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9D74" w14:textId="77777777" w:rsidR="00BA7D98" w:rsidRPr="00A34DF4" w:rsidRDefault="00BA7D98">
      <w:pPr>
        <w:rPr>
          <w:rFonts w:ascii="Times New Roman" w:hAnsi="Times New Roman" w:cs="Times New Roman"/>
          <w:sz w:val="24"/>
          <w:szCs w:val="24"/>
          <w:lang w:val="mk-MK"/>
        </w:rPr>
      </w:pPr>
      <w:bookmarkStart w:id="0" w:name="_Hlk219321522"/>
      <w:bookmarkEnd w:id="0"/>
    </w:p>
    <w:tbl>
      <w:tblPr>
        <w:tblW w:w="9072" w:type="dxa"/>
        <w:tblCellMar>
          <w:left w:w="0" w:type="dxa"/>
          <w:right w:w="0" w:type="dxa"/>
        </w:tblCellMar>
        <w:tblLook w:val="04A0" w:firstRow="1" w:lastRow="0" w:firstColumn="1" w:lastColumn="0" w:noHBand="0" w:noVBand="1"/>
      </w:tblPr>
      <w:tblGrid>
        <w:gridCol w:w="1142"/>
        <w:gridCol w:w="6754"/>
        <w:gridCol w:w="1176"/>
      </w:tblGrid>
      <w:tr w:rsidR="00BA7D98" w:rsidRPr="000366D7" w14:paraId="766DB98E" w14:textId="77777777" w:rsidTr="00B52447">
        <w:tc>
          <w:tcPr>
            <w:tcW w:w="1142" w:type="dxa"/>
          </w:tcPr>
          <w:p w14:paraId="2524473B" w14:textId="77777777" w:rsidR="00BA7D98" w:rsidRPr="000366D7" w:rsidRDefault="00BA7D98" w:rsidP="00BA7D98">
            <w:pPr>
              <w:spacing w:after="0" w:line="240" w:lineRule="auto"/>
              <w:jc w:val="center"/>
              <w:rPr>
                <w:rFonts w:ascii="Times New Roman" w:eastAsia="Calibri" w:hAnsi="Times New Roman" w:cs="Times New Roman"/>
                <w:b/>
                <w:lang w:val="mk-MK"/>
              </w:rPr>
            </w:pPr>
            <w:r w:rsidRPr="000366D7">
              <w:rPr>
                <w:rFonts w:ascii="Times New Roman" w:eastAsia="Calibri" w:hAnsi="Times New Roman" w:cs="Times New Roman"/>
                <w:noProof/>
              </w:rPr>
              <w:drawing>
                <wp:anchor distT="0" distB="0" distL="114300" distR="114300" simplePos="0" relativeHeight="251659264" behindDoc="0" locked="0" layoutInCell="1" allowOverlap="1" wp14:anchorId="5FF8A502" wp14:editId="60DF21C1">
                  <wp:simplePos x="0" y="0"/>
                  <wp:positionH relativeFrom="margin">
                    <wp:posOffset>5080</wp:posOffset>
                  </wp:positionH>
                  <wp:positionV relativeFrom="margin">
                    <wp:posOffset>10160</wp:posOffset>
                  </wp:positionV>
                  <wp:extent cx="720090" cy="8026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6" w:type="dxa"/>
            <w:vAlign w:val="center"/>
          </w:tcPr>
          <w:p w14:paraId="7BCD5EF9" w14:textId="44321030" w:rsidR="00BA7D98" w:rsidRPr="00A9544D" w:rsidRDefault="00BA7D98" w:rsidP="00BA7D98">
            <w:pPr>
              <w:spacing w:after="0" w:line="240" w:lineRule="auto"/>
              <w:jc w:val="center"/>
              <w:rPr>
                <w:rFonts w:ascii="Times New Roman" w:eastAsia="Calibri" w:hAnsi="Times New Roman" w:cs="Times New Roman"/>
                <w:b/>
                <w:sz w:val="32"/>
                <w:szCs w:val="32"/>
                <w:lang w:val="mk-MK"/>
              </w:rPr>
            </w:pPr>
            <w:r w:rsidRPr="00A9544D">
              <w:rPr>
                <w:rFonts w:ascii="Times New Roman" w:eastAsia="Calibri" w:hAnsi="Times New Roman" w:cs="Times New Roman"/>
                <w:b/>
                <w:sz w:val="32"/>
                <w:szCs w:val="32"/>
                <w:lang w:val="mk-MK"/>
              </w:rPr>
              <w:t xml:space="preserve">УНИВЕРЗИТЕТ „КИРИЛ И МЕТОДИЈ” </w:t>
            </w:r>
            <w:r w:rsidR="000867F9" w:rsidRPr="00A9544D">
              <w:rPr>
                <w:rFonts w:ascii="Times New Roman" w:eastAsia="Calibri" w:hAnsi="Times New Roman" w:cs="Times New Roman"/>
                <w:b/>
                <w:sz w:val="32"/>
                <w:szCs w:val="32"/>
                <w:lang w:val="mk-MK"/>
              </w:rPr>
              <w:t xml:space="preserve"> - </w:t>
            </w:r>
            <w:r w:rsidRPr="00A9544D">
              <w:rPr>
                <w:rFonts w:ascii="Times New Roman" w:eastAsia="Calibri" w:hAnsi="Times New Roman" w:cs="Times New Roman"/>
                <w:b/>
                <w:sz w:val="32"/>
                <w:szCs w:val="32"/>
                <w:lang w:val="mk-MK"/>
              </w:rPr>
              <w:t xml:space="preserve"> СКОПЈЕ</w:t>
            </w:r>
          </w:p>
          <w:p w14:paraId="10C16DAC" w14:textId="77777777" w:rsidR="00BA7D98" w:rsidRPr="00A9544D" w:rsidRDefault="00BA7D98" w:rsidP="00BA7D98">
            <w:pPr>
              <w:spacing w:before="120" w:after="0" w:line="240" w:lineRule="auto"/>
              <w:jc w:val="center"/>
              <w:rPr>
                <w:rFonts w:ascii="Times New Roman" w:eastAsia="Calibri" w:hAnsi="Times New Roman" w:cs="Times New Roman"/>
                <w:b/>
                <w:sz w:val="28"/>
                <w:szCs w:val="28"/>
                <w:lang w:val="mk-MK"/>
              </w:rPr>
            </w:pPr>
            <w:r w:rsidRPr="00A9544D">
              <w:rPr>
                <w:rFonts w:ascii="Times New Roman" w:eastAsia="Calibri" w:hAnsi="Times New Roman" w:cs="Times New Roman"/>
                <w:b/>
                <w:sz w:val="28"/>
                <w:szCs w:val="28"/>
                <w:lang w:val="mk-MK"/>
              </w:rPr>
              <w:t>СТОМАТОЛОШКИ ФАКУЛТЕТ - СКОПЈЕ</w:t>
            </w:r>
          </w:p>
        </w:tc>
        <w:tc>
          <w:tcPr>
            <w:tcW w:w="1174" w:type="dxa"/>
            <w:vAlign w:val="center"/>
          </w:tcPr>
          <w:p w14:paraId="679912A9" w14:textId="77777777" w:rsidR="00BA7D98" w:rsidRPr="000366D7" w:rsidRDefault="00BA7D98" w:rsidP="00BA7D98">
            <w:pPr>
              <w:spacing w:after="0" w:line="240" w:lineRule="auto"/>
              <w:jc w:val="center"/>
              <w:rPr>
                <w:rFonts w:ascii="Times New Roman" w:eastAsia="Calibri" w:hAnsi="Times New Roman" w:cs="Times New Roman"/>
                <w:lang w:val="mk-MK"/>
              </w:rPr>
            </w:pPr>
            <w:r w:rsidRPr="000366D7">
              <w:rPr>
                <w:rFonts w:ascii="Times New Roman" w:eastAsia="Calibri" w:hAnsi="Times New Roman" w:cs="Times New Roman"/>
                <w:noProof/>
              </w:rPr>
              <w:drawing>
                <wp:inline distT="0" distB="0" distL="0" distR="0" wp14:anchorId="6B1ED5C2" wp14:editId="76EB2E67">
                  <wp:extent cx="74676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685800"/>
                          </a:xfrm>
                          <a:prstGeom prst="rect">
                            <a:avLst/>
                          </a:prstGeom>
                          <a:noFill/>
                          <a:ln>
                            <a:noFill/>
                          </a:ln>
                        </pic:spPr>
                      </pic:pic>
                    </a:graphicData>
                  </a:graphic>
                </wp:inline>
              </w:drawing>
            </w:r>
          </w:p>
        </w:tc>
      </w:tr>
    </w:tbl>
    <w:p w14:paraId="6A746675"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0E8B89AC"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1A2D45EE" w14:textId="77777777" w:rsidR="00BA7D98" w:rsidRPr="000366D7" w:rsidRDefault="00BA7D98" w:rsidP="00BA7D98">
      <w:pPr>
        <w:tabs>
          <w:tab w:val="left" w:pos="686"/>
        </w:tabs>
        <w:spacing w:after="0" w:line="240" w:lineRule="auto"/>
        <w:jc w:val="center"/>
        <w:rPr>
          <w:rFonts w:ascii="Times New Roman" w:eastAsia="Calibri" w:hAnsi="Times New Roman" w:cs="Times New Roman"/>
          <w:lang w:val="mk-MK"/>
        </w:rPr>
      </w:pPr>
    </w:p>
    <w:p w14:paraId="55E08903" w14:textId="77777777" w:rsidR="00BA7D98" w:rsidRPr="000366D7" w:rsidRDefault="00BA7D98" w:rsidP="00BA7D98">
      <w:pPr>
        <w:tabs>
          <w:tab w:val="left" w:pos="686"/>
        </w:tabs>
        <w:spacing w:after="0" w:line="240" w:lineRule="auto"/>
        <w:rPr>
          <w:rFonts w:ascii="Times New Roman" w:eastAsia="Calibri" w:hAnsi="Times New Roman" w:cs="Times New Roman"/>
          <w:lang w:val="mk-MK"/>
        </w:rPr>
      </w:pPr>
    </w:p>
    <w:p w14:paraId="21F511DB" w14:textId="77777777" w:rsidR="00BA7D98" w:rsidRPr="000366D7" w:rsidRDefault="00BA7D98" w:rsidP="00BA7D98">
      <w:pPr>
        <w:tabs>
          <w:tab w:val="left" w:pos="686"/>
        </w:tabs>
        <w:spacing w:after="0" w:line="240" w:lineRule="auto"/>
        <w:jc w:val="center"/>
        <w:rPr>
          <w:rFonts w:ascii="Times New Roman" w:eastAsia="Calibri" w:hAnsi="Times New Roman" w:cs="Times New Roman"/>
          <w:lang w:val="mk-MK"/>
        </w:rPr>
      </w:pPr>
    </w:p>
    <w:p w14:paraId="51BAC943"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05C7ECDB"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61D6350B"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71BDDCA1"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1BC61370"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18E46869"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0D864AE1" w14:textId="16E0DAE6" w:rsidR="00BA7D98" w:rsidRPr="00A9544D" w:rsidRDefault="00BA7D98" w:rsidP="00BA7D98">
      <w:pPr>
        <w:spacing w:after="0" w:line="240" w:lineRule="auto"/>
        <w:jc w:val="center"/>
        <w:rPr>
          <w:rFonts w:ascii="Times New Roman" w:eastAsia="Calibri" w:hAnsi="Times New Roman" w:cs="Times New Roman"/>
          <w:b/>
          <w:sz w:val="24"/>
          <w:szCs w:val="24"/>
          <w:lang w:val="mk-MK"/>
        </w:rPr>
      </w:pPr>
      <w:r w:rsidRPr="00A9544D">
        <w:rPr>
          <w:rFonts w:ascii="Times New Roman" w:eastAsia="Calibri" w:hAnsi="Times New Roman" w:cs="Times New Roman"/>
          <w:b/>
          <w:sz w:val="24"/>
          <w:szCs w:val="24"/>
          <w:lang w:val="mk-MK"/>
        </w:rPr>
        <w:t>Маја</w:t>
      </w:r>
      <w:r w:rsidR="00A9544D">
        <w:rPr>
          <w:rFonts w:ascii="Times New Roman" w:eastAsia="Calibri" w:hAnsi="Times New Roman" w:cs="Times New Roman"/>
          <w:b/>
          <w:sz w:val="24"/>
          <w:szCs w:val="24"/>
        </w:rPr>
        <w:t xml:space="preserve"> </w:t>
      </w:r>
      <w:r w:rsidR="00A9544D">
        <w:rPr>
          <w:rFonts w:ascii="Times New Roman" w:eastAsia="Calibri" w:hAnsi="Times New Roman" w:cs="Times New Roman"/>
          <w:b/>
          <w:sz w:val="24"/>
          <w:szCs w:val="24"/>
          <w:lang w:val="mk-MK"/>
        </w:rPr>
        <w:t>Михаил</w:t>
      </w:r>
      <w:r w:rsidRPr="00A9544D">
        <w:rPr>
          <w:rFonts w:ascii="Times New Roman" w:eastAsia="Calibri" w:hAnsi="Times New Roman" w:cs="Times New Roman"/>
          <w:b/>
          <w:sz w:val="24"/>
          <w:szCs w:val="24"/>
          <w:lang w:val="mk-MK"/>
        </w:rPr>
        <w:t xml:space="preserve"> Наумова-Тренческа</w:t>
      </w:r>
    </w:p>
    <w:p w14:paraId="73F35F32" w14:textId="77777777" w:rsidR="00BA7D98" w:rsidRPr="00DB6189" w:rsidRDefault="00BA7D98" w:rsidP="00BA7D98">
      <w:pPr>
        <w:spacing w:after="0" w:line="240" w:lineRule="auto"/>
        <w:jc w:val="center"/>
        <w:rPr>
          <w:rFonts w:ascii="Times New Roman" w:eastAsia="Calibri" w:hAnsi="Times New Roman" w:cs="Times New Roman"/>
          <w:b/>
          <w:sz w:val="28"/>
          <w:szCs w:val="28"/>
          <w:lang w:val="mk-MK"/>
        </w:rPr>
      </w:pPr>
    </w:p>
    <w:p w14:paraId="5A97E99D" w14:textId="77777777" w:rsidR="00BA7D98" w:rsidRPr="00DB6189" w:rsidRDefault="00BA7D98" w:rsidP="00BA7D98">
      <w:pPr>
        <w:spacing w:line="240" w:lineRule="auto"/>
        <w:ind w:left="60"/>
        <w:jc w:val="center"/>
        <w:rPr>
          <w:rFonts w:ascii="Times New Roman" w:eastAsia="Calibri" w:hAnsi="Times New Roman" w:cs="Times New Roman"/>
          <w:b/>
          <w:sz w:val="28"/>
          <w:szCs w:val="28"/>
          <w:lang w:val="mk-MK"/>
        </w:rPr>
      </w:pPr>
      <w:bookmarkStart w:id="1" w:name="_Hlk219322608"/>
      <w:r w:rsidRPr="00DB6189">
        <w:rPr>
          <w:rFonts w:ascii="Times New Roman" w:eastAsia="Calibri" w:hAnsi="Times New Roman" w:cs="Times New Roman"/>
          <w:b/>
          <w:sz w:val="28"/>
          <w:szCs w:val="28"/>
          <w:lang w:val="mk-MK"/>
        </w:rPr>
        <w:t>П</w:t>
      </w:r>
      <w:r w:rsidRPr="00DB6189">
        <w:rPr>
          <w:rFonts w:ascii="Times New Roman" w:eastAsia="Calibri" w:hAnsi="Times New Roman" w:cs="Times New Roman"/>
          <w:b/>
          <w:sz w:val="28"/>
          <w:szCs w:val="28"/>
        </w:rPr>
        <w:t xml:space="preserve">РОЦЕНА НА </w:t>
      </w:r>
      <w:r w:rsidRPr="00DB6189">
        <w:rPr>
          <w:rFonts w:ascii="Times New Roman" w:eastAsia="Calibri" w:hAnsi="Times New Roman" w:cs="Times New Roman"/>
          <w:b/>
          <w:sz w:val="28"/>
          <w:szCs w:val="28"/>
          <w:lang w:val="mk-MK"/>
        </w:rPr>
        <w:t>МОРФОЛОШКИТЕ КАРАКТЕРИСТИКИ НА SELLA TURCICA ВО РЕЛАЦИЈА СО ПОЈАВАТА НА ДЕНТАЛНИ АНОМАЛИИ И СКЕЛЕТНИ МАЛОКЛУЗИИ</w:t>
      </w:r>
    </w:p>
    <w:bookmarkEnd w:id="1"/>
    <w:p w14:paraId="10EA0DF8" w14:textId="77777777" w:rsidR="00BA7D98" w:rsidRPr="000366D7" w:rsidRDefault="00BA7D98" w:rsidP="00BA7D98">
      <w:pPr>
        <w:spacing w:after="0" w:line="240" w:lineRule="auto"/>
        <w:jc w:val="center"/>
        <w:rPr>
          <w:rFonts w:ascii="Times New Roman" w:eastAsia="Calibri" w:hAnsi="Times New Roman" w:cs="Times New Roman"/>
          <w:b/>
          <w:lang w:val="mk-MK"/>
        </w:rPr>
      </w:pPr>
    </w:p>
    <w:p w14:paraId="7E26A614" w14:textId="77777777" w:rsidR="00BA7D98" w:rsidRPr="00A9544D" w:rsidRDefault="00BA7D98" w:rsidP="00BA7D98">
      <w:pPr>
        <w:spacing w:after="0" w:line="240" w:lineRule="auto"/>
        <w:jc w:val="center"/>
        <w:rPr>
          <w:rFonts w:ascii="Times New Roman" w:eastAsia="Calibri" w:hAnsi="Times New Roman" w:cs="Times New Roman"/>
          <w:b/>
          <w:sz w:val="28"/>
          <w:szCs w:val="28"/>
          <w:lang w:val="mk-MK"/>
        </w:rPr>
      </w:pPr>
      <w:r w:rsidRPr="00A9544D">
        <w:rPr>
          <w:rFonts w:ascii="Times New Roman" w:eastAsia="Calibri" w:hAnsi="Times New Roman" w:cs="Times New Roman"/>
          <w:b/>
          <w:sz w:val="28"/>
          <w:szCs w:val="28"/>
          <w:lang w:val="mk-MK"/>
        </w:rPr>
        <w:t>Докторски труд</w:t>
      </w:r>
    </w:p>
    <w:p w14:paraId="2BBE35F1" w14:textId="77777777" w:rsidR="00BA7D98" w:rsidRPr="000366D7" w:rsidRDefault="00BA7D98" w:rsidP="00BA7D98">
      <w:pPr>
        <w:spacing w:after="0" w:line="240" w:lineRule="auto"/>
        <w:jc w:val="center"/>
        <w:rPr>
          <w:rFonts w:ascii="Times New Roman" w:eastAsia="Calibri" w:hAnsi="Times New Roman" w:cs="Times New Roman"/>
          <w:lang w:val="mk-MK"/>
        </w:rPr>
      </w:pPr>
    </w:p>
    <w:p w14:paraId="3B282EF3"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0F9DF64C"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39FE892B"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74E0FC00"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763093D8"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40A4AB72"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08521680"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5035D70F"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3C883AE2"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5147C12C"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48CAA35B"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20E9A2E4"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3E1ACD95"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254DB548"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31305111"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25A2BEB6" w14:textId="77777777" w:rsidR="00BA7D98" w:rsidRPr="00BA7D98" w:rsidRDefault="00BA7D98" w:rsidP="00BA7D98">
      <w:pPr>
        <w:spacing w:after="0" w:line="240" w:lineRule="auto"/>
        <w:jc w:val="center"/>
        <w:rPr>
          <w:rFonts w:ascii="SkolaSerifCnOffc" w:eastAsia="Calibri" w:hAnsi="SkolaSerifCnOffc" w:cs="Times New Roman"/>
        </w:rPr>
      </w:pPr>
    </w:p>
    <w:p w14:paraId="6F7B152B" w14:textId="77777777" w:rsidR="00BA7D98" w:rsidRPr="00BA7D98" w:rsidRDefault="00BA7D98" w:rsidP="00BA7D98">
      <w:pPr>
        <w:spacing w:after="0" w:line="240" w:lineRule="auto"/>
        <w:jc w:val="center"/>
        <w:rPr>
          <w:rFonts w:ascii="SkolaSerifCnOffc" w:eastAsia="Calibri" w:hAnsi="SkolaSerifCnOffc" w:cs="Times New Roman"/>
          <w:lang w:val="mk-MK"/>
        </w:rPr>
      </w:pPr>
    </w:p>
    <w:p w14:paraId="5FE816A5" w14:textId="63DFED64" w:rsidR="00DB6189" w:rsidRPr="00A9544D" w:rsidRDefault="00A9544D" w:rsidP="00DB6189">
      <w:pPr>
        <w:tabs>
          <w:tab w:val="left" w:pos="408"/>
          <w:tab w:val="center" w:pos="4513"/>
        </w:tabs>
        <w:spacing w:after="0" w:line="240" w:lineRule="auto"/>
        <w:jc w:val="center"/>
        <w:rPr>
          <w:rFonts w:ascii="Times New Roman" w:eastAsia="Calibri" w:hAnsi="Times New Roman" w:cs="Times New Roman"/>
          <w:b/>
          <w:sz w:val="28"/>
          <w:szCs w:val="28"/>
        </w:rPr>
        <w:sectPr w:rsidR="00DB6189" w:rsidRPr="00A9544D" w:rsidSect="00C415D3">
          <w:headerReference w:type="default" r:id="rId10"/>
          <w:footerReference w:type="default" r:id="rId11"/>
          <w:pgSz w:w="11906" w:h="16838" w:code="9"/>
          <w:pgMar w:top="1701" w:right="1701" w:bottom="1701" w:left="1701" w:header="851" w:footer="851" w:gutter="0"/>
          <w:cols w:space="708"/>
          <w:docGrid w:linePitch="360"/>
        </w:sectPr>
      </w:pPr>
      <w:r>
        <w:rPr>
          <w:rFonts w:ascii="Times New Roman" w:eastAsia="Calibri" w:hAnsi="Times New Roman" w:cs="Times New Roman"/>
          <w:b/>
          <w:noProof/>
          <w:sz w:val="28"/>
          <w:szCs w:val="28"/>
          <w:lang w:val="mk-MK"/>
        </w:rPr>
        <mc:AlternateContent>
          <mc:Choice Requires="wps">
            <w:drawing>
              <wp:anchor distT="0" distB="0" distL="114300" distR="114300" simplePos="0" relativeHeight="251677696" behindDoc="0" locked="0" layoutInCell="1" allowOverlap="1" wp14:anchorId="20A2F5C3" wp14:editId="38E2805E">
                <wp:simplePos x="0" y="0"/>
                <wp:positionH relativeFrom="column">
                  <wp:posOffset>2524125</wp:posOffset>
                </wp:positionH>
                <wp:positionV relativeFrom="paragraph">
                  <wp:posOffset>1219835</wp:posOffset>
                </wp:positionV>
                <wp:extent cx="426720" cy="297180"/>
                <wp:effectExtent l="0" t="0" r="11430" b="26670"/>
                <wp:wrapNone/>
                <wp:docPr id="636976860" name="Rectangle 2"/>
                <wp:cNvGraphicFramePr/>
                <a:graphic xmlns:a="http://schemas.openxmlformats.org/drawingml/2006/main">
                  <a:graphicData uri="http://schemas.microsoft.com/office/word/2010/wordprocessingShape">
                    <wps:wsp>
                      <wps:cNvSpPr/>
                      <wps:spPr>
                        <a:xfrm>
                          <a:off x="0" y="0"/>
                          <a:ext cx="426720" cy="2971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82209" id="Rectangle 2" o:spid="_x0000_s1026" style="position:absolute;margin-left:198.75pt;margin-top:96.05pt;width:33.6pt;height:23.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" fillcolor="white [3212]" strokecolor="white [3212]" strokeweight="2pt"/>
            </w:pict>
          </mc:Fallback>
        </mc:AlternateContent>
      </w:r>
      <w:r w:rsidR="00DB6189" w:rsidRPr="00A9544D">
        <w:rPr>
          <w:rFonts w:ascii="Times New Roman" w:eastAsia="Calibri" w:hAnsi="Times New Roman" w:cs="Times New Roman"/>
          <w:b/>
          <w:sz w:val="28"/>
          <w:szCs w:val="28"/>
          <w:lang w:val="mk-MK"/>
        </w:rPr>
        <w:t>Скопје, 202</w:t>
      </w:r>
      <w:r w:rsidR="003329D1" w:rsidRPr="00A9544D">
        <w:rPr>
          <w:rFonts w:ascii="Times New Roman" w:eastAsia="Calibri" w:hAnsi="Times New Roman" w:cs="Times New Roman"/>
          <w:b/>
          <w:sz w:val="28"/>
          <w:szCs w:val="28"/>
        </w:rPr>
        <w:t>6</w:t>
      </w:r>
    </w:p>
    <w:p w14:paraId="65B993E0" w14:textId="77777777" w:rsidR="00AF3ED2" w:rsidRDefault="00AF3ED2" w:rsidP="00AF3ED2">
      <w:pPr>
        <w:rPr>
          <w:rFonts w:ascii="Times New Roman" w:hAnsi="Times New Roman" w:cs="Times New Roman"/>
          <w:sz w:val="24"/>
          <w:szCs w:val="24"/>
          <w:lang w:val="mk-MK"/>
        </w:rPr>
      </w:pPr>
      <w:r>
        <w:rPr>
          <w:rFonts w:ascii="Times New Roman" w:hAnsi="Times New Roman" w:cs="Times New Roman"/>
          <w:sz w:val="24"/>
          <w:szCs w:val="24"/>
          <w:lang w:val="mk-MK"/>
        </w:rPr>
        <w:lastRenderedPageBreak/>
        <w:t>Докторанд:</w:t>
      </w:r>
    </w:p>
    <w:p w14:paraId="1B6AF3B6" w14:textId="77777777" w:rsidR="00AF3ED2" w:rsidRPr="00AF3ED2" w:rsidRDefault="00AF3ED2" w:rsidP="00AF3ED2">
      <w:pPr>
        <w:rPr>
          <w:rFonts w:ascii="Times New Roman" w:hAnsi="Times New Roman" w:cs="Times New Roman"/>
          <w:sz w:val="24"/>
          <w:szCs w:val="24"/>
          <w:lang w:val="mk-MK"/>
        </w:rPr>
      </w:pPr>
      <w:r>
        <w:rPr>
          <w:rFonts w:ascii="Times New Roman" w:hAnsi="Times New Roman" w:cs="Times New Roman"/>
          <w:sz w:val="24"/>
          <w:szCs w:val="24"/>
          <w:lang w:val="mk-MK"/>
        </w:rPr>
        <w:t>МАЈА МИХАИЛ НАУМОВА-ТРЕНЧЕСКА</w:t>
      </w:r>
    </w:p>
    <w:p w14:paraId="71143FD7" w14:textId="77777777" w:rsidR="00AF3ED2" w:rsidRDefault="00AF3ED2" w:rsidP="00AF3ED2">
      <w:pPr>
        <w:rPr>
          <w:rFonts w:ascii="Times New Roman" w:hAnsi="Times New Roman" w:cs="Times New Roman"/>
          <w:sz w:val="24"/>
          <w:szCs w:val="24"/>
          <w:lang w:val="mk-MK"/>
        </w:rPr>
      </w:pPr>
      <w:r>
        <w:rPr>
          <w:rFonts w:ascii="Times New Roman" w:hAnsi="Times New Roman" w:cs="Times New Roman"/>
          <w:sz w:val="24"/>
          <w:szCs w:val="24"/>
          <w:lang w:val="mk-MK"/>
        </w:rPr>
        <w:t xml:space="preserve">Тема: </w:t>
      </w:r>
    </w:p>
    <w:p w14:paraId="6D13594F" w14:textId="5EF94951" w:rsid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ПРОЦЕНА НА МОРФОЛОШКИТЕ КАРАКТЕРИСТИКИ НА SELLA TURCICA ВО РЕЛАЦИЈА СО ПОЈАВАТА НА ДЕНТАЛНИ АНОМАЛИИ И СКЕЛЕТНИ МАЛОКЛУЗИИ</w:t>
      </w:r>
    </w:p>
    <w:p w14:paraId="3ED09FEC" w14:textId="77777777" w:rsidR="00A9544D" w:rsidRDefault="00A9544D" w:rsidP="00AF3ED2">
      <w:pPr>
        <w:rPr>
          <w:rFonts w:ascii="Times New Roman" w:hAnsi="Times New Roman" w:cs="Times New Roman"/>
          <w:sz w:val="24"/>
          <w:szCs w:val="24"/>
          <w:lang w:val="mk-MK"/>
        </w:rPr>
      </w:pPr>
    </w:p>
    <w:p w14:paraId="1A561C8B"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Ментор:</w:t>
      </w:r>
    </w:p>
    <w:p w14:paraId="7491C940" w14:textId="2EE5535A" w:rsidR="00AF3ED2" w:rsidRPr="00AF3ED2" w:rsidRDefault="000867F9" w:rsidP="00AF3ED2">
      <w:pPr>
        <w:rPr>
          <w:rFonts w:ascii="Times New Roman" w:hAnsi="Times New Roman" w:cs="Times New Roman"/>
          <w:sz w:val="24"/>
          <w:szCs w:val="24"/>
          <w:lang w:val="mk-MK"/>
        </w:rPr>
      </w:pPr>
      <w:r>
        <w:rPr>
          <w:rFonts w:ascii="Times New Roman" w:hAnsi="Times New Roman" w:cs="Times New Roman"/>
          <w:sz w:val="24"/>
          <w:szCs w:val="24"/>
          <w:lang w:val="mk-MK"/>
        </w:rPr>
        <w:t>п</w:t>
      </w:r>
      <w:r w:rsidR="00AF3ED2" w:rsidRPr="00AF3ED2">
        <w:rPr>
          <w:rFonts w:ascii="Times New Roman" w:hAnsi="Times New Roman" w:cs="Times New Roman"/>
          <w:sz w:val="24"/>
          <w:szCs w:val="24"/>
          <w:lang w:val="mk-MK"/>
        </w:rPr>
        <w:t>роф.</w:t>
      </w:r>
      <w:r>
        <w:rPr>
          <w:rFonts w:ascii="Times New Roman" w:hAnsi="Times New Roman" w:cs="Times New Roman"/>
          <w:sz w:val="24"/>
          <w:szCs w:val="24"/>
          <w:lang w:val="mk-MK"/>
        </w:rPr>
        <w:t xml:space="preserve"> </w:t>
      </w:r>
      <w:r w:rsidR="00AF3ED2" w:rsidRPr="00AF3ED2">
        <w:rPr>
          <w:rFonts w:ascii="Times New Roman" w:hAnsi="Times New Roman" w:cs="Times New Roman"/>
          <w:sz w:val="24"/>
          <w:szCs w:val="24"/>
          <w:lang w:val="mk-MK"/>
        </w:rPr>
        <w:t>д-р</w:t>
      </w:r>
      <w:r w:rsidR="00A9544D">
        <w:rPr>
          <w:rFonts w:ascii="Times New Roman" w:hAnsi="Times New Roman" w:cs="Times New Roman"/>
          <w:sz w:val="24"/>
          <w:szCs w:val="24"/>
          <w:lang w:val="mk-MK"/>
        </w:rPr>
        <w:t xml:space="preserve"> </w:t>
      </w:r>
      <w:r w:rsidR="00606AF9">
        <w:rPr>
          <w:rFonts w:ascii="Times New Roman" w:hAnsi="Times New Roman" w:cs="Times New Roman"/>
          <w:sz w:val="24"/>
          <w:szCs w:val="24"/>
          <w:lang w:val="mk-MK"/>
        </w:rPr>
        <w:t>ЦВЕТАНКА БАЈРАКТАРОВА МИШЕВСКА</w:t>
      </w:r>
    </w:p>
    <w:p w14:paraId="17E28467" w14:textId="461564AB" w:rsidR="00AF3ED2" w:rsidRPr="00AF3ED2" w:rsidRDefault="001A22D2" w:rsidP="00AF3ED2">
      <w:pPr>
        <w:rPr>
          <w:rFonts w:ascii="Times New Roman" w:hAnsi="Times New Roman" w:cs="Times New Roman"/>
          <w:sz w:val="24"/>
          <w:szCs w:val="24"/>
          <w:lang w:val="mk-MK"/>
        </w:rPr>
      </w:pPr>
      <w:r>
        <w:rPr>
          <w:rFonts w:ascii="Times New Roman" w:hAnsi="Times New Roman" w:cs="Times New Roman"/>
          <w:sz w:val="24"/>
          <w:szCs w:val="24"/>
          <w:lang w:val="mk-MK"/>
        </w:rPr>
        <w:t>Катедра по ортодонција</w:t>
      </w:r>
    </w:p>
    <w:p w14:paraId="67FE2979"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Комисија за одбрана:</w:t>
      </w:r>
    </w:p>
    <w:p w14:paraId="1C8A00CB" w14:textId="53965CD5" w:rsidR="00AF3ED2" w:rsidRPr="00AF3ED2" w:rsidRDefault="000867F9" w:rsidP="00AF3ED2">
      <w:pPr>
        <w:rPr>
          <w:rFonts w:ascii="Times New Roman" w:hAnsi="Times New Roman" w:cs="Times New Roman"/>
          <w:sz w:val="24"/>
          <w:szCs w:val="24"/>
          <w:lang w:val="mk-MK"/>
        </w:rPr>
      </w:pPr>
      <w:r>
        <w:rPr>
          <w:rFonts w:ascii="Times New Roman" w:hAnsi="Times New Roman" w:cs="Times New Roman"/>
          <w:sz w:val="24"/>
          <w:szCs w:val="24"/>
          <w:lang w:val="mk-MK"/>
        </w:rPr>
        <w:t>п</w:t>
      </w:r>
      <w:r w:rsidR="00AF3ED2" w:rsidRPr="00AF3ED2">
        <w:rPr>
          <w:rFonts w:ascii="Times New Roman" w:hAnsi="Times New Roman" w:cs="Times New Roman"/>
          <w:sz w:val="24"/>
          <w:szCs w:val="24"/>
          <w:lang w:val="mk-MK"/>
        </w:rPr>
        <w:t>роф.</w:t>
      </w:r>
      <w:r>
        <w:rPr>
          <w:rFonts w:ascii="Times New Roman" w:hAnsi="Times New Roman" w:cs="Times New Roman"/>
          <w:sz w:val="24"/>
          <w:szCs w:val="24"/>
          <w:lang w:val="mk-MK"/>
        </w:rPr>
        <w:t xml:space="preserve"> </w:t>
      </w:r>
      <w:r w:rsidR="00AF3ED2" w:rsidRPr="00AF3ED2">
        <w:rPr>
          <w:rFonts w:ascii="Times New Roman" w:hAnsi="Times New Roman" w:cs="Times New Roman"/>
          <w:sz w:val="24"/>
          <w:szCs w:val="24"/>
          <w:lang w:val="mk-MK"/>
        </w:rPr>
        <w:t>д-р ИМЕ И ПРЕЗИМЕ (претседател)</w:t>
      </w:r>
    </w:p>
    <w:p w14:paraId="754D2C8E"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Установа од која доаѓа</w:t>
      </w:r>
    </w:p>
    <w:p w14:paraId="2CB3485C" w14:textId="4A7441A0" w:rsidR="00AF3ED2" w:rsidRPr="00AF3ED2" w:rsidRDefault="000867F9" w:rsidP="00AF3ED2">
      <w:pPr>
        <w:rPr>
          <w:rFonts w:ascii="Times New Roman" w:hAnsi="Times New Roman" w:cs="Times New Roman"/>
          <w:sz w:val="24"/>
          <w:szCs w:val="24"/>
          <w:lang w:val="mk-MK"/>
        </w:rPr>
      </w:pPr>
      <w:r>
        <w:rPr>
          <w:rFonts w:ascii="Times New Roman" w:hAnsi="Times New Roman" w:cs="Times New Roman"/>
          <w:sz w:val="24"/>
          <w:szCs w:val="24"/>
          <w:lang w:val="mk-MK"/>
        </w:rPr>
        <w:t>п</w:t>
      </w:r>
      <w:r w:rsidR="00AF3ED2" w:rsidRPr="00AF3ED2">
        <w:rPr>
          <w:rFonts w:ascii="Times New Roman" w:hAnsi="Times New Roman" w:cs="Times New Roman"/>
          <w:sz w:val="24"/>
          <w:szCs w:val="24"/>
          <w:lang w:val="mk-MK"/>
        </w:rPr>
        <w:t>роф.</w:t>
      </w:r>
      <w:r>
        <w:rPr>
          <w:rFonts w:ascii="Times New Roman" w:hAnsi="Times New Roman" w:cs="Times New Roman"/>
          <w:sz w:val="24"/>
          <w:szCs w:val="24"/>
          <w:lang w:val="mk-MK"/>
        </w:rPr>
        <w:t xml:space="preserve"> </w:t>
      </w:r>
      <w:r w:rsidR="00AF3ED2" w:rsidRPr="00AF3ED2">
        <w:rPr>
          <w:rFonts w:ascii="Times New Roman" w:hAnsi="Times New Roman" w:cs="Times New Roman"/>
          <w:sz w:val="24"/>
          <w:szCs w:val="24"/>
          <w:lang w:val="mk-MK"/>
        </w:rPr>
        <w:t>д-р ИМЕ И ПРЕЗИМЕ,</w:t>
      </w:r>
    </w:p>
    <w:p w14:paraId="74EBC62A"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Установа од која доаѓа</w:t>
      </w:r>
    </w:p>
    <w:p w14:paraId="141E23CF" w14:textId="690686B1" w:rsidR="00AF3ED2" w:rsidRPr="00AF3ED2" w:rsidRDefault="000867F9" w:rsidP="00AF3ED2">
      <w:pPr>
        <w:rPr>
          <w:rFonts w:ascii="Times New Roman" w:hAnsi="Times New Roman" w:cs="Times New Roman"/>
          <w:sz w:val="24"/>
          <w:szCs w:val="24"/>
          <w:lang w:val="mk-MK"/>
        </w:rPr>
      </w:pPr>
      <w:r>
        <w:rPr>
          <w:rFonts w:ascii="Times New Roman" w:hAnsi="Times New Roman" w:cs="Times New Roman"/>
          <w:sz w:val="24"/>
          <w:szCs w:val="24"/>
          <w:lang w:val="mk-MK"/>
        </w:rPr>
        <w:t>п</w:t>
      </w:r>
      <w:r w:rsidR="00AF3ED2" w:rsidRPr="00AF3ED2">
        <w:rPr>
          <w:rFonts w:ascii="Times New Roman" w:hAnsi="Times New Roman" w:cs="Times New Roman"/>
          <w:sz w:val="24"/>
          <w:szCs w:val="24"/>
          <w:lang w:val="mk-MK"/>
        </w:rPr>
        <w:t>роф.</w:t>
      </w:r>
      <w:r>
        <w:rPr>
          <w:rFonts w:ascii="Times New Roman" w:hAnsi="Times New Roman" w:cs="Times New Roman"/>
          <w:sz w:val="24"/>
          <w:szCs w:val="24"/>
          <w:lang w:val="mk-MK"/>
        </w:rPr>
        <w:t xml:space="preserve"> </w:t>
      </w:r>
      <w:r w:rsidR="00AF3ED2" w:rsidRPr="00AF3ED2">
        <w:rPr>
          <w:rFonts w:ascii="Times New Roman" w:hAnsi="Times New Roman" w:cs="Times New Roman"/>
          <w:sz w:val="24"/>
          <w:szCs w:val="24"/>
          <w:lang w:val="mk-MK"/>
        </w:rPr>
        <w:t>д-р ИМЕ И ПРЕЗИМЕ,</w:t>
      </w:r>
    </w:p>
    <w:p w14:paraId="63507B10"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Установа од која доаѓа</w:t>
      </w:r>
    </w:p>
    <w:p w14:paraId="218DFDDD" w14:textId="3A6A1FE6" w:rsidR="00AF3ED2" w:rsidRPr="00AF3ED2" w:rsidRDefault="000867F9" w:rsidP="00AF3ED2">
      <w:pPr>
        <w:rPr>
          <w:rFonts w:ascii="Times New Roman" w:hAnsi="Times New Roman" w:cs="Times New Roman"/>
          <w:sz w:val="24"/>
          <w:szCs w:val="24"/>
          <w:lang w:val="mk-MK"/>
        </w:rPr>
      </w:pPr>
      <w:r>
        <w:rPr>
          <w:rFonts w:ascii="Times New Roman" w:hAnsi="Times New Roman" w:cs="Times New Roman"/>
          <w:sz w:val="24"/>
          <w:szCs w:val="24"/>
          <w:lang w:val="mk-MK"/>
        </w:rPr>
        <w:t>п</w:t>
      </w:r>
      <w:r w:rsidR="00AF3ED2" w:rsidRPr="00AF3ED2">
        <w:rPr>
          <w:rFonts w:ascii="Times New Roman" w:hAnsi="Times New Roman" w:cs="Times New Roman"/>
          <w:sz w:val="24"/>
          <w:szCs w:val="24"/>
          <w:lang w:val="mk-MK"/>
        </w:rPr>
        <w:t>роф.</w:t>
      </w:r>
      <w:r>
        <w:rPr>
          <w:rFonts w:ascii="Times New Roman" w:hAnsi="Times New Roman" w:cs="Times New Roman"/>
          <w:sz w:val="24"/>
          <w:szCs w:val="24"/>
          <w:lang w:val="mk-MK"/>
        </w:rPr>
        <w:t xml:space="preserve"> </w:t>
      </w:r>
      <w:r w:rsidR="00AF3ED2" w:rsidRPr="00AF3ED2">
        <w:rPr>
          <w:rFonts w:ascii="Times New Roman" w:hAnsi="Times New Roman" w:cs="Times New Roman"/>
          <w:sz w:val="24"/>
          <w:szCs w:val="24"/>
          <w:lang w:val="mk-MK"/>
        </w:rPr>
        <w:t>д-р ИМЕ И ПРЕЗИМЕ,</w:t>
      </w:r>
    </w:p>
    <w:p w14:paraId="5F50D416"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Установа од која доаѓа</w:t>
      </w:r>
    </w:p>
    <w:p w14:paraId="3AE530CD" w14:textId="14568E1A" w:rsidR="00AF3ED2" w:rsidRPr="00AF3ED2" w:rsidRDefault="000867F9" w:rsidP="00AF3ED2">
      <w:pPr>
        <w:rPr>
          <w:rFonts w:ascii="Times New Roman" w:hAnsi="Times New Roman" w:cs="Times New Roman"/>
          <w:sz w:val="24"/>
          <w:szCs w:val="24"/>
          <w:lang w:val="mk-MK"/>
        </w:rPr>
      </w:pPr>
      <w:r>
        <w:rPr>
          <w:rFonts w:ascii="Times New Roman" w:hAnsi="Times New Roman" w:cs="Times New Roman"/>
          <w:sz w:val="24"/>
          <w:szCs w:val="24"/>
          <w:lang w:val="mk-MK"/>
        </w:rPr>
        <w:t>п</w:t>
      </w:r>
      <w:r w:rsidR="00AF3ED2" w:rsidRPr="00AF3ED2">
        <w:rPr>
          <w:rFonts w:ascii="Times New Roman" w:hAnsi="Times New Roman" w:cs="Times New Roman"/>
          <w:sz w:val="24"/>
          <w:szCs w:val="24"/>
          <w:lang w:val="mk-MK"/>
        </w:rPr>
        <w:t>роф.</w:t>
      </w:r>
      <w:r>
        <w:rPr>
          <w:rFonts w:ascii="Times New Roman" w:hAnsi="Times New Roman" w:cs="Times New Roman"/>
          <w:sz w:val="24"/>
          <w:szCs w:val="24"/>
          <w:lang w:val="mk-MK"/>
        </w:rPr>
        <w:t xml:space="preserve"> </w:t>
      </w:r>
      <w:r w:rsidR="00AF3ED2" w:rsidRPr="00AF3ED2">
        <w:rPr>
          <w:rFonts w:ascii="Times New Roman" w:hAnsi="Times New Roman" w:cs="Times New Roman"/>
          <w:sz w:val="24"/>
          <w:szCs w:val="24"/>
          <w:lang w:val="mk-MK"/>
        </w:rPr>
        <w:t>д-р ИМЕ И ПРЕЗИМЕ,</w:t>
      </w:r>
    </w:p>
    <w:p w14:paraId="058DF607"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Установа од која доаѓа</w:t>
      </w:r>
    </w:p>
    <w:p w14:paraId="32241DF2"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 xml:space="preserve">Научна област: </w:t>
      </w:r>
    </w:p>
    <w:p w14:paraId="2E9D979E" w14:textId="77777777" w:rsidR="00AF3ED2" w:rsidRPr="00AF3ED2" w:rsidRDefault="00504806" w:rsidP="00AF3ED2">
      <w:pPr>
        <w:rPr>
          <w:rFonts w:ascii="Times New Roman" w:hAnsi="Times New Roman" w:cs="Times New Roman"/>
          <w:sz w:val="24"/>
          <w:szCs w:val="24"/>
          <w:lang w:val="mk-MK"/>
        </w:rPr>
      </w:pPr>
      <w:r>
        <w:rPr>
          <w:rFonts w:ascii="Times New Roman" w:hAnsi="Times New Roman" w:cs="Times New Roman"/>
          <w:sz w:val="24"/>
          <w:szCs w:val="24"/>
          <w:lang w:val="mk-MK"/>
        </w:rPr>
        <w:t>ОРТОДОНЦИЈА</w:t>
      </w:r>
    </w:p>
    <w:p w14:paraId="6ECE65E8" w14:textId="77777777" w:rsidR="00AF3ED2" w:rsidRPr="00AF3ED2" w:rsidRDefault="00AF3ED2" w:rsidP="00AF3ED2">
      <w:pPr>
        <w:rPr>
          <w:rFonts w:ascii="Times New Roman" w:hAnsi="Times New Roman" w:cs="Times New Roman"/>
          <w:sz w:val="24"/>
          <w:szCs w:val="24"/>
          <w:lang w:val="mk-MK"/>
        </w:rPr>
      </w:pPr>
      <w:r w:rsidRPr="00AF3ED2">
        <w:rPr>
          <w:rFonts w:ascii="Times New Roman" w:hAnsi="Times New Roman" w:cs="Times New Roman"/>
          <w:sz w:val="24"/>
          <w:szCs w:val="24"/>
          <w:lang w:val="mk-MK"/>
        </w:rPr>
        <w:t>Датум на одбрана:</w:t>
      </w:r>
    </w:p>
    <w:p w14:paraId="31CD2E22" w14:textId="32B5AAD1" w:rsidR="00A9544D" w:rsidRDefault="00AF3ED2" w:rsidP="00A9544D">
      <w:pPr>
        <w:rPr>
          <w:rFonts w:ascii="Times New Roman" w:hAnsi="Times New Roman" w:cs="Times New Roman"/>
          <w:sz w:val="24"/>
          <w:szCs w:val="24"/>
          <w:lang w:val="mk-MK"/>
        </w:rPr>
      </w:pPr>
      <w:r w:rsidRPr="00AF3ED2">
        <w:rPr>
          <w:rFonts w:ascii="Times New Roman" w:hAnsi="Times New Roman" w:cs="Times New Roman"/>
          <w:sz w:val="24"/>
          <w:szCs w:val="24"/>
          <w:lang w:val="mk-MK"/>
        </w:rPr>
        <w:t xml:space="preserve">(Ако датумот не е утврден, се додава дополнително рачно) </w:t>
      </w:r>
      <w:r w:rsidR="00A9544D">
        <w:rPr>
          <w:rFonts w:ascii="Times New Roman" w:hAnsi="Times New Roman" w:cs="Times New Roman"/>
          <w:sz w:val="24"/>
          <w:szCs w:val="24"/>
          <w:lang w:val="mk-MK"/>
        </w:rPr>
        <w:br w:type="page"/>
      </w:r>
    </w:p>
    <w:p w14:paraId="4C63FC7C" w14:textId="52F2240E" w:rsidR="00AF3ED2" w:rsidRPr="00322505" w:rsidRDefault="00F822CC" w:rsidP="00322505">
      <w:pPr>
        <w:jc w:val="both"/>
        <w:rPr>
          <w:rFonts w:ascii="Times New Roman" w:hAnsi="Times New Roman" w:cs="Times New Roman"/>
          <w:sz w:val="24"/>
          <w:szCs w:val="24"/>
          <w:lang w:val="mk-MK"/>
        </w:rPr>
      </w:pPr>
      <w:r>
        <w:rPr>
          <w:rFonts w:ascii="Times New Roman" w:hAnsi="Times New Roman" w:cs="Times New Roman"/>
          <w:sz w:val="20"/>
          <w:szCs w:val="20"/>
          <w:lang w:val="mk-MK"/>
        </w:rPr>
        <w:lastRenderedPageBreak/>
        <w:t xml:space="preserve">      </w:t>
      </w:r>
      <w:r w:rsidR="003F0AA0" w:rsidRPr="000F0BB2">
        <w:rPr>
          <w:rFonts w:ascii="Times New Roman" w:hAnsi="Times New Roman" w:cs="Times New Roman"/>
          <w:sz w:val="20"/>
          <w:szCs w:val="20"/>
          <w:lang w:val="mk-MK"/>
        </w:rPr>
        <w:t>Маја Михаил Наумова-Тренческа</w:t>
      </w:r>
    </w:p>
    <w:p w14:paraId="32DA08AD" w14:textId="77777777" w:rsidR="003F0AA0" w:rsidRPr="004101E6" w:rsidRDefault="003F0AA0" w:rsidP="009A738A">
      <w:pPr>
        <w:jc w:val="center"/>
        <w:rPr>
          <w:rFonts w:ascii="Times New Roman" w:hAnsi="Times New Roman" w:cs="Times New Roman"/>
          <w:b/>
          <w:bCs/>
          <w:sz w:val="20"/>
          <w:szCs w:val="20"/>
          <w:lang w:val="mk-MK"/>
        </w:rPr>
      </w:pPr>
      <w:r w:rsidRPr="004101E6">
        <w:rPr>
          <w:rFonts w:ascii="Times New Roman" w:hAnsi="Times New Roman" w:cs="Times New Roman"/>
          <w:b/>
          <w:bCs/>
          <w:sz w:val="20"/>
          <w:szCs w:val="20"/>
          <w:lang w:val="mk-MK"/>
        </w:rPr>
        <w:t>ПРОЦЕНА НА МОРФОЛОШКИТЕ КАРАКТЕРИСТИКИ НА SELLA TURCICA ВО РЕЛАЦИЈА СО ПОЈАВАТА НА ДЕНТАЛНИ АНОМАЛИИ И СКЕЛЕТНИ МАЛОКЛУЗИИ</w:t>
      </w:r>
    </w:p>
    <w:p w14:paraId="718B9057" w14:textId="77777777" w:rsidR="003F0AA0" w:rsidRPr="000F0BB2" w:rsidRDefault="003F0AA0" w:rsidP="00322505">
      <w:pPr>
        <w:jc w:val="both"/>
        <w:rPr>
          <w:rFonts w:ascii="Times New Roman" w:hAnsi="Times New Roman" w:cs="Times New Roman"/>
          <w:sz w:val="20"/>
          <w:szCs w:val="20"/>
          <w:lang w:val="mk-MK"/>
        </w:rPr>
      </w:pPr>
      <w:r w:rsidRPr="000F0BB2">
        <w:rPr>
          <w:rFonts w:ascii="Times New Roman" w:hAnsi="Times New Roman" w:cs="Times New Roman"/>
          <w:sz w:val="20"/>
          <w:szCs w:val="20"/>
          <w:lang w:val="mk-MK"/>
        </w:rPr>
        <w:t xml:space="preserve">                                                                     </w:t>
      </w:r>
      <w:r w:rsidRPr="000F0BB2">
        <w:rPr>
          <w:rFonts w:ascii="Times New Roman" w:hAnsi="Times New Roman" w:cs="Times New Roman"/>
          <w:b/>
          <w:sz w:val="20"/>
          <w:szCs w:val="20"/>
          <w:lang w:val="ru-RU"/>
        </w:rPr>
        <w:t xml:space="preserve">– </w:t>
      </w:r>
      <w:proofErr w:type="spellStart"/>
      <w:r w:rsidRPr="000F0BB2">
        <w:rPr>
          <w:rFonts w:ascii="Times New Roman" w:hAnsi="Times New Roman" w:cs="Times New Roman"/>
          <w:sz w:val="20"/>
          <w:szCs w:val="20"/>
        </w:rPr>
        <w:t>Апстракт</w:t>
      </w:r>
      <w:proofErr w:type="spellEnd"/>
      <w:r w:rsidRPr="000F0BB2">
        <w:rPr>
          <w:rFonts w:ascii="Times New Roman" w:hAnsi="Times New Roman" w:cs="Times New Roman"/>
          <w:sz w:val="20"/>
          <w:szCs w:val="20"/>
          <w:lang w:val="ru-RU"/>
        </w:rPr>
        <w:t xml:space="preserve"> –</w:t>
      </w:r>
    </w:p>
    <w:p w14:paraId="122D3BFD" w14:textId="3A9DE25C" w:rsidR="003F0AA0" w:rsidRPr="00CB04DB" w:rsidRDefault="003F0AA0" w:rsidP="009F2F22">
      <w:pPr>
        <w:spacing w:line="240" w:lineRule="auto"/>
        <w:ind w:firstLine="720"/>
        <w:jc w:val="both"/>
        <w:rPr>
          <w:rFonts w:ascii="Times New Roman" w:hAnsi="Times New Roman" w:cs="Times New Roman"/>
          <w:sz w:val="20"/>
          <w:szCs w:val="20"/>
          <w:lang w:val="mk-MK"/>
        </w:rPr>
      </w:pPr>
      <w:r w:rsidRPr="00CB04DB">
        <w:rPr>
          <w:rFonts w:ascii="Times New Roman" w:hAnsi="Times New Roman" w:cs="Times New Roman"/>
          <w:sz w:val="20"/>
          <w:szCs w:val="20"/>
        </w:rPr>
        <w:t>Sella Turcica</w:t>
      </w:r>
      <w:r w:rsidRPr="00CB04DB">
        <w:rPr>
          <w:rFonts w:ascii="Times New Roman" w:hAnsi="Times New Roman" w:cs="Times New Roman"/>
          <w:sz w:val="20"/>
          <w:szCs w:val="20"/>
          <w:lang w:val="mk-MK"/>
        </w:rPr>
        <w:t xml:space="preserve"> (села турцика - СТ</w:t>
      </w:r>
      <w:r w:rsidRPr="00CB04DB">
        <w:rPr>
          <w:rFonts w:ascii="Times New Roman" w:hAnsi="Times New Roman" w:cs="Times New Roman"/>
          <w:sz w:val="20"/>
          <w:szCs w:val="20"/>
        </w:rPr>
        <w:t>)</w:t>
      </w:r>
      <w:r w:rsidRPr="00CB04DB">
        <w:rPr>
          <w:rFonts w:ascii="Times New Roman" w:hAnsi="Times New Roman" w:cs="Times New Roman"/>
          <w:sz w:val="20"/>
          <w:szCs w:val="20"/>
          <w:lang w:val="mk-MK"/>
        </w:rPr>
        <w:t xml:space="preserve"> е една од коскените структури која е можен показател за предвидување на скелетниот раст и развој на денталните и скелетните малоклузии кај луѓето. Претставува коскена вдлабнатина со седлеста форма лоцирана на интракранијалната површина на сфеноидната коска.</w:t>
      </w:r>
      <w:r w:rsidRPr="00CB04DB">
        <w:rPr>
          <w:rFonts w:ascii="Times New Roman" w:hAnsi="Times New Roman" w:cs="Times New Roman"/>
          <w:sz w:val="20"/>
          <w:szCs w:val="20"/>
          <w:vertAlign w:val="superscript"/>
          <w:lang w:val="mk-MK"/>
        </w:rPr>
        <w:t xml:space="preserve"> </w:t>
      </w:r>
      <w:r w:rsidRPr="00CB04DB">
        <w:rPr>
          <w:rFonts w:ascii="Times New Roman" w:hAnsi="Times New Roman" w:cs="Times New Roman"/>
          <w:sz w:val="20"/>
          <w:szCs w:val="20"/>
          <w:lang w:val="mk-MK"/>
        </w:rPr>
        <w:t>На неа се разликуваат</w:t>
      </w:r>
      <w:r w:rsidR="000867F9">
        <w:rPr>
          <w:rFonts w:ascii="Times New Roman" w:hAnsi="Times New Roman" w:cs="Times New Roman"/>
          <w:sz w:val="20"/>
          <w:szCs w:val="20"/>
          <w:lang w:val="mk-MK"/>
        </w:rPr>
        <w:t>:</w:t>
      </w:r>
      <w:r w:rsidRPr="00CB04DB">
        <w:rPr>
          <w:rFonts w:ascii="Times New Roman" w:hAnsi="Times New Roman" w:cs="Times New Roman"/>
          <w:sz w:val="20"/>
          <w:szCs w:val="20"/>
          <w:lang w:val="mk-MK"/>
        </w:rPr>
        <w:t xml:space="preserve"> преден ѕид</w:t>
      </w:r>
      <w:r w:rsidRPr="00CB04DB">
        <w:rPr>
          <w:rFonts w:ascii="Times New Roman" w:hAnsi="Times New Roman" w:cs="Times New Roman"/>
          <w:sz w:val="20"/>
          <w:szCs w:val="20"/>
        </w:rPr>
        <w:t>,</w:t>
      </w:r>
      <w:r w:rsidRPr="00CB04DB">
        <w:rPr>
          <w:rFonts w:ascii="Times New Roman" w:hAnsi="Times New Roman" w:cs="Times New Roman"/>
          <w:sz w:val="20"/>
          <w:szCs w:val="20"/>
          <w:lang w:val="mk-MK"/>
        </w:rPr>
        <w:t xml:space="preserve"> заден ѕид и под, а во нејзината внатрешност сместена е хипофизат</w:t>
      </w:r>
      <w:r w:rsidRPr="00CB04DB">
        <w:rPr>
          <w:rFonts w:ascii="Times New Roman" w:hAnsi="Times New Roman" w:cs="Times New Roman"/>
          <w:sz w:val="20"/>
          <w:szCs w:val="20"/>
        </w:rPr>
        <w:t>a</w:t>
      </w:r>
      <w:r w:rsidR="005C1A23" w:rsidRPr="00CB04DB">
        <w:rPr>
          <w:rFonts w:ascii="Times New Roman" w:hAnsi="Times New Roman" w:cs="Times New Roman"/>
          <w:sz w:val="20"/>
          <w:szCs w:val="20"/>
          <w:lang w:val="mk-MK"/>
        </w:rPr>
        <w:t>. Р</w:t>
      </w:r>
      <w:r w:rsidRPr="00CB04DB">
        <w:rPr>
          <w:rFonts w:ascii="Times New Roman" w:hAnsi="Times New Roman" w:cs="Times New Roman"/>
          <w:sz w:val="20"/>
          <w:szCs w:val="20"/>
          <w:lang w:val="mk-MK"/>
        </w:rPr>
        <w:t xml:space="preserve">азлични патолошки состојби на жлездата  преку ефектот на компресија може да влијаат </w:t>
      </w:r>
      <w:r w:rsidR="000867F9">
        <w:rPr>
          <w:rFonts w:ascii="Times New Roman" w:hAnsi="Times New Roman" w:cs="Times New Roman"/>
          <w:sz w:val="20"/>
          <w:szCs w:val="20"/>
          <w:lang w:val="mk-MK"/>
        </w:rPr>
        <w:t>врз</w:t>
      </w:r>
      <w:r w:rsidRPr="00CB04DB">
        <w:rPr>
          <w:rFonts w:ascii="Times New Roman" w:hAnsi="Times New Roman" w:cs="Times New Roman"/>
          <w:sz w:val="20"/>
          <w:szCs w:val="20"/>
          <w:lang w:val="mk-MK"/>
        </w:rPr>
        <w:t xml:space="preserve"> одредување на формата на СТ. Како резултат  </w:t>
      </w:r>
      <w:r w:rsidR="000867F9">
        <w:rPr>
          <w:rFonts w:ascii="Times New Roman" w:hAnsi="Times New Roman" w:cs="Times New Roman"/>
          <w:sz w:val="20"/>
          <w:szCs w:val="20"/>
          <w:lang w:val="mk-MK"/>
        </w:rPr>
        <w:t>од</w:t>
      </w:r>
      <w:r w:rsidRPr="00CB04DB">
        <w:rPr>
          <w:rFonts w:ascii="Times New Roman" w:hAnsi="Times New Roman" w:cs="Times New Roman"/>
          <w:sz w:val="20"/>
          <w:szCs w:val="20"/>
          <w:lang w:val="mk-MK"/>
        </w:rPr>
        <w:t xml:space="preserve"> нејзината комплексна анатомска положба</w:t>
      </w:r>
      <w:r w:rsidR="000867F9">
        <w:rPr>
          <w:rFonts w:ascii="Times New Roman" w:hAnsi="Times New Roman" w:cs="Times New Roman"/>
          <w:sz w:val="20"/>
          <w:szCs w:val="20"/>
          <w:lang w:val="mk-MK"/>
        </w:rPr>
        <w:t>,</w:t>
      </w:r>
      <w:r w:rsidRPr="00CB04DB">
        <w:rPr>
          <w:rFonts w:ascii="Times New Roman" w:hAnsi="Times New Roman" w:cs="Times New Roman"/>
          <w:sz w:val="20"/>
          <w:szCs w:val="20"/>
          <w:lang w:val="mk-MK"/>
        </w:rPr>
        <w:t xml:space="preserve"> како и сложен ембрионален развој</w:t>
      </w:r>
      <w:r w:rsidR="000867F9">
        <w:rPr>
          <w:rFonts w:ascii="Times New Roman" w:hAnsi="Times New Roman" w:cs="Times New Roman"/>
          <w:sz w:val="20"/>
          <w:szCs w:val="20"/>
          <w:lang w:val="mk-MK"/>
        </w:rPr>
        <w:t>,</w:t>
      </w:r>
      <w:r w:rsidRPr="00CB04DB">
        <w:rPr>
          <w:rFonts w:ascii="Times New Roman" w:hAnsi="Times New Roman" w:cs="Times New Roman"/>
          <w:sz w:val="20"/>
          <w:szCs w:val="20"/>
          <w:lang w:val="mk-MK"/>
        </w:rPr>
        <w:t xml:space="preserve"> постојат повеќе форми на СТ и нивна соодветна класификација. </w:t>
      </w:r>
    </w:p>
    <w:p w14:paraId="587BE1E1" w14:textId="5601B88A" w:rsidR="004101E6" w:rsidRPr="00CB04DB" w:rsidRDefault="004101E6" w:rsidP="009F2F22">
      <w:pPr>
        <w:spacing w:line="240" w:lineRule="auto"/>
        <w:ind w:firstLine="720"/>
        <w:jc w:val="both"/>
        <w:rPr>
          <w:rFonts w:ascii="Times New Roman" w:hAnsi="Times New Roman" w:cs="Times New Roman"/>
          <w:bCs/>
          <w:sz w:val="20"/>
          <w:szCs w:val="20"/>
          <w:lang w:val="mk-MK"/>
        </w:rPr>
      </w:pPr>
      <w:r w:rsidRPr="00CB04DB">
        <w:rPr>
          <w:rFonts w:ascii="Times New Roman" w:hAnsi="Times New Roman" w:cs="Times New Roman"/>
          <w:bCs/>
          <w:sz w:val="20"/>
          <w:szCs w:val="20"/>
          <w:lang w:val="mk-MK"/>
        </w:rPr>
        <w:t xml:space="preserve">Целиот спектар </w:t>
      </w:r>
      <w:r w:rsidR="000867F9">
        <w:rPr>
          <w:rFonts w:ascii="Times New Roman" w:hAnsi="Times New Roman" w:cs="Times New Roman"/>
          <w:bCs/>
          <w:sz w:val="20"/>
          <w:szCs w:val="20"/>
          <w:lang w:val="mk-MK"/>
        </w:rPr>
        <w:t>од</w:t>
      </w:r>
      <w:r w:rsidRPr="00CB04DB">
        <w:rPr>
          <w:rFonts w:ascii="Times New Roman" w:hAnsi="Times New Roman" w:cs="Times New Roman"/>
          <w:bCs/>
          <w:sz w:val="20"/>
          <w:szCs w:val="20"/>
          <w:lang w:val="mk-MK"/>
        </w:rPr>
        <w:t xml:space="preserve"> варијации на СТ и комплексноста во нејзината градба, говорат за нејзината исклучителна важност како анатомска структура, но и како скапоцена дијагностичка алатка во ортодонтската практика</w:t>
      </w:r>
      <w:r w:rsidR="009F2F22" w:rsidRPr="00CB04DB">
        <w:rPr>
          <w:rFonts w:ascii="Times New Roman" w:hAnsi="Times New Roman" w:cs="Times New Roman"/>
          <w:bCs/>
          <w:sz w:val="20"/>
          <w:szCs w:val="20"/>
          <w:lang w:val="mk-MK"/>
        </w:rPr>
        <w:t>, па о</w:t>
      </w:r>
      <w:r w:rsidRPr="00CB04DB">
        <w:rPr>
          <w:rFonts w:ascii="Times New Roman" w:hAnsi="Times New Roman" w:cs="Times New Roman"/>
          <w:bCs/>
          <w:sz w:val="20"/>
          <w:szCs w:val="20"/>
          <w:lang w:val="mk-MK"/>
        </w:rPr>
        <w:t>ттаму и целта на оваа студија</w:t>
      </w:r>
      <w:r w:rsidR="009F2F22" w:rsidRPr="00CB04DB">
        <w:rPr>
          <w:rFonts w:ascii="Times New Roman" w:hAnsi="Times New Roman" w:cs="Times New Roman"/>
          <w:bCs/>
          <w:sz w:val="20"/>
          <w:szCs w:val="20"/>
          <w:lang w:val="mk-MK"/>
        </w:rPr>
        <w:t xml:space="preserve"> беше</w:t>
      </w:r>
      <w:r w:rsidRPr="00CB04DB">
        <w:rPr>
          <w:rFonts w:ascii="Times New Roman" w:hAnsi="Times New Roman" w:cs="Times New Roman"/>
          <w:bCs/>
          <w:sz w:val="20"/>
          <w:szCs w:val="20"/>
          <w:lang w:val="mk-MK"/>
        </w:rPr>
        <w:t xml:space="preserve"> </w:t>
      </w:r>
      <w:r w:rsidR="009F2F22" w:rsidRPr="00CB04DB">
        <w:rPr>
          <w:rFonts w:ascii="Times New Roman" w:hAnsi="Times New Roman" w:cs="Times New Roman"/>
          <w:bCs/>
          <w:sz w:val="20"/>
          <w:szCs w:val="20"/>
          <w:lang w:val="mk-MK"/>
        </w:rPr>
        <w:t>да се проценат различните форми и морфолошки</w:t>
      </w:r>
      <w:r w:rsidR="000867F9">
        <w:rPr>
          <w:rFonts w:ascii="Times New Roman" w:hAnsi="Times New Roman" w:cs="Times New Roman"/>
          <w:bCs/>
          <w:sz w:val="20"/>
          <w:szCs w:val="20"/>
          <w:lang w:val="mk-MK"/>
        </w:rPr>
        <w:t>те</w:t>
      </w:r>
      <w:r w:rsidR="009F2F22" w:rsidRPr="00CB04DB">
        <w:rPr>
          <w:rFonts w:ascii="Times New Roman" w:hAnsi="Times New Roman" w:cs="Times New Roman"/>
          <w:bCs/>
          <w:sz w:val="20"/>
          <w:szCs w:val="20"/>
          <w:lang w:val="mk-MK"/>
        </w:rPr>
        <w:t xml:space="preserve"> карактеристики на СТ</w:t>
      </w:r>
      <w:r w:rsidR="000867F9">
        <w:rPr>
          <w:rFonts w:ascii="Times New Roman" w:hAnsi="Times New Roman" w:cs="Times New Roman"/>
          <w:bCs/>
          <w:sz w:val="20"/>
          <w:szCs w:val="20"/>
          <w:lang w:val="mk-MK"/>
        </w:rPr>
        <w:t>,</w:t>
      </w:r>
      <w:r w:rsidR="009F2F22" w:rsidRPr="00CB04DB">
        <w:rPr>
          <w:rFonts w:ascii="Times New Roman" w:hAnsi="Times New Roman" w:cs="Times New Roman"/>
          <w:bCs/>
          <w:sz w:val="20"/>
          <w:szCs w:val="20"/>
          <w:lang w:val="mk-MK"/>
        </w:rPr>
        <w:t xml:space="preserve"> како и да </w:t>
      </w:r>
      <w:r w:rsidRPr="00CB04DB">
        <w:rPr>
          <w:rFonts w:ascii="Times New Roman" w:hAnsi="Times New Roman" w:cs="Times New Roman"/>
          <w:bCs/>
          <w:sz w:val="20"/>
          <w:szCs w:val="20"/>
          <w:lang w:val="mk-MK"/>
        </w:rPr>
        <w:t xml:space="preserve">се </w:t>
      </w:r>
      <w:r w:rsidR="009F2F22" w:rsidRPr="00CB04DB">
        <w:rPr>
          <w:rFonts w:ascii="Times New Roman" w:hAnsi="Times New Roman" w:cs="Times New Roman"/>
          <w:bCs/>
          <w:sz w:val="20"/>
          <w:szCs w:val="20"/>
          <w:lang w:val="mk-MK"/>
        </w:rPr>
        <w:t>утврди нивната</w:t>
      </w:r>
      <w:r w:rsidRPr="00CB04DB">
        <w:rPr>
          <w:rFonts w:ascii="Times New Roman" w:hAnsi="Times New Roman" w:cs="Times New Roman"/>
          <w:bCs/>
          <w:sz w:val="20"/>
          <w:szCs w:val="20"/>
          <w:lang w:val="mk-MK"/>
        </w:rPr>
        <w:t xml:space="preserve"> поврзаноста со појавата на дентални</w:t>
      </w:r>
      <w:r w:rsidR="000867F9">
        <w:rPr>
          <w:rFonts w:ascii="Times New Roman" w:hAnsi="Times New Roman" w:cs="Times New Roman"/>
          <w:bCs/>
          <w:sz w:val="20"/>
          <w:szCs w:val="20"/>
          <w:lang w:val="mk-MK"/>
        </w:rPr>
        <w:t>те</w:t>
      </w:r>
      <w:r w:rsidRPr="00CB04DB">
        <w:rPr>
          <w:rFonts w:ascii="Times New Roman" w:hAnsi="Times New Roman" w:cs="Times New Roman"/>
          <w:bCs/>
          <w:sz w:val="20"/>
          <w:szCs w:val="20"/>
          <w:lang w:val="mk-MK"/>
        </w:rPr>
        <w:t xml:space="preserve"> аномалии и скелетни</w:t>
      </w:r>
      <w:r w:rsidR="000867F9">
        <w:rPr>
          <w:rFonts w:ascii="Times New Roman" w:hAnsi="Times New Roman" w:cs="Times New Roman"/>
          <w:bCs/>
          <w:sz w:val="20"/>
          <w:szCs w:val="20"/>
          <w:lang w:val="mk-MK"/>
        </w:rPr>
        <w:t>те</w:t>
      </w:r>
      <w:r w:rsidRPr="00CB04DB">
        <w:rPr>
          <w:rFonts w:ascii="Times New Roman" w:hAnsi="Times New Roman" w:cs="Times New Roman"/>
          <w:bCs/>
          <w:sz w:val="20"/>
          <w:szCs w:val="20"/>
          <w:lang w:val="mk-MK"/>
        </w:rPr>
        <w:t xml:space="preserve"> неправилности во сагитален правец. </w:t>
      </w:r>
    </w:p>
    <w:p w14:paraId="3F4F0CB7" w14:textId="4C9A96B5" w:rsidR="00C310ED" w:rsidRPr="00CB04DB" w:rsidRDefault="00F62232" w:rsidP="00077C09">
      <w:pPr>
        <w:spacing w:line="240" w:lineRule="auto"/>
        <w:ind w:firstLine="720"/>
        <w:jc w:val="both"/>
        <w:rPr>
          <w:rFonts w:ascii="Times New Roman" w:hAnsi="Times New Roman" w:cs="Times New Roman"/>
          <w:bCs/>
          <w:sz w:val="20"/>
          <w:szCs w:val="20"/>
          <w:lang w:val="mk-MK"/>
        </w:rPr>
      </w:pPr>
      <w:r w:rsidRPr="00CB04DB">
        <w:rPr>
          <w:rFonts w:ascii="Times New Roman" w:hAnsi="Times New Roman" w:cs="Times New Roman"/>
          <w:bCs/>
          <w:sz w:val="20"/>
          <w:szCs w:val="20"/>
          <w:lang w:val="mk-MK"/>
        </w:rPr>
        <w:t>За реализација на поставените цели, испитувањата беа спроведени кај 109 испитаници на возраст од 8</w:t>
      </w:r>
      <w:r w:rsidR="000867F9">
        <w:rPr>
          <w:rFonts w:ascii="Times New Roman" w:hAnsi="Times New Roman" w:cs="Times New Roman"/>
          <w:bCs/>
          <w:sz w:val="20"/>
          <w:szCs w:val="20"/>
          <w:lang w:val="mk-MK"/>
        </w:rPr>
        <w:t xml:space="preserve"> до </w:t>
      </w:r>
      <w:r w:rsidRPr="00CB04DB">
        <w:rPr>
          <w:rFonts w:ascii="Times New Roman" w:hAnsi="Times New Roman" w:cs="Times New Roman"/>
          <w:bCs/>
          <w:sz w:val="20"/>
          <w:szCs w:val="20"/>
          <w:lang w:val="mk-MK"/>
        </w:rPr>
        <w:t xml:space="preserve">17 години од </w:t>
      </w:r>
      <w:r w:rsidR="00D22F85">
        <w:rPr>
          <w:rFonts w:ascii="Times New Roman" w:hAnsi="Times New Roman" w:cs="Times New Roman"/>
          <w:bCs/>
          <w:sz w:val="20"/>
          <w:szCs w:val="20"/>
          <w:lang w:val="mk-MK"/>
        </w:rPr>
        <w:t>двата</w:t>
      </w:r>
      <w:r w:rsidRPr="00CB04DB">
        <w:rPr>
          <w:rFonts w:ascii="Times New Roman" w:hAnsi="Times New Roman" w:cs="Times New Roman"/>
          <w:bCs/>
          <w:sz w:val="20"/>
          <w:szCs w:val="20"/>
          <w:lang w:val="mk-MK"/>
        </w:rPr>
        <w:t xml:space="preserve"> пола, пациенти на Клиниката за ортодонција при ЈЗУ Универзитетски стоматолошки клинички центар </w:t>
      </w:r>
      <w:r w:rsidR="000867F9">
        <w:rPr>
          <w:rFonts w:ascii="Times New Roman" w:hAnsi="Times New Roman" w:cs="Times New Roman"/>
          <w:bCs/>
          <w:sz w:val="20"/>
          <w:szCs w:val="20"/>
          <w:lang w:val="mk-MK"/>
        </w:rPr>
        <w:t>„</w:t>
      </w:r>
      <w:r w:rsidRPr="00CB04DB">
        <w:rPr>
          <w:rFonts w:ascii="Times New Roman" w:hAnsi="Times New Roman" w:cs="Times New Roman"/>
          <w:bCs/>
          <w:sz w:val="20"/>
          <w:szCs w:val="20"/>
          <w:lang w:val="mk-MK"/>
        </w:rPr>
        <w:t>Св. Пантелејмон</w:t>
      </w:r>
      <w:r w:rsidR="000867F9">
        <w:rPr>
          <w:rFonts w:ascii="Times New Roman" w:hAnsi="Times New Roman" w:cs="Times New Roman"/>
          <w:bCs/>
          <w:sz w:val="20"/>
          <w:szCs w:val="20"/>
          <w:lang w:val="mk-MK"/>
        </w:rPr>
        <w:t>“</w:t>
      </w:r>
      <w:r w:rsidRPr="00CB04DB">
        <w:rPr>
          <w:rFonts w:ascii="Times New Roman" w:hAnsi="Times New Roman" w:cs="Times New Roman"/>
          <w:bCs/>
          <w:sz w:val="20"/>
          <w:szCs w:val="20"/>
          <w:lang w:val="mk-MK"/>
        </w:rPr>
        <w:t>, Скопје.</w:t>
      </w:r>
      <w:r w:rsidR="002872E9" w:rsidRPr="00CB04DB">
        <w:rPr>
          <w:rFonts w:ascii="Times New Roman" w:hAnsi="Times New Roman" w:cs="Times New Roman"/>
          <w:bCs/>
          <w:sz w:val="20"/>
          <w:szCs w:val="20"/>
          <w:lang w:val="mk-MK"/>
        </w:rPr>
        <w:t xml:space="preserve"> </w:t>
      </w:r>
      <w:r w:rsidRPr="00CB04DB">
        <w:rPr>
          <w:rFonts w:ascii="Times New Roman" w:hAnsi="Times New Roman" w:cs="Times New Roman"/>
          <w:bCs/>
          <w:sz w:val="20"/>
          <w:szCs w:val="20"/>
          <w:lang w:val="mk-MK"/>
        </w:rPr>
        <w:t>Кај сите испитаници беа направени ортопантомограм</w:t>
      </w:r>
      <w:r w:rsidR="002872E9" w:rsidRPr="00CB04DB">
        <w:rPr>
          <w:rFonts w:ascii="Times New Roman" w:hAnsi="Times New Roman" w:cs="Times New Roman"/>
          <w:bCs/>
          <w:sz w:val="20"/>
          <w:szCs w:val="20"/>
          <w:lang w:val="mk-MK"/>
        </w:rPr>
        <w:t>ска снимка</w:t>
      </w:r>
      <w:r w:rsidRPr="00CB04DB">
        <w:rPr>
          <w:rFonts w:ascii="Times New Roman" w:hAnsi="Times New Roman" w:cs="Times New Roman"/>
          <w:bCs/>
          <w:sz w:val="20"/>
          <w:szCs w:val="20"/>
          <w:lang w:val="mk-MK"/>
        </w:rPr>
        <w:t>, телерендген снимка на краниофацијалните структури и интраорални</w:t>
      </w:r>
      <w:r w:rsidR="002872E9" w:rsidRPr="00CB04DB">
        <w:rPr>
          <w:rFonts w:ascii="Times New Roman" w:hAnsi="Times New Roman" w:cs="Times New Roman"/>
          <w:bCs/>
          <w:sz w:val="20"/>
          <w:szCs w:val="20"/>
          <w:lang w:val="mk-MK"/>
        </w:rPr>
        <w:t xml:space="preserve"> </w:t>
      </w:r>
      <w:r w:rsidRPr="00CB04DB">
        <w:rPr>
          <w:rFonts w:ascii="Times New Roman" w:hAnsi="Times New Roman" w:cs="Times New Roman"/>
          <w:bCs/>
          <w:sz w:val="20"/>
          <w:szCs w:val="20"/>
          <w:lang w:val="mk-MK"/>
        </w:rPr>
        <w:t>фотографии.</w:t>
      </w:r>
      <w:r w:rsidR="002872E9" w:rsidRPr="00CB04DB">
        <w:rPr>
          <w:rFonts w:ascii="Times New Roman" w:hAnsi="Times New Roman" w:cs="Times New Roman"/>
          <w:bCs/>
          <w:sz w:val="20"/>
          <w:szCs w:val="20"/>
          <w:lang w:val="mk-MK"/>
        </w:rPr>
        <w:t xml:space="preserve"> Преку интраорален клинички преглед и анализа на ортопантомографска снимка се изврши евалуација на дентални</w:t>
      </w:r>
      <w:r w:rsidR="00543557" w:rsidRPr="00CB04DB">
        <w:rPr>
          <w:rFonts w:ascii="Times New Roman" w:hAnsi="Times New Roman" w:cs="Times New Roman"/>
          <w:bCs/>
          <w:sz w:val="20"/>
          <w:szCs w:val="20"/>
          <w:lang w:val="mk-MK"/>
        </w:rPr>
        <w:t>те</w:t>
      </w:r>
      <w:r w:rsidR="002872E9" w:rsidRPr="00CB04DB">
        <w:rPr>
          <w:rFonts w:ascii="Times New Roman" w:hAnsi="Times New Roman" w:cs="Times New Roman"/>
          <w:bCs/>
          <w:sz w:val="20"/>
          <w:szCs w:val="20"/>
          <w:lang w:val="mk-MK"/>
        </w:rPr>
        <w:t xml:space="preserve"> аномалии: хиподонција, хипердонција, палатинално поставен канин, транспозиција и импакција на заби, врз основа на што испитаниците беа поделени во 2 групи</w:t>
      </w:r>
      <w:r w:rsidR="00543557" w:rsidRPr="00CB04DB">
        <w:rPr>
          <w:rFonts w:ascii="Times New Roman" w:hAnsi="Times New Roman" w:cs="Times New Roman"/>
          <w:bCs/>
          <w:sz w:val="20"/>
          <w:szCs w:val="20"/>
          <w:lang w:val="mk-MK"/>
        </w:rPr>
        <w:t>,</w:t>
      </w:r>
      <w:r w:rsidR="002872E9" w:rsidRPr="00CB04DB">
        <w:rPr>
          <w:rFonts w:ascii="Times New Roman" w:hAnsi="Times New Roman" w:cs="Times New Roman"/>
          <w:bCs/>
          <w:sz w:val="20"/>
          <w:szCs w:val="20"/>
          <w:lang w:val="mk-MK"/>
        </w:rPr>
        <w:t xml:space="preserve"> испитаници со </w:t>
      </w:r>
      <w:r w:rsidR="00543557" w:rsidRPr="00CB04DB">
        <w:rPr>
          <w:rFonts w:ascii="Times New Roman" w:hAnsi="Times New Roman" w:cs="Times New Roman"/>
          <w:bCs/>
          <w:sz w:val="20"/>
          <w:szCs w:val="20"/>
          <w:lang w:val="mk-MK"/>
        </w:rPr>
        <w:t xml:space="preserve">и без </w:t>
      </w:r>
      <w:r w:rsidR="002872E9" w:rsidRPr="00CB04DB">
        <w:rPr>
          <w:rFonts w:ascii="Times New Roman" w:hAnsi="Times New Roman" w:cs="Times New Roman"/>
          <w:bCs/>
          <w:sz w:val="20"/>
          <w:szCs w:val="20"/>
          <w:lang w:val="mk-MK"/>
        </w:rPr>
        <w:t>дентални аномалии</w:t>
      </w:r>
      <w:r w:rsidR="00543557" w:rsidRPr="00CB04DB">
        <w:rPr>
          <w:rFonts w:ascii="Times New Roman" w:hAnsi="Times New Roman" w:cs="Times New Roman"/>
          <w:bCs/>
          <w:sz w:val="20"/>
          <w:szCs w:val="20"/>
          <w:lang w:val="mk-MK"/>
        </w:rPr>
        <w:t xml:space="preserve">. </w:t>
      </w:r>
      <w:r w:rsidR="002872E9" w:rsidRPr="00CB04DB">
        <w:rPr>
          <w:rFonts w:ascii="Times New Roman" w:hAnsi="Times New Roman" w:cs="Times New Roman"/>
          <w:bCs/>
          <w:sz w:val="20"/>
          <w:szCs w:val="20"/>
          <w:lang w:val="mk-MK"/>
        </w:rPr>
        <w:t>На телерендген снимка беа проценети скелетните сагитални интермаксиларни соодноси и формата и морфологијата на села турцика</w:t>
      </w:r>
      <w:r w:rsidR="00543557" w:rsidRPr="00CB04DB">
        <w:rPr>
          <w:rFonts w:ascii="Times New Roman" w:hAnsi="Times New Roman" w:cs="Times New Roman"/>
          <w:bCs/>
          <w:sz w:val="20"/>
          <w:szCs w:val="20"/>
          <w:lang w:val="mk-MK"/>
        </w:rPr>
        <w:t>, при што</w:t>
      </w:r>
      <w:r w:rsidR="00ED7526" w:rsidRPr="00CB04DB">
        <w:rPr>
          <w:sz w:val="20"/>
          <w:szCs w:val="20"/>
        </w:rPr>
        <w:t xml:space="preserve"> </w:t>
      </w:r>
      <w:r w:rsidR="00ED7526" w:rsidRPr="00CB04DB">
        <w:rPr>
          <w:rFonts w:ascii="Times New Roman" w:hAnsi="Times New Roman" w:cs="Times New Roman"/>
          <w:bCs/>
          <w:sz w:val="20"/>
          <w:szCs w:val="20"/>
          <w:lang w:val="mk-MK"/>
        </w:rPr>
        <w:t>врз база на вредностите на ANB и W аглите сите испитаници беа поделени во три групи: прва група испитаници со малоклузија I класа, втора група со малоклузија II класа и трета група испитаници со малоклузија III скелетна класа</w:t>
      </w:r>
      <w:r w:rsidR="00C310ED" w:rsidRPr="00CB04DB">
        <w:rPr>
          <w:rFonts w:ascii="Times New Roman" w:hAnsi="Times New Roman" w:cs="Times New Roman"/>
          <w:bCs/>
          <w:sz w:val="20"/>
          <w:szCs w:val="20"/>
          <w:lang w:val="mk-MK"/>
        </w:rPr>
        <w:t>.</w:t>
      </w:r>
      <w:r w:rsidR="00C310ED" w:rsidRPr="00CB04DB">
        <w:rPr>
          <w:sz w:val="20"/>
          <w:szCs w:val="20"/>
        </w:rPr>
        <w:t xml:space="preserve"> </w:t>
      </w:r>
      <w:r w:rsidR="00C310ED" w:rsidRPr="00CB04DB">
        <w:rPr>
          <w:rFonts w:ascii="Times New Roman" w:hAnsi="Times New Roman" w:cs="Times New Roman"/>
          <w:bCs/>
          <w:sz w:val="20"/>
          <w:szCs w:val="20"/>
          <w:lang w:val="mk-MK"/>
        </w:rPr>
        <w:t>Форм</w:t>
      </w:r>
      <w:r w:rsidR="003773D7" w:rsidRPr="00CB04DB">
        <w:rPr>
          <w:rFonts w:ascii="Times New Roman" w:hAnsi="Times New Roman" w:cs="Times New Roman"/>
          <w:bCs/>
          <w:sz w:val="20"/>
          <w:szCs w:val="20"/>
          <w:lang w:val="mk-MK"/>
        </w:rPr>
        <w:t xml:space="preserve">ата на </w:t>
      </w:r>
      <w:r w:rsidR="00C310ED" w:rsidRPr="00CB04DB">
        <w:rPr>
          <w:rFonts w:ascii="Times New Roman" w:hAnsi="Times New Roman" w:cs="Times New Roman"/>
          <w:bCs/>
          <w:sz w:val="20"/>
          <w:szCs w:val="20"/>
          <w:lang w:val="mk-MK"/>
        </w:rPr>
        <w:t>СТ бе</w:t>
      </w:r>
      <w:r w:rsidR="003773D7" w:rsidRPr="00CB04DB">
        <w:rPr>
          <w:rFonts w:ascii="Times New Roman" w:hAnsi="Times New Roman" w:cs="Times New Roman"/>
          <w:bCs/>
          <w:sz w:val="20"/>
          <w:szCs w:val="20"/>
          <w:lang w:val="mk-MK"/>
        </w:rPr>
        <w:t>ше одредувана</w:t>
      </w:r>
      <w:r w:rsidR="00C310ED" w:rsidRPr="00CB04DB">
        <w:rPr>
          <w:rFonts w:ascii="Times New Roman" w:hAnsi="Times New Roman" w:cs="Times New Roman"/>
          <w:bCs/>
          <w:sz w:val="20"/>
          <w:szCs w:val="20"/>
          <w:lang w:val="mk-MK"/>
        </w:rPr>
        <w:t xml:space="preserve"> </w:t>
      </w:r>
      <w:r w:rsidR="003773D7" w:rsidRPr="00CB04DB">
        <w:rPr>
          <w:rFonts w:ascii="Times New Roman" w:hAnsi="Times New Roman" w:cs="Times New Roman"/>
          <w:bCs/>
          <w:sz w:val="20"/>
          <w:szCs w:val="20"/>
          <w:lang w:val="mk-MK"/>
        </w:rPr>
        <w:t xml:space="preserve">според класификацијата на </w:t>
      </w:r>
      <w:r w:rsidR="00C310ED" w:rsidRPr="00CB04DB">
        <w:rPr>
          <w:rFonts w:ascii="Times New Roman" w:hAnsi="Times New Roman" w:cs="Times New Roman"/>
          <w:bCs/>
          <w:sz w:val="20"/>
          <w:szCs w:val="20"/>
          <w:lang w:val="mk-MK"/>
        </w:rPr>
        <w:t xml:space="preserve">Axelsson и сор. </w:t>
      </w:r>
      <w:r w:rsidR="003773D7" w:rsidRPr="00CB04DB">
        <w:rPr>
          <w:rFonts w:ascii="Times New Roman" w:hAnsi="Times New Roman" w:cs="Times New Roman"/>
          <w:bCs/>
          <w:sz w:val="20"/>
          <w:szCs w:val="20"/>
          <w:lang w:val="mk-MK"/>
        </w:rPr>
        <w:t>(</w:t>
      </w:r>
      <w:r w:rsidR="00C310ED" w:rsidRPr="00CB04DB">
        <w:rPr>
          <w:rFonts w:ascii="Times New Roman" w:hAnsi="Times New Roman" w:cs="Times New Roman"/>
          <w:bCs/>
          <w:sz w:val="20"/>
          <w:szCs w:val="20"/>
          <w:lang w:val="mk-MK"/>
        </w:rPr>
        <w:t>нормална форма на СТ, кос преден ѕид, двојна контура на дното на СТ, СТ со премостување, неправилно испакнување на задниот ѕид на СТ и пирамидална форма на dorsum sellae</w:t>
      </w:r>
      <w:r w:rsidR="003773D7" w:rsidRPr="00CB04DB">
        <w:rPr>
          <w:rFonts w:ascii="Times New Roman" w:hAnsi="Times New Roman" w:cs="Times New Roman"/>
          <w:bCs/>
          <w:sz w:val="20"/>
          <w:szCs w:val="20"/>
          <w:lang w:val="mk-MK"/>
        </w:rPr>
        <w:t>)</w:t>
      </w:r>
      <w:r w:rsidR="00077C09" w:rsidRPr="00CB04DB">
        <w:rPr>
          <w:rFonts w:ascii="Times New Roman" w:hAnsi="Times New Roman" w:cs="Times New Roman"/>
          <w:bCs/>
          <w:sz w:val="20"/>
          <w:szCs w:val="20"/>
          <w:lang w:val="mk-MK"/>
        </w:rPr>
        <w:t xml:space="preserve">, а морфолошките карактеристики беа одредувани според методот на Silverman преку анализа на должината, длабочината и антеро-постериорниот дијаметар на СТ. </w:t>
      </w:r>
      <w:r w:rsidR="00E86D72" w:rsidRPr="00CB04DB">
        <w:rPr>
          <w:rFonts w:ascii="Times New Roman" w:hAnsi="Times New Roman" w:cs="Times New Roman"/>
          <w:bCs/>
          <w:sz w:val="20"/>
          <w:szCs w:val="20"/>
          <w:lang w:val="mk-MK"/>
        </w:rPr>
        <w:t>На телерендген снимка</w:t>
      </w:r>
      <w:r w:rsidR="00473DA9" w:rsidRPr="00CB04DB">
        <w:rPr>
          <w:rFonts w:ascii="Times New Roman" w:hAnsi="Times New Roman" w:cs="Times New Roman"/>
          <w:bCs/>
          <w:sz w:val="20"/>
          <w:szCs w:val="20"/>
          <w:lang w:val="mk-MK"/>
        </w:rPr>
        <w:t>та</w:t>
      </w:r>
      <w:r w:rsidR="00E86D72" w:rsidRPr="00CB04DB">
        <w:rPr>
          <w:rFonts w:ascii="Times New Roman" w:hAnsi="Times New Roman" w:cs="Times New Roman"/>
          <w:bCs/>
          <w:sz w:val="20"/>
          <w:szCs w:val="20"/>
          <w:lang w:val="mk-MK"/>
        </w:rPr>
        <w:t xml:space="preserve"> </w:t>
      </w:r>
      <w:r w:rsidR="00473DA9" w:rsidRPr="00CB04DB">
        <w:rPr>
          <w:rFonts w:ascii="Times New Roman" w:hAnsi="Times New Roman" w:cs="Times New Roman"/>
          <w:bCs/>
          <w:sz w:val="20"/>
          <w:szCs w:val="20"/>
          <w:lang w:val="mk-MK"/>
        </w:rPr>
        <w:t>(</w:t>
      </w:r>
      <w:r w:rsidR="00E86D72" w:rsidRPr="00CB04DB">
        <w:rPr>
          <w:rFonts w:ascii="Times New Roman" w:hAnsi="Times New Roman" w:cs="Times New Roman"/>
          <w:bCs/>
          <w:sz w:val="20"/>
          <w:szCs w:val="20"/>
          <w:lang w:val="mk-MK"/>
        </w:rPr>
        <w:t xml:space="preserve">според методот на </w:t>
      </w:r>
      <w:r w:rsidR="00877A94">
        <w:rPr>
          <w:rFonts w:ascii="Times New Roman" w:hAnsi="Times New Roman" w:cs="Times New Roman"/>
          <w:bCs/>
          <w:sz w:val="20"/>
          <w:szCs w:val="20"/>
        </w:rPr>
        <w:t xml:space="preserve">Leonardi </w:t>
      </w:r>
      <w:r w:rsidR="00E86D72" w:rsidRPr="00CB04DB">
        <w:rPr>
          <w:rFonts w:ascii="Times New Roman" w:hAnsi="Times New Roman" w:cs="Times New Roman"/>
          <w:bCs/>
          <w:sz w:val="20"/>
          <w:szCs w:val="20"/>
          <w:lang w:val="mk-MK"/>
        </w:rPr>
        <w:t>и сор.</w:t>
      </w:r>
      <w:r w:rsidR="00473DA9" w:rsidRPr="00CB04DB">
        <w:rPr>
          <w:rFonts w:ascii="Times New Roman" w:hAnsi="Times New Roman" w:cs="Times New Roman"/>
          <w:bCs/>
          <w:sz w:val="20"/>
          <w:szCs w:val="20"/>
          <w:lang w:val="mk-MK"/>
        </w:rPr>
        <w:t>)</w:t>
      </w:r>
      <w:r w:rsidR="00E86D72" w:rsidRPr="00CB04DB">
        <w:rPr>
          <w:rFonts w:ascii="Times New Roman" w:hAnsi="Times New Roman" w:cs="Times New Roman"/>
          <w:bCs/>
          <w:sz w:val="20"/>
          <w:szCs w:val="20"/>
          <w:lang w:val="mk-MK"/>
        </w:rPr>
        <w:t xml:space="preserve"> беше направена и анализа на степенот на калцификација на интерклиноидниот лигамент. </w:t>
      </w:r>
    </w:p>
    <w:p w14:paraId="28D1E33B" w14:textId="32838923" w:rsidR="007B1436" w:rsidRPr="00CB04DB" w:rsidRDefault="007B1436" w:rsidP="007B1436">
      <w:pPr>
        <w:spacing w:line="240" w:lineRule="auto"/>
        <w:ind w:firstLine="720"/>
        <w:jc w:val="both"/>
        <w:rPr>
          <w:rFonts w:ascii="Times New Roman" w:hAnsi="Times New Roman" w:cs="Times New Roman"/>
          <w:bCs/>
          <w:sz w:val="20"/>
          <w:szCs w:val="20"/>
          <w:lang w:val="mk-MK"/>
        </w:rPr>
      </w:pPr>
      <w:r w:rsidRPr="00CB04DB">
        <w:rPr>
          <w:rFonts w:ascii="Times New Roman" w:hAnsi="Times New Roman" w:cs="Times New Roman"/>
          <w:bCs/>
          <w:sz w:val="20"/>
          <w:szCs w:val="20"/>
          <w:lang w:val="mk-MK"/>
        </w:rPr>
        <w:t xml:space="preserve">Резултатите покажаа дека доминантен тип на села турцика кај </w:t>
      </w:r>
      <w:r w:rsidR="000867F9">
        <w:rPr>
          <w:rFonts w:ascii="Times New Roman" w:hAnsi="Times New Roman" w:cs="Times New Roman"/>
          <w:bCs/>
          <w:sz w:val="20"/>
          <w:szCs w:val="20"/>
          <w:lang w:val="mk-MK"/>
        </w:rPr>
        <w:t>м</w:t>
      </w:r>
      <w:r w:rsidRPr="00CB04DB">
        <w:rPr>
          <w:rFonts w:ascii="Times New Roman" w:hAnsi="Times New Roman" w:cs="Times New Roman"/>
          <w:bCs/>
          <w:sz w:val="20"/>
          <w:szCs w:val="20"/>
          <w:lang w:val="mk-MK"/>
        </w:rPr>
        <w:t>акедонските деца е нормалната форма на СТ, втора по застапеност е СТ со премостување, а најретко застапена форма  е СТ со кос преден ѕид. Кај 55,3% од испитаниците со нормална форма на СТ, забележано е присуство на хиподонција, како најчеста дентална аномалија утврдена кај оваа форма. Најзастапена форма на СТ со премостување е тип 1 без калцификација на интерклиноидниот лигамент. Испитаниците кои имаат форма на СТ со премостување имаат за 19,145 пати поголем ризик за калцификација на СТ од испитаниците кои имаат нормална форма. При зголемување на возраста за единечна вредност (1 година) ризикот за калцификација на села турцика се намалува за 3,8%. Испитаниците од машки пол имаат помал ризик за калцификација на СТ од женските испитаници. Резултатите од анализата на морфолошките карактеристики на СТ покажаа значајни разлики меѓу групите испитаници со и без дентални аномалии.  Длабочината и антеро-постериорниот дијаметар на СТ имаат значајно помали вредности кај испитаниците со дентални аномалии, додека должината на СТ не покажа статистички значајна разлика меѓу двете испитувани групи. При утврдување на значајноста на придонесот за предвидување на денталните аномалии, најголемо влијание има АП дијаметарот на СТ</w:t>
      </w:r>
      <w:r w:rsidR="000867F9">
        <w:rPr>
          <w:rFonts w:ascii="Times New Roman" w:hAnsi="Times New Roman" w:cs="Times New Roman"/>
          <w:bCs/>
          <w:sz w:val="20"/>
          <w:szCs w:val="20"/>
          <w:lang w:val="mk-MK"/>
        </w:rPr>
        <w:t>,</w:t>
      </w:r>
      <w:r w:rsidRPr="00CB04DB">
        <w:rPr>
          <w:rFonts w:ascii="Times New Roman" w:hAnsi="Times New Roman" w:cs="Times New Roman"/>
          <w:bCs/>
          <w:sz w:val="20"/>
          <w:szCs w:val="20"/>
          <w:lang w:val="mk-MK"/>
        </w:rPr>
        <w:t xml:space="preserve"> а најслабо </w:t>
      </w:r>
      <w:r w:rsidRPr="00CB04DB">
        <w:rPr>
          <w:rFonts w:ascii="Times New Roman" w:hAnsi="Times New Roman" w:cs="Times New Roman"/>
          <w:bCs/>
          <w:sz w:val="20"/>
          <w:szCs w:val="20"/>
          <w:lang w:val="mk-MK"/>
        </w:rPr>
        <w:lastRenderedPageBreak/>
        <w:t>влијание длабочината на СТ. При зголемување на АП дијаметарот за единечна вредност (1 мм.) ризикот за појава на дентални аномалии се намалува за 36,6%. Во извршената кростабулација не се утврди значајна поврзаност помеѓу формата на СТ и возрасните интервали на испитаниците. Во однос на половиот диморфизам, машките испитаници имаат поголема должина на СТ и помал АП дијаметар во однос на женските испитаници, но овие разлики не беа статистички значајни. И покрај тоа што најголема должина, длабочина и АП дијаметар на СТ е утврдено кај испитаниците со малоклузија II класа, а најмали димензии во групата испитаници со III класа, сепак овие разлики не беа значајни, што укажува на фактот дека не постои значајна поврзаност меѓу морфолошките карактеристики на СТ и појавата на скелетни малоклузии во сагитале</w:t>
      </w:r>
      <w:r w:rsidR="00D22F85">
        <w:rPr>
          <w:rFonts w:ascii="Times New Roman" w:hAnsi="Times New Roman" w:cs="Times New Roman"/>
          <w:bCs/>
          <w:sz w:val="20"/>
          <w:szCs w:val="20"/>
          <w:lang w:val="mk-MK"/>
        </w:rPr>
        <w:t>н</w:t>
      </w:r>
      <w:r w:rsidRPr="00CB04DB">
        <w:rPr>
          <w:rFonts w:ascii="Times New Roman" w:hAnsi="Times New Roman" w:cs="Times New Roman"/>
          <w:bCs/>
          <w:sz w:val="20"/>
          <w:szCs w:val="20"/>
          <w:lang w:val="mk-MK"/>
        </w:rPr>
        <w:t xml:space="preserve"> правец. При утврдување на значајноста на придонесот за предвидување на III класа малоклузија, најголемо влијание има двојната контура на подот на СТ</w:t>
      </w:r>
      <w:r w:rsidR="00877206">
        <w:rPr>
          <w:rFonts w:ascii="Times New Roman" w:hAnsi="Times New Roman" w:cs="Times New Roman"/>
          <w:bCs/>
          <w:sz w:val="20"/>
          <w:szCs w:val="20"/>
          <w:lang w:val="mk-MK"/>
        </w:rPr>
        <w:t>,</w:t>
      </w:r>
      <w:r w:rsidRPr="00CB04DB">
        <w:rPr>
          <w:rFonts w:ascii="Times New Roman" w:hAnsi="Times New Roman" w:cs="Times New Roman"/>
          <w:bCs/>
          <w:sz w:val="20"/>
          <w:szCs w:val="20"/>
          <w:lang w:val="mk-MK"/>
        </w:rPr>
        <w:t xml:space="preserve"> а најслабо влијание неправилното испакнување на задниот ѕид. При зголемување на АП дијаметар на СТ за единечна вредност (1 мм.) ризикот за појава на малоклузија III класа се намалува за 11,3%.</w:t>
      </w:r>
    </w:p>
    <w:p w14:paraId="05F8035E" w14:textId="6978AA21" w:rsidR="00CA6D24" w:rsidRPr="00CB04DB" w:rsidRDefault="00CA6D24" w:rsidP="00CA6D24">
      <w:pPr>
        <w:spacing w:line="240" w:lineRule="auto"/>
        <w:ind w:firstLine="720"/>
        <w:jc w:val="both"/>
        <w:rPr>
          <w:rFonts w:ascii="Times New Roman" w:hAnsi="Times New Roman" w:cs="Times New Roman"/>
          <w:bCs/>
          <w:sz w:val="20"/>
          <w:szCs w:val="20"/>
          <w:lang w:val="mk-MK"/>
        </w:rPr>
      </w:pPr>
      <w:r w:rsidRPr="00CB04DB">
        <w:rPr>
          <w:rFonts w:ascii="Times New Roman" w:hAnsi="Times New Roman" w:cs="Times New Roman"/>
          <w:bCs/>
          <w:sz w:val="20"/>
          <w:szCs w:val="20"/>
          <w:lang w:val="mk-MK"/>
        </w:rPr>
        <w:t>Истражувањата извршени во рамките на овој докторски труд ја потврдија хипотезата дека постои поврзаност помеѓу формата и морфологијата на СТ и појавата на дентални аномалии. Одредувањето на формата на СТ во раното детство претставува корисна дијагностичка алатка за предвидување на појавата на дентални аномалии кај децата. Познавањето на морфолошките к</w:t>
      </w:r>
      <w:r w:rsidR="00D22F85">
        <w:rPr>
          <w:rFonts w:ascii="Times New Roman" w:hAnsi="Times New Roman" w:cs="Times New Roman"/>
          <w:bCs/>
          <w:sz w:val="20"/>
          <w:szCs w:val="20"/>
          <w:lang w:val="mk-MK"/>
        </w:rPr>
        <w:t>а</w:t>
      </w:r>
      <w:r w:rsidRPr="00CB04DB">
        <w:rPr>
          <w:rFonts w:ascii="Times New Roman" w:hAnsi="Times New Roman" w:cs="Times New Roman"/>
          <w:bCs/>
          <w:sz w:val="20"/>
          <w:szCs w:val="20"/>
          <w:lang w:val="mk-MK"/>
        </w:rPr>
        <w:t>рактеристики на СТ во одредена популација е од голема важност за преземање рани превентивни мерки, но и ран ортодонтски третман со цел спречување појава на подоцнежни потешки нарушувања во краниофацијалниот комплекс. Со оглед на фактот дека во стручната литература не постојат податоци за поврзаноста на морфолошките карактеристики на СТ со појавата на дентални аномалии и скелетни малоклузии во Република Македонија, добиените резултати од ова истражување ќе ги збогатат сознанијата во врска со оваа проблематика и ќе претставуваат корисна информација за ортодонтите во нивната секојдневна пракса. Исто така, добиените податоци ќе претставуваат драгоцена информација и за медицинските лица во нивната пракса, со оглед на фактот дека малформациите на СТ се можен индикатор за постоење евентуални патолошки состојби на хипофизата.</w:t>
      </w:r>
    </w:p>
    <w:p w14:paraId="10A2F040" w14:textId="5523B29E" w:rsidR="003F0AA0" w:rsidRPr="00CB04DB" w:rsidRDefault="003F0AA0" w:rsidP="00A3557F">
      <w:pPr>
        <w:spacing w:line="240" w:lineRule="auto"/>
        <w:ind w:firstLine="720"/>
        <w:jc w:val="both"/>
        <w:rPr>
          <w:rFonts w:ascii="Times New Roman" w:hAnsi="Times New Roman" w:cs="Times New Roman"/>
          <w:bCs/>
          <w:sz w:val="20"/>
          <w:szCs w:val="20"/>
          <w:lang w:val="mk-MK"/>
        </w:rPr>
      </w:pPr>
      <w:r w:rsidRPr="00CB04DB">
        <w:rPr>
          <w:rFonts w:ascii="Times New Roman" w:hAnsi="Times New Roman" w:cs="Times New Roman"/>
          <w:bCs/>
          <w:sz w:val="20"/>
          <w:szCs w:val="20"/>
          <w:lang w:val="mk-MK"/>
        </w:rPr>
        <w:t>Клучни зборови</w:t>
      </w:r>
      <w:r w:rsidR="00C80669" w:rsidRPr="00CB04DB">
        <w:rPr>
          <w:rFonts w:ascii="Times New Roman" w:hAnsi="Times New Roman" w:cs="Times New Roman"/>
          <w:bCs/>
          <w:sz w:val="20"/>
          <w:szCs w:val="20"/>
          <w:lang w:val="mk-MK"/>
        </w:rPr>
        <w:t xml:space="preserve">: </w:t>
      </w:r>
      <w:r w:rsidR="00877206">
        <w:rPr>
          <w:rFonts w:ascii="Times New Roman" w:hAnsi="Times New Roman" w:cs="Times New Roman"/>
          <w:bCs/>
          <w:sz w:val="20"/>
          <w:szCs w:val="20"/>
          <w:lang w:val="mk-MK"/>
        </w:rPr>
        <w:t>с</w:t>
      </w:r>
      <w:r w:rsidRPr="00CB04DB">
        <w:rPr>
          <w:rFonts w:ascii="Times New Roman" w:hAnsi="Times New Roman" w:cs="Times New Roman"/>
          <w:bCs/>
          <w:sz w:val="20"/>
          <w:szCs w:val="20"/>
          <w:lang w:val="mk-MK"/>
        </w:rPr>
        <w:t xml:space="preserve">ела турцика, </w:t>
      </w:r>
      <w:r w:rsidR="00C80669" w:rsidRPr="00CB04DB">
        <w:rPr>
          <w:rFonts w:ascii="Times New Roman" w:hAnsi="Times New Roman" w:cs="Times New Roman"/>
          <w:bCs/>
          <w:sz w:val="20"/>
          <w:szCs w:val="20"/>
          <w:lang w:val="mk-MK"/>
        </w:rPr>
        <w:t xml:space="preserve">дентални аномалии, </w:t>
      </w:r>
      <w:r w:rsidRPr="00CB04DB">
        <w:rPr>
          <w:rFonts w:ascii="Times New Roman" w:hAnsi="Times New Roman" w:cs="Times New Roman"/>
          <w:bCs/>
          <w:sz w:val="20"/>
          <w:szCs w:val="20"/>
          <w:lang w:val="mk-MK"/>
        </w:rPr>
        <w:t>скелетни малоклузии</w:t>
      </w:r>
      <w:r w:rsidR="00C80669" w:rsidRPr="00CB04DB">
        <w:rPr>
          <w:rFonts w:ascii="Times New Roman" w:hAnsi="Times New Roman" w:cs="Times New Roman"/>
          <w:bCs/>
          <w:sz w:val="20"/>
          <w:szCs w:val="20"/>
          <w:lang w:val="mk-MK"/>
        </w:rPr>
        <w:t xml:space="preserve">, </w:t>
      </w:r>
      <w:r w:rsidRPr="00CB04DB">
        <w:rPr>
          <w:rFonts w:ascii="Times New Roman" w:hAnsi="Times New Roman" w:cs="Times New Roman"/>
          <w:bCs/>
          <w:sz w:val="20"/>
          <w:szCs w:val="20"/>
          <w:lang w:val="mk-MK"/>
        </w:rPr>
        <w:t>кефалометриска анализа</w:t>
      </w:r>
      <w:r w:rsidR="00B3243D" w:rsidRPr="00CB04DB">
        <w:rPr>
          <w:rFonts w:ascii="Times New Roman" w:hAnsi="Times New Roman" w:cs="Times New Roman"/>
          <w:bCs/>
          <w:sz w:val="20"/>
          <w:szCs w:val="20"/>
          <w:lang w:val="mk-MK"/>
        </w:rPr>
        <w:t>,</w:t>
      </w:r>
      <w:r w:rsidR="00A3557F" w:rsidRPr="00CB04DB">
        <w:rPr>
          <w:rFonts w:ascii="Times New Roman" w:hAnsi="Times New Roman" w:cs="Times New Roman"/>
          <w:bCs/>
          <w:sz w:val="20"/>
          <w:szCs w:val="20"/>
          <w:lang w:val="mk-MK"/>
        </w:rPr>
        <w:t xml:space="preserve"> </w:t>
      </w:r>
      <w:r w:rsidR="00FE50C8">
        <w:rPr>
          <w:rFonts w:ascii="Times New Roman" w:hAnsi="Times New Roman" w:cs="Times New Roman"/>
          <w:bCs/>
          <w:sz w:val="20"/>
          <w:szCs w:val="20"/>
          <w:lang w:val="mk-MK"/>
        </w:rPr>
        <w:t xml:space="preserve">ортопантомограм, </w:t>
      </w:r>
      <w:r w:rsidR="00A3557F" w:rsidRPr="00CB04DB">
        <w:rPr>
          <w:rFonts w:ascii="Times New Roman" w:hAnsi="Times New Roman" w:cs="Times New Roman"/>
          <w:bCs/>
          <w:sz w:val="20"/>
          <w:szCs w:val="20"/>
          <w:lang w:val="mk-MK"/>
        </w:rPr>
        <w:t>форма на села турцика,</w:t>
      </w:r>
      <w:r w:rsidR="00B3243D" w:rsidRPr="00CB04DB">
        <w:rPr>
          <w:sz w:val="20"/>
          <w:szCs w:val="20"/>
        </w:rPr>
        <w:t xml:space="preserve"> </w:t>
      </w:r>
      <w:r w:rsidR="00B3243D" w:rsidRPr="00CB04DB">
        <w:rPr>
          <w:rFonts w:ascii="Times New Roman" w:hAnsi="Times New Roman" w:cs="Times New Roman"/>
          <w:bCs/>
          <w:sz w:val="20"/>
          <w:szCs w:val="20"/>
          <w:lang w:val="mk-MK"/>
        </w:rPr>
        <w:t xml:space="preserve">морфолошки </w:t>
      </w:r>
      <w:r w:rsidR="00A3557F" w:rsidRPr="00CB04DB">
        <w:rPr>
          <w:rFonts w:ascii="Times New Roman" w:hAnsi="Times New Roman" w:cs="Times New Roman"/>
          <w:bCs/>
          <w:sz w:val="20"/>
          <w:szCs w:val="20"/>
          <w:lang w:val="mk-MK"/>
        </w:rPr>
        <w:t xml:space="preserve">карактеристики на села турцика. </w:t>
      </w:r>
    </w:p>
    <w:p w14:paraId="55E782F8" w14:textId="77777777" w:rsidR="003F0AA0" w:rsidRPr="003F0AA0" w:rsidRDefault="003F0AA0" w:rsidP="003F0AA0">
      <w:pPr>
        <w:spacing w:line="240" w:lineRule="auto"/>
        <w:rPr>
          <w:rFonts w:ascii="Times New Roman" w:hAnsi="Times New Roman" w:cs="Times New Roman"/>
          <w:sz w:val="20"/>
          <w:szCs w:val="20"/>
          <w:lang w:val="mk-MK"/>
        </w:rPr>
      </w:pPr>
    </w:p>
    <w:p w14:paraId="2D983505" w14:textId="77777777" w:rsidR="003F0AA0" w:rsidRDefault="003F0AA0" w:rsidP="00AF3ED2">
      <w:pPr>
        <w:rPr>
          <w:rFonts w:ascii="Times New Roman" w:hAnsi="Times New Roman" w:cs="Times New Roman"/>
          <w:sz w:val="20"/>
          <w:szCs w:val="20"/>
          <w:lang w:val="mk-MK"/>
        </w:rPr>
      </w:pPr>
    </w:p>
    <w:p w14:paraId="4336BAE3" w14:textId="77777777" w:rsidR="00AF3ED2" w:rsidRDefault="00AF3ED2" w:rsidP="000F0BB2">
      <w:pPr>
        <w:rPr>
          <w:rFonts w:ascii="Times New Roman" w:hAnsi="Times New Roman" w:cs="Times New Roman"/>
          <w:sz w:val="24"/>
          <w:szCs w:val="24"/>
          <w:lang w:val="mk-MK"/>
        </w:rPr>
      </w:pPr>
    </w:p>
    <w:p w14:paraId="25AC678A" w14:textId="77777777" w:rsidR="00AF3ED2" w:rsidRDefault="00AF3ED2" w:rsidP="00AF3ED2">
      <w:pPr>
        <w:rPr>
          <w:rFonts w:ascii="Times New Roman" w:hAnsi="Times New Roman" w:cs="Times New Roman"/>
          <w:sz w:val="24"/>
          <w:szCs w:val="24"/>
          <w:lang w:val="mk-MK"/>
        </w:rPr>
      </w:pPr>
    </w:p>
    <w:p w14:paraId="620CE123" w14:textId="77777777" w:rsidR="00AF3ED2" w:rsidRDefault="00AF3ED2" w:rsidP="00AF3ED2">
      <w:pPr>
        <w:rPr>
          <w:rFonts w:ascii="Times New Roman" w:hAnsi="Times New Roman" w:cs="Times New Roman"/>
          <w:sz w:val="24"/>
          <w:szCs w:val="24"/>
          <w:lang w:val="mk-MK"/>
        </w:rPr>
      </w:pPr>
    </w:p>
    <w:p w14:paraId="2325EAE9" w14:textId="77777777" w:rsidR="00AF3ED2" w:rsidRDefault="00AF3ED2" w:rsidP="00AF3ED2">
      <w:pPr>
        <w:rPr>
          <w:rFonts w:ascii="Times New Roman" w:hAnsi="Times New Roman" w:cs="Times New Roman"/>
          <w:sz w:val="24"/>
          <w:szCs w:val="24"/>
          <w:lang w:val="mk-MK"/>
        </w:rPr>
      </w:pPr>
    </w:p>
    <w:p w14:paraId="00B1B567" w14:textId="77777777" w:rsidR="00AF3ED2" w:rsidRDefault="00AF3ED2" w:rsidP="00AF3ED2">
      <w:pPr>
        <w:rPr>
          <w:rFonts w:ascii="Times New Roman" w:hAnsi="Times New Roman" w:cs="Times New Roman"/>
          <w:sz w:val="24"/>
          <w:szCs w:val="24"/>
          <w:lang w:val="mk-MK"/>
        </w:rPr>
      </w:pPr>
    </w:p>
    <w:p w14:paraId="3C88F235" w14:textId="77777777" w:rsidR="00AF3ED2" w:rsidRDefault="00AF3ED2" w:rsidP="00AF3ED2">
      <w:pPr>
        <w:rPr>
          <w:rFonts w:ascii="Times New Roman" w:hAnsi="Times New Roman" w:cs="Times New Roman"/>
          <w:sz w:val="24"/>
          <w:szCs w:val="24"/>
          <w:lang w:val="mk-MK"/>
        </w:rPr>
      </w:pPr>
    </w:p>
    <w:p w14:paraId="6CC0A129" w14:textId="77777777" w:rsidR="00AF3ED2" w:rsidRDefault="00AF3ED2" w:rsidP="00AF3ED2">
      <w:pPr>
        <w:rPr>
          <w:rFonts w:ascii="Times New Roman" w:hAnsi="Times New Roman" w:cs="Times New Roman"/>
          <w:sz w:val="24"/>
          <w:szCs w:val="24"/>
          <w:lang w:val="mk-MK"/>
        </w:rPr>
      </w:pPr>
    </w:p>
    <w:p w14:paraId="34F39942" w14:textId="77777777" w:rsidR="00AF3ED2" w:rsidRDefault="00AF3ED2" w:rsidP="00AF3ED2">
      <w:pPr>
        <w:rPr>
          <w:rFonts w:ascii="Times New Roman" w:hAnsi="Times New Roman" w:cs="Times New Roman"/>
          <w:sz w:val="24"/>
          <w:szCs w:val="24"/>
          <w:lang w:val="mk-MK"/>
        </w:rPr>
      </w:pPr>
    </w:p>
    <w:p w14:paraId="4BB01CF9" w14:textId="77777777" w:rsidR="00736955" w:rsidRDefault="00736955" w:rsidP="000F0BB2">
      <w:pPr>
        <w:spacing w:line="240" w:lineRule="auto"/>
        <w:ind w:firstLine="360"/>
        <w:jc w:val="both"/>
        <w:rPr>
          <w:rFonts w:ascii="Times New Roman" w:hAnsi="Times New Roman" w:cs="Times New Roman"/>
          <w:sz w:val="20"/>
          <w:szCs w:val="20"/>
          <w:lang w:val="mk-MK"/>
        </w:rPr>
      </w:pPr>
    </w:p>
    <w:p w14:paraId="6547600D" w14:textId="52D18A36" w:rsidR="000F0BB2" w:rsidRPr="00FE50C8" w:rsidRDefault="006416C8" w:rsidP="00736955">
      <w:pPr>
        <w:spacing w:line="240" w:lineRule="auto"/>
        <w:ind w:firstLine="360"/>
        <w:jc w:val="both"/>
        <w:rPr>
          <w:rFonts w:ascii="Times New Roman" w:eastAsia="Calibri" w:hAnsi="Times New Roman" w:cs="Times New Roman"/>
          <w:color w:val="000000" w:themeColor="text1"/>
          <w:sz w:val="20"/>
          <w:szCs w:val="20"/>
          <w:lang w:val="mk-MK"/>
        </w:rPr>
      </w:pPr>
      <w:r w:rsidRPr="00FE50C8">
        <w:rPr>
          <w:rFonts w:ascii="Times New Roman" w:eastAsia="Calibri" w:hAnsi="Times New Roman" w:cs="Times New Roman"/>
          <w:color w:val="000000" w:themeColor="text1"/>
          <w:sz w:val="20"/>
          <w:szCs w:val="20"/>
          <w:lang w:val="mk-MK"/>
        </w:rPr>
        <w:lastRenderedPageBreak/>
        <w:t>Maja Mihail Naumova-Trenčeska</w:t>
      </w:r>
    </w:p>
    <w:p w14:paraId="43F118ED" w14:textId="77777777" w:rsidR="006416C8" w:rsidRPr="00FE50C8" w:rsidRDefault="006416C8" w:rsidP="006416C8">
      <w:pPr>
        <w:spacing w:line="240" w:lineRule="auto"/>
        <w:jc w:val="center"/>
        <w:rPr>
          <w:rFonts w:ascii="Times New Roman" w:hAnsi="Times New Roman"/>
          <w:b/>
          <w:sz w:val="20"/>
          <w:szCs w:val="20"/>
          <w:lang w:val="mk-MK"/>
        </w:rPr>
      </w:pPr>
    </w:p>
    <w:p w14:paraId="7A54B584" w14:textId="6C884CA4" w:rsidR="006416C8" w:rsidRPr="00FE50C8" w:rsidRDefault="006416C8" w:rsidP="006416C8">
      <w:pPr>
        <w:spacing w:line="240" w:lineRule="auto"/>
        <w:jc w:val="center"/>
        <w:rPr>
          <w:rFonts w:ascii="Times New Roman" w:hAnsi="Times New Roman"/>
          <w:b/>
          <w:sz w:val="20"/>
          <w:szCs w:val="20"/>
        </w:rPr>
      </w:pPr>
      <w:r w:rsidRPr="00FE50C8">
        <w:rPr>
          <w:rFonts w:ascii="Times New Roman" w:hAnsi="Times New Roman"/>
          <w:b/>
          <w:sz w:val="20"/>
          <w:szCs w:val="20"/>
        </w:rPr>
        <w:t>ASSESSMENT OF THE MORPHOLOGICAL CHARACTERISTICS OF THE SELLA TURCICA IN RELATION TO THE OCCURRENCE OF DENTAL ANOMALIES AND SKELETAL MALOCCLUSIONS</w:t>
      </w:r>
    </w:p>
    <w:p w14:paraId="2FF44873" w14:textId="081BCEA4" w:rsidR="000F0BB2" w:rsidRPr="00FE50C8" w:rsidRDefault="00601396" w:rsidP="00736955">
      <w:pPr>
        <w:spacing w:line="240" w:lineRule="auto"/>
        <w:ind w:firstLine="360"/>
        <w:jc w:val="center"/>
        <w:rPr>
          <w:rFonts w:ascii="Times New Roman" w:eastAsia="Calibri" w:hAnsi="Times New Roman" w:cs="Times New Roman"/>
          <w:color w:val="000000" w:themeColor="text1"/>
          <w:sz w:val="20"/>
          <w:szCs w:val="20"/>
          <w:lang w:val="mk-MK"/>
        </w:rPr>
      </w:pPr>
      <w:r w:rsidRPr="00FE50C8">
        <w:rPr>
          <w:rFonts w:ascii="Times New Roman" w:eastAsia="Calibri" w:hAnsi="Times New Roman" w:cs="Times New Roman"/>
          <w:color w:val="000000" w:themeColor="text1"/>
          <w:sz w:val="20"/>
          <w:szCs w:val="20"/>
          <w:lang w:val="mk-MK"/>
        </w:rPr>
        <w:t>– Abstract –</w:t>
      </w:r>
    </w:p>
    <w:p w14:paraId="480EDFD9" w14:textId="77777777" w:rsidR="004D2B26" w:rsidRPr="00FE50C8" w:rsidRDefault="004D2B26" w:rsidP="004D2B26">
      <w:pPr>
        <w:spacing w:line="240" w:lineRule="auto"/>
        <w:ind w:firstLine="360"/>
        <w:jc w:val="both"/>
        <w:rPr>
          <w:rFonts w:ascii="Times New Roman" w:eastAsia="Calibri" w:hAnsi="Times New Roman" w:cs="Times New Roman"/>
          <w:color w:val="000000" w:themeColor="text1"/>
          <w:sz w:val="20"/>
          <w:szCs w:val="20"/>
          <w:lang w:val="mk-MK"/>
        </w:rPr>
      </w:pPr>
      <w:r w:rsidRPr="00FE50C8">
        <w:rPr>
          <w:rFonts w:ascii="Times New Roman" w:eastAsia="Calibri" w:hAnsi="Times New Roman" w:cs="Times New Roman"/>
          <w:color w:val="000000" w:themeColor="text1"/>
          <w:sz w:val="20"/>
          <w:szCs w:val="20"/>
          <w:lang w:val="mk-MK"/>
        </w:rPr>
        <w:t>The Sella Turcica (ST) is a bony structure that may serve as a predictor of skeletal growth and development, as well as dental and skeletal malocclusions, in humans. It is a saddle-shaped bony depression located on the intracranial surface of the sphenoid bone. It is divided into an anterior wall, a posterior wall, and a floor, and contains the pituitary gland. Various pathological conditions of the gland, through the effect of compression, can affect the shape of the ST. Due to its complex anatomical position and intricate embryonic development, there are several forms of STL, each with its corresponding classification.</w:t>
      </w:r>
    </w:p>
    <w:p w14:paraId="7DAE5F0C" w14:textId="77777777" w:rsidR="004D2B26" w:rsidRPr="00FE50C8" w:rsidRDefault="004D2B26" w:rsidP="004D2B26">
      <w:pPr>
        <w:spacing w:line="240" w:lineRule="auto"/>
        <w:ind w:firstLine="360"/>
        <w:jc w:val="both"/>
        <w:rPr>
          <w:rFonts w:ascii="Times New Roman" w:eastAsia="Calibri" w:hAnsi="Times New Roman" w:cs="Times New Roman"/>
          <w:color w:val="000000" w:themeColor="text1"/>
          <w:sz w:val="20"/>
          <w:szCs w:val="20"/>
          <w:lang w:val="mk-MK"/>
        </w:rPr>
      </w:pPr>
      <w:r w:rsidRPr="00FE50C8">
        <w:rPr>
          <w:rFonts w:ascii="Times New Roman" w:eastAsia="Calibri" w:hAnsi="Times New Roman" w:cs="Times New Roman"/>
          <w:color w:val="000000" w:themeColor="text1"/>
          <w:sz w:val="20"/>
          <w:szCs w:val="20"/>
          <w:lang w:val="mk-MK"/>
        </w:rPr>
        <w:t>The entire spectrum of variations of the ST and the complexity of its structure speak of its exceptional importance as an anatomical structure, but also as a valuable diagnostic tool in orthodontic practice, and therefore this study aimed to assess the different forms and morphological characteristics of the ST as well as to determine their relationship with the occurrence of dental anomalies and skeletal mallocllusion in the sagittal direction.</w:t>
      </w:r>
    </w:p>
    <w:p w14:paraId="24E25F89" w14:textId="258139AF" w:rsidR="000F0BB2" w:rsidRPr="00FE50C8" w:rsidRDefault="004D2B26" w:rsidP="004D2B26">
      <w:pPr>
        <w:spacing w:line="240" w:lineRule="auto"/>
        <w:ind w:firstLine="360"/>
        <w:jc w:val="both"/>
        <w:rPr>
          <w:rFonts w:ascii="Times New Roman" w:eastAsia="Calibri" w:hAnsi="Times New Roman" w:cs="Times New Roman"/>
          <w:color w:val="000000" w:themeColor="text1"/>
          <w:sz w:val="20"/>
          <w:szCs w:val="20"/>
          <w:lang w:val="mk-MK"/>
        </w:rPr>
      </w:pPr>
      <w:r w:rsidRPr="00FE50C8">
        <w:rPr>
          <w:rFonts w:ascii="Times New Roman" w:eastAsia="Calibri" w:hAnsi="Times New Roman" w:cs="Times New Roman"/>
          <w:color w:val="000000" w:themeColor="text1"/>
          <w:sz w:val="20"/>
          <w:szCs w:val="20"/>
          <w:lang w:val="mk-MK"/>
        </w:rPr>
        <w:t>To achieve the set goals, the examinations were conducted in 109 subjects aged 8-17 years of both sexes, patients at the Orthodontics Clinic at the University Dental Clinical Center St. Panteleimon, Skopje. An orthopantomogram, lateral cephalogram, and intraoral photographs were made in all subjects. Through intraoral clinical examination and analysis of OPG, an evaluation of dental anomalies was performed: hypodontia, hyperdontia, palatal displaced canine, transposition, and impaction of teeth, on the basis of which the subjects were divided into 2 groups: subjects with and without dental anomalies. On a ceph x-rays, the skeletal sagittal intermaxillary ratios and the shape and morphology of the sela turcica were assessed, and based on the values ​​of the ANB and W angles, all subjects were divided into three groups: the first group of subjects with malocclusion class I, the second group with malocclusion class II, and the third group of subjects with malocclusion class III skeletal. The shape of the ST was determined according to the classification of Axelsson et al. (normal sella turcica, oblique anterior wall, double contour of sellar floor, sella turcica bridge, irregularity (notching) in the posterior part of the dorsum sella, and pyramidal shape of the dorsum sellae), and the morphological characteristics were determined according to the Silverman method through analysis of the length, depth, and anteroposterior diameter of the ST. An analysis of the degree of calcification of the interclinoid ligament was also performed on the ceph (according to the method of Leonardi et al.).</w:t>
      </w:r>
    </w:p>
    <w:p w14:paraId="1B77E0B7" w14:textId="2E38CD4E" w:rsidR="000F0BB2" w:rsidRPr="00FE50C8" w:rsidRDefault="00854901" w:rsidP="000F0BB2">
      <w:pPr>
        <w:spacing w:line="240" w:lineRule="auto"/>
        <w:ind w:firstLine="360"/>
        <w:jc w:val="both"/>
        <w:rPr>
          <w:rFonts w:ascii="Times New Roman" w:eastAsia="Calibri" w:hAnsi="Times New Roman" w:cs="Times New Roman"/>
          <w:color w:val="000000" w:themeColor="text1"/>
          <w:sz w:val="20"/>
          <w:szCs w:val="20"/>
        </w:rPr>
      </w:pPr>
      <w:r w:rsidRPr="00FE50C8">
        <w:rPr>
          <w:rFonts w:ascii="Times New Roman" w:eastAsia="Calibri" w:hAnsi="Times New Roman" w:cs="Times New Roman"/>
          <w:color w:val="000000" w:themeColor="text1"/>
          <w:sz w:val="20"/>
          <w:szCs w:val="20"/>
          <w:lang w:val="mk-MK"/>
        </w:rPr>
        <w:t xml:space="preserve">The results showed that the dominant type of sella turcica in Macedonian children is the normal sella turcica, the second most common is sella turcica bridge, and the least common form is ST with an oblique anterior wall. In 55.3% of the subjects with a normal form of ST, hypodontia was observed as the most common dental anomaly determined in this form. The most common form of sella turcica bridge is type 1 without calcification of the interclinoid ligament. Subjects who have a form of ST with bridging have a 19.145 times higher risk of ST calcification than subjects who have a normal form. When increasing age by a unit value (1 year), the risk of calcification of sela turcika decreases by 3.8%. Male subjects have a lower risk of ST calcification than female subjects. The results of the analysis of the morphological characteristics of the ST showed significant differences between the groups of subjects with and without dental anomalies. The depth and antero-posterior diameter of the ST have significantly lower values ​​in subjects with dental anomalies, while the length of the ST did not show a statistically significant difference between the two studied groups. When determining the significance of the contribution to predicting dental anomalies, the AP diameter of the ST has the greatest influence, and the depth of the ST has the weakest influence. When increasing the AP diameter by a single value (1 mm) the risk of dental anomalies decreases by 36.6%. In the cross-tabulation performed, no significant relationship was found between the shape of the ST and the age intervals of the subjects. In terms of </w:t>
      </w:r>
      <w:r w:rsidRPr="00FE50C8">
        <w:rPr>
          <w:rFonts w:ascii="Times New Roman" w:eastAsia="Calibri" w:hAnsi="Times New Roman" w:cs="Times New Roman"/>
          <w:color w:val="000000" w:themeColor="text1"/>
          <w:sz w:val="20"/>
          <w:szCs w:val="20"/>
          <w:lang w:val="mk-MK"/>
        </w:rPr>
        <w:lastRenderedPageBreak/>
        <w:t xml:space="preserve">sexual dimorphism, male subjects have a larger ST length and a smaller AP diameter compared to female subjects, but these differences were not statistically significant. Although the greatest length, depth, and AP diameter of the ST were determined in subjects with class II malocclusion, and the smallest dimensions in the group of subjects with class III, these differences were not significant, which indicates the fact that there is no significant relationship between the morphological characteristics of the ST and the occurrence of skeletal malocclusions in the sagittal direction. When determining the significance of the contribution to predicting class III malocclusion, the double contour of sellar floor has the greatest influence, and the </w:t>
      </w:r>
      <w:r w:rsidR="0030477C" w:rsidRPr="00FE50C8">
        <w:rPr>
          <w:rFonts w:ascii="Times New Roman" w:eastAsia="Calibri" w:hAnsi="Times New Roman" w:cs="Times New Roman"/>
          <w:color w:val="000000" w:themeColor="text1"/>
          <w:sz w:val="20"/>
          <w:szCs w:val="20"/>
          <w:lang w:val="mk-MK"/>
        </w:rPr>
        <w:t xml:space="preserve">irregularity in the posterior part of the dorsum sella </w:t>
      </w:r>
      <w:r w:rsidRPr="00FE50C8">
        <w:rPr>
          <w:rFonts w:ascii="Times New Roman" w:eastAsia="Calibri" w:hAnsi="Times New Roman" w:cs="Times New Roman"/>
          <w:color w:val="000000" w:themeColor="text1"/>
          <w:sz w:val="20"/>
          <w:szCs w:val="20"/>
          <w:lang w:val="mk-MK"/>
        </w:rPr>
        <w:t>has the weakest influence. When increasing the AP diameter of the ST by a single value (1 mm), the risk of the occurrence of class III malocclusion decreases by 11.3%.</w:t>
      </w:r>
    </w:p>
    <w:p w14:paraId="6E42E7B4" w14:textId="77777777" w:rsidR="00FE50C8" w:rsidRPr="00FE50C8" w:rsidRDefault="00FE50C8" w:rsidP="00FE50C8">
      <w:pPr>
        <w:spacing w:line="240" w:lineRule="auto"/>
        <w:ind w:firstLine="360"/>
        <w:jc w:val="both"/>
        <w:rPr>
          <w:rFonts w:ascii="Times New Roman" w:eastAsia="Calibri" w:hAnsi="Times New Roman" w:cs="Times New Roman"/>
          <w:color w:val="000000" w:themeColor="text1"/>
          <w:sz w:val="20"/>
          <w:szCs w:val="20"/>
          <w:lang w:val="mk-MK"/>
        </w:rPr>
      </w:pPr>
      <w:r w:rsidRPr="00FE50C8">
        <w:rPr>
          <w:rFonts w:ascii="Times New Roman" w:eastAsia="Calibri" w:hAnsi="Times New Roman" w:cs="Times New Roman"/>
          <w:color w:val="000000" w:themeColor="text1"/>
          <w:sz w:val="20"/>
          <w:szCs w:val="20"/>
          <w:lang w:val="mk-MK"/>
        </w:rPr>
        <w:t>The research conducted within the framework of this doctoral thesis confirmed the hypothesis that there is a connection between the shape and morphology of the ST and the occurrence of dental anomalies. Determining the shape of the ST in early childhood is a useful diagnostic tool for predicting the occurrence of dental anomalies in children. Knowledge of the morphological characteristics of the ST in a certain population is of great importance for taking early preventive measures, but also early orthodontic treatment in order to prevent the occurrence of later, more severe disorders in the craniofacial complex. Given the fact that there is no data in the professional literature on the connection of the morphological characteristics of the ST with the occurrence of dental anomalies and skeletal malocclusions in the Republic of Macedonia, the results obtained from this research will enrich the knowledge regarding this issue and will represent useful information for orthodontists in their daily practice. Also, the obtained data will represent valuable information for medical professionals in their practice, given the fact that ST malformations are a possible indicator of the existence of possible pathological conditions of the pituitary gland.</w:t>
      </w:r>
    </w:p>
    <w:p w14:paraId="60F48D11" w14:textId="7898A439" w:rsidR="000F0BB2" w:rsidRPr="00FE50C8" w:rsidRDefault="00FE50C8" w:rsidP="00FE50C8">
      <w:pPr>
        <w:spacing w:line="240" w:lineRule="auto"/>
        <w:ind w:firstLine="360"/>
        <w:jc w:val="both"/>
        <w:rPr>
          <w:rFonts w:ascii="Times New Roman" w:eastAsia="Calibri" w:hAnsi="Times New Roman" w:cs="Times New Roman"/>
          <w:color w:val="000000" w:themeColor="text1"/>
          <w:sz w:val="20"/>
          <w:szCs w:val="20"/>
          <w:lang w:val="mk-MK"/>
        </w:rPr>
      </w:pPr>
      <w:r w:rsidRPr="00FE50C8">
        <w:rPr>
          <w:rFonts w:ascii="Times New Roman" w:eastAsia="Calibri" w:hAnsi="Times New Roman" w:cs="Times New Roman"/>
          <w:color w:val="000000" w:themeColor="text1"/>
          <w:sz w:val="20"/>
          <w:szCs w:val="20"/>
          <w:lang w:val="mk-MK"/>
        </w:rPr>
        <w:t xml:space="preserve">Keywords: Sella turcica, dental anomalies, skeletal malocclusions, cephalometric analysis, </w:t>
      </w:r>
      <w:r w:rsidRPr="00FE50C8">
        <w:rPr>
          <w:rFonts w:ascii="Times New Roman" w:eastAsia="Calibri" w:hAnsi="Times New Roman" w:cs="Times New Roman"/>
          <w:color w:val="000000" w:themeColor="text1"/>
          <w:sz w:val="20"/>
          <w:szCs w:val="20"/>
        </w:rPr>
        <w:t xml:space="preserve">OPG, </w:t>
      </w:r>
      <w:r w:rsidRPr="00FE50C8">
        <w:rPr>
          <w:rFonts w:ascii="Times New Roman" w:eastAsia="Calibri" w:hAnsi="Times New Roman" w:cs="Times New Roman"/>
          <w:color w:val="000000" w:themeColor="text1"/>
          <w:sz w:val="20"/>
          <w:szCs w:val="20"/>
          <w:lang w:val="mk-MK"/>
        </w:rPr>
        <w:t>form of Sella turcica, morphological characteristics of Sella turcica.</w:t>
      </w:r>
    </w:p>
    <w:p w14:paraId="20D4B50C" w14:textId="77777777" w:rsidR="000F0BB2" w:rsidRDefault="000F0BB2" w:rsidP="000F0BB2">
      <w:pPr>
        <w:spacing w:line="240" w:lineRule="auto"/>
        <w:ind w:firstLine="360"/>
        <w:jc w:val="both"/>
        <w:rPr>
          <w:rFonts w:ascii="Times New Roman" w:eastAsia="Calibri" w:hAnsi="Times New Roman" w:cs="Times New Roman"/>
          <w:color w:val="000000" w:themeColor="text1"/>
          <w:sz w:val="24"/>
          <w:szCs w:val="24"/>
          <w:lang w:val="mk-MK"/>
        </w:rPr>
      </w:pPr>
    </w:p>
    <w:p w14:paraId="1B32481B" w14:textId="77777777" w:rsidR="000F0BB2" w:rsidRDefault="000F0BB2" w:rsidP="000F0BB2">
      <w:pPr>
        <w:spacing w:line="240" w:lineRule="auto"/>
        <w:ind w:firstLine="360"/>
        <w:jc w:val="both"/>
        <w:rPr>
          <w:rFonts w:ascii="Times New Roman" w:eastAsia="Calibri" w:hAnsi="Times New Roman" w:cs="Times New Roman"/>
          <w:color w:val="000000" w:themeColor="text1"/>
          <w:sz w:val="24"/>
          <w:szCs w:val="24"/>
          <w:lang w:val="mk-MK"/>
        </w:rPr>
      </w:pPr>
    </w:p>
    <w:p w14:paraId="7304F6DE" w14:textId="77777777" w:rsidR="000F0BB2" w:rsidRDefault="000F0BB2" w:rsidP="000F0BB2">
      <w:pPr>
        <w:spacing w:line="240" w:lineRule="auto"/>
        <w:ind w:firstLine="360"/>
        <w:jc w:val="both"/>
        <w:rPr>
          <w:rFonts w:ascii="Times New Roman" w:eastAsia="Calibri" w:hAnsi="Times New Roman" w:cs="Times New Roman"/>
          <w:color w:val="000000" w:themeColor="text1"/>
          <w:sz w:val="24"/>
          <w:szCs w:val="24"/>
          <w:lang w:val="mk-MK"/>
        </w:rPr>
      </w:pPr>
    </w:p>
    <w:p w14:paraId="207F924B" w14:textId="77777777" w:rsidR="000F0BB2" w:rsidRDefault="000F0BB2" w:rsidP="000F0BB2">
      <w:pPr>
        <w:spacing w:line="240" w:lineRule="auto"/>
        <w:ind w:firstLine="360"/>
        <w:jc w:val="both"/>
        <w:rPr>
          <w:rFonts w:ascii="Times New Roman" w:eastAsia="Calibri" w:hAnsi="Times New Roman" w:cs="Times New Roman"/>
          <w:color w:val="000000" w:themeColor="text1"/>
          <w:sz w:val="24"/>
          <w:szCs w:val="24"/>
          <w:lang w:val="mk-MK"/>
        </w:rPr>
      </w:pPr>
    </w:p>
    <w:p w14:paraId="591C1399" w14:textId="77777777" w:rsidR="000F0BB2" w:rsidRDefault="000F0BB2" w:rsidP="000F0BB2">
      <w:pPr>
        <w:spacing w:line="240" w:lineRule="auto"/>
        <w:ind w:firstLine="360"/>
        <w:jc w:val="both"/>
        <w:rPr>
          <w:rFonts w:ascii="Times New Roman" w:eastAsia="Calibri" w:hAnsi="Times New Roman" w:cs="Times New Roman"/>
          <w:color w:val="000000" w:themeColor="text1"/>
          <w:sz w:val="24"/>
          <w:szCs w:val="24"/>
          <w:lang w:val="mk-MK"/>
        </w:rPr>
      </w:pPr>
    </w:p>
    <w:p w14:paraId="2528B1F2"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02D3DE52"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6B7FD5D4"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4DBB179E"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3367B9CB"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58DD2F2D"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002713B0"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66858C55"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4B3F4AE5" w14:textId="77777777" w:rsidR="00B60EF4" w:rsidRDefault="00B60EF4" w:rsidP="000F0BB2">
      <w:pPr>
        <w:spacing w:line="240" w:lineRule="auto"/>
        <w:ind w:firstLine="360"/>
        <w:jc w:val="both"/>
        <w:rPr>
          <w:rFonts w:ascii="Times New Roman" w:eastAsia="Calibri" w:hAnsi="Times New Roman" w:cs="Times New Roman"/>
          <w:color w:val="000000" w:themeColor="text1"/>
          <w:sz w:val="24"/>
          <w:szCs w:val="24"/>
          <w:lang w:val="mk-MK"/>
        </w:rPr>
      </w:pPr>
    </w:p>
    <w:p w14:paraId="0F25FDA4"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339DDC50"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52F5970" w14:textId="43C1853B"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r>
        <w:rPr>
          <w:rFonts w:ascii="Times New Roman" w:eastAsia="Calibri" w:hAnsi="Times New Roman" w:cs="Times New Roman"/>
          <w:color w:val="000000" w:themeColor="text1"/>
          <w:sz w:val="24"/>
          <w:szCs w:val="24"/>
          <w:lang w:val="mk-MK"/>
        </w:rPr>
        <w:t>Б</w:t>
      </w:r>
      <w:r w:rsidR="00F667CF">
        <w:rPr>
          <w:rFonts w:ascii="Times New Roman" w:eastAsia="Calibri" w:hAnsi="Times New Roman" w:cs="Times New Roman"/>
          <w:color w:val="000000" w:themeColor="text1"/>
          <w:sz w:val="24"/>
          <w:szCs w:val="24"/>
          <w:lang w:val="mk-MK"/>
        </w:rPr>
        <w:t>ЛАГОДАРНОСТ</w:t>
      </w:r>
    </w:p>
    <w:p w14:paraId="1D0B9717"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E8C557A"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70A85CE"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0EB1F91"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8DEAC59"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72E9E27"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7BDF2437"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768CD262"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4AF17872"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0C6BB11B"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3FD5E644"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0265768B"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422F4A48"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0AAFC975"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2C9D9F0F"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336F0011"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0B587701"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73BFAD7"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75D0F751"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3E58BEA6"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4922B676"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4533C52"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57E5A462"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6468ADE5"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1EE426E0"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r w:rsidRPr="00E52314">
        <w:rPr>
          <w:rFonts w:ascii="Times New Roman" w:eastAsia="Calibri" w:hAnsi="Times New Roman" w:cs="Times New Roman"/>
          <w:color w:val="000000" w:themeColor="text1"/>
          <w:sz w:val="24"/>
          <w:szCs w:val="24"/>
          <w:lang w:val="mk-MK"/>
        </w:rPr>
        <w:t>Изјавувам дека докторската дисертација е оригинален труд што го имам изработено самостојно, дека уредно ги цитирам сите користени извори и литература и дека трудот не е користен во рамките на други универзитетски студии или за стекнување на друго звање.</w:t>
      </w:r>
    </w:p>
    <w:p w14:paraId="31B41C71"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65B3F650"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43FD3E0B" w14:textId="77777777" w:rsidR="00E52314" w:rsidRPr="00E52314" w:rsidRDefault="00E52314" w:rsidP="00E52314">
      <w:pPr>
        <w:spacing w:line="240" w:lineRule="auto"/>
        <w:ind w:firstLine="360"/>
        <w:jc w:val="right"/>
        <w:rPr>
          <w:rFonts w:ascii="Times New Roman" w:eastAsia="Calibri" w:hAnsi="Times New Roman" w:cs="Times New Roman"/>
          <w:color w:val="000000" w:themeColor="text1"/>
          <w:sz w:val="24"/>
          <w:szCs w:val="24"/>
          <w:lang w:val="mk-MK"/>
        </w:rPr>
      </w:pPr>
      <w:r w:rsidRPr="00E52314">
        <w:rPr>
          <w:rFonts w:ascii="Times New Roman" w:eastAsia="Calibri" w:hAnsi="Times New Roman" w:cs="Times New Roman"/>
          <w:color w:val="000000" w:themeColor="text1"/>
          <w:sz w:val="24"/>
          <w:szCs w:val="24"/>
          <w:lang w:val="mk-MK"/>
        </w:rPr>
        <w:t xml:space="preserve">                                                                                     Потпис на авторот, с.р</w:t>
      </w:r>
    </w:p>
    <w:p w14:paraId="654203CF" w14:textId="77777777" w:rsidR="00E52314" w:rsidRPr="00E52314" w:rsidRDefault="00E52314" w:rsidP="00E52314">
      <w:pPr>
        <w:spacing w:line="240" w:lineRule="auto"/>
        <w:ind w:firstLine="360"/>
        <w:jc w:val="right"/>
        <w:rPr>
          <w:rFonts w:ascii="Times New Roman" w:eastAsia="Calibri" w:hAnsi="Times New Roman" w:cs="Times New Roman"/>
          <w:color w:val="000000" w:themeColor="text1"/>
          <w:sz w:val="24"/>
          <w:szCs w:val="24"/>
          <w:lang w:val="mk-MK"/>
        </w:rPr>
      </w:pPr>
      <w:r w:rsidRPr="00E52314">
        <w:rPr>
          <w:rFonts w:ascii="Times New Roman" w:eastAsia="Calibri" w:hAnsi="Times New Roman" w:cs="Times New Roman"/>
          <w:color w:val="000000" w:themeColor="text1"/>
          <w:sz w:val="24"/>
          <w:szCs w:val="24"/>
          <w:lang w:val="mk-MK"/>
        </w:rPr>
        <w:t>Маја Наумова-Тренческа</w:t>
      </w:r>
    </w:p>
    <w:p w14:paraId="309917E8"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7C36F4D9"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635C134E"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5E5D7585"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42725585"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37479FDD"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51CCC53D"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p>
    <w:p w14:paraId="37B79AD7" w14:textId="77777777" w:rsidR="00E52314" w:rsidRPr="00E52314" w:rsidRDefault="00E52314" w:rsidP="00E52314">
      <w:pPr>
        <w:spacing w:line="240" w:lineRule="auto"/>
        <w:ind w:firstLine="360"/>
        <w:jc w:val="both"/>
        <w:rPr>
          <w:rFonts w:ascii="Times New Roman" w:eastAsia="Calibri" w:hAnsi="Times New Roman" w:cs="Times New Roman"/>
          <w:color w:val="000000" w:themeColor="text1"/>
          <w:sz w:val="24"/>
          <w:szCs w:val="24"/>
          <w:lang w:val="mk-MK"/>
        </w:rPr>
      </w:pPr>
      <w:r w:rsidRPr="00E52314">
        <w:rPr>
          <w:rFonts w:ascii="Times New Roman" w:eastAsia="Calibri" w:hAnsi="Times New Roman" w:cs="Times New Roman"/>
          <w:color w:val="000000" w:themeColor="text1"/>
          <w:sz w:val="24"/>
          <w:szCs w:val="24"/>
          <w:lang w:val="mk-MK"/>
        </w:rPr>
        <w:t>Изјавувам дека електронската верзија на докторската дисертација е идентична со отпечатената докторската дисертација.</w:t>
      </w:r>
    </w:p>
    <w:p w14:paraId="19BBF03E" w14:textId="77777777" w:rsidR="00E52314" w:rsidRPr="00E52314" w:rsidRDefault="00E52314" w:rsidP="00E52314">
      <w:pPr>
        <w:spacing w:line="240" w:lineRule="auto"/>
        <w:ind w:firstLine="360"/>
        <w:jc w:val="right"/>
        <w:rPr>
          <w:rFonts w:ascii="Times New Roman" w:eastAsia="Calibri" w:hAnsi="Times New Roman" w:cs="Times New Roman"/>
          <w:color w:val="000000" w:themeColor="text1"/>
          <w:sz w:val="24"/>
          <w:szCs w:val="24"/>
          <w:lang w:val="mk-MK"/>
        </w:rPr>
      </w:pPr>
      <w:r w:rsidRPr="00E52314">
        <w:rPr>
          <w:rFonts w:ascii="Times New Roman" w:eastAsia="Calibri" w:hAnsi="Times New Roman" w:cs="Times New Roman"/>
          <w:color w:val="000000" w:themeColor="text1"/>
          <w:sz w:val="24"/>
          <w:szCs w:val="24"/>
          <w:lang w:val="mk-MK"/>
        </w:rPr>
        <w:t xml:space="preserve">                                                                                  </w:t>
      </w:r>
    </w:p>
    <w:p w14:paraId="59FC2E99" w14:textId="77777777" w:rsidR="00E52314" w:rsidRPr="00E52314" w:rsidRDefault="00E52314" w:rsidP="00E52314">
      <w:pPr>
        <w:spacing w:line="240" w:lineRule="auto"/>
        <w:ind w:firstLine="360"/>
        <w:jc w:val="right"/>
        <w:rPr>
          <w:rFonts w:ascii="Times New Roman" w:eastAsia="Calibri" w:hAnsi="Times New Roman" w:cs="Times New Roman"/>
          <w:color w:val="000000" w:themeColor="text1"/>
          <w:sz w:val="24"/>
          <w:szCs w:val="24"/>
          <w:lang w:val="mk-MK"/>
        </w:rPr>
      </w:pPr>
      <w:r w:rsidRPr="00E52314">
        <w:rPr>
          <w:rFonts w:ascii="Times New Roman" w:eastAsia="Calibri" w:hAnsi="Times New Roman" w:cs="Times New Roman"/>
          <w:color w:val="000000" w:themeColor="text1"/>
          <w:sz w:val="24"/>
          <w:szCs w:val="24"/>
          <w:lang w:val="mk-MK"/>
        </w:rPr>
        <w:t xml:space="preserve">  Потпис на авторот, с.р</w:t>
      </w:r>
    </w:p>
    <w:p w14:paraId="3A9486A3" w14:textId="77777777" w:rsidR="00E52314" w:rsidRPr="00E52314" w:rsidRDefault="00E52314" w:rsidP="00E52314">
      <w:pPr>
        <w:spacing w:line="240" w:lineRule="auto"/>
        <w:ind w:firstLine="360"/>
        <w:jc w:val="right"/>
        <w:rPr>
          <w:rFonts w:ascii="Times New Roman" w:eastAsia="Calibri" w:hAnsi="Times New Roman" w:cs="Times New Roman"/>
          <w:color w:val="000000" w:themeColor="text1"/>
          <w:sz w:val="24"/>
          <w:szCs w:val="24"/>
          <w:lang w:val="mk-MK"/>
        </w:rPr>
      </w:pPr>
      <w:r w:rsidRPr="00E52314">
        <w:rPr>
          <w:rFonts w:ascii="Times New Roman" w:eastAsia="Calibri" w:hAnsi="Times New Roman" w:cs="Times New Roman"/>
          <w:color w:val="000000" w:themeColor="text1"/>
          <w:sz w:val="24"/>
          <w:szCs w:val="24"/>
          <w:lang w:val="mk-MK"/>
        </w:rPr>
        <w:t>Маја Наумова-Тренческа</w:t>
      </w:r>
    </w:p>
    <w:p w14:paraId="74F89CA8"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69CCBB6F"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1629776B"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047467AA"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6A3D5109"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2E20F13C"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0447E6C0" w14:textId="77777777" w:rsidR="00E52314" w:rsidRDefault="00E52314" w:rsidP="000F0BB2">
      <w:pPr>
        <w:spacing w:line="240" w:lineRule="auto"/>
        <w:ind w:firstLine="360"/>
        <w:jc w:val="both"/>
        <w:rPr>
          <w:rFonts w:ascii="Times New Roman" w:eastAsia="Calibri" w:hAnsi="Times New Roman" w:cs="Times New Roman"/>
          <w:color w:val="000000" w:themeColor="text1"/>
          <w:sz w:val="24"/>
          <w:szCs w:val="24"/>
          <w:lang w:val="mk-MK"/>
        </w:rPr>
      </w:pPr>
    </w:p>
    <w:p w14:paraId="253F50D4" w14:textId="2C6574D1" w:rsidR="001D46F2" w:rsidRDefault="001D46F2" w:rsidP="00E52314">
      <w:pPr>
        <w:spacing w:line="240" w:lineRule="auto"/>
        <w:jc w:val="both"/>
        <w:rPr>
          <w:rFonts w:ascii="Times New Roman" w:eastAsia="Calibri" w:hAnsi="Times New Roman" w:cs="Times New Roman"/>
          <w:color w:val="000000" w:themeColor="text1"/>
          <w:sz w:val="24"/>
          <w:szCs w:val="24"/>
          <w:lang w:val="mk-MK"/>
        </w:rPr>
      </w:pPr>
      <w:r>
        <w:rPr>
          <w:rFonts w:ascii="Times New Roman" w:eastAsia="Calibri" w:hAnsi="Times New Roman" w:cs="Times New Roman"/>
          <w:color w:val="000000" w:themeColor="text1"/>
          <w:sz w:val="24"/>
          <w:szCs w:val="24"/>
          <w:lang w:val="mk-MK"/>
        </w:rPr>
        <w:lastRenderedPageBreak/>
        <w:t>СИМБОЛИ</w:t>
      </w:r>
    </w:p>
    <w:p w14:paraId="090CAC89" w14:textId="77777777" w:rsidR="001D46F2" w:rsidRDefault="001D46F2" w:rsidP="00E52314">
      <w:pPr>
        <w:spacing w:line="240" w:lineRule="auto"/>
        <w:jc w:val="both"/>
        <w:rPr>
          <w:rFonts w:ascii="Times New Roman" w:eastAsia="Calibri" w:hAnsi="Times New Roman" w:cs="Times New Roman"/>
          <w:color w:val="000000" w:themeColor="text1"/>
          <w:sz w:val="24"/>
          <w:szCs w:val="24"/>
          <w:lang w:val="mk-MK"/>
        </w:rPr>
      </w:pPr>
      <w:r>
        <w:rPr>
          <w:rFonts w:ascii="Times New Roman" w:eastAsia="Calibri" w:hAnsi="Times New Roman" w:cs="Times New Roman"/>
          <w:color w:val="000000" w:themeColor="text1"/>
          <w:sz w:val="24"/>
          <w:szCs w:val="24"/>
          <w:lang w:val="mk-MK"/>
        </w:rPr>
        <w:t>СТ - села турцика</w:t>
      </w:r>
    </w:p>
    <w:p w14:paraId="4643BD3D" w14:textId="77777777" w:rsidR="001D46F2" w:rsidRDefault="001D46F2" w:rsidP="00E52314">
      <w:pPr>
        <w:spacing w:line="240" w:lineRule="auto"/>
        <w:jc w:val="both"/>
        <w:rPr>
          <w:rFonts w:ascii="Times New Roman" w:eastAsia="Calibri" w:hAnsi="Times New Roman" w:cs="Times New Roman"/>
          <w:color w:val="000000" w:themeColor="text1"/>
          <w:sz w:val="24"/>
          <w:szCs w:val="24"/>
          <w:lang w:val="mk-MK"/>
        </w:rPr>
      </w:pPr>
      <w:r>
        <w:rPr>
          <w:rFonts w:ascii="Times New Roman" w:eastAsia="Calibri" w:hAnsi="Times New Roman" w:cs="Times New Roman"/>
          <w:color w:val="000000" w:themeColor="text1"/>
          <w:sz w:val="24"/>
          <w:szCs w:val="24"/>
          <w:lang w:val="mk-MK"/>
        </w:rPr>
        <w:t>АП дијаметар – антеро-постериорен дијаметар</w:t>
      </w:r>
    </w:p>
    <w:p w14:paraId="2FBFB337" w14:textId="77777777" w:rsidR="001D46F2" w:rsidRDefault="001D46F2" w:rsidP="00E52314">
      <w:pPr>
        <w:spacing w:line="240" w:lineRule="auto"/>
        <w:jc w:val="both"/>
        <w:rPr>
          <w:rFonts w:ascii="Times New Roman" w:eastAsia="Calibri" w:hAnsi="Times New Roman" w:cs="Times New Roman"/>
          <w:color w:val="000000" w:themeColor="text1"/>
          <w:sz w:val="24"/>
          <w:szCs w:val="24"/>
          <w:lang w:val="mk-MK"/>
        </w:rPr>
      </w:pPr>
      <w:r>
        <w:rPr>
          <w:rFonts w:ascii="Times New Roman" w:eastAsia="Calibri" w:hAnsi="Times New Roman" w:cs="Times New Roman"/>
          <w:color w:val="000000" w:themeColor="text1"/>
          <w:sz w:val="24"/>
          <w:szCs w:val="24"/>
          <w:lang w:val="mk-MK"/>
        </w:rPr>
        <w:t>ИКЛ – интерклиноиден лигамент</w:t>
      </w:r>
    </w:p>
    <w:p w14:paraId="684B0797"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216F180E" w14:textId="77777777" w:rsidR="001D46F2" w:rsidRDefault="001D46F2" w:rsidP="005F51F4">
      <w:pPr>
        <w:spacing w:line="240" w:lineRule="auto"/>
        <w:ind w:firstLine="360"/>
        <w:jc w:val="center"/>
        <w:rPr>
          <w:rFonts w:ascii="Times New Roman" w:eastAsia="Calibri" w:hAnsi="Times New Roman" w:cs="Times New Roman"/>
          <w:color w:val="000000" w:themeColor="text1"/>
          <w:sz w:val="24"/>
          <w:szCs w:val="24"/>
          <w:lang w:val="mk-MK"/>
        </w:rPr>
      </w:pPr>
    </w:p>
    <w:p w14:paraId="3DFA8FA7"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5065C6D8"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6B8A29C1"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2E70B06C"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342CFADF"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3CA11C79"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0BCE112C"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7B7575D6"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64367D10"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1968C56D"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636AAEAD"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0EBC1903"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61184CB9"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7C443DBB"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610117AF"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01F66C05"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659AAE51"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7A1E4399" w14:textId="77777777" w:rsidR="001D46F2" w:rsidRDefault="001D46F2" w:rsidP="000F0BB2">
      <w:pPr>
        <w:spacing w:line="240" w:lineRule="auto"/>
        <w:ind w:firstLine="360"/>
        <w:jc w:val="both"/>
        <w:rPr>
          <w:rFonts w:ascii="Times New Roman" w:eastAsia="Calibri" w:hAnsi="Times New Roman" w:cs="Times New Roman"/>
          <w:color w:val="000000" w:themeColor="text1"/>
          <w:sz w:val="24"/>
          <w:szCs w:val="24"/>
          <w:lang w:val="mk-MK"/>
        </w:rPr>
      </w:pPr>
    </w:p>
    <w:p w14:paraId="7D6B38CC" w14:textId="77777777" w:rsidR="00A12695" w:rsidRDefault="00A12695" w:rsidP="00A12695">
      <w:pPr>
        <w:spacing w:line="240" w:lineRule="auto"/>
        <w:ind w:firstLine="360"/>
        <w:jc w:val="center"/>
        <w:rPr>
          <w:rFonts w:ascii="Times New Roman" w:eastAsia="Calibri" w:hAnsi="Times New Roman" w:cs="Times New Roman"/>
          <w:color w:val="000000" w:themeColor="text1"/>
          <w:sz w:val="24"/>
          <w:szCs w:val="24"/>
          <w:lang w:val="mk-MK"/>
        </w:rPr>
      </w:pPr>
    </w:p>
    <w:p w14:paraId="16E91571" w14:textId="77777777" w:rsidR="00736955" w:rsidRDefault="00736955" w:rsidP="00A12695">
      <w:pPr>
        <w:spacing w:line="240" w:lineRule="auto"/>
        <w:ind w:firstLine="360"/>
        <w:jc w:val="center"/>
        <w:rPr>
          <w:rFonts w:ascii="Times New Roman" w:eastAsia="Calibri" w:hAnsi="Times New Roman" w:cs="Times New Roman"/>
          <w:color w:val="000000" w:themeColor="text1"/>
          <w:sz w:val="24"/>
          <w:szCs w:val="24"/>
          <w:lang w:val="mk-MK"/>
        </w:rPr>
      </w:pPr>
    </w:p>
    <w:p w14:paraId="19A9AA3E" w14:textId="77777777" w:rsidR="00736955" w:rsidRDefault="00736955" w:rsidP="00A12695">
      <w:pPr>
        <w:spacing w:line="240" w:lineRule="auto"/>
        <w:ind w:firstLine="360"/>
        <w:jc w:val="center"/>
        <w:rPr>
          <w:rFonts w:ascii="Times New Roman" w:eastAsia="Calibri" w:hAnsi="Times New Roman" w:cs="Times New Roman"/>
          <w:color w:val="000000" w:themeColor="text1"/>
          <w:sz w:val="24"/>
          <w:szCs w:val="24"/>
          <w:lang w:val="mk-MK"/>
        </w:rPr>
      </w:pPr>
    </w:p>
    <w:p w14:paraId="246EC7B5" w14:textId="06E8524B" w:rsidR="000F0BB2" w:rsidRPr="00A12695" w:rsidRDefault="000F0BB2" w:rsidP="00A12695">
      <w:pPr>
        <w:spacing w:line="240" w:lineRule="auto"/>
        <w:ind w:firstLine="360"/>
        <w:jc w:val="center"/>
        <w:rPr>
          <w:rFonts w:ascii="Times New Roman" w:eastAsia="Calibri" w:hAnsi="Times New Roman" w:cs="Times New Roman"/>
          <w:color w:val="000000" w:themeColor="text1"/>
          <w:sz w:val="24"/>
          <w:szCs w:val="24"/>
        </w:rPr>
      </w:pPr>
      <w:r w:rsidRPr="00A12695">
        <w:rPr>
          <w:rFonts w:ascii="Times New Roman" w:eastAsia="Calibri" w:hAnsi="Times New Roman" w:cs="Times New Roman"/>
          <w:color w:val="000000" w:themeColor="text1"/>
          <w:sz w:val="24"/>
          <w:szCs w:val="24"/>
          <w:lang w:val="mk-MK"/>
        </w:rPr>
        <w:t>СОДРЖИНА</w:t>
      </w:r>
      <w:r w:rsidR="001B5846" w:rsidRPr="00A12695">
        <w:rPr>
          <w:rFonts w:ascii="Times New Roman" w:eastAsia="Calibri" w:hAnsi="Times New Roman" w:cs="Times New Roman"/>
          <w:color w:val="000000" w:themeColor="text1"/>
          <w:sz w:val="24"/>
          <w:szCs w:val="24"/>
        </w:rPr>
        <w:t>:</w:t>
      </w:r>
    </w:p>
    <w:p w14:paraId="48F02559" w14:textId="77777777" w:rsidR="000F0BB2" w:rsidRPr="00A12695" w:rsidRDefault="000F0BB2" w:rsidP="000F0BB2">
      <w:pPr>
        <w:spacing w:line="240" w:lineRule="auto"/>
        <w:ind w:firstLine="360"/>
        <w:jc w:val="both"/>
        <w:rPr>
          <w:rFonts w:ascii="Times New Roman" w:eastAsia="Calibri" w:hAnsi="Times New Roman" w:cs="Times New Roman"/>
          <w:color w:val="7F7F7F" w:themeColor="text1" w:themeTint="80"/>
          <w:sz w:val="24"/>
          <w:szCs w:val="24"/>
          <w:lang w:val="mk-MK"/>
        </w:rPr>
      </w:pPr>
      <w:r w:rsidRPr="00A12695">
        <w:rPr>
          <w:rFonts w:ascii="Times New Roman" w:eastAsia="Calibri" w:hAnsi="Times New Roman" w:cs="Times New Roman"/>
          <w:color w:val="000000" w:themeColor="text1"/>
          <w:sz w:val="24"/>
          <w:szCs w:val="24"/>
          <w:lang w:val="mk-MK"/>
        </w:rPr>
        <w:t xml:space="preserve"> </w:t>
      </w:r>
    </w:p>
    <w:p w14:paraId="3FD5A2D2" w14:textId="77777777" w:rsidR="000F0BB2" w:rsidRPr="00A12695" w:rsidRDefault="000F0BB2" w:rsidP="0019125C">
      <w:pPr>
        <w:spacing w:line="240" w:lineRule="auto"/>
        <w:ind w:firstLine="360"/>
        <w:rPr>
          <w:rFonts w:ascii="Times New Roman" w:eastAsia="Calibri" w:hAnsi="Times New Roman" w:cs="Times New Roman"/>
          <w:color w:val="FF0000"/>
          <w:sz w:val="24"/>
          <w:szCs w:val="24"/>
          <w:lang w:val="mk-MK"/>
        </w:rPr>
      </w:pPr>
    </w:p>
    <w:p w14:paraId="01D423D1" w14:textId="70CD1489" w:rsidR="000F0BB2" w:rsidRPr="00A12695" w:rsidRDefault="000F0BB2" w:rsidP="0019125C">
      <w:pPr>
        <w:tabs>
          <w:tab w:val="right" w:leader="dot" w:pos="9016"/>
        </w:tabs>
        <w:spacing w:after="0" w:line="240" w:lineRule="auto"/>
        <w:rPr>
          <w:rFonts w:ascii="Times New Roman" w:hAnsi="Times New Roman" w:cs="Times New Roman"/>
          <w:sz w:val="24"/>
          <w:szCs w:val="24"/>
          <w:lang w:val="mk-MK"/>
        </w:rPr>
      </w:pPr>
      <w:r w:rsidRPr="00A12695">
        <w:rPr>
          <w:rFonts w:ascii="Times New Roman" w:eastAsia="Times New Roman" w:hAnsi="Times New Roman" w:cs="Times New Roman"/>
          <w:sz w:val="24"/>
          <w:szCs w:val="24"/>
          <w:lang w:val="mk-MK"/>
        </w:rPr>
        <w:t xml:space="preserve">1. </w:t>
      </w:r>
      <w:r w:rsidRPr="00A12695">
        <w:rPr>
          <w:rFonts w:ascii="Times New Roman" w:eastAsia="Times New Roman" w:hAnsi="Times New Roman" w:cs="Times New Roman"/>
          <w:sz w:val="24"/>
          <w:szCs w:val="24"/>
          <w:lang w:val="mk-MK"/>
        </w:rPr>
        <w:fldChar w:fldCharType="begin"/>
      </w:r>
      <w:r w:rsidRPr="00A12695">
        <w:rPr>
          <w:rFonts w:ascii="Times New Roman" w:eastAsia="Times New Roman" w:hAnsi="Times New Roman" w:cs="Times New Roman"/>
          <w:sz w:val="24"/>
          <w:szCs w:val="24"/>
          <w:lang w:val="mk-MK"/>
        </w:rPr>
        <w:instrText xml:space="preserve"> TOC \o "1-3" \h \z \u </w:instrText>
      </w:r>
      <w:r w:rsidRPr="00A12695">
        <w:rPr>
          <w:rFonts w:ascii="Times New Roman" w:eastAsia="Times New Roman" w:hAnsi="Times New Roman" w:cs="Times New Roman"/>
          <w:sz w:val="24"/>
          <w:szCs w:val="24"/>
          <w:lang w:val="mk-MK"/>
        </w:rPr>
        <w:fldChar w:fldCharType="separate"/>
      </w:r>
      <w:hyperlink w:anchor="_Toc115251522" w:history="1">
        <w:r w:rsidRPr="00A12695">
          <w:rPr>
            <w:rFonts w:ascii="Times New Roman" w:eastAsia="Times New Roman" w:hAnsi="Times New Roman" w:cs="Times New Roman"/>
            <w:bCs/>
            <w:noProof/>
            <w:sz w:val="24"/>
            <w:szCs w:val="24"/>
            <w:lang w:val="mk-MK"/>
          </w:rPr>
          <w:t>ВОВЕД</w:t>
        </w:r>
        <w:r w:rsidRPr="00A12695">
          <w:rPr>
            <w:rFonts w:ascii="Times New Roman" w:eastAsia="Times New Roman" w:hAnsi="Times New Roman" w:cs="Times New Roman"/>
            <w:noProof/>
            <w:webHidden/>
            <w:sz w:val="24"/>
            <w:szCs w:val="24"/>
            <w:lang w:val="mk-MK"/>
          </w:rPr>
          <w:tab/>
        </w:r>
      </w:hyperlink>
      <w:r w:rsidR="00EB2F60" w:rsidRPr="00A12695">
        <w:rPr>
          <w:rFonts w:ascii="Times New Roman" w:hAnsi="Times New Roman" w:cs="Times New Roman"/>
          <w:sz w:val="24"/>
          <w:szCs w:val="24"/>
          <w:lang w:val="mk-MK"/>
        </w:rPr>
        <w:t>11</w:t>
      </w:r>
    </w:p>
    <w:p w14:paraId="749E34AC" w14:textId="77777777" w:rsidR="001B5846" w:rsidRPr="00A12695" w:rsidRDefault="001B5846" w:rsidP="0019125C">
      <w:pPr>
        <w:tabs>
          <w:tab w:val="right" w:leader="dot" w:pos="9016"/>
        </w:tabs>
        <w:spacing w:after="0" w:line="240" w:lineRule="auto"/>
        <w:rPr>
          <w:rFonts w:ascii="Times New Roman" w:eastAsia="Times New Roman" w:hAnsi="Times New Roman" w:cs="Times New Roman"/>
          <w:bCs/>
          <w:noProof/>
          <w:sz w:val="24"/>
          <w:szCs w:val="24"/>
        </w:rPr>
      </w:pPr>
    </w:p>
    <w:p w14:paraId="426EAE04" w14:textId="7AD6535A" w:rsidR="000F0BB2" w:rsidRPr="00A12695" w:rsidRDefault="000F0BB2" w:rsidP="0019125C">
      <w:pPr>
        <w:tabs>
          <w:tab w:val="right" w:leader="dot" w:pos="9016"/>
        </w:tabs>
        <w:spacing w:after="0" w:line="240" w:lineRule="auto"/>
        <w:ind w:left="270" w:hanging="270"/>
        <w:rPr>
          <w:rFonts w:ascii="Times New Roman" w:hAnsi="Times New Roman" w:cs="Times New Roman"/>
          <w:sz w:val="24"/>
          <w:szCs w:val="24"/>
        </w:rPr>
      </w:pPr>
      <w:r w:rsidRPr="00A12695">
        <w:rPr>
          <w:rFonts w:ascii="Times New Roman" w:eastAsia="Times New Roman" w:hAnsi="Times New Roman" w:cs="Times New Roman"/>
          <w:bCs/>
          <w:noProof/>
          <w:sz w:val="24"/>
          <w:szCs w:val="24"/>
          <w:lang w:val="mk-MK"/>
        </w:rPr>
        <w:t>2.</w:t>
      </w:r>
      <w:r w:rsidR="00A12695">
        <w:rPr>
          <w:rFonts w:ascii="Times New Roman" w:eastAsia="Times New Roman" w:hAnsi="Times New Roman" w:cs="Times New Roman"/>
          <w:bCs/>
          <w:noProof/>
          <w:sz w:val="24"/>
          <w:szCs w:val="24"/>
          <w:lang w:val="mk-MK"/>
        </w:rPr>
        <w:t xml:space="preserve"> </w:t>
      </w:r>
      <w:hyperlink w:anchor="_Toc115251523" w:history="1">
        <w:r w:rsidRPr="00A12695">
          <w:rPr>
            <w:rFonts w:ascii="Times New Roman" w:eastAsia="Times New Roman" w:hAnsi="Times New Roman" w:cs="Times New Roman"/>
            <w:bCs/>
            <w:noProof/>
            <w:sz w:val="24"/>
            <w:szCs w:val="24"/>
            <w:lang w:val="mk-MK"/>
          </w:rPr>
          <w:t>ПРЕГЛЕД НА ДОСТИГНУВАЊАТА ПОВРЗАНИ СО ПРЕДМЕТОТ НА  ИСТРАЖУВАЊЕ</w:t>
        </w:r>
        <w:r w:rsidRPr="00A12695">
          <w:rPr>
            <w:rFonts w:ascii="Times New Roman" w:eastAsia="Times New Roman" w:hAnsi="Times New Roman" w:cs="Times New Roman"/>
            <w:noProof/>
            <w:webHidden/>
            <w:sz w:val="24"/>
            <w:szCs w:val="24"/>
            <w:lang w:val="mk-MK"/>
          </w:rPr>
          <w:tab/>
        </w:r>
        <w:r w:rsidR="005E506E" w:rsidRPr="00A12695">
          <w:rPr>
            <w:rFonts w:ascii="Times New Roman" w:eastAsia="Times New Roman" w:hAnsi="Times New Roman" w:cs="Times New Roman"/>
            <w:noProof/>
            <w:webHidden/>
            <w:sz w:val="24"/>
            <w:szCs w:val="24"/>
            <w:lang w:val="mk-MK"/>
          </w:rPr>
          <w:t>18</w:t>
        </w:r>
      </w:hyperlink>
    </w:p>
    <w:p w14:paraId="62BD4DCA" w14:textId="77777777" w:rsidR="001B5846" w:rsidRPr="00A12695" w:rsidRDefault="001B5846" w:rsidP="0019125C">
      <w:pPr>
        <w:tabs>
          <w:tab w:val="right" w:leader="dot" w:pos="9016"/>
        </w:tabs>
        <w:spacing w:after="0" w:line="240" w:lineRule="auto"/>
        <w:ind w:left="270" w:hanging="270"/>
        <w:rPr>
          <w:rFonts w:ascii="Times New Roman" w:eastAsia="Times New Roman" w:hAnsi="Times New Roman" w:cs="Times New Roman"/>
          <w:noProof/>
          <w:sz w:val="24"/>
          <w:szCs w:val="24"/>
        </w:rPr>
      </w:pPr>
    </w:p>
    <w:p w14:paraId="2B16A5ED" w14:textId="5E3EB1E9" w:rsidR="000F0BB2" w:rsidRPr="00A12695" w:rsidRDefault="000F0BB2" w:rsidP="0019125C">
      <w:pPr>
        <w:tabs>
          <w:tab w:val="right" w:leader="dot" w:pos="9016"/>
        </w:tabs>
        <w:spacing w:after="0" w:line="240" w:lineRule="auto"/>
        <w:ind w:left="270" w:hanging="270"/>
        <w:rPr>
          <w:rFonts w:ascii="Times New Roman" w:hAnsi="Times New Roman" w:cs="Times New Roman"/>
          <w:sz w:val="24"/>
          <w:szCs w:val="24"/>
        </w:rPr>
      </w:pPr>
      <w:r w:rsidRPr="00A12695">
        <w:rPr>
          <w:rFonts w:ascii="Times New Roman" w:eastAsia="Times New Roman" w:hAnsi="Times New Roman" w:cs="Times New Roman"/>
          <w:bCs/>
          <w:noProof/>
          <w:sz w:val="24"/>
          <w:szCs w:val="24"/>
          <w:lang w:val="mk-MK"/>
        </w:rPr>
        <w:t xml:space="preserve">3. </w:t>
      </w:r>
      <w:hyperlink w:anchor="_Toc115251524" w:history="1">
        <w:r w:rsidRPr="00A12695">
          <w:rPr>
            <w:rFonts w:ascii="Times New Roman" w:eastAsia="Times New Roman" w:hAnsi="Times New Roman" w:cs="Times New Roman"/>
            <w:bCs/>
            <w:noProof/>
            <w:sz w:val="24"/>
            <w:szCs w:val="24"/>
            <w:lang w:val="mk-MK"/>
          </w:rPr>
          <w:t>ОБРАЗЛОЖЕНИЕ НА РАБОТНИТЕ ХИПОТЕЗИ И ТЕЗИ</w:t>
        </w:r>
        <w:r w:rsidRPr="00A12695">
          <w:rPr>
            <w:rFonts w:ascii="Times New Roman" w:eastAsia="Times New Roman" w:hAnsi="Times New Roman" w:cs="Times New Roman"/>
            <w:noProof/>
            <w:webHidden/>
            <w:sz w:val="24"/>
            <w:szCs w:val="24"/>
            <w:lang w:val="mk-MK"/>
          </w:rPr>
          <w:tab/>
        </w:r>
        <w:r w:rsidR="005E506E" w:rsidRPr="00A12695">
          <w:rPr>
            <w:rFonts w:ascii="Times New Roman" w:eastAsia="Times New Roman" w:hAnsi="Times New Roman" w:cs="Times New Roman"/>
            <w:noProof/>
            <w:webHidden/>
            <w:sz w:val="24"/>
            <w:szCs w:val="24"/>
            <w:lang w:val="mk-MK"/>
          </w:rPr>
          <w:t>23</w:t>
        </w:r>
      </w:hyperlink>
    </w:p>
    <w:p w14:paraId="1CBA0A09" w14:textId="77777777" w:rsidR="001B5846" w:rsidRPr="00A12695" w:rsidRDefault="001B5846" w:rsidP="0019125C">
      <w:pPr>
        <w:tabs>
          <w:tab w:val="right" w:leader="dot" w:pos="9016"/>
        </w:tabs>
        <w:spacing w:after="0" w:line="240" w:lineRule="auto"/>
        <w:ind w:left="270" w:hanging="270"/>
        <w:rPr>
          <w:rFonts w:ascii="Times New Roman" w:eastAsia="Times New Roman" w:hAnsi="Times New Roman" w:cs="Times New Roman"/>
          <w:noProof/>
          <w:sz w:val="24"/>
          <w:szCs w:val="24"/>
        </w:rPr>
      </w:pPr>
    </w:p>
    <w:p w14:paraId="1EE830BE" w14:textId="371265D5" w:rsidR="000F0BB2" w:rsidRPr="00A12695" w:rsidRDefault="000F0BB2" w:rsidP="0019125C">
      <w:pPr>
        <w:tabs>
          <w:tab w:val="right" w:leader="dot" w:pos="9016"/>
        </w:tabs>
        <w:spacing w:after="0" w:line="240" w:lineRule="auto"/>
        <w:ind w:left="270" w:hanging="270"/>
        <w:rPr>
          <w:rFonts w:ascii="Times New Roman" w:hAnsi="Times New Roman" w:cs="Times New Roman"/>
          <w:sz w:val="24"/>
          <w:szCs w:val="24"/>
        </w:rPr>
      </w:pPr>
      <w:r w:rsidRPr="00A12695">
        <w:rPr>
          <w:rFonts w:ascii="Times New Roman" w:eastAsia="Times New Roman" w:hAnsi="Times New Roman" w:cs="Times New Roman"/>
          <w:bCs/>
          <w:noProof/>
          <w:sz w:val="24"/>
          <w:szCs w:val="24"/>
          <w:lang w:val="mk-MK"/>
        </w:rPr>
        <w:t xml:space="preserve">4. </w:t>
      </w:r>
      <w:hyperlink w:anchor="_Toc115251525" w:history="1">
        <w:r w:rsidRPr="00A12695">
          <w:rPr>
            <w:rFonts w:ascii="Times New Roman" w:eastAsia="Times New Roman" w:hAnsi="Times New Roman" w:cs="Times New Roman"/>
            <w:bCs/>
            <w:noProof/>
            <w:sz w:val="24"/>
            <w:szCs w:val="24"/>
            <w:lang w:val="mk-MK"/>
          </w:rPr>
          <w:t>ПРИМЕНЕТИ НАУЧНИ МЕТОДИ И НАЧИН НА РАБОТА</w:t>
        </w:r>
        <w:r w:rsidRPr="00A12695">
          <w:rPr>
            <w:rFonts w:ascii="Times New Roman" w:eastAsia="Times New Roman" w:hAnsi="Times New Roman" w:cs="Times New Roman"/>
            <w:noProof/>
            <w:webHidden/>
            <w:sz w:val="24"/>
            <w:szCs w:val="24"/>
            <w:lang w:val="mk-MK"/>
          </w:rPr>
          <w:tab/>
        </w:r>
        <w:r w:rsidR="005E506E" w:rsidRPr="00A12695">
          <w:rPr>
            <w:rFonts w:ascii="Times New Roman" w:eastAsia="Times New Roman" w:hAnsi="Times New Roman" w:cs="Times New Roman"/>
            <w:noProof/>
            <w:webHidden/>
            <w:sz w:val="24"/>
            <w:szCs w:val="24"/>
            <w:lang w:val="mk-MK"/>
          </w:rPr>
          <w:t>25</w:t>
        </w:r>
      </w:hyperlink>
    </w:p>
    <w:p w14:paraId="64C44CEF" w14:textId="77777777" w:rsidR="001B5846" w:rsidRPr="00A12695" w:rsidRDefault="001B5846" w:rsidP="0019125C">
      <w:pPr>
        <w:tabs>
          <w:tab w:val="right" w:leader="dot" w:pos="9016"/>
        </w:tabs>
        <w:spacing w:after="0" w:line="240" w:lineRule="auto"/>
        <w:ind w:left="270" w:hanging="270"/>
        <w:rPr>
          <w:rFonts w:ascii="Times New Roman" w:eastAsia="Times New Roman" w:hAnsi="Times New Roman" w:cs="Times New Roman"/>
          <w:noProof/>
          <w:sz w:val="24"/>
          <w:szCs w:val="24"/>
        </w:rPr>
      </w:pPr>
    </w:p>
    <w:p w14:paraId="3A8C46EE" w14:textId="1071AEC2" w:rsidR="000F0BB2" w:rsidRPr="00A12695" w:rsidRDefault="000F0BB2" w:rsidP="0019125C">
      <w:pPr>
        <w:tabs>
          <w:tab w:val="right" w:leader="dot" w:pos="9016"/>
        </w:tabs>
        <w:spacing w:after="0" w:line="240" w:lineRule="auto"/>
        <w:ind w:left="270" w:hanging="270"/>
        <w:rPr>
          <w:rFonts w:ascii="Times New Roman" w:hAnsi="Times New Roman" w:cs="Times New Roman"/>
          <w:sz w:val="24"/>
          <w:szCs w:val="24"/>
        </w:rPr>
      </w:pPr>
      <w:r w:rsidRPr="00A12695">
        <w:rPr>
          <w:rFonts w:ascii="Times New Roman" w:eastAsia="Times New Roman" w:hAnsi="Times New Roman" w:cs="Times New Roman"/>
          <w:bCs/>
          <w:noProof/>
          <w:sz w:val="24"/>
          <w:szCs w:val="24"/>
          <w:lang w:val="mk-MK"/>
        </w:rPr>
        <w:t xml:space="preserve">5. </w:t>
      </w:r>
      <w:hyperlink w:anchor="_Toc115251529" w:history="1">
        <w:r w:rsidRPr="00A12695">
          <w:rPr>
            <w:rFonts w:ascii="Times New Roman" w:eastAsia="Times New Roman" w:hAnsi="Times New Roman" w:cs="Times New Roman"/>
            <w:bCs/>
            <w:noProof/>
            <w:sz w:val="24"/>
            <w:szCs w:val="24"/>
            <w:lang w:val="mk-MK"/>
          </w:rPr>
          <w:t>ДОБИЕНИ РЕЗУЛТАТИ И НИВНО ЗНАЧЕЊЕ</w:t>
        </w:r>
        <w:r w:rsidRPr="00A12695">
          <w:rPr>
            <w:rFonts w:ascii="Times New Roman" w:eastAsia="Times New Roman" w:hAnsi="Times New Roman" w:cs="Times New Roman"/>
            <w:noProof/>
            <w:webHidden/>
            <w:sz w:val="24"/>
            <w:szCs w:val="24"/>
            <w:lang w:val="mk-MK"/>
          </w:rPr>
          <w:tab/>
        </w:r>
        <w:r w:rsidR="005E506E" w:rsidRPr="00A12695">
          <w:rPr>
            <w:rFonts w:ascii="Times New Roman" w:eastAsia="Times New Roman" w:hAnsi="Times New Roman" w:cs="Times New Roman"/>
            <w:noProof/>
            <w:webHidden/>
            <w:sz w:val="24"/>
            <w:szCs w:val="24"/>
            <w:lang w:val="mk-MK"/>
          </w:rPr>
          <w:t>33</w:t>
        </w:r>
      </w:hyperlink>
    </w:p>
    <w:p w14:paraId="56B9E7BB" w14:textId="77777777" w:rsidR="001B5846" w:rsidRPr="00A12695" w:rsidRDefault="001B5846" w:rsidP="0019125C">
      <w:pPr>
        <w:tabs>
          <w:tab w:val="right" w:leader="dot" w:pos="9016"/>
        </w:tabs>
        <w:spacing w:after="0" w:line="240" w:lineRule="auto"/>
        <w:ind w:left="270" w:hanging="270"/>
        <w:rPr>
          <w:rFonts w:ascii="Times New Roman" w:eastAsia="Times New Roman" w:hAnsi="Times New Roman" w:cs="Times New Roman"/>
          <w:noProof/>
          <w:sz w:val="24"/>
          <w:szCs w:val="24"/>
        </w:rPr>
      </w:pPr>
    </w:p>
    <w:p w14:paraId="3289F5E6" w14:textId="6FE3962B" w:rsidR="000F0BB2" w:rsidRPr="00A12695" w:rsidRDefault="000F0BB2" w:rsidP="0019125C">
      <w:pPr>
        <w:tabs>
          <w:tab w:val="right" w:leader="dot" w:pos="9016"/>
        </w:tabs>
        <w:spacing w:after="0" w:line="240" w:lineRule="auto"/>
        <w:ind w:left="270" w:hanging="270"/>
        <w:rPr>
          <w:rFonts w:ascii="Times New Roman" w:hAnsi="Times New Roman" w:cs="Times New Roman"/>
          <w:sz w:val="24"/>
          <w:szCs w:val="24"/>
        </w:rPr>
      </w:pPr>
      <w:r w:rsidRPr="00A12695">
        <w:rPr>
          <w:rFonts w:ascii="Times New Roman" w:eastAsia="Times New Roman" w:hAnsi="Times New Roman" w:cs="Times New Roman"/>
          <w:bCs/>
          <w:noProof/>
          <w:sz w:val="24"/>
          <w:szCs w:val="24"/>
          <w:lang w:val="mk-MK"/>
        </w:rPr>
        <w:t xml:space="preserve">6. </w:t>
      </w:r>
      <w:hyperlink w:anchor="_Toc115251545" w:history="1">
        <w:r w:rsidRPr="00A12695">
          <w:rPr>
            <w:rFonts w:ascii="Times New Roman" w:eastAsia="Times New Roman" w:hAnsi="Times New Roman" w:cs="Times New Roman"/>
            <w:bCs/>
            <w:noProof/>
            <w:sz w:val="24"/>
            <w:szCs w:val="24"/>
            <w:lang w:val="mk-MK"/>
          </w:rPr>
          <w:t>ПРИМЕНА НА РЕЗУЛТАТИ ОД ИСТРАЖУВАЊЕТО И МОЖНИ  НАСОКИ ЗА НАТАМОШНО  ИСТРАЖУВАЊЕ</w:t>
        </w:r>
        <w:r w:rsidRPr="00A12695">
          <w:rPr>
            <w:rFonts w:ascii="Times New Roman" w:eastAsia="Times New Roman" w:hAnsi="Times New Roman" w:cs="Times New Roman"/>
            <w:noProof/>
            <w:webHidden/>
            <w:sz w:val="24"/>
            <w:szCs w:val="24"/>
            <w:lang w:val="mk-MK"/>
          </w:rPr>
          <w:tab/>
        </w:r>
        <w:r w:rsidR="005E506E" w:rsidRPr="00A12695">
          <w:rPr>
            <w:rFonts w:ascii="Times New Roman" w:eastAsia="Times New Roman" w:hAnsi="Times New Roman" w:cs="Times New Roman"/>
            <w:noProof/>
            <w:webHidden/>
            <w:sz w:val="24"/>
            <w:szCs w:val="24"/>
            <w:lang w:val="mk-MK"/>
          </w:rPr>
          <w:t>83</w:t>
        </w:r>
      </w:hyperlink>
    </w:p>
    <w:p w14:paraId="3DCF3AE0" w14:textId="77777777" w:rsidR="001B5846" w:rsidRPr="00A12695" w:rsidRDefault="001B5846" w:rsidP="0019125C">
      <w:pPr>
        <w:tabs>
          <w:tab w:val="right" w:leader="dot" w:pos="9016"/>
        </w:tabs>
        <w:spacing w:after="0" w:line="240" w:lineRule="auto"/>
        <w:ind w:left="270" w:hanging="270"/>
        <w:rPr>
          <w:rFonts w:ascii="Times New Roman" w:eastAsia="Times New Roman" w:hAnsi="Times New Roman" w:cs="Times New Roman"/>
          <w:noProof/>
          <w:sz w:val="24"/>
          <w:szCs w:val="24"/>
          <w:lang w:val="ru-RU"/>
        </w:rPr>
      </w:pPr>
    </w:p>
    <w:p w14:paraId="71AB3F6F" w14:textId="03A2FFB5" w:rsidR="000F0BB2" w:rsidRPr="00A12695" w:rsidRDefault="000F0BB2" w:rsidP="0019125C">
      <w:pPr>
        <w:tabs>
          <w:tab w:val="right" w:leader="dot" w:pos="9016"/>
        </w:tabs>
        <w:spacing w:after="0" w:line="240" w:lineRule="auto"/>
        <w:ind w:left="270" w:hanging="270"/>
        <w:rPr>
          <w:rFonts w:ascii="Times New Roman" w:hAnsi="Times New Roman" w:cs="Times New Roman"/>
          <w:sz w:val="24"/>
          <w:szCs w:val="24"/>
        </w:rPr>
      </w:pPr>
      <w:r w:rsidRPr="00A12695">
        <w:rPr>
          <w:rFonts w:ascii="Times New Roman" w:eastAsia="Times New Roman" w:hAnsi="Times New Roman" w:cs="Times New Roman"/>
          <w:bCs/>
          <w:noProof/>
          <w:sz w:val="24"/>
          <w:szCs w:val="24"/>
          <w:lang w:val="mk-MK"/>
        </w:rPr>
        <w:t xml:space="preserve">7. </w:t>
      </w:r>
      <w:hyperlink w:anchor="_Toc115251546" w:history="1">
        <w:r w:rsidRPr="00A12695">
          <w:rPr>
            <w:rFonts w:ascii="Times New Roman" w:eastAsia="Times New Roman" w:hAnsi="Times New Roman" w:cs="Times New Roman"/>
            <w:bCs/>
            <w:noProof/>
            <w:sz w:val="24"/>
            <w:szCs w:val="24"/>
            <w:lang w:val="mk-MK"/>
          </w:rPr>
          <w:t>ЗАКЛУЧОК</w:t>
        </w:r>
        <w:r w:rsidRPr="00A12695">
          <w:rPr>
            <w:rFonts w:ascii="Times New Roman" w:eastAsia="Times New Roman" w:hAnsi="Times New Roman" w:cs="Times New Roman"/>
            <w:noProof/>
            <w:webHidden/>
            <w:sz w:val="24"/>
            <w:szCs w:val="24"/>
            <w:lang w:val="mk-MK"/>
          </w:rPr>
          <w:tab/>
        </w:r>
        <w:r w:rsidR="005E506E" w:rsidRPr="00A12695">
          <w:rPr>
            <w:rFonts w:ascii="Times New Roman" w:eastAsia="Times New Roman" w:hAnsi="Times New Roman" w:cs="Times New Roman"/>
            <w:noProof/>
            <w:webHidden/>
            <w:sz w:val="24"/>
            <w:szCs w:val="24"/>
            <w:lang w:val="mk-MK"/>
          </w:rPr>
          <w:t>90</w:t>
        </w:r>
      </w:hyperlink>
    </w:p>
    <w:p w14:paraId="275DDB0E" w14:textId="77777777" w:rsidR="001B5846" w:rsidRPr="00A12695" w:rsidRDefault="001B5846" w:rsidP="0019125C">
      <w:pPr>
        <w:tabs>
          <w:tab w:val="right" w:leader="dot" w:pos="9016"/>
        </w:tabs>
        <w:spacing w:after="0" w:line="240" w:lineRule="auto"/>
        <w:ind w:left="270" w:hanging="270"/>
        <w:rPr>
          <w:rFonts w:ascii="Times New Roman" w:eastAsia="Times New Roman" w:hAnsi="Times New Roman" w:cs="Times New Roman"/>
          <w:noProof/>
          <w:sz w:val="24"/>
          <w:szCs w:val="24"/>
          <w:lang w:val="ru-RU"/>
        </w:rPr>
      </w:pPr>
    </w:p>
    <w:p w14:paraId="51AD7F15" w14:textId="5FD44F39" w:rsidR="000F0BB2" w:rsidRPr="00A12695" w:rsidRDefault="000F0BB2" w:rsidP="0019125C">
      <w:pPr>
        <w:tabs>
          <w:tab w:val="right" w:leader="dot" w:pos="9016"/>
        </w:tabs>
        <w:spacing w:after="0" w:line="240" w:lineRule="auto"/>
        <w:ind w:left="270" w:hanging="270"/>
        <w:rPr>
          <w:rFonts w:ascii="Times New Roman" w:hAnsi="Times New Roman" w:cs="Times New Roman"/>
          <w:sz w:val="24"/>
          <w:szCs w:val="24"/>
          <w:lang w:val="mk-MK"/>
        </w:rPr>
      </w:pPr>
      <w:r w:rsidRPr="00A12695">
        <w:rPr>
          <w:rFonts w:ascii="Times New Roman" w:eastAsia="Times New Roman" w:hAnsi="Times New Roman" w:cs="Times New Roman"/>
          <w:bCs/>
          <w:noProof/>
          <w:sz w:val="24"/>
          <w:szCs w:val="24"/>
          <w:lang w:val="mk-MK"/>
        </w:rPr>
        <w:t xml:space="preserve">8. </w:t>
      </w:r>
      <w:hyperlink w:anchor="_Toc115251547" w:history="1">
        <w:r w:rsidRPr="00A12695">
          <w:rPr>
            <w:rFonts w:ascii="Times New Roman" w:eastAsia="Times New Roman" w:hAnsi="Times New Roman" w:cs="Times New Roman"/>
            <w:bCs/>
            <w:noProof/>
            <w:sz w:val="24"/>
            <w:szCs w:val="24"/>
            <w:lang w:val="mk-MK"/>
          </w:rPr>
          <w:t>СПИСОК НА КОРИСТЕНАТА ЛИТЕРАТУРА И ДРУГИ ИЗВОРИ</w:t>
        </w:r>
        <w:r w:rsidRPr="00A12695">
          <w:rPr>
            <w:rFonts w:ascii="Times New Roman" w:eastAsia="Times New Roman" w:hAnsi="Times New Roman" w:cs="Times New Roman"/>
            <w:noProof/>
            <w:webHidden/>
            <w:sz w:val="24"/>
            <w:szCs w:val="24"/>
            <w:lang w:val="mk-MK"/>
          </w:rPr>
          <w:tab/>
        </w:r>
      </w:hyperlink>
      <w:r w:rsidR="00A12695" w:rsidRPr="00A12695">
        <w:rPr>
          <w:rFonts w:ascii="Times New Roman" w:hAnsi="Times New Roman" w:cs="Times New Roman"/>
          <w:sz w:val="24"/>
          <w:szCs w:val="24"/>
          <w:lang w:val="mk-MK"/>
        </w:rPr>
        <w:t>93</w:t>
      </w:r>
    </w:p>
    <w:p w14:paraId="70DA6E00" w14:textId="77777777" w:rsidR="00A12695" w:rsidRPr="00A12695" w:rsidRDefault="00A12695" w:rsidP="0019125C">
      <w:pPr>
        <w:tabs>
          <w:tab w:val="right" w:leader="dot" w:pos="9016"/>
        </w:tabs>
        <w:spacing w:after="0" w:line="240" w:lineRule="auto"/>
        <w:rPr>
          <w:rFonts w:ascii="Times New Roman" w:hAnsi="Times New Roman" w:cs="Times New Roman"/>
          <w:sz w:val="24"/>
          <w:szCs w:val="24"/>
          <w:lang w:val="mk-MK"/>
        </w:rPr>
      </w:pPr>
    </w:p>
    <w:p w14:paraId="3D664FBD" w14:textId="10691BAB" w:rsidR="001B5846" w:rsidRPr="00A12695" w:rsidRDefault="00A12695" w:rsidP="0019125C">
      <w:pPr>
        <w:tabs>
          <w:tab w:val="right" w:leader="dot" w:pos="9016"/>
        </w:tabs>
        <w:spacing w:after="0" w:line="240" w:lineRule="auto"/>
        <w:rPr>
          <w:rFonts w:ascii="Times New Roman" w:eastAsia="Times New Roman" w:hAnsi="Times New Roman" w:cs="Times New Roman"/>
          <w:noProof/>
          <w:sz w:val="24"/>
          <w:szCs w:val="24"/>
          <w:lang w:val="ru-RU"/>
        </w:rPr>
      </w:pPr>
      <w:r w:rsidRPr="00A12695">
        <w:rPr>
          <w:rFonts w:ascii="Times New Roman" w:eastAsia="Times New Roman" w:hAnsi="Times New Roman" w:cs="Times New Roman"/>
          <w:noProof/>
          <w:sz w:val="24"/>
          <w:szCs w:val="24"/>
          <w:lang w:val="ru-RU"/>
        </w:rPr>
        <w:t>9. ПРИЛОЗИ......................................................................................................................100</w:t>
      </w:r>
    </w:p>
    <w:p w14:paraId="63D9CC9C" w14:textId="77777777" w:rsidR="00A12695" w:rsidRPr="00A12695" w:rsidRDefault="00A12695" w:rsidP="0019125C">
      <w:pPr>
        <w:tabs>
          <w:tab w:val="right" w:leader="dot" w:pos="9016"/>
        </w:tabs>
        <w:spacing w:after="0" w:line="240" w:lineRule="auto"/>
        <w:rPr>
          <w:rFonts w:ascii="Times New Roman" w:eastAsia="Times New Roman" w:hAnsi="Times New Roman" w:cs="Times New Roman"/>
          <w:noProof/>
          <w:sz w:val="24"/>
          <w:szCs w:val="24"/>
          <w:lang w:val="ru-RU"/>
        </w:rPr>
      </w:pPr>
    </w:p>
    <w:p w14:paraId="07F128EA" w14:textId="0FA8B95A" w:rsidR="000F0BB2" w:rsidRPr="00A12695" w:rsidRDefault="00A12695" w:rsidP="0019125C">
      <w:pPr>
        <w:tabs>
          <w:tab w:val="right" w:leader="dot" w:pos="9016"/>
        </w:tabs>
        <w:spacing w:after="0" w:line="240" w:lineRule="auto"/>
        <w:ind w:left="270" w:hanging="270"/>
        <w:rPr>
          <w:rFonts w:ascii="Times New Roman" w:hAnsi="Times New Roman" w:cs="Times New Roman"/>
          <w:sz w:val="24"/>
          <w:szCs w:val="24"/>
          <w:lang w:val="mk-MK"/>
        </w:rPr>
      </w:pPr>
      <w:r w:rsidRPr="00A12695">
        <w:rPr>
          <w:rFonts w:ascii="Times New Roman" w:eastAsia="Times New Roman" w:hAnsi="Times New Roman" w:cs="Times New Roman"/>
          <w:bCs/>
          <w:noProof/>
          <w:sz w:val="24"/>
          <w:szCs w:val="24"/>
          <w:lang w:val="mk-MK"/>
        </w:rPr>
        <w:t>10</w:t>
      </w:r>
      <w:r w:rsidR="000F0BB2" w:rsidRPr="00A12695">
        <w:rPr>
          <w:rFonts w:ascii="Times New Roman" w:eastAsia="Times New Roman" w:hAnsi="Times New Roman" w:cs="Times New Roman"/>
          <w:bCs/>
          <w:noProof/>
          <w:sz w:val="24"/>
          <w:szCs w:val="24"/>
          <w:lang w:val="mk-MK"/>
        </w:rPr>
        <w:t xml:space="preserve">. </w:t>
      </w:r>
      <w:hyperlink w:anchor="_Toc115251548" w:history="1">
        <w:r w:rsidR="000F0BB2" w:rsidRPr="00A12695">
          <w:rPr>
            <w:rFonts w:ascii="Times New Roman" w:eastAsia="Times New Roman" w:hAnsi="Times New Roman" w:cs="Times New Roman"/>
            <w:bCs/>
            <w:noProof/>
            <w:sz w:val="24"/>
            <w:szCs w:val="24"/>
            <w:lang w:val="mk-MK"/>
          </w:rPr>
          <w:t>БИОГРАФИЈА ЗА АВТОРОТ</w:t>
        </w:r>
        <w:r w:rsidR="000F0BB2" w:rsidRPr="00A12695">
          <w:rPr>
            <w:rFonts w:ascii="Times New Roman" w:eastAsia="Times New Roman" w:hAnsi="Times New Roman" w:cs="Times New Roman"/>
            <w:noProof/>
            <w:webHidden/>
            <w:sz w:val="24"/>
            <w:szCs w:val="24"/>
            <w:lang w:val="mk-MK"/>
          </w:rPr>
          <w:tab/>
        </w:r>
      </w:hyperlink>
      <w:r w:rsidRPr="00A12695">
        <w:rPr>
          <w:rFonts w:ascii="Times New Roman" w:hAnsi="Times New Roman" w:cs="Times New Roman"/>
          <w:sz w:val="24"/>
          <w:szCs w:val="24"/>
          <w:lang w:val="mk-MK"/>
        </w:rPr>
        <w:t>102</w:t>
      </w:r>
    </w:p>
    <w:p w14:paraId="448EBFCF" w14:textId="77777777" w:rsidR="001B5846" w:rsidRPr="00A12695" w:rsidRDefault="001B5846" w:rsidP="0019125C">
      <w:pPr>
        <w:tabs>
          <w:tab w:val="right" w:leader="dot" w:pos="9016"/>
        </w:tabs>
        <w:spacing w:after="0" w:line="240" w:lineRule="auto"/>
        <w:ind w:left="270" w:hanging="270"/>
        <w:rPr>
          <w:rFonts w:ascii="Times New Roman" w:eastAsia="Times New Roman" w:hAnsi="Times New Roman" w:cs="Times New Roman"/>
          <w:noProof/>
          <w:sz w:val="24"/>
          <w:szCs w:val="24"/>
          <w:lang w:val="ru-RU"/>
        </w:rPr>
      </w:pPr>
    </w:p>
    <w:p w14:paraId="49BB5C25" w14:textId="4F5BD38E" w:rsidR="000F0BB2" w:rsidRPr="00A12695" w:rsidRDefault="000F0BB2" w:rsidP="0019125C">
      <w:pPr>
        <w:tabs>
          <w:tab w:val="right" w:leader="dot" w:pos="9016"/>
        </w:tabs>
        <w:spacing w:after="0" w:line="240" w:lineRule="auto"/>
        <w:ind w:left="270" w:hanging="270"/>
        <w:rPr>
          <w:rFonts w:ascii="Times New Roman" w:eastAsia="Times New Roman" w:hAnsi="Times New Roman" w:cs="Times New Roman"/>
          <w:noProof/>
          <w:sz w:val="24"/>
          <w:szCs w:val="24"/>
          <w:lang w:val="mk-MK"/>
        </w:rPr>
      </w:pPr>
      <w:r w:rsidRPr="00A12695">
        <w:rPr>
          <w:rFonts w:ascii="Times New Roman" w:eastAsia="Times New Roman" w:hAnsi="Times New Roman" w:cs="Times New Roman"/>
          <w:bCs/>
          <w:noProof/>
          <w:sz w:val="24"/>
          <w:szCs w:val="24"/>
          <w:lang w:val="mk-MK"/>
        </w:rPr>
        <w:t>1</w:t>
      </w:r>
      <w:r w:rsidR="00A12695" w:rsidRPr="00A12695">
        <w:rPr>
          <w:rFonts w:ascii="Times New Roman" w:eastAsia="Times New Roman" w:hAnsi="Times New Roman" w:cs="Times New Roman"/>
          <w:bCs/>
          <w:noProof/>
          <w:sz w:val="24"/>
          <w:szCs w:val="24"/>
          <w:lang w:val="mk-MK"/>
        </w:rPr>
        <w:t>1</w:t>
      </w:r>
      <w:r w:rsidRPr="00A12695">
        <w:rPr>
          <w:rFonts w:ascii="Times New Roman" w:eastAsia="Times New Roman" w:hAnsi="Times New Roman" w:cs="Times New Roman"/>
          <w:bCs/>
          <w:noProof/>
          <w:sz w:val="24"/>
          <w:szCs w:val="24"/>
          <w:lang w:val="mk-MK"/>
        </w:rPr>
        <w:t xml:space="preserve">. </w:t>
      </w:r>
      <w:hyperlink w:anchor="_Toc115251549" w:history="1">
        <w:r w:rsidRPr="00A12695">
          <w:rPr>
            <w:rFonts w:ascii="Times New Roman" w:eastAsia="Times New Roman" w:hAnsi="Times New Roman" w:cs="Times New Roman"/>
            <w:bCs/>
            <w:noProof/>
            <w:sz w:val="24"/>
            <w:szCs w:val="24"/>
            <w:lang w:val="mk-MK"/>
          </w:rPr>
          <w:t>СПИСОК НА ОБЈАВЕНИ ТРУДОВИ</w:t>
        </w:r>
        <w:r w:rsidRPr="00A12695">
          <w:rPr>
            <w:rFonts w:ascii="Times New Roman" w:eastAsia="Times New Roman" w:hAnsi="Times New Roman" w:cs="Times New Roman"/>
            <w:noProof/>
            <w:webHidden/>
            <w:sz w:val="24"/>
            <w:szCs w:val="24"/>
            <w:lang w:val="mk-MK"/>
          </w:rPr>
          <w:tab/>
        </w:r>
      </w:hyperlink>
      <w:r w:rsidR="00A12695" w:rsidRPr="00A12695">
        <w:rPr>
          <w:rFonts w:ascii="Times New Roman" w:hAnsi="Times New Roman" w:cs="Times New Roman"/>
          <w:sz w:val="24"/>
          <w:szCs w:val="24"/>
          <w:lang w:val="mk-MK"/>
        </w:rPr>
        <w:t>104</w:t>
      </w:r>
    </w:p>
    <w:p w14:paraId="33CAC7B1" w14:textId="77777777" w:rsidR="00AF3ED2" w:rsidRDefault="000F0BB2" w:rsidP="0019125C">
      <w:pPr>
        <w:rPr>
          <w:rFonts w:ascii="Times New Roman" w:hAnsi="Times New Roman" w:cs="Times New Roman"/>
          <w:sz w:val="24"/>
          <w:szCs w:val="24"/>
          <w:lang w:val="mk-MK"/>
        </w:rPr>
      </w:pPr>
      <w:r w:rsidRPr="00A12695">
        <w:rPr>
          <w:rFonts w:ascii="Times New Roman" w:eastAsia="Calibri" w:hAnsi="Times New Roman" w:cs="Times New Roman"/>
          <w:bCs/>
          <w:noProof/>
          <w:sz w:val="24"/>
          <w:szCs w:val="24"/>
          <w:lang w:val="mk-MK"/>
        </w:rPr>
        <w:fldChar w:fldCharType="end"/>
      </w:r>
    </w:p>
    <w:p w14:paraId="055B9963" w14:textId="77777777" w:rsidR="00AF3ED2" w:rsidRDefault="00AF3ED2" w:rsidP="00AF3ED2">
      <w:pPr>
        <w:rPr>
          <w:rFonts w:ascii="Times New Roman" w:hAnsi="Times New Roman" w:cs="Times New Roman"/>
          <w:sz w:val="24"/>
          <w:szCs w:val="24"/>
          <w:lang w:val="mk-MK"/>
        </w:rPr>
      </w:pPr>
    </w:p>
    <w:p w14:paraId="26181467" w14:textId="77777777" w:rsidR="00AF3ED2" w:rsidRDefault="00AF3ED2" w:rsidP="00AF3ED2">
      <w:pPr>
        <w:rPr>
          <w:rFonts w:ascii="Times New Roman" w:hAnsi="Times New Roman" w:cs="Times New Roman"/>
          <w:sz w:val="24"/>
          <w:szCs w:val="24"/>
          <w:lang w:val="mk-MK"/>
        </w:rPr>
      </w:pPr>
    </w:p>
    <w:p w14:paraId="04D3780E" w14:textId="77777777" w:rsidR="00AF3ED2" w:rsidRDefault="00AF3ED2" w:rsidP="00AF3ED2">
      <w:pPr>
        <w:rPr>
          <w:rFonts w:ascii="Times New Roman" w:hAnsi="Times New Roman" w:cs="Times New Roman"/>
          <w:sz w:val="24"/>
          <w:szCs w:val="24"/>
          <w:lang w:val="mk-MK"/>
        </w:rPr>
      </w:pPr>
    </w:p>
    <w:p w14:paraId="3FB1733F" w14:textId="77777777" w:rsidR="00AF3ED2" w:rsidRDefault="00AF3ED2" w:rsidP="00AF3ED2">
      <w:pPr>
        <w:rPr>
          <w:rFonts w:ascii="Times New Roman" w:hAnsi="Times New Roman" w:cs="Times New Roman"/>
          <w:sz w:val="24"/>
          <w:szCs w:val="24"/>
          <w:lang w:val="mk-MK"/>
        </w:rPr>
      </w:pPr>
    </w:p>
    <w:p w14:paraId="159F20A4" w14:textId="77777777" w:rsidR="00AF3ED2" w:rsidRDefault="00AF3ED2" w:rsidP="00AF3ED2">
      <w:pPr>
        <w:rPr>
          <w:rFonts w:ascii="Times New Roman" w:hAnsi="Times New Roman" w:cs="Times New Roman"/>
          <w:sz w:val="24"/>
          <w:szCs w:val="24"/>
          <w:lang w:val="mk-MK"/>
        </w:rPr>
      </w:pPr>
    </w:p>
    <w:p w14:paraId="14B3E482" w14:textId="77777777" w:rsidR="00AF3ED2" w:rsidRDefault="00AF3ED2" w:rsidP="00AF3ED2">
      <w:pPr>
        <w:rPr>
          <w:rFonts w:ascii="Times New Roman" w:hAnsi="Times New Roman" w:cs="Times New Roman"/>
          <w:sz w:val="24"/>
          <w:szCs w:val="24"/>
          <w:lang w:val="mk-MK"/>
        </w:rPr>
      </w:pPr>
    </w:p>
    <w:p w14:paraId="54521A27" w14:textId="77777777" w:rsidR="00413307" w:rsidRDefault="00413307">
      <w:pPr>
        <w:rPr>
          <w:rFonts w:ascii="Times New Roman" w:hAnsi="Times New Roman" w:cs="Times New Roman"/>
          <w:sz w:val="24"/>
          <w:szCs w:val="24"/>
          <w:lang w:val="mk-MK"/>
        </w:rPr>
      </w:pPr>
    </w:p>
    <w:p w14:paraId="6CC23C95" w14:textId="77777777" w:rsidR="00B52447" w:rsidRDefault="00B52447">
      <w:pPr>
        <w:rPr>
          <w:rFonts w:ascii="Times New Roman" w:hAnsi="Times New Roman" w:cs="Times New Roman"/>
          <w:sz w:val="24"/>
          <w:szCs w:val="24"/>
          <w:lang w:val="mk-MK"/>
        </w:rPr>
      </w:pPr>
    </w:p>
    <w:p w14:paraId="729B07FA" w14:textId="77777777" w:rsidR="00B52447" w:rsidRDefault="00B52447">
      <w:pPr>
        <w:rPr>
          <w:rFonts w:ascii="Times New Roman" w:hAnsi="Times New Roman" w:cs="Times New Roman"/>
          <w:sz w:val="24"/>
          <w:szCs w:val="24"/>
          <w:lang w:val="mk-MK"/>
        </w:rPr>
      </w:pPr>
    </w:p>
    <w:p w14:paraId="408DF8BB" w14:textId="7031B79F" w:rsidR="00B52447" w:rsidRDefault="00736955">
      <w:pPr>
        <w:rPr>
          <w:rFonts w:ascii="Times New Roman" w:hAnsi="Times New Roman" w:cs="Times New Roman"/>
          <w:sz w:val="24"/>
          <w:szCs w:val="24"/>
          <w:lang w:val="mk-MK"/>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64384" behindDoc="1" locked="0" layoutInCell="1" allowOverlap="1" wp14:anchorId="7DFF9514" wp14:editId="3F8D5C78">
            <wp:simplePos x="0" y="0"/>
            <wp:positionH relativeFrom="margin">
              <wp:posOffset>-182880</wp:posOffset>
            </wp:positionH>
            <wp:positionV relativeFrom="paragraph">
              <wp:posOffset>85725</wp:posOffset>
            </wp:positionV>
            <wp:extent cx="5610860" cy="4887595"/>
            <wp:effectExtent l="0" t="0" r="8890" b="8255"/>
            <wp:wrapNone/>
            <wp:docPr id="7" name="Picture 7"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10860" cy="488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C01F7" w14:textId="495A596C" w:rsidR="00B52447" w:rsidRDefault="00B52447">
      <w:pPr>
        <w:rPr>
          <w:rFonts w:ascii="Times New Roman" w:hAnsi="Times New Roman" w:cs="Times New Roman"/>
          <w:sz w:val="24"/>
          <w:szCs w:val="24"/>
          <w:lang w:val="mk-MK"/>
        </w:rPr>
      </w:pPr>
    </w:p>
    <w:p w14:paraId="13342704" w14:textId="57D264A1" w:rsidR="00B52447" w:rsidRDefault="00B52447">
      <w:pPr>
        <w:rPr>
          <w:rFonts w:ascii="Times New Roman" w:hAnsi="Times New Roman" w:cs="Times New Roman"/>
          <w:sz w:val="24"/>
          <w:szCs w:val="24"/>
          <w:lang w:val="mk-MK"/>
        </w:rPr>
      </w:pPr>
    </w:p>
    <w:p w14:paraId="457CAB88" w14:textId="750CF0A8" w:rsidR="00B52447" w:rsidRPr="003329D1" w:rsidRDefault="00B52447">
      <w:pPr>
        <w:rPr>
          <w:rFonts w:ascii="Times New Roman" w:hAnsi="Times New Roman" w:cs="Times New Roman"/>
          <w:sz w:val="24"/>
          <w:szCs w:val="24"/>
        </w:rPr>
      </w:pPr>
    </w:p>
    <w:p w14:paraId="5ACD4A95" w14:textId="4C623FAD" w:rsidR="008475A0" w:rsidRPr="008475A0" w:rsidRDefault="008475A0" w:rsidP="008475A0">
      <w:pPr>
        <w:spacing w:before="100" w:beforeAutospacing="1" w:after="100" w:afterAutospacing="1" w:line="240" w:lineRule="auto"/>
        <w:rPr>
          <w:rFonts w:ascii="Times New Roman" w:eastAsia="Times New Roman" w:hAnsi="Times New Roman" w:cs="Times New Roman"/>
          <w:sz w:val="24"/>
          <w:szCs w:val="24"/>
        </w:rPr>
      </w:pPr>
    </w:p>
    <w:p w14:paraId="043550C0" w14:textId="76B28152" w:rsidR="003329D1" w:rsidRDefault="003329D1">
      <w:pPr>
        <w:rPr>
          <w:rFonts w:ascii="Times New Roman" w:eastAsia="Calibri" w:hAnsi="Times New Roman" w:cs="Times New Roman"/>
          <w:noProof/>
          <w:color w:val="000000" w:themeColor="text1"/>
          <w:sz w:val="24"/>
          <w:szCs w:val="24"/>
        </w:rPr>
      </w:pPr>
    </w:p>
    <w:p w14:paraId="7A674EFB" w14:textId="5A06859E" w:rsidR="003329D1" w:rsidRDefault="003329D1">
      <w:pPr>
        <w:rPr>
          <w:rFonts w:ascii="Times New Roman" w:eastAsia="Calibri" w:hAnsi="Times New Roman" w:cs="Times New Roman"/>
          <w:noProof/>
          <w:color w:val="000000" w:themeColor="text1"/>
          <w:sz w:val="24"/>
          <w:szCs w:val="24"/>
        </w:rPr>
      </w:pPr>
    </w:p>
    <w:p w14:paraId="10B32F97" w14:textId="0907D13E" w:rsidR="00B52447" w:rsidRPr="0074250F" w:rsidRDefault="00B52447">
      <w:pPr>
        <w:rPr>
          <w:rFonts w:ascii="Times New Roman" w:hAnsi="Times New Roman" w:cs="Times New Roman"/>
          <w:sz w:val="24"/>
          <w:szCs w:val="24"/>
        </w:rPr>
      </w:pPr>
    </w:p>
    <w:p w14:paraId="45357831" w14:textId="290D19B9" w:rsidR="00B52447" w:rsidRPr="00F04F9A" w:rsidRDefault="00B52447" w:rsidP="008475A0">
      <w:pPr>
        <w:ind w:left="3600" w:firstLine="720"/>
        <w:rPr>
          <w:rFonts w:ascii="Times New Roman" w:hAnsi="Times New Roman" w:cs="Times New Roman"/>
          <w:sz w:val="24"/>
          <w:szCs w:val="24"/>
        </w:rPr>
      </w:pPr>
    </w:p>
    <w:p w14:paraId="2F50BC74" w14:textId="77163D3D" w:rsidR="00B52447" w:rsidRDefault="00B52447">
      <w:pPr>
        <w:rPr>
          <w:rFonts w:ascii="Times New Roman" w:hAnsi="Times New Roman" w:cs="Times New Roman"/>
          <w:sz w:val="24"/>
          <w:szCs w:val="24"/>
          <w:lang w:val="mk-MK"/>
        </w:rPr>
      </w:pPr>
    </w:p>
    <w:p w14:paraId="475A8103" w14:textId="7C646BB2" w:rsidR="00B52447" w:rsidRDefault="00B52447">
      <w:pPr>
        <w:rPr>
          <w:rFonts w:ascii="Times New Roman" w:hAnsi="Times New Roman" w:cs="Times New Roman"/>
          <w:sz w:val="24"/>
          <w:szCs w:val="24"/>
          <w:lang w:val="mk-MK"/>
        </w:rPr>
      </w:pPr>
    </w:p>
    <w:p w14:paraId="761425E1" w14:textId="77777777" w:rsidR="00B52447" w:rsidRDefault="00B52447">
      <w:pPr>
        <w:rPr>
          <w:rFonts w:ascii="Times New Roman" w:hAnsi="Times New Roman" w:cs="Times New Roman"/>
          <w:sz w:val="24"/>
          <w:szCs w:val="24"/>
          <w:lang w:val="mk-MK"/>
        </w:rPr>
      </w:pPr>
    </w:p>
    <w:p w14:paraId="7DFE281D" w14:textId="77777777" w:rsidR="00B52447" w:rsidRDefault="00B52447">
      <w:pPr>
        <w:rPr>
          <w:rFonts w:ascii="Times New Roman" w:hAnsi="Times New Roman" w:cs="Times New Roman"/>
          <w:sz w:val="24"/>
          <w:szCs w:val="24"/>
        </w:rPr>
      </w:pPr>
    </w:p>
    <w:p w14:paraId="1A55D8A6" w14:textId="77777777" w:rsidR="0074250F" w:rsidRDefault="0074250F">
      <w:pPr>
        <w:rPr>
          <w:rFonts w:ascii="Times New Roman" w:hAnsi="Times New Roman" w:cs="Times New Roman"/>
          <w:sz w:val="24"/>
          <w:szCs w:val="24"/>
        </w:rPr>
      </w:pPr>
    </w:p>
    <w:p w14:paraId="7CF925EF" w14:textId="77777777" w:rsidR="00736955" w:rsidRDefault="00736955" w:rsidP="00736955">
      <w:pPr>
        <w:spacing w:after="0" w:line="240" w:lineRule="auto"/>
        <w:jc w:val="both"/>
        <w:rPr>
          <w:rFonts w:ascii="Times New Roman" w:hAnsi="Times New Roman" w:cs="Times New Roman"/>
          <w:sz w:val="24"/>
          <w:szCs w:val="24"/>
          <w:lang w:val="mk-MK"/>
        </w:rPr>
      </w:pPr>
    </w:p>
    <w:p w14:paraId="67234840" w14:textId="77777777" w:rsidR="00736955" w:rsidRDefault="00736955" w:rsidP="00736955">
      <w:pPr>
        <w:spacing w:after="0" w:line="240" w:lineRule="auto"/>
        <w:jc w:val="both"/>
        <w:rPr>
          <w:rFonts w:ascii="Times New Roman" w:hAnsi="Times New Roman" w:cs="Times New Roman"/>
          <w:sz w:val="24"/>
          <w:szCs w:val="24"/>
          <w:lang w:val="mk-MK"/>
        </w:rPr>
      </w:pPr>
    </w:p>
    <w:p w14:paraId="0ABE20A5" w14:textId="6D799AA8" w:rsidR="00736955" w:rsidRPr="00736955" w:rsidRDefault="00736955" w:rsidP="00736955">
      <w:pPr>
        <w:spacing w:after="0" w:line="240" w:lineRule="auto"/>
        <w:rPr>
          <w:rFonts w:ascii="Times New Roman" w:hAnsi="Times New Roman" w:cs="Times New Roman"/>
          <w:color w:val="0070C0"/>
          <w:sz w:val="24"/>
          <w:szCs w:val="24"/>
          <w:lang w:val="mk-MK"/>
        </w:rPr>
      </w:pPr>
      <w:r>
        <w:rPr>
          <w:rFonts w:ascii="Times New Roman" w:hAnsi="Times New Roman" w:cs="Times New Roman"/>
          <w:color w:val="0070C0"/>
          <w:sz w:val="24"/>
          <w:szCs w:val="24"/>
          <w:lang w:val="mk-MK"/>
        </w:rPr>
        <w:t xml:space="preserve">                                                         </w:t>
      </w:r>
      <w:r w:rsidRPr="00736955">
        <w:rPr>
          <w:rFonts w:ascii="Times New Roman" w:hAnsi="Times New Roman" w:cs="Times New Roman"/>
          <w:color w:val="0070C0"/>
          <w:sz w:val="24"/>
          <w:szCs w:val="24"/>
          <w:lang w:val="mk-MK"/>
        </w:rPr>
        <w:t>1.ВОВЕД</w:t>
      </w:r>
    </w:p>
    <w:p w14:paraId="33AAC975" w14:textId="77777777" w:rsidR="00736955" w:rsidRDefault="00736955" w:rsidP="00736955">
      <w:pPr>
        <w:spacing w:after="0" w:line="240" w:lineRule="auto"/>
        <w:jc w:val="both"/>
        <w:rPr>
          <w:rFonts w:ascii="Times New Roman" w:hAnsi="Times New Roman" w:cs="Times New Roman"/>
          <w:sz w:val="24"/>
          <w:szCs w:val="24"/>
          <w:lang w:val="mk-MK"/>
        </w:rPr>
      </w:pPr>
    </w:p>
    <w:p w14:paraId="13ED8682" w14:textId="77777777" w:rsidR="00736955" w:rsidRDefault="00736955" w:rsidP="00736955">
      <w:pPr>
        <w:spacing w:after="0" w:line="240" w:lineRule="auto"/>
        <w:jc w:val="both"/>
        <w:rPr>
          <w:rFonts w:ascii="Times New Roman" w:hAnsi="Times New Roman" w:cs="Times New Roman"/>
          <w:sz w:val="24"/>
          <w:szCs w:val="24"/>
          <w:lang w:val="mk-MK"/>
        </w:rPr>
      </w:pPr>
    </w:p>
    <w:p w14:paraId="3AD057C4" w14:textId="77777777" w:rsidR="00736955" w:rsidRDefault="00736955" w:rsidP="00736955">
      <w:pPr>
        <w:spacing w:after="0" w:line="240" w:lineRule="auto"/>
        <w:jc w:val="both"/>
        <w:rPr>
          <w:rFonts w:ascii="Times New Roman" w:hAnsi="Times New Roman" w:cs="Times New Roman"/>
          <w:sz w:val="24"/>
          <w:szCs w:val="24"/>
          <w:lang w:val="mk-MK"/>
        </w:rPr>
      </w:pPr>
    </w:p>
    <w:p w14:paraId="249EFC30" w14:textId="77777777" w:rsidR="00736955" w:rsidRDefault="00736955" w:rsidP="00736955">
      <w:pPr>
        <w:spacing w:after="0" w:line="240" w:lineRule="auto"/>
        <w:jc w:val="both"/>
        <w:rPr>
          <w:rFonts w:ascii="Times New Roman" w:hAnsi="Times New Roman" w:cs="Times New Roman"/>
          <w:sz w:val="24"/>
          <w:szCs w:val="24"/>
          <w:lang w:val="mk-MK"/>
        </w:rPr>
      </w:pPr>
    </w:p>
    <w:p w14:paraId="0C88B702" w14:textId="77777777" w:rsidR="00736955" w:rsidRDefault="00736955" w:rsidP="00736955">
      <w:pPr>
        <w:spacing w:after="0" w:line="240" w:lineRule="auto"/>
        <w:jc w:val="both"/>
        <w:rPr>
          <w:rFonts w:ascii="Times New Roman" w:hAnsi="Times New Roman" w:cs="Times New Roman"/>
          <w:sz w:val="24"/>
          <w:szCs w:val="24"/>
          <w:lang w:val="mk-MK"/>
        </w:rPr>
      </w:pPr>
    </w:p>
    <w:p w14:paraId="2C40628F" w14:textId="77777777" w:rsidR="00736955" w:rsidRDefault="00736955" w:rsidP="00736955">
      <w:pPr>
        <w:spacing w:after="0" w:line="240" w:lineRule="auto"/>
        <w:jc w:val="both"/>
        <w:rPr>
          <w:rFonts w:ascii="Times New Roman" w:hAnsi="Times New Roman" w:cs="Times New Roman"/>
          <w:sz w:val="24"/>
          <w:szCs w:val="24"/>
          <w:lang w:val="mk-MK"/>
        </w:rPr>
      </w:pPr>
    </w:p>
    <w:p w14:paraId="6E5B3EBB" w14:textId="77777777" w:rsidR="00736955" w:rsidRDefault="00736955" w:rsidP="00736955">
      <w:pPr>
        <w:spacing w:after="0" w:line="240" w:lineRule="auto"/>
        <w:jc w:val="both"/>
        <w:rPr>
          <w:rFonts w:ascii="Times New Roman" w:hAnsi="Times New Roman" w:cs="Times New Roman"/>
          <w:sz w:val="24"/>
          <w:szCs w:val="24"/>
          <w:lang w:val="mk-MK"/>
        </w:rPr>
      </w:pPr>
    </w:p>
    <w:p w14:paraId="510B11B5" w14:textId="77777777" w:rsidR="00736955" w:rsidRDefault="00736955" w:rsidP="00736955">
      <w:pPr>
        <w:spacing w:after="0" w:line="240" w:lineRule="auto"/>
        <w:jc w:val="both"/>
        <w:rPr>
          <w:rFonts w:ascii="Times New Roman" w:hAnsi="Times New Roman" w:cs="Times New Roman"/>
          <w:sz w:val="24"/>
          <w:szCs w:val="24"/>
          <w:lang w:val="mk-MK"/>
        </w:rPr>
      </w:pPr>
    </w:p>
    <w:p w14:paraId="43B9C2E4" w14:textId="6F4053B3" w:rsidR="003329D1" w:rsidRPr="00736955" w:rsidRDefault="003329D1" w:rsidP="00736955">
      <w:pPr>
        <w:spacing w:after="0" w:line="240" w:lineRule="auto"/>
        <w:jc w:val="both"/>
        <w:rPr>
          <w:rFonts w:ascii="Times New Roman" w:hAnsi="Times New Roman" w:cs="Times New Roman"/>
          <w:sz w:val="24"/>
          <w:szCs w:val="24"/>
          <w:lang w:val="mk-MK"/>
        </w:rPr>
      </w:pPr>
    </w:p>
    <w:p w14:paraId="611BD042" w14:textId="77777777" w:rsidR="00E86779" w:rsidRDefault="00E86779" w:rsidP="00A64C3B">
      <w:pPr>
        <w:ind w:firstLine="720"/>
        <w:jc w:val="both"/>
        <w:rPr>
          <w:rFonts w:ascii="Times New Roman" w:hAnsi="Times New Roman"/>
          <w:sz w:val="24"/>
          <w:szCs w:val="24"/>
        </w:rPr>
      </w:pPr>
    </w:p>
    <w:p w14:paraId="768BC917" w14:textId="3BFFD85A" w:rsidR="00A64C3B" w:rsidRPr="00032EA7" w:rsidRDefault="00A64C3B" w:rsidP="00EB2F60">
      <w:pPr>
        <w:ind w:firstLine="720"/>
        <w:jc w:val="both"/>
        <w:rPr>
          <w:rFonts w:ascii="Times New Roman" w:hAnsi="Times New Roman"/>
          <w:sz w:val="24"/>
          <w:szCs w:val="24"/>
          <w:vertAlign w:val="superscript"/>
          <w:lang w:val="mk-MK"/>
        </w:rPr>
      </w:pPr>
      <w:r w:rsidRPr="00CD452B">
        <w:rPr>
          <w:rFonts w:ascii="Times New Roman" w:hAnsi="Times New Roman"/>
          <w:sz w:val="24"/>
          <w:szCs w:val="24"/>
          <w:lang w:val="mk-MK"/>
        </w:rPr>
        <w:lastRenderedPageBreak/>
        <w:t>Естетскиот изглед на лицето во голема мера зависи од хармонијата на краниофацијалните структури.</w:t>
      </w:r>
      <w:r w:rsidRPr="00CD452B">
        <w:rPr>
          <w:rFonts w:ascii="Times New Roman" w:hAnsi="Times New Roman"/>
          <w:sz w:val="24"/>
          <w:szCs w:val="24"/>
          <w:vertAlign w:val="superscript"/>
        </w:rPr>
        <w:t>1</w:t>
      </w:r>
      <w:r w:rsidRPr="00CD452B">
        <w:rPr>
          <w:rFonts w:ascii="Times New Roman" w:hAnsi="Times New Roman"/>
          <w:sz w:val="24"/>
          <w:szCs w:val="24"/>
          <w:lang w:val="mk-MK"/>
        </w:rPr>
        <w:t xml:space="preserve"> </w:t>
      </w:r>
      <w:r>
        <w:rPr>
          <w:rFonts w:ascii="Times New Roman" w:hAnsi="Times New Roman"/>
          <w:bCs/>
          <w:sz w:val="24"/>
          <w:szCs w:val="24"/>
          <w:lang w:val="mk-MK"/>
        </w:rPr>
        <w:t>Правилното д</w:t>
      </w:r>
      <w:r w:rsidRPr="00581E10">
        <w:rPr>
          <w:rFonts w:ascii="Times New Roman" w:hAnsi="Times New Roman"/>
          <w:sz w:val="24"/>
          <w:szCs w:val="24"/>
          <w:lang w:val="mk-MK"/>
        </w:rPr>
        <w:t xml:space="preserve">ијагностицирање на лицевата дисхармонија </w:t>
      </w:r>
      <w:r w:rsidRPr="00CD452B">
        <w:rPr>
          <w:rFonts w:ascii="Times New Roman" w:hAnsi="Times New Roman"/>
          <w:bCs/>
          <w:sz w:val="24"/>
          <w:szCs w:val="24"/>
          <w:lang w:val="mk-MK"/>
        </w:rPr>
        <w:t xml:space="preserve">е од </w:t>
      </w:r>
      <w:r>
        <w:rPr>
          <w:rFonts w:ascii="Times New Roman" w:hAnsi="Times New Roman"/>
          <w:bCs/>
          <w:sz w:val="24"/>
          <w:szCs w:val="24"/>
          <w:lang w:val="mk-MK"/>
        </w:rPr>
        <w:t>големо</w:t>
      </w:r>
      <w:r w:rsidRPr="00CD452B">
        <w:rPr>
          <w:rFonts w:ascii="Times New Roman" w:hAnsi="Times New Roman"/>
          <w:bCs/>
          <w:sz w:val="24"/>
          <w:szCs w:val="24"/>
          <w:lang w:val="mk-MK"/>
        </w:rPr>
        <w:t xml:space="preserve"> значење во планирањето на ортодонтскиот третман, чија цел е воспостав</w:t>
      </w:r>
      <w:r>
        <w:rPr>
          <w:rFonts w:ascii="Times New Roman" w:hAnsi="Times New Roman"/>
          <w:bCs/>
          <w:sz w:val="24"/>
          <w:szCs w:val="24"/>
          <w:lang w:val="mk-MK"/>
        </w:rPr>
        <w:t>ување</w:t>
      </w:r>
      <w:r w:rsidRPr="00CD452B">
        <w:rPr>
          <w:rFonts w:ascii="Times New Roman" w:hAnsi="Times New Roman"/>
          <w:bCs/>
          <w:sz w:val="24"/>
          <w:szCs w:val="24"/>
          <w:lang w:val="mk-MK"/>
        </w:rPr>
        <w:t xml:space="preserve"> нормална оклузија и правилна интеркуспидација на забите</w:t>
      </w:r>
      <w:r>
        <w:rPr>
          <w:rFonts w:ascii="Times New Roman" w:hAnsi="Times New Roman"/>
          <w:bCs/>
          <w:sz w:val="24"/>
          <w:szCs w:val="24"/>
          <w:lang w:val="mk-MK"/>
        </w:rPr>
        <w:t xml:space="preserve">, а резултира со </w:t>
      </w:r>
      <w:r w:rsidRPr="00EA0CFA">
        <w:rPr>
          <w:rFonts w:ascii="Times New Roman" w:hAnsi="Times New Roman"/>
          <w:bCs/>
          <w:sz w:val="24"/>
          <w:szCs w:val="24"/>
          <w:lang w:val="mk-MK"/>
        </w:rPr>
        <w:t>убав естетски изглед на лицето</w:t>
      </w:r>
      <w:r>
        <w:rPr>
          <w:rFonts w:ascii="Times New Roman" w:hAnsi="Times New Roman"/>
          <w:bCs/>
          <w:sz w:val="24"/>
          <w:szCs w:val="24"/>
          <w:lang w:val="mk-MK"/>
        </w:rPr>
        <w:t>.</w:t>
      </w:r>
      <w:r w:rsidRPr="00EA0CFA">
        <w:rPr>
          <w:rFonts w:ascii="Times New Roman" w:hAnsi="Times New Roman"/>
          <w:bCs/>
          <w:sz w:val="24"/>
          <w:szCs w:val="24"/>
          <w:lang w:val="mk-MK"/>
        </w:rPr>
        <w:t xml:space="preserve"> </w:t>
      </w:r>
      <w:r w:rsidRPr="00581E10">
        <w:rPr>
          <w:rFonts w:ascii="Times New Roman" w:hAnsi="Times New Roman"/>
          <w:sz w:val="24"/>
          <w:szCs w:val="24"/>
          <w:lang w:val="mk-MK"/>
        </w:rPr>
        <w:t xml:space="preserve">Предвидувањето на правецот и големината на лицевиот раст пред врвот на пубертетскиот раст </w:t>
      </w:r>
      <w:r>
        <w:rPr>
          <w:rFonts w:ascii="Times New Roman" w:hAnsi="Times New Roman"/>
          <w:sz w:val="24"/>
          <w:szCs w:val="24"/>
          <w:lang w:val="mk-MK"/>
        </w:rPr>
        <w:t>претставува</w:t>
      </w:r>
      <w:r w:rsidRPr="00581E10">
        <w:rPr>
          <w:rFonts w:ascii="Times New Roman" w:hAnsi="Times New Roman"/>
          <w:sz w:val="24"/>
          <w:szCs w:val="24"/>
          <w:lang w:val="mk-MK"/>
        </w:rPr>
        <w:t xml:space="preserve"> скапоцена алатка во процената на видот на скелетната дисхармонија и можноста за нејзина контрола во однос на функционалните можности.</w:t>
      </w:r>
      <w:r>
        <w:rPr>
          <w:rFonts w:ascii="Times New Roman" w:hAnsi="Times New Roman"/>
          <w:sz w:val="24"/>
          <w:szCs w:val="24"/>
          <w:vertAlign w:val="superscript"/>
          <w:lang w:val="mk-MK"/>
        </w:rPr>
        <w:t>2</w:t>
      </w:r>
      <w:r>
        <w:rPr>
          <w:rFonts w:ascii="Times New Roman" w:hAnsi="Times New Roman"/>
          <w:sz w:val="24"/>
          <w:szCs w:val="24"/>
          <w:vertAlign w:val="superscript"/>
        </w:rPr>
        <w:t>,</w:t>
      </w:r>
      <w:r>
        <w:rPr>
          <w:rFonts w:ascii="Times New Roman" w:hAnsi="Times New Roman"/>
          <w:sz w:val="24"/>
          <w:szCs w:val="24"/>
          <w:vertAlign w:val="superscript"/>
          <w:lang w:val="mk-MK"/>
        </w:rPr>
        <w:t>3</w:t>
      </w:r>
      <w:r w:rsidRPr="00581E10">
        <w:rPr>
          <w:rFonts w:ascii="Times New Roman" w:hAnsi="Times New Roman"/>
          <w:sz w:val="24"/>
          <w:szCs w:val="24"/>
          <w:lang w:val="mk-MK"/>
        </w:rPr>
        <w:t xml:space="preserve"> Ран</w:t>
      </w:r>
      <w:r>
        <w:rPr>
          <w:rFonts w:ascii="Times New Roman" w:hAnsi="Times New Roman"/>
          <w:sz w:val="24"/>
          <w:szCs w:val="24"/>
          <w:lang w:val="mk-MK"/>
        </w:rPr>
        <w:t>ото</w:t>
      </w:r>
      <w:r w:rsidRPr="00581E10">
        <w:rPr>
          <w:rFonts w:ascii="Times New Roman" w:hAnsi="Times New Roman"/>
          <w:sz w:val="24"/>
          <w:szCs w:val="24"/>
          <w:lang w:val="mk-MK"/>
        </w:rPr>
        <w:t xml:space="preserve"> </w:t>
      </w:r>
      <w:r>
        <w:rPr>
          <w:rFonts w:ascii="Times New Roman" w:hAnsi="Times New Roman"/>
          <w:sz w:val="24"/>
          <w:szCs w:val="24"/>
          <w:lang w:val="mk-MK"/>
        </w:rPr>
        <w:t>препознавање</w:t>
      </w:r>
      <w:r w:rsidRPr="00581E10">
        <w:rPr>
          <w:rFonts w:ascii="Times New Roman" w:hAnsi="Times New Roman"/>
          <w:sz w:val="24"/>
          <w:szCs w:val="24"/>
          <w:lang w:val="mk-MK"/>
        </w:rPr>
        <w:t xml:space="preserve"> на развојот на скелетните малоклузии</w:t>
      </w:r>
      <w:r>
        <w:rPr>
          <w:rFonts w:ascii="Times New Roman" w:hAnsi="Times New Roman"/>
          <w:sz w:val="24"/>
          <w:szCs w:val="24"/>
          <w:lang w:val="mk-MK"/>
        </w:rPr>
        <w:t xml:space="preserve"> придонесува и за ран конзервативен третман</w:t>
      </w:r>
      <w:r w:rsidRPr="009E0004">
        <w:rPr>
          <w:rFonts w:ascii="Times New Roman" w:hAnsi="Times New Roman"/>
          <w:sz w:val="24"/>
          <w:szCs w:val="24"/>
          <w:lang w:val="mk-MK"/>
        </w:rPr>
        <w:t xml:space="preserve"> </w:t>
      </w:r>
      <w:r>
        <w:rPr>
          <w:rFonts w:ascii="Times New Roman" w:hAnsi="Times New Roman"/>
          <w:sz w:val="24"/>
          <w:szCs w:val="24"/>
          <w:lang w:val="mk-MK"/>
        </w:rPr>
        <w:t>со функционални/ортопедски апарати.</w:t>
      </w:r>
      <w:r>
        <w:rPr>
          <w:rFonts w:ascii="Times New Roman" w:hAnsi="Times New Roman"/>
          <w:sz w:val="24"/>
          <w:szCs w:val="24"/>
          <w:vertAlign w:val="superscript"/>
          <w:lang w:val="mk-MK"/>
        </w:rPr>
        <w:t>4</w:t>
      </w:r>
      <w:r>
        <w:rPr>
          <w:rFonts w:ascii="Times New Roman" w:hAnsi="Times New Roman"/>
          <w:sz w:val="24"/>
          <w:szCs w:val="24"/>
          <w:vertAlign w:val="superscript"/>
        </w:rPr>
        <w:t>,</w:t>
      </w:r>
      <w:r>
        <w:rPr>
          <w:rFonts w:ascii="Times New Roman" w:hAnsi="Times New Roman"/>
          <w:sz w:val="24"/>
          <w:szCs w:val="24"/>
          <w:vertAlign w:val="superscript"/>
          <w:lang w:val="mk-MK"/>
        </w:rPr>
        <w:t>5</w:t>
      </w:r>
    </w:p>
    <w:p w14:paraId="6BAE6CCE" w14:textId="3684D798" w:rsidR="00A64C3B" w:rsidRDefault="00A64C3B" w:rsidP="00EB2F60">
      <w:pPr>
        <w:ind w:firstLine="720"/>
        <w:jc w:val="both"/>
        <w:rPr>
          <w:rFonts w:ascii="Times New Roman" w:hAnsi="Times New Roman"/>
          <w:sz w:val="24"/>
          <w:szCs w:val="24"/>
          <w:lang w:val="mk-MK"/>
        </w:rPr>
      </w:pPr>
      <w:r>
        <w:rPr>
          <w:rFonts w:ascii="Times New Roman" w:hAnsi="Times New Roman"/>
          <w:sz w:val="24"/>
          <w:szCs w:val="24"/>
          <w:lang w:val="mk-MK"/>
        </w:rPr>
        <w:t xml:space="preserve">Во минатото биле предлагани различни параметри за следење и предвидување на растот на лицевите структури. </w:t>
      </w:r>
      <w:r w:rsidRPr="00AD7A42">
        <w:rPr>
          <w:rFonts w:ascii="Times New Roman" w:hAnsi="Times New Roman"/>
          <w:sz w:val="24"/>
          <w:szCs w:val="24"/>
        </w:rPr>
        <w:t xml:space="preserve">Skieller </w:t>
      </w:r>
      <w:r>
        <w:rPr>
          <w:rFonts w:ascii="Times New Roman" w:hAnsi="Times New Roman"/>
          <w:sz w:val="24"/>
          <w:szCs w:val="24"/>
          <w:lang w:val="mk-MK"/>
        </w:rPr>
        <w:t>и сор.</w:t>
      </w:r>
      <w:r>
        <w:rPr>
          <w:rFonts w:ascii="Times New Roman" w:hAnsi="Times New Roman"/>
          <w:sz w:val="24"/>
          <w:szCs w:val="24"/>
          <w:vertAlign w:val="superscript"/>
          <w:lang w:val="mk-MK"/>
        </w:rPr>
        <w:t>6</w:t>
      </w:r>
      <w:r>
        <w:rPr>
          <w:rFonts w:ascii="Times New Roman" w:hAnsi="Times New Roman"/>
          <w:sz w:val="24"/>
          <w:szCs w:val="24"/>
          <w:lang w:val="mk-MK"/>
        </w:rPr>
        <w:t xml:space="preserve"> вовеле нов метод за предвидување на ротацијата на мандибулата преку употреба на коскени импланти, додека</w:t>
      </w:r>
      <w:r>
        <w:rPr>
          <w:rFonts w:ascii="Times New Roman" w:hAnsi="Times New Roman"/>
          <w:sz w:val="24"/>
          <w:szCs w:val="24"/>
        </w:rPr>
        <w:t xml:space="preserve"> </w:t>
      </w:r>
      <w:proofErr w:type="spellStart"/>
      <w:r>
        <w:rPr>
          <w:rFonts w:ascii="Times New Roman" w:hAnsi="Times New Roman"/>
          <w:sz w:val="24"/>
          <w:szCs w:val="24"/>
        </w:rPr>
        <w:t>Huggare</w:t>
      </w:r>
      <w:proofErr w:type="spellEnd"/>
      <w:r w:rsidR="00D73D7F">
        <w:rPr>
          <w:rFonts w:ascii="Times New Roman" w:hAnsi="Times New Roman"/>
          <w:sz w:val="24"/>
          <w:szCs w:val="24"/>
        </w:rPr>
        <w:t xml:space="preserve"> </w:t>
      </w:r>
      <w:r>
        <w:rPr>
          <w:rFonts w:ascii="Times New Roman" w:hAnsi="Times New Roman"/>
          <w:sz w:val="24"/>
          <w:szCs w:val="24"/>
          <w:vertAlign w:val="superscript"/>
          <w:lang w:val="mk-MK"/>
        </w:rPr>
        <w:t xml:space="preserve">7 </w:t>
      </w:r>
      <w:r>
        <w:rPr>
          <w:rFonts w:ascii="Times New Roman" w:hAnsi="Times New Roman"/>
          <w:sz w:val="24"/>
          <w:szCs w:val="24"/>
          <w:lang w:val="mk-MK"/>
        </w:rPr>
        <w:t>утврдил поврзаност меѓу анатомијата на првиот цервикален прешлен и скелетниот раст на индивидуата. Повеќемина други автори примениле различни коскени ст</w:t>
      </w:r>
      <w:r w:rsidR="00877206">
        <w:rPr>
          <w:rFonts w:ascii="Times New Roman" w:hAnsi="Times New Roman"/>
          <w:sz w:val="24"/>
          <w:szCs w:val="24"/>
          <w:lang w:val="mk-MK"/>
        </w:rPr>
        <w:t>р</w:t>
      </w:r>
      <w:r>
        <w:rPr>
          <w:rFonts w:ascii="Times New Roman" w:hAnsi="Times New Roman"/>
          <w:sz w:val="24"/>
          <w:szCs w:val="24"/>
          <w:lang w:val="mk-MK"/>
        </w:rPr>
        <w:t>уктури како референтни точки при анализа на телерендген снимките за предвидување на растот на краниофацијалните структури.</w:t>
      </w:r>
      <w:r w:rsidR="00D73D7F">
        <w:rPr>
          <w:rFonts w:ascii="Times New Roman" w:hAnsi="Times New Roman"/>
          <w:sz w:val="24"/>
          <w:szCs w:val="24"/>
          <w:vertAlign w:val="superscript"/>
        </w:rPr>
        <w:t>2,8,9</w:t>
      </w:r>
      <w:r>
        <w:rPr>
          <w:rFonts w:ascii="Times New Roman" w:hAnsi="Times New Roman"/>
          <w:sz w:val="24"/>
          <w:szCs w:val="24"/>
          <w:lang w:val="mk-MK"/>
        </w:rPr>
        <w:t xml:space="preserve"> Овие структури се користат при одредување на нивната положба</w:t>
      </w:r>
      <w:r w:rsidR="00877206">
        <w:rPr>
          <w:rFonts w:ascii="Times New Roman" w:hAnsi="Times New Roman"/>
          <w:sz w:val="24"/>
          <w:szCs w:val="24"/>
          <w:lang w:val="mk-MK"/>
        </w:rPr>
        <w:t>,</w:t>
      </w:r>
      <w:r>
        <w:rPr>
          <w:rFonts w:ascii="Times New Roman" w:hAnsi="Times New Roman"/>
          <w:sz w:val="24"/>
          <w:szCs w:val="24"/>
          <w:lang w:val="mk-MK"/>
        </w:rPr>
        <w:t xml:space="preserve"> како на пример поставеноста на мандибулата или максилата во однос на кранијалната база, како и нивниот меѓусебен однос.</w:t>
      </w:r>
      <w:r>
        <w:rPr>
          <w:rFonts w:ascii="Times New Roman" w:hAnsi="Times New Roman"/>
          <w:sz w:val="24"/>
          <w:szCs w:val="24"/>
          <w:vertAlign w:val="superscript"/>
        </w:rPr>
        <w:t>1</w:t>
      </w:r>
      <w:r>
        <w:rPr>
          <w:rFonts w:ascii="Times New Roman" w:hAnsi="Times New Roman"/>
          <w:sz w:val="24"/>
          <w:szCs w:val="24"/>
          <w:vertAlign w:val="superscript"/>
          <w:lang w:val="mk-MK"/>
        </w:rPr>
        <w:t>0</w:t>
      </w:r>
      <w:r>
        <w:rPr>
          <w:rFonts w:ascii="Times New Roman" w:hAnsi="Times New Roman"/>
          <w:sz w:val="24"/>
          <w:szCs w:val="24"/>
          <w:vertAlign w:val="superscript"/>
        </w:rPr>
        <w:t>,1</w:t>
      </w:r>
      <w:r>
        <w:rPr>
          <w:rFonts w:ascii="Times New Roman" w:hAnsi="Times New Roman"/>
          <w:sz w:val="24"/>
          <w:szCs w:val="24"/>
          <w:vertAlign w:val="superscript"/>
          <w:lang w:val="mk-MK"/>
        </w:rPr>
        <w:t>1</w:t>
      </w:r>
      <w:r>
        <w:rPr>
          <w:rFonts w:ascii="Times New Roman" w:hAnsi="Times New Roman"/>
          <w:sz w:val="24"/>
          <w:szCs w:val="24"/>
          <w:lang w:val="mk-MK"/>
        </w:rPr>
        <w:t xml:space="preserve"> Меѓутоа, придобивката од анализата на овие структури не е само во поставување на дијагнозата, туку и во следењето на резултатите од ортодонтскиот третман преку моделот на супериимпозиција на телерендген снимките, што претставува моќна алатка за предвидување на растот за подолг временски период.  </w:t>
      </w:r>
    </w:p>
    <w:p w14:paraId="5C7733BB" w14:textId="4005D4F3" w:rsidR="009D0CC4" w:rsidRPr="004D6E3C" w:rsidRDefault="009D0CC4" w:rsidP="00EB2F60">
      <w:pPr>
        <w:ind w:firstLine="720"/>
        <w:jc w:val="both"/>
        <w:rPr>
          <w:rFonts w:ascii="Times New Roman" w:hAnsi="Times New Roman"/>
          <w:color w:val="FF0000"/>
          <w:sz w:val="24"/>
          <w:szCs w:val="24"/>
        </w:rPr>
      </w:pPr>
      <w:r>
        <w:rPr>
          <w:rFonts w:ascii="Times New Roman" w:hAnsi="Times New Roman"/>
          <w:sz w:val="24"/>
          <w:szCs w:val="24"/>
        </w:rPr>
        <w:t>Sella Turcica</w:t>
      </w:r>
      <w:r>
        <w:rPr>
          <w:rFonts w:ascii="Times New Roman" w:hAnsi="Times New Roman"/>
          <w:sz w:val="24"/>
          <w:szCs w:val="24"/>
          <w:lang w:val="mk-MK"/>
        </w:rPr>
        <w:t xml:space="preserve"> (села турцика - СТ</w:t>
      </w:r>
      <w:r>
        <w:rPr>
          <w:rFonts w:ascii="Times New Roman" w:hAnsi="Times New Roman"/>
          <w:sz w:val="24"/>
          <w:szCs w:val="24"/>
        </w:rPr>
        <w:t>)</w:t>
      </w:r>
      <w:r>
        <w:rPr>
          <w:rFonts w:ascii="Times New Roman" w:hAnsi="Times New Roman"/>
          <w:sz w:val="24"/>
          <w:szCs w:val="24"/>
          <w:lang w:val="mk-MK"/>
        </w:rPr>
        <w:t xml:space="preserve"> е една од коскените структури која е испитувана како </w:t>
      </w:r>
      <w:r w:rsidRPr="00CC1D69">
        <w:rPr>
          <w:rFonts w:ascii="Times New Roman" w:hAnsi="Times New Roman"/>
          <w:sz w:val="24"/>
          <w:szCs w:val="24"/>
          <w:lang w:val="mk-MK"/>
        </w:rPr>
        <w:t>можен показател</w:t>
      </w:r>
      <w:r>
        <w:rPr>
          <w:rFonts w:ascii="Times New Roman" w:hAnsi="Times New Roman"/>
          <w:color w:val="FF0000"/>
          <w:sz w:val="24"/>
          <w:szCs w:val="24"/>
          <w:lang w:val="mk-MK"/>
        </w:rPr>
        <w:t xml:space="preserve"> </w:t>
      </w:r>
      <w:r>
        <w:rPr>
          <w:rFonts w:ascii="Times New Roman" w:hAnsi="Times New Roman"/>
          <w:sz w:val="24"/>
          <w:szCs w:val="24"/>
          <w:lang w:val="mk-MK"/>
        </w:rPr>
        <w:t>за предвидување на скелетниот раст и развој на денталните и скелетните малоклузии кај луѓето. Претставува коскена вдлабнатина со седлеста форма лоцирана на интракранијалната површина на сфеноидната коска.</w:t>
      </w:r>
      <w:r>
        <w:rPr>
          <w:rFonts w:ascii="Times New Roman" w:hAnsi="Times New Roman"/>
          <w:sz w:val="24"/>
          <w:szCs w:val="24"/>
          <w:vertAlign w:val="superscript"/>
        </w:rPr>
        <w:t>1</w:t>
      </w:r>
      <w:r>
        <w:rPr>
          <w:rFonts w:ascii="Times New Roman" w:hAnsi="Times New Roman"/>
          <w:sz w:val="24"/>
          <w:szCs w:val="24"/>
          <w:vertAlign w:val="superscript"/>
          <w:lang w:val="mk-MK"/>
        </w:rPr>
        <w:t xml:space="preserve">2 </w:t>
      </w:r>
      <w:r>
        <w:rPr>
          <w:rFonts w:ascii="Times New Roman" w:hAnsi="Times New Roman"/>
          <w:sz w:val="24"/>
          <w:szCs w:val="24"/>
          <w:lang w:val="mk-MK"/>
        </w:rPr>
        <w:t>На неа се разликуваат преден ѕид (</w:t>
      </w:r>
      <w:r>
        <w:rPr>
          <w:rFonts w:ascii="Times New Roman" w:hAnsi="Times New Roman"/>
          <w:sz w:val="24"/>
          <w:szCs w:val="24"/>
        </w:rPr>
        <w:t>tuberculum sellae),</w:t>
      </w:r>
      <w:r>
        <w:rPr>
          <w:rFonts w:ascii="Times New Roman" w:hAnsi="Times New Roman"/>
          <w:sz w:val="24"/>
          <w:szCs w:val="24"/>
          <w:lang w:val="mk-MK"/>
        </w:rPr>
        <w:t xml:space="preserve"> заден ѕид (</w:t>
      </w:r>
      <w:r>
        <w:rPr>
          <w:rFonts w:ascii="Times New Roman" w:hAnsi="Times New Roman"/>
          <w:sz w:val="24"/>
          <w:szCs w:val="24"/>
        </w:rPr>
        <w:t>dorsum sellae)</w:t>
      </w:r>
      <w:r>
        <w:rPr>
          <w:rFonts w:ascii="Times New Roman" w:hAnsi="Times New Roman"/>
          <w:sz w:val="24"/>
          <w:szCs w:val="24"/>
          <w:lang w:val="mk-MK"/>
        </w:rPr>
        <w:t xml:space="preserve"> и под,</w:t>
      </w:r>
      <w:r>
        <w:rPr>
          <w:rFonts w:ascii="Times New Roman" w:hAnsi="Times New Roman"/>
          <w:sz w:val="24"/>
          <w:szCs w:val="24"/>
          <w:vertAlign w:val="superscript"/>
        </w:rPr>
        <w:t>1</w:t>
      </w:r>
      <w:r>
        <w:rPr>
          <w:rFonts w:ascii="Times New Roman" w:hAnsi="Times New Roman"/>
          <w:sz w:val="24"/>
          <w:szCs w:val="24"/>
          <w:vertAlign w:val="superscript"/>
          <w:lang w:val="mk-MK"/>
        </w:rPr>
        <w:t>3</w:t>
      </w:r>
      <w:r>
        <w:rPr>
          <w:rFonts w:ascii="Times New Roman" w:hAnsi="Times New Roman"/>
          <w:sz w:val="24"/>
          <w:szCs w:val="24"/>
          <w:lang w:val="mk-MK"/>
        </w:rPr>
        <w:t xml:space="preserve"> а во нејзината внатрешност сместена е хипофизата која е поделена на три лобуса или резени, преден резен-аденохипофиза, среден резен и заден резен-неурохипофиза (</w:t>
      </w:r>
      <w:r w:rsidR="00ED7750">
        <w:rPr>
          <w:rFonts w:ascii="Times New Roman" w:hAnsi="Times New Roman"/>
          <w:sz w:val="24"/>
          <w:szCs w:val="24"/>
          <w:lang w:val="mk-MK"/>
        </w:rPr>
        <w:t>фотографија бр.</w:t>
      </w:r>
      <w:r>
        <w:rPr>
          <w:rFonts w:ascii="Times New Roman" w:hAnsi="Times New Roman"/>
          <w:sz w:val="24"/>
          <w:szCs w:val="24"/>
          <w:lang w:val="mk-MK"/>
        </w:rPr>
        <w:t>1).</w:t>
      </w:r>
      <w:r>
        <w:rPr>
          <w:rFonts w:ascii="Times New Roman" w:hAnsi="Times New Roman"/>
          <w:sz w:val="24"/>
          <w:szCs w:val="24"/>
          <w:vertAlign w:val="superscript"/>
        </w:rPr>
        <w:t>1</w:t>
      </w:r>
      <w:r>
        <w:rPr>
          <w:rFonts w:ascii="Times New Roman" w:hAnsi="Times New Roman"/>
          <w:sz w:val="24"/>
          <w:szCs w:val="24"/>
          <w:vertAlign w:val="superscript"/>
          <w:lang w:val="mk-MK"/>
        </w:rPr>
        <w:t xml:space="preserve">4 </w:t>
      </w:r>
    </w:p>
    <w:p w14:paraId="6B67FE26" w14:textId="77777777" w:rsidR="003B1167" w:rsidRDefault="003B1167" w:rsidP="00244DB1">
      <w:pPr>
        <w:ind w:firstLine="720"/>
        <w:jc w:val="both"/>
        <w:rPr>
          <w:rFonts w:ascii="Times New Roman" w:hAnsi="Times New Roman"/>
          <w:sz w:val="24"/>
          <w:szCs w:val="24"/>
          <w:lang w:val="mk-MK"/>
        </w:rPr>
      </w:pPr>
    </w:p>
    <w:p w14:paraId="4F65909D" w14:textId="77777777" w:rsidR="003B1167" w:rsidRDefault="003B1167" w:rsidP="00244DB1">
      <w:pPr>
        <w:ind w:firstLine="720"/>
        <w:jc w:val="both"/>
        <w:rPr>
          <w:rFonts w:ascii="Times New Roman" w:hAnsi="Times New Roman"/>
          <w:sz w:val="24"/>
          <w:szCs w:val="24"/>
          <w:lang w:val="mk-MK"/>
        </w:rPr>
      </w:pPr>
    </w:p>
    <w:p w14:paraId="69C1629A" w14:textId="77777777" w:rsidR="003329D1" w:rsidRDefault="003329D1" w:rsidP="003B1167">
      <w:pPr>
        <w:ind w:firstLine="720"/>
        <w:jc w:val="center"/>
        <w:rPr>
          <w:rFonts w:ascii="Times New Roman" w:hAnsi="Times New Roman"/>
          <w:sz w:val="24"/>
          <w:szCs w:val="24"/>
        </w:rPr>
      </w:pPr>
    </w:p>
    <w:p w14:paraId="3C05941E" w14:textId="77777777" w:rsidR="003329D1" w:rsidRDefault="003329D1" w:rsidP="003B1167">
      <w:pPr>
        <w:ind w:firstLine="720"/>
        <w:jc w:val="center"/>
        <w:rPr>
          <w:rFonts w:ascii="Times New Roman" w:hAnsi="Times New Roman"/>
          <w:sz w:val="24"/>
          <w:szCs w:val="24"/>
        </w:rPr>
      </w:pPr>
    </w:p>
    <w:p w14:paraId="2ED7C893" w14:textId="77777777" w:rsidR="003329D1" w:rsidRDefault="003329D1" w:rsidP="003B1167">
      <w:pPr>
        <w:ind w:firstLine="720"/>
        <w:jc w:val="center"/>
        <w:rPr>
          <w:rFonts w:ascii="Times New Roman" w:hAnsi="Times New Roman"/>
          <w:sz w:val="24"/>
          <w:szCs w:val="24"/>
        </w:rPr>
      </w:pPr>
    </w:p>
    <w:p w14:paraId="6F9B3F74" w14:textId="77777777" w:rsidR="003329D1" w:rsidRDefault="003329D1" w:rsidP="003B1167">
      <w:pPr>
        <w:ind w:firstLine="720"/>
        <w:jc w:val="center"/>
        <w:rPr>
          <w:rFonts w:ascii="Times New Roman" w:hAnsi="Times New Roman"/>
          <w:sz w:val="24"/>
          <w:szCs w:val="24"/>
        </w:rPr>
      </w:pPr>
    </w:p>
    <w:p w14:paraId="37CF0A71" w14:textId="77777777" w:rsidR="003329D1" w:rsidRDefault="003329D1" w:rsidP="003B1167">
      <w:pPr>
        <w:ind w:firstLine="720"/>
        <w:jc w:val="center"/>
        <w:rPr>
          <w:rFonts w:ascii="Times New Roman" w:hAnsi="Times New Roman"/>
          <w:sz w:val="24"/>
          <w:szCs w:val="24"/>
        </w:rPr>
      </w:pPr>
    </w:p>
    <w:p w14:paraId="230ECC61" w14:textId="3AF09EB7" w:rsidR="003B1167" w:rsidRDefault="003B1167" w:rsidP="003B1167">
      <w:pPr>
        <w:ind w:firstLine="720"/>
        <w:jc w:val="center"/>
        <w:rPr>
          <w:rFonts w:ascii="Times New Roman" w:hAnsi="Times New Roman"/>
          <w:sz w:val="24"/>
          <w:szCs w:val="24"/>
          <w:lang w:val="mk-MK"/>
        </w:rPr>
      </w:pPr>
      <w:r>
        <w:rPr>
          <w:noProof/>
        </w:rPr>
        <w:drawing>
          <wp:inline distT="0" distB="0" distL="0" distR="0" wp14:anchorId="08E5423C" wp14:editId="7A00362A">
            <wp:extent cx="5012860" cy="3635718"/>
            <wp:effectExtent l="0" t="0" r="0" b="3175"/>
            <wp:docPr id="9" name="Picture 9" descr="Brain Sciences | Free Full-Text | Morphology of the Sella Turcica: A  Meta-Analysis Based on the Results of 18,364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in Sciences | Free Full-Text | Morphology of the Sella Turcica: A  Meta-Analysis Based on the Results of 18,364 Pati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5205" cy="3659177"/>
                    </a:xfrm>
                    <a:prstGeom prst="rect">
                      <a:avLst/>
                    </a:prstGeom>
                    <a:noFill/>
                    <a:ln>
                      <a:noFill/>
                    </a:ln>
                  </pic:spPr>
                </pic:pic>
              </a:graphicData>
            </a:graphic>
          </wp:inline>
        </w:drawing>
      </w:r>
    </w:p>
    <w:p w14:paraId="0EBF05E2" w14:textId="0F7E6D88" w:rsidR="009D0CC4" w:rsidRPr="008C148F" w:rsidRDefault="00ED7750" w:rsidP="008C148F">
      <w:pPr>
        <w:ind w:firstLine="720"/>
        <w:jc w:val="center"/>
        <w:rPr>
          <w:rFonts w:ascii="Times New Roman" w:eastAsia="Times New Roman" w:hAnsi="Times New Roman" w:cs="Times New Roman"/>
          <w:color w:val="333333"/>
          <w:sz w:val="20"/>
          <w:szCs w:val="20"/>
          <w:lang w:val="mk-MK"/>
        </w:rPr>
      </w:pPr>
      <w:r w:rsidRPr="008C148F">
        <w:rPr>
          <w:rFonts w:ascii="Times New Roman" w:eastAsia="Times New Roman" w:hAnsi="Times New Roman" w:cs="Times New Roman"/>
          <w:color w:val="333333"/>
          <w:sz w:val="20"/>
          <w:szCs w:val="20"/>
          <w:lang w:val="mk-MK"/>
        </w:rPr>
        <w:t>Фотографија бр</w:t>
      </w:r>
      <w:r w:rsidR="009D0CC4" w:rsidRPr="008C148F">
        <w:rPr>
          <w:rFonts w:ascii="Times New Roman" w:eastAsia="Times New Roman" w:hAnsi="Times New Roman" w:cs="Times New Roman"/>
          <w:color w:val="333333"/>
          <w:sz w:val="20"/>
          <w:szCs w:val="20"/>
          <w:lang w:val="mk-MK"/>
        </w:rPr>
        <w:t>.1. Анатомски приказ на составните делови во градбата на СТ</w:t>
      </w:r>
    </w:p>
    <w:p w14:paraId="4EED3596" w14:textId="5DBEAD5E" w:rsidR="00A76D39" w:rsidRPr="00C051E3" w:rsidRDefault="009D0CC4" w:rsidP="003329D1">
      <w:pPr>
        <w:ind w:firstLine="720"/>
        <w:jc w:val="center"/>
        <w:rPr>
          <w:sz w:val="20"/>
          <w:szCs w:val="20"/>
        </w:rPr>
      </w:pPr>
      <w:r w:rsidRPr="00C051E3">
        <w:rPr>
          <w:rFonts w:ascii="Times New Roman" w:eastAsia="Times New Roman" w:hAnsi="Times New Roman" w:cs="Times New Roman"/>
          <w:color w:val="333333"/>
          <w:sz w:val="20"/>
          <w:szCs w:val="20"/>
          <w:lang w:val="mk-MK"/>
        </w:rPr>
        <w:t xml:space="preserve">Извор: </w:t>
      </w:r>
      <w:hyperlink r:id="rId14" w:history="1">
        <w:r w:rsidRPr="00C051E3">
          <w:rPr>
            <w:rStyle w:val="Hyperlink"/>
            <w:rFonts w:ascii="Times New Roman" w:eastAsia="Times New Roman" w:hAnsi="Times New Roman" w:cs="Times New Roman"/>
            <w:sz w:val="20"/>
            <w:szCs w:val="20"/>
          </w:rPr>
          <w:t>https://www.researchgate.net/figure/Sagittal-section-of-the-macerated-adult-human-skull-A-General-view-B-Enlargement-of_fig1_37316032-</w:t>
        </w:r>
      </w:hyperlink>
      <w:r w:rsidRPr="00C051E3">
        <w:rPr>
          <w:sz w:val="20"/>
          <w:szCs w:val="20"/>
          <w:lang w:val="mk-MK"/>
        </w:rPr>
        <w:t>.</w:t>
      </w:r>
    </w:p>
    <w:p w14:paraId="73585296" w14:textId="003CB8D3" w:rsidR="005532A2" w:rsidRDefault="005532A2" w:rsidP="005532A2">
      <w:pPr>
        <w:ind w:firstLine="720"/>
        <w:jc w:val="both"/>
        <w:rPr>
          <w:rFonts w:ascii="Times New Roman" w:hAnsi="Times New Roman"/>
          <w:sz w:val="24"/>
          <w:szCs w:val="24"/>
          <w:lang w:val="mk-MK"/>
        </w:rPr>
      </w:pPr>
      <w:r>
        <w:rPr>
          <w:rFonts w:ascii="Times New Roman" w:eastAsia="Times New Roman" w:hAnsi="Times New Roman" w:cs="Times New Roman"/>
          <w:color w:val="333333"/>
          <w:sz w:val="24"/>
          <w:szCs w:val="24"/>
          <w:lang w:val="mk-MK"/>
        </w:rPr>
        <w:t>СТ</w:t>
      </w:r>
      <w:r w:rsidRPr="00AB6DBF">
        <w:rPr>
          <w:rFonts w:ascii="Times New Roman" w:eastAsia="Times New Roman" w:hAnsi="Times New Roman" w:cs="Times New Roman"/>
          <w:color w:val="333333"/>
          <w:sz w:val="24"/>
          <w:szCs w:val="24"/>
          <w:lang w:val="mk-MK"/>
        </w:rPr>
        <w:t xml:space="preserve"> е обиколена од предните и задните клиноидни процесуси. Предните клиноидни процесуси се издигнуваат од малите крилја на сфеноидалната коска, додека задните клиноидни процесуси се горно-странична проекција на</w:t>
      </w:r>
      <w:r>
        <w:rPr>
          <w:rFonts w:ascii="Times New Roman" w:eastAsia="Times New Roman" w:hAnsi="Times New Roman" w:cs="Times New Roman"/>
          <w:color w:val="333333"/>
          <w:sz w:val="24"/>
          <w:szCs w:val="24"/>
        </w:rPr>
        <w:t xml:space="preserve"> dorsum </w:t>
      </w:r>
      <w:proofErr w:type="spellStart"/>
      <w:r>
        <w:rPr>
          <w:rFonts w:ascii="Times New Roman" w:eastAsia="Times New Roman" w:hAnsi="Times New Roman" w:cs="Times New Roman"/>
          <w:color w:val="333333"/>
          <w:sz w:val="24"/>
          <w:szCs w:val="24"/>
        </w:rPr>
        <w:t>selle</w:t>
      </w:r>
      <w:proofErr w:type="spellEnd"/>
      <w:r w:rsidRPr="00AB6DBF">
        <w:rPr>
          <w:rFonts w:ascii="Times New Roman" w:eastAsia="Times New Roman" w:hAnsi="Times New Roman" w:cs="Times New Roman"/>
          <w:color w:val="333333"/>
          <w:sz w:val="24"/>
          <w:szCs w:val="24"/>
          <w:lang w:val="mk-MK"/>
        </w:rPr>
        <w:t>.</w:t>
      </w:r>
      <w:r w:rsidR="00ED7750">
        <w:rPr>
          <w:rFonts w:ascii="Times New Roman" w:eastAsia="Times New Roman" w:hAnsi="Times New Roman" w:cs="Times New Roman"/>
          <w:color w:val="333333"/>
          <w:sz w:val="24"/>
          <w:szCs w:val="24"/>
          <w:lang w:val="mk-MK"/>
        </w:rPr>
        <w:t xml:space="preserve"> </w:t>
      </w:r>
      <w:r w:rsidRPr="00AB6DBF">
        <w:rPr>
          <w:rFonts w:ascii="Times New Roman" w:eastAsia="Times New Roman" w:hAnsi="Times New Roman" w:cs="Times New Roman"/>
          <w:color w:val="333333"/>
          <w:sz w:val="24"/>
          <w:szCs w:val="24"/>
          <w:lang w:val="mk-MK"/>
        </w:rPr>
        <w:t>Тие служат како точка за припојување на  tentorium cerebelli, мем</w:t>
      </w:r>
      <w:r>
        <w:rPr>
          <w:rFonts w:ascii="Times New Roman" w:eastAsia="Times New Roman" w:hAnsi="Times New Roman" w:cs="Times New Roman"/>
          <w:color w:val="333333"/>
          <w:sz w:val="24"/>
          <w:szCs w:val="24"/>
          <w:lang w:val="mk-MK"/>
        </w:rPr>
        <w:t>б</w:t>
      </w:r>
      <w:r w:rsidRPr="00AB6DBF">
        <w:rPr>
          <w:rFonts w:ascii="Times New Roman" w:eastAsia="Times New Roman" w:hAnsi="Times New Roman" w:cs="Times New Roman"/>
          <w:color w:val="333333"/>
          <w:sz w:val="24"/>
          <w:szCs w:val="24"/>
          <w:lang w:val="mk-MK"/>
        </w:rPr>
        <w:t>рана која ја одвојува</w:t>
      </w:r>
      <w:r>
        <w:rPr>
          <w:rFonts w:ascii="Times New Roman" w:eastAsia="Times New Roman" w:hAnsi="Times New Roman" w:cs="Times New Roman"/>
          <w:color w:val="333333"/>
          <w:sz w:val="24"/>
          <w:szCs w:val="24"/>
          <w:lang w:val="mk-MK"/>
        </w:rPr>
        <w:t xml:space="preserve"> оваа структура од мозокот (</w:t>
      </w:r>
      <w:r w:rsidR="00ED7750">
        <w:rPr>
          <w:rFonts w:ascii="Times New Roman" w:eastAsia="Times New Roman" w:hAnsi="Times New Roman" w:cs="Times New Roman"/>
          <w:color w:val="333333"/>
          <w:sz w:val="24"/>
          <w:szCs w:val="24"/>
          <w:lang w:val="mk-MK"/>
        </w:rPr>
        <w:t>фотографија бр</w:t>
      </w:r>
      <w:r>
        <w:rPr>
          <w:rFonts w:ascii="Times New Roman" w:eastAsia="Times New Roman" w:hAnsi="Times New Roman" w:cs="Times New Roman"/>
          <w:color w:val="333333"/>
          <w:sz w:val="24"/>
          <w:szCs w:val="24"/>
          <w:lang w:val="mk-MK"/>
        </w:rPr>
        <w:t>.2).</w:t>
      </w:r>
    </w:p>
    <w:p w14:paraId="38E9915F" w14:textId="461994DE" w:rsidR="003B1167" w:rsidRDefault="004940A3" w:rsidP="004940A3">
      <w:pPr>
        <w:ind w:firstLine="720"/>
        <w:jc w:val="center"/>
        <w:rPr>
          <w:rFonts w:ascii="Times New Roman" w:hAnsi="Times New Roman"/>
          <w:sz w:val="24"/>
          <w:szCs w:val="24"/>
          <w:lang w:val="mk-MK"/>
        </w:rPr>
      </w:pPr>
      <w:r>
        <w:rPr>
          <w:noProof/>
        </w:rPr>
        <w:lastRenderedPageBreak/>
        <w:drawing>
          <wp:inline distT="0" distB="0" distL="0" distR="0" wp14:anchorId="5E70D0A7" wp14:editId="3C544972">
            <wp:extent cx="4237647" cy="2849880"/>
            <wp:effectExtent l="0" t="0" r="0" b="7620"/>
            <wp:docPr id="10" name="Picture 10" descr="Fig 1.1 - Bony landmarks of the central part of the middle cranial f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1 - Bony landmarks of the central part of the middle cranial fos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806" cy="2862092"/>
                    </a:xfrm>
                    <a:prstGeom prst="rect">
                      <a:avLst/>
                    </a:prstGeom>
                    <a:noFill/>
                    <a:ln>
                      <a:noFill/>
                    </a:ln>
                  </pic:spPr>
                </pic:pic>
              </a:graphicData>
            </a:graphic>
          </wp:inline>
        </w:drawing>
      </w:r>
    </w:p>
    <w:p w14:paraId="466613B9" w14:textId="5B9F515B" w:rsidR="003B1167" w:rsidRPr="008C148F" w:rsidRDefault="00ED7750" w:rsidP="008C148F">
      <w:pPr>
        <w:ind w:firstLine="720"/>
        <w:jc w:val="center"/>
        <w:rPr>
          <w:rFonts w:ascii="Times New Roman" w:hAnsi="Times New Roman"/>
          <w:sz w:val="20"/>
          <w:szCs w:val="20"/>
          <w:lang w:val="mk-MK"/>
        </w:rPr>
      </w:pPr>
      <w:r w:rsidRPr="008C148F">
        <w:rPr>
          <w:rFonts w:ascii="Times New Roman" w:eastAsia="Times New Roman" w:hAnsi="Times New Roman" w:cs="Times New Roman"/>
          <w:color w:val="333333"/>
          <w:sz w:val="20"/>
          <w:szCs w:val="20"/>
          <w:lang w:val="mk-MK"/>
        </w:rPr>
        <w:t>Фотографија бр</w:t>
      </w:r>
      <w:r w:rsidR="004940A3" w:rsidRPr="008C148F">
        <w:rPr>
          <w:rFonts w:ascii="Times New Roman" w:eastAsia="Times New Roman" w:hAnsi="Times New Roman" w:cs="Times New Roman"/>
          <w:color w:val="333333"/>
          <w:sz w:val="20"/>
          <w:szCs w:val="20"/>
          <w:lang w:val="mk-MK"/>
        </w:rPr>
        <w:t>. 2. Приказ на коскените структури кои ја градат СТ</w:t>
      </w:r>
    </w:p>
    <w:p w14:paraId="4D4B75B9" w14:textId="7D2DAC55" w:rsidR="003B1167" w:rsidRPr="00C051E3" w:rsidRDefault="004940A3" w:rsidP="004940A3">
      <w:pPr>
        <w:ind w:firstLine="720"/>
        <w:jc w:val="center"/>
        <w:rPr>
          <w:sz w:val="20"/>
          <w:szCs w:val="20"/>
          <w:lang w:val="mk-MK"/>
        </w:rPr>
      </w:pPr>
      <w:r w:rsidRPr="00C051E3">
        <w:rPr>
          <w:rFonts w:ascii="Times New Roman" w:eastAsia="Times New Roman" w:hAnsi="Times New Roman" w:cs="Times New Roman"/>
          <w:color w:val="333333"/>
          <w:sz w:val="20"/>
          <w:szCs w:val="20"/>
          <w:lang w:val="mk-MK"/>
        </w:rPr>
        <w:t xml:space="preserve">Извор: </w:t>
      </w:r>
      <w:hyperlink r:id="rId16" w:history="1">
        <w:r w:rsidRPr="00C051E3">
          <w:rPr>
            <w:rStyle w:val="Hyperlink"/>
            <w:rFonts w:ascii="Times New Roman" w:eastAsia="Times New Roman" w:hAnsi="Times New Roman" w:cs="Times New Roman"/>
            <w:sz w:val="20"/>
            <w:szCs w:val="20"/>
          </w:rPr>
          <w:t>https://teachmeanatomy.info/head/osteology/sphenoid-bone/</w:t>
        </w:r>
      </w:hyperlink>
      <w:r w:rsidR="00A76D39" w:rsidRPr="00C051E3">
        <w:rPr>
          <w:sz w:val="20"/>
          <w:szCs w:val="20"/>
          <w:lang w:val="mk-MK"/>
        </w:rPr>
        <w:t>.</w:t>
      </w:r>
    </w:p>
    <w:p w14:paraId="17BA8A20" w14:textId="77777777" w:rsidR="00A76D39" w:rsidRDefault="00A76D39" w:rsidP="004940A3">
      <w:pPr>
        <w:ind w:firstLine="720"/>
        <w:jc w:val="center"/>
        <w:rPr>
          <w:lang w:val="mk-MK"/>
        </w:rPr>
      </w:pPr>
    </w:p>
    <w:p w14:paraId="60C921CB" w14:textId="3354E4A8" w:rsidR="00FF47BB" w:rsidRPr="006C0021" w:rsidRDefault="00FF47BB" w:rsidP="00FF47BB">
      <w:pPr>
        <w:ind w:firstLine="720"/>
        <w:jc w:val="both"/>
        <w:rPr>
          <w:rFonts w:ascii="Times New Roman" w:hAnsi="Times New Roman" w:cs="Times New Roman"/>
          <w:color w:val="131413"/>
          <w:sz w:val="24"/>
          <w:szCs w:val="24"/>
          <w:lang w:val="mk-MK"/>
        </w:rPr>
      </w:pPr>
      <w:r w:rsidRPr="00FF47BB">
        <w:rPr>
          <w:rFonts w:ascii="Times New Roman" w:hAnsi="Times New Roman" w:cs="Times New Roman"/>
          <w:color w:val="131413"/>
          <w:sz w:val="24"/>
          <w:szCs w:val="24"/>
          <w:lang w:val="mk-MK"/>
        </w:rPr>
        <w:t>Варијациите во формата на СТ долг врем</w:t>
      </w:r>
      <w:r>
        <w:rPr>
          <w:rFonts w:ascii="Times New Roman" w:hAnsi="Times New Roman" w:cs="Times New Roman"/>
          <w:color w:val="131413"/>
          <w:sz w:val="24"/>
          <w:szCs w:val="24"/>
          <w:lang w:val="mk-MK"/>
        </w:rPr>
        <w:t>енски период</w:t>
      </w:r>
      <w:r w:rsidRPr="00FF47BB">
        <w:rPr>
          <w:rFonts w:ascii="Times New Roman" w:hAnsi="Times New Roman" w:cs="Times New Roman"/>
          <w:color w:val="131413"/>
          <w:sz w:val="24"/>
          <w:szCs w:val="24"/>
          <w:lang w:val="mk-MK"/>
        </w:rPr>
        <w:t xml:space="preserve"> </w:t>
      </w:r>
      <w:r w:rsidR="00947074">
        <w:rPr>
          <w:rFonts w:ascii="Times New Roman" w:hAnsi="Times New Roman" w:cs="Times New Roman"/>
          <w:color w:val="131413"/>
          <w:sz w:val="24"/>
          <w:szCs w:val="24"/>
          <w:lang w:val="mk-MK"/>
        </w:rPr>
        <w:t>биле</w:t>
      </w:r>
      <w:r w:rsidRPr="00FF47BB">
        <w:rPr>
          <w:rFonts w:ascii="Times New Roman" w:hAnsi="Times New Roman" w:cs="Times New Roman"/>
          <w:color w:val="131413"/>
          <w:sz w:val="24"/>
          <w:szCs w:val="24"/>
          <w:lang w:val="mk-MK"/>
        </w:rPr>
        <w:t xml:space="preserve"> предмет на истражување</w:t>
      </w:r>
      <w:r>
        <w:rPr>
          <w:rFonts w:ascii="Times New Roman" w:hAnsi="Times New Roman" w:cs="Times New Roman"/>
          <w:color w:val="131413"/>
          <w:sz w:val="24"/>
          <w:szCs w:val="24"/>
          <w:lang w:val="mk-MK"/>
        </w:rPr>
        <w:t xml:space="preserve"> </w:t>
      </w:r>
      <w:r w:rsidRPr="00FF47BB">
        <w:rPr>
          <w:rFonts w:ascii="Times New Roman" w:hAnsi="Times New Roman" w:cs="Times New Roman"/>
          <w:color w:val="131413"/>
          <w:sz w:val="24"/>
          <w:szCs w:val="24"/>
          <w:lang w:val="mk-MK"/>
        </w:rPr>
        <w:t xml:space="preserve">(Gordon and Bell, 1922 ; Camp, 1924 ; Teal, 1977 ; Kantor </w:t>
      </w:r>
      <w:r w:rsidR="005532A2">
        <w:rPr>
          <w:rFonts w:ascii="Times New Roman" w:hAnsi="Times New Roman" w:cs="Times New Roman"/>
          <w:color w:val="131413"/>
          <w:sz w:val="24"/>
          <w:szCs w:val="24"/>
          <w:lang w:val="mk-MK"/>
        </w:rPr>
        <w:t>и</w:t>
      </w:r>
      <w:r w:rsidRPr="00FF47BB">
        <w:rPr>
          <w:rFonts w:ascii="Times New Roman" w:hAnsi="Times New Roman" w:cs="Times New Roman"/>
          <w:color w:val="131413"/>
          <w:sz w:val="24"/>
          <w:szCs w:val="24"/>
          <w:lang w:val="mk-MK"/>
        </w:rPr>
        <w:t xml:space="preserve"> Norton, 1987; Tetradis </w:t>
      </w:r>
      <w:r w:rsidR="005532A2">
        <w:rPr>
          <w:rFonts w:ascii="Times New Roman" w:hAnsi="Times New Roman" w:cs="Times New Roman"/>
          <w:color w:val="131413"/>
          <w:sz w:val="24"/>
          <w:szCs w:val="24"/>
          <w:lang w:val="mk-MK"/>
        </w:rPr>
        <w:t>и</w:t>
      </w:r>
      <w:r w:rsidRPr="00FF47BB">
        <w:rPr>
          <w:rFonts w:ascii="Times New Roman" w:hAnsi="Times New Roman" w:cs="Times New Roman"/>
          <w:color w:val="131413"/>
          <w:sz w:val="24"/>
          <w:szCs w:val="24"/>
          <w:lang w:val="mk-MK"/>
        </w:rPr>
        <w:t xml:space="preserve"> Kantor, 1999</w:t>
      </w:r>
      <w:r w:rsidR="005532A2">
        <w:rPr>
          <w:rFonts w:ascii="Times New Roman" w:hAnsi="Times New Roman" w:cs="Times New Roman"/>
          <w:color w:val="131413"/>
          <w:sz w:val="24"/>
          <w:szCs w:val="24"/>
          <w:lang w:val="mk-MK"/>
        </w:rPr>
        <w:t xml:space="preserve">; </w:t>
      </w:r>
      <w:r w:rsidR="00407364" w:rsidRPr="00FF47BB">
        <w:rPr>
          <w:rFonts w:ascii="Times New Roman" w:hAnsi="Times New Roman" w:cs="Times New Roman"/>
          <w:color w:val="131413"/>
          <w:sz w:val="24"/>
          <w:szCs w:val="24"/>
          <w:lang w:val="mk-MK"/>
        </w:rPr>
        <w:t>цит</w:t>
      </w:r>
      <w:r w:rsidR="00407364">
        <w:rPr>
          <w:rFonts w:ascii="Times New Roman" w:hAnsi="Times New Roman" w:cs="Times New Roman"/>
          <w:color w:val="131413"/>
          <w:sz w:val="24"/>
          <w:szCs w:val="24"/>
          <w:lang w:val="mk-MK"/>
        </w:rPr>
        <w:t>.</w:t>
      </w:r>
      <w:r w:rsidR="00407364" w:rsidRPr="00407364">
        <w:rPr>
          <w:rFonts w:ascii="Times New Roman" w:hAnsi="Times New Roman" w:cs="Times New Roman"/>
          <w:sz w:val="20"/>
          <w:szCs w:val="20"/>
        </w:rPr>
        <w:t xml:space="preserve"> </w:t>
      </w:r>
      <w:r w:rsidR="005532A2" w:rsidRPr="005532A2">
        <w:rPr>
          <w:rFonts w:ascii="Times New Roman" w:hAnsi="Times New Roman" w:cs="Times New Roman"/>
          <w:sz w:val="24"/>
          <w:szCs w:val="24"/>
          <w:lang w:val="mk-MK"/>
        </w:rPr>
        <w:t>по</w:t>
      </w:r>
      <w:r w:rsidR="00407364">
        <w:rPr>
          <w:rFonts w:ascii="Times New Roman" w:hAnsi="Times New Roman" w:cs="Times New Roman"/>
          <w:sz w:val="20"/>
          <w:szCs w:val="20"/>
          <w:lang w:val="mk-MK"/>
        </w:rPr>
        <w:t xml:space="preserve"> </w:t>
      </w:r>
      <w:proofErr w:type="spellStart"/>
      <w:r w:rsidR="00407364" w:rsidRPr="00407364">
        <w:rPr>
          <w:rFonts w:ascii="Times New Roman" w:hAnsi="Times New Roman" w:cs="Times New Roman"/>
          <w:color w:val="131413"/>
          <w:sz w:val="24"/>
          <w:szCs w:val="24"/>
        </w:rPr>
        <w:t>Alkofide</w:t>
      </w:r>
      <w:proofErr w:type="spellEnd"/>
      <w:r w:rsidR="00407364">
        <w:rPr>
          <w:rFonts w:ascii="Times New Roman" w:hAnsi="Times New Roman" w:cs="Times New Roman"/>
          <w:color w:val="131413"/>
          <w:sz w:val="24"/>
          <w:szCs w:val="24"/>
          <w:vertAlign w:val="superscript"/>
          <w:lang w:val="mk-MK"/>
        </w:rPr>
        <w:t>10</w:t>
      </w:r>
      <w:r w:rsidR="00407364">
        <w:rPr>
          <w:rFonts w:ascii="Times New Roman" w:hAnsi="Times New Roman" w:cs="Times New Roman"/>
          <w:color w:val="131413"/>
          <w:sz w:val="24"/>
          <w:szCs w:val="24"/>
          <w:lang w:val="mk-MK"/>
        </w:rPr>
        <w:t>).</w:t>
      </w:r>
      <w:r w:rsidRPr="00FF47BB">
        <w:rPr>
          <w:rFonts w:ascii="Times New Roman" w:hAnsi="Times New Roman" w:cs="Times New Roman"/>
          <w:color w:val="131413"/>
          <w:sz w:val="24"/>
          <w:szCs w:val="24"/>
          <w:lang w:val="mk-MK"/>
        </w:rPr>
        <w:t xml:space="preserve"> Gordon </w:t>
      </w:r>
      <w:r w:rsidR="00D20C0A">
        <w:rPr>
          <w:rFonts w:ascii="Times New Roman" w:hAnsi="Times New Roman" w:cs="Times New Roman"/>
          <w:color w:val="131413"/>
          <w:sz w:val="24"/>
          <w:szCs w:val="24"/>
          <w:lang w:val="mk-MK"/>
        </w:rPr>
        <w:t>и</w:t>
      </w:r>
      <w:r w:rsidRPr="00FF47BB">
        <w:rPr>
          <w:rFonts w:ascii="Times New Roman" w:hAnsi="Times New Roman" w:cs="Times New Roman"/>
          <w:color w:val="131413"/>
          <w:sz w:val="24"/>
          <w:szCs w:val="24"/>
          <w:lang w:val="mk-MK"/>
        </w:rPr>
        <w:t xml:space="preserve"> Bell </w:t>
      </w:r>
      <w:r>
        <w:rPr>
          <w:rFonts w:ascii="Times New Roman" w:hAnsi="Times New Roman" w:cs="Times New Roman"/>
          <w:color w:val="131413"/>
          <w:sz w:val="24"/>
          <w:szCs w:val="24"/>
          <w:lang w:val="mk-MK"/>
        </w:rPr>
        <w:t xml:space="preserve">во </w:t>
      </w:r>
      <w:r w:rsidRPr="00FF47BB">
        <w:rPr>
          <w:rFonts w:ascii="Times New Roman" w:hAnsi="Times New Roman" w:cs="Times New Roman"/>
          <w:color w:val="131413"/>
          <w:sz w:val="24"/>
          <w:szCs w:val="24"/>
          <w:lang w:val="mk-MK"/>
        </w:rPr>
        <w:t>1922</w:t>
      </w:r>
      <w:r>
        <w:rPr>
          <w:rFonts w:ascii="Times New Roman" w:hAnsi="Times New Roman" w:cs="Times New Roman"/>
          <w:color w:val="131413"/>
          <w:sz w:val="24"/>
          <w:szCs w:val="24"/>
          <w:lang w:val="mk-MK"/>
        </w:rPr>
        <w:t xml:space="preserve"> година</w:t>
      </w:r>
      <w:r w:rsidRPr="00FF47BB">
        <w:rPr>
          <w:rFonts w:ascii="Times New Roman" w:hAnsi="Times New Roman" w:cs="Times New Roman"/>
          <w:color w:val="131413"/>
          <w:sz w:val="24"/>
          <w:szCs w:val="24"/>
          <w:lang w:val="mk-MK"/>
        </w:rPr>
        <w:t xml:space="preserve"> ја класифицир</w:t>
      </w:r>
      <w:r w:rsidR="00D22F85">
        <w:rPr>
          <w:rFonts w:ascii="Times New Roman" w:hAnsi="Times New Roman" w:cs="Times New Roman"/>
          <w:color w:val="131413"/>
          <w:sz w:val="24"/>
          <w:szCs w:val="24"/>
          <w:lang w:val="mk-MK"/>
        </w:rPr>
        <w:t>а</w:t>
      </w:r>
      <w:r w:rsidR="00D20C0A">
        <w:rPr>
          <w:rFonts w:ascii="Times New Roman" w:hAnsi="Times New Roman" w:cs="Times New Roman"/>
          <w:color w:val="131413"/>
          <w:sz w:val="24"/>
          <w:szCs w:val="24"/>
          <w:lang w:val="mk-MK"/>
        </w:rPr>
        <w:t>ле</w:t>
      </w:r>
      <w:r w:rsidRPr="00FF47BB">
        <w:rPr>
          <w:rFonts w:ascii="Times New Roman" w:hAnsi="Times New Roman" w:cs="Times New Roman"/>
          <w:color w:val="131413"/>
          <w:sz w:val="24"/>
          <w:szCs w:val="24"/>
          <w:lang w:val="mk-MK"/>
        </w:rPr>
        <w:t xml:space="preserve"> СТ во три форми</w:t>
      </w:r>
      <w:r>
        <w:rPr>
          <w:rFonts w:ascii="Times New Roman" w:hAnsi="Times New Roman" w:cs="Times New Roman"/>
          <w:color w:val="131413"/>
          <w:sz w:val="24"/>
          <w:szCs w:val="24"/>
          <w:lang w:val="mk-MK"/>
        </w:rPr>
        <w:t xml:space="preserve">: </w:t>
      </w:r>
      <w:r w:rsidRPr="00FF47BB">
        <w:rPr>
          <w:rFonts w:ascii="Times New Roman" w:hAnsi="Times New Roman" w:cs="Times New Roman"/>
          <w:color w:val="131413"/>
          <w:sz w:val="24"/>
          <w:szCs w:val="24"/>
          <w:lang w:val="mk-MK"/>
        </w:rPr>
        <w:t>кружна, овална и израмнета</w:t>
      </w:r>
      <w:r w:rsidR="00ED7750">
        <w:rPr>
          <w:rFonts w:ascii="Times New Roman" w:hAnsi="Times New Roman" w:cs="Times New Roman"/>
          <w:color w:val="131413"/>
          <w:sz w:val="24"/>
          <w:szCs w:val="24"/>
          <w:lang w:val="mk-MK"/>
        </w:rPr>
        <w:t>,</w:t>
      </w:r>
      <w:r w:rsidRPr="00FF47BB">
        <w:rPr>
          <w:rFonts w:ascii="Times New Roman" w:hAnsi="Times New Roman" w:cs="Times New Roman"/>
          <w:color w:val="131413"/>
          <w:sz w:val="24"/>
          <w:szCs w:val="24"/>
          <w:lang w:val="mk-MK"/>
        </w:rPr>
        <w:t xml:space="preserve"> односно форма на чинија. Тие дошле до заклучок дека </w:t>
      </w:r>
      <w:r w:rsidR="00D20C0A">
        <w:rPr>
          <w:rFonts w:ascii="Times New Roman" w:hAnsi="Times New Roman" w:cs="Times New Roman"/>
          <w:color w:val="131413"/>
          <w:sz w:val="24"/>
          <w:szCs w:val="24"/>
          <w:lang w:val="mk-MK"/>
        </w:rPr>
        <w:t>најзастапени форми на СТ биле</w:t>
      </w:r>
      <w:r w:rsidRPr="00FF47BB">
        <w:rPr>
          <w:rFonts w:ascii="Times New Roman" w:hAnsi="Times New Roman" w:cs="Times New Roman"/>
          <w:color w:val="131413"/>
          <w:sz w:val="24"/>
          <w:szCs w:val="24"/>
          <w:lang w:val="mk-MK"/>
        </w:rPr>
        <w:t xml:space="preserve"> кружна</w:t>
      </w:r>
      <w:r w:rsidR="00D20C0A">
        <w:rPr>
          <w:rFonts w:ascii="Times New Roman" w:hAnsi="Times New Roman" w:cs="Times New Roman"/>
          <w:color w:val="131413"/>
          <w:sz w:val="24"/>
          <w:szCs w:val="24"/>
          <w:lang w:val="mk-MK"/>
        </w:rPr>
        <w:t>та</w:t>
      </w:r>
      <w:r w:rsidRPr="00FF47BB">
        <w:rPr>
          <w:rFonts w:ascii="Times New Roman" w:hAnsi="Times New Roman" w:cs="Times New Roman"/>
          <w:color w:val="131413"/>
          <w:sz w:val="24"/>
          <w:szCs w:val="24"/>
          <w:lang w:val="mk-MK"/>
        </w:rPr>
        <w:t xml:space="preserve"> или овална</w:t>
      </w:r>
      <w:r w:rsidR="00D20C0A">
        <w:rPr>
          <w:rFonts w:ascii="Times New Roman" w:hAnsi="Times New Roman" w:cs="Times New Roman"/>
          <w:color w:val="131413"/>
          <w:sz w:val="24"/>
          <w:szCs w:val="24"/>
          <w:lang w:val="mk-MK"/>
        </w:rPr>
        <w:t>та</w:t>
      </w:r>
      <w:r w:rsidRPr="00FF47BB">
        <w:rPr>
          <w:rFonts w:ascii="Times New Roman" w:hAnsi="Times New Roman" w:cs="Times New Roman"/>
          <w:color w:val="131413"/>
          <w:sz w:val="24"/>
          <w:szCs w:val="24"/>
          <w:lang w:val="mk-MK"/>
        </w:rPr>
        <w:t xml:space="preserve"> форма, но и покрај направената класификација</w:t>
      </w:r>
      <w:r w:rsidR="00D20C0A">
        <w:rPr>
          <w:rFonts w:ascii="Times New Roman" w:hAnsi="Times New Roman" w:cs="Times New Roman"/>
          <w:color w:val="131413"/>
          <w:sz w:val="24"/>
          <w:szCs w:val="24"/>
          <w:lang w:val="mk-MK"/>
        </w:rPr>
        <w:t>,</w:t>
      </w:r>
      <w:r w:rsidRPr="00FF47BB">
        <w:rPr>
          <w:rFonts w:ascii="Times New Roman" w:hAnsi="Times New Roman" w:cs="Times New Roman"/>
          <w:color w:val="131413"/>
          <w:sz w:val="24"/>
          <w:szCs w:val="24"/>
          <w:lang w:val="mk-MK"/>
        </w:rPr>
        <w:t xml:space="preserve"> </w:t>
      </w:r>
      <w:r>
        <w:rPr>
          <w:rFonts w:ascii="Times New Roman" w:hAnsi="Times New Roman" w:cs="Times New Roman"/>
          <w:color w:val="131413"/>
          <w:sz w:val="24"/>
          <w:szCs w:val="24"/>
          <w:lang w:val="mk-MK"/>
        </w:rPr>
        <w:t>кај одредени пациенти</w:t>
      </w:r>
      <w:r w:rsidRPr="00FF47BB">
        <w:rPr>
          <w:rFonts w:ascii="Times New Roman" w:hAnsi="Times New Roman" w:cs="Times New Roman"/>
          <w:color w:val="131413"/>
          <w:sz w:val="24"/>
          <w:szCs w:val="24"/>
          <w:lang w:val="mk-MK"/>
        </w:rPr>
        <w:t xml:space="preserve"> </w:t>
      </w:r>
      <w:r>
        <w:rPr>
          <w:rFonts w:ascii="Times New Roman" w:hAnsi="Times New Roman" w:cs="Times New Roman"/>
          <w:color w:val="131413"/>
          <w:sz w:val="24"/>
          <w:szCs w:val="24"/>
          <w:lang w:val="mk-MK"/>
        </w:rPr>
        <w:t xml:space="preserve">СТ </w:t>
      </w:r>
      <w:r w:rsidRPr="00FF47BB">
        <w:rPr>
          <w:rFonts w:ascii="Times New Roman" w:hAnsi="Times New Roman" w:cs="Times New Roman"/>
          <w:color w:val="131413"/>
          <w:sz w:val="24"/>
          <w:szCs w:val="24"/>
          <w:lang w:val="mk-MK"/>
        </w:rPr>
        <w:t xml:space="preserve">воопшто не можеле да </w:t>
      </w:r>
      <w:r>
        <w:rPr>
          <w:rFonts w:ascii="Times New Roman" w:hAnsi="Times New Roman" w:cs="Times New Roman"/>
          <w:color w:val="131413"/>
          <w:sz w:val="24"/>
          <w:szCs w:val="24"/>
          <w:lang w:val="mk-MK"/>
        </w:rPr>
        <w:t>ја класифицираат</w:t>
      </w:r>
      <w:r w:rsidRPr="00FF47BB">
        <w:rPr>
          <w:rFonts w:ascii="Times New Roman" w:hAnsi="Times New Roman" w:cs="Times New Roman"/>
          <w:color w:val="131413"/>
          <w:sz w:val="24"/>
          <w:szCs w:val="24"/>
          <w:lang w:val="mk-MK"/>
        </w:rPr>
        <w:t xml:space="preserve"> во ниту една од наведените групи. Davidoff </w:t>
      </w:r>
      <w:r w:rsidR="00D20C0A">
        <w:rPr>
          <w:rFonts w:ascii="Times New Roman" w:hAnsi="Times New Roman" w:cs="Times New Roman"/>
          <w:color w:val="131413"/>
          <w:sz w:val="24"/>
          <w:szCs w:val="24"/>
          <w:lang w:val="mk-MK"/>
        </w:rPr>
        <w:t>и</w:t>
      </w:r>
      <w:r w:rsidRPr="00FF47BB">
        <w:rPr>
          <w:rFonts w:ascii="Times New Roman" w:hAnsi="Times New Roman" w:cs="Times New Roman"/>
          <w:color w:val="131413"/>
          <w:sz w:val="24"/>
          <w:szCs w:val="24"/>
          <w:lang w:val="mk-MK"/>
        </w:rPr>
        <w:t xml:space="preserve"> Epstein </w:t>
      </w:r>
      <w:r w:rsidR="00D20C0A">
        <w:rPr>
          <w:rFonts w:ascii="Times New Roman" w:hAnsi="Times New Roman" w:cs="Times New Roman"/>
          <w:color w:val="131413"/>
          <w:sz w:val="24"/>
          <w:szCs w:val="24"/>
          <w:lang w:val="mk-MK"/>
        </w:rPr>
        <w:t xml:space="preserve">во </w:t>
      </w:r>
      <w:r w:rsidRPr="00FF47BB">
        <w:rPr>
          <w:rFonts w:ascii="Times New Roman" w:hAnsi="Times New Roman" w:cs="Times New Roman"/>
          <w:color w:val="131413"/>
          <w:sz w:val="24"/>
          <w:szCs w:val="24"/>
          <w:lang w:val="mk-MK"/>
        </w:rPr>
        <w:t>1950</w:t>
      </w:r>
      <w:r w:rsidR="00D20C0A">
        <w:rPr>
          <w:rFonts w:ascii="Times New Roman" w:hAnsi="Times New Roman" w:cs="Times New Roman"/>
          <w:color w:val="131413"/>
          <w:sz w:val="24"/>
          <w:szCs w:val="24"/>
          <w:lang w:val="mk-MK"/>
        </w:rPr>
        <w:t xml:space="preserve"> година</w:t>
      </w:r>
      <w:r w:rsidRPr="00FF47BB">
        <w:rPr>
          <w:rFonts w:ascii="Times New Roman" w:hAnsi="Times New Roman" w:cs="Times New Roman"/>
          <w:color w:val="131413"/>
          <w:sz w:val="24"/>
          <w:szCs w:val="24"/>
          <w:lang w:val="mk-MK"/>
        </w:rPr>
        <w:t xml:space="preserve"> ја воведуваат Ј формата на </w:t>
      </w:r>
      <w:r w:rsidR="00D20C0A">
        <w:rPr>
          <w:rFonts w:ascii="Times New Roman" w:hAnsi="Times New Roman" w:cs="Times New Roman"/>
          <w:color w:val="131413"/>
          <w:sz w:val="24"/>
          <w:szCs w:val="24"/>
          <w:lang w:val="mk-MK"/>
        </w:rPr>
        <w:t>СТ</w:t>
      </w:r>
      <w:r w:rsidRPr="00FF47BB">
        <w:rPr>
          <w:rFonts w:ascii="Times New Roman" w:hAnsi="Times New Roman" w:cs="Times New Roman"/>
          <w:color w:val="131413"/>
          <w:sz w:val="24"/>
          <w:szCs w:val="24"/>
          <w:lang w:val="mk-MK"/>
        </w:rPr>
        <w:t xml:space="preserve">, додека омега формата на </w:t>
      </w:r>
      <w:r w:rsidR="00D20C0A">
        <w:rPr>
          <w:rFonts w:ascii="Times New Roman" w:hAnsi="Times New Roman" w:cs="Times New Roman"/>
          <w:color w:val="131413"/>
          <w:sz w:val="24"/>
          <w:szCs w:val="24"/>
          <w:lang w:val="mk-MK"/>
        </w:rPr>
        <w:t>СТ</w:t>
      </w:r>
      <w:r w:rsidRPr="00FF47BB">
        <w:rPr>
          <w:rFonts w:ascii="Times New Roman" w:hAnsi="Times New Roman" w:cs="Times New Roman"/>
          <w:color w:val="131413"/>
          <w:sz w:val="24"/>
          <w:szCs w:val="24"/>
          <w:lang w:val="mk-MK"/>
        </w:rPr>
        <w:t xml:space="preserve"> е предложена од Fournier </w:t>
      </w:r>
      <w:r w:rsidR="00D20C0A">
        <w:rPr>
          <w:rFonts w:ascii="Times New Roman" w:hAnsi="Times New Roman" w:cs="Times New Roman"/>
          <w:color w:val="131413"/>
          <w:sz w:val="24"/>
          <w:szCs w:val="24"/>
          <w:lang w:val="mk-MK"/>
        </w:rPr>
        <w:t>и</w:t>
      </w:r>
      <w:r w:rsidRPr="00FF47BB">
        <w:rPr>
          <w:rFonts w:ascii="Times New Roman" w:hAnsi="Times New Roman" w:cs="Times New Roman"/>
          <w:color w:val="131413"/>
          <w:sz w:val="24"/>
          <w:szCs w:val="24"/>
          <w:lang w:val="mk-MK"/>
        </w:rPr>
        <w:t xml:space="preserve"> Denizet </w:t>
      </w:r>
      <w:r w:rsidR="00D20C0A">
        <w:rPr>
          <w:rFonts w:ascii="Times New Roman" w:hAnsi="Times New Roman" w:cs="Times New Roman"/>
          <w:color w:val="131413"/>
          <w:sz w:val="24"/>
          <w:szCs w:val="24"/>
          <w:lang w:val="mk-MK"/>
        </w:rPr>
        <w:t>во</w:t>
      </w:r>
      <w:r w:rsidRPr="00FF47BB">
        <w:rPr>
          <w:rFonts w:ascii="Times New Roman" w:hAnsi="Times New Roman" w:cs="Times New Roman"/>
          <w:color w:val="131413"/>
          <w:sz w:val="24"/>
          <w:szCs w:val="24"/>
          <w:lang w:val="mk-MK"/>
        </w:rPr>
        <w:t>1965</w:t>
      </w:r>
      <w:r w:rsidR="00D20C0A">
        <w:rPr>
          <w:rFonts w:ascii="Times New Roman" w:hAnsi="Times New Roman" w:cs="Times New Roman"/>
          <w:color w:val="131413"/>
          <w:sz w:val="24"/>
          <w:szCs w:val="24"/>
          <w:lang w:val="mk-MK"/>
        </w:rPr>
        <w:t xml:space="preserve"> год.</w:t>
      </w:r>
      <w:r w:rsidR="00407364" w:rsidRPr="00407364">
        <w:rPr>
          <w:rFonts w:ascii="Times New Roman" w:hAnsi="Times New Roman" w:cs="Times New Roman"/>
          <w:color w:val="131413"/>
          <w:sz w:val="24"/>
          <w:szCs w:val="24"/>
          <w:lang w:val="mk-MK"/>
        </w:rPr>
        <w:t xml:space="preserve"> </w:t>
      </w:r>
      <w:r w:rsidR="00407364">
        <w:rPr>
          <w:rFonts w:ascii="Times New Roman" w:hAnsi="Times New Roman" w:cs="Times New Roman"/>
          <w:color w:val="131413"/>
          <w:sz w:val="24"/>
          <w:szCs w:val="24"/>
          <w:lang w:val="mk-MK"/>
        </w:rPr>
        <w:t>(</w:t>
      </w:r>
      <w:r w:rsidR="00407364" w:rsidRPr="00FF47BB">
        <w:rPr>
          <w:rFonts w:ascii="Times New Roman" w:hAnsi="Times New Roman" w:cs="Times New Roman"/>
          <w:color w:val="131413"/>
          <w:sz w:val="24"/>
          <w:szCs w:val="24"/>
          <w:lang w:val="mk-MK"/>
        </w:rPr>
        <w:t>цит</w:t>
      </w:r>
      <w:r w:rsidR="00407364">
        <w:rPr>
          <w:rFonts w:ascii="Times New Roman" w:hAnsi="Times New Roman" w:cs="Times New Roman"/>
          <w:color w:val="131413"/>
          <w:sz w:val="24"/>
          <w:szCs w:val="24"/>
          <w:lang w:val="mk-MK"/>
        </w:rPr>
        <w:t>.</w:t>
      </w:r>
      <w:r w:rsidR="00407364" w:rsidRPr="00407364">
        <w:rPr>
          <w:rFonts w:ascii="Times New Roman" w:hAnsi="Times New Roman" w:cs="Times New Roman"/>
          <w:sz w:val="20"/>
          <w:szCs w:val="20"/>
        </w:rPr>
        <w:t xml:space="preserve"> </w:t>
      </w:r>
      <w:r w:rsidR="005532A2" w:rsidRPr="005532A2">
        <w:rPr>
          <w:rFonts w:ascii="Times New Roman" w:hAnsi="Times New Roman" w:cs="Times New Roman"/>
          <w:sz w:val="24"/>
          <w:szCs w:val="24"/>
          <w:lang w:val="mk-MK"/>
        </w:rPr>
        <w:t>по</w:t>
      </w:r>
      <w:r w:rsidR="00407364">
        <w:rPr>
          <w:rFonts w:ascii="Times New Roman" w:hAnsi="Times New Roman" w:cs="Times New Roman"/>
          <w:sz w:val="20"/>
          <w:szCs w:val="20"/>
          <w:lang w:val="mk-MK"/>
        </w:rPr>
        <w:t xml:space="preserve"> </w:t>
      </w:r>
      <w:proofErr w:type="spellStart"/>
      <w:r w:rsidR="00407364" w:rsidRPr="00407364">
        <w:rPr>
          <w:rFonts w:ascii="Times New Roman" w:hAnsi="Times New Roman" w:cs="Times New Roman"/>
          <w:color w:val="131413"/>
          <w:sz w:val="24"/>
          <w:szCs w:val="24"/>
        </w:rPr>
        <w:t>Alkofide</w:t>
      </w:r>
      <w:proofErr w:type="spellEnd"/>
      <w:r w:rsidR="00407364">
        <w:rPr>
          <w:rFonts w:ascii="Times New Roman" w:hAnsi="Times New Roman" w:cs="Times New Roman"/>
          <w:color w:val="131413"/>
          <w:sz w:val="24"/>
          <w:szCs w:val="24"/>
          <w:vertAlign w:val="superscript"/>
          <w:lang w:val="mk-MK"/>
        </w:rPr>
        <w:t xml:space="preserve"> 10</w:t>
      </w:r>
      <w:r w:rsidR="00407364">
        <w:rPr>
          <w:rFonts w:ascii="Times New Roman" w:hAnsi="Times New Roman" w:cs="Times New Roman"/>
          <w:color w:val="131413"/>
          <w:sz w:val="24"/>
          <w:szCs w:val="24"/>
          <w:lang w:val="mk-MK"/>
        </w:rPr>
        <w:t>).</w:t>
      </w:r>
      <w:r w:rsidR="00407364" w:rsidRPr="00FF47BB">
        <w:rPr>
          <w:rFonts w:ascii="Times New Roman" w:hAnsi="Times New Roman" w:cs="Times New Roman"/>
          <w:color w:val="131413"/>
          <w:sz w:val="24"/>
          <w:szCs w:val="24"/>
          <w:lang w:val="mk-MK"/>
        </w:rPr>
        <w:t xml:space="preserve"> </w:t>
      </w:r>
      <w:r w:rsidRPr="00FF47BB">
        <w:rPr>
          <w:rFonts w:ascii="Times New Roman" w:hAnsi="Times New Roman" w:cs="Times New Roman"/>
          <w:color w:val="131413"/>
          <w:sz w:val="24"/>
          <w:szCs w:val="24"/>
          <w:lang w:val="mk-MK"/>
        </w:rPr>
        <w:t xml:space="preserve"> Повеќе автори се обидува</w:t>
      </w:r>
      <w:r w:rsidR="00947074">
        <w:rPr>
          <w:rFonts w:ascii="Times New Roman" w:hAnsi="Times New Roman" w:cs="Times New Roman"/>
          <w:color w:val="131413"/>
          <w:sz w:val="24"/>
          <w:szCs w:val="24"/>
          <w:lang w:val="mk-MK"/>
        </w:rPr>
        <w:t>ле</w:t>
      </w:r>
      <w:r w:rsidRPr="00FF47BB">
        <w:rPr>
          <w:rFonts w:ascii="Times New Roman" w:hAnsi="Times New Roman" w:cs="Times New Roman"/>
          <w:color w:val="131413"/>
          <w:sz w:val="24"/>
          <w:szCs w:val="24"/>
          <w:lang w:val="mk-MK"/>
        </w:rPr>
        <w:t xml:space="preserve"> да ја опишат формата воведувајќи нови термини</w:t>
      </w:r>
      <w:r w:rsidR="00947074">
        <w:rPr>
          <w:rFonts w:ascii="Times New Roman" w:hAnsi="Times New Roman" w:cs="Times New Roman"/>
          <w:color w:val="131413"/>
          <w:sz w:val="24"/>
          <w:szCs w:val="24"/>
          <w:lang w:val="mk-MK"/>
        </w:rPr>
        <w:t>.</w:t>
      </w:r>
      <w:r w:rsidRPr="00FF47BB">
        <w:rPr>
          <w:rFonts w:ascii="Times New Roman" w:hAnsi="Times New Roman" w:cs="Times New Roman"/>
          <w:color w:val="131413"/>
          <w:sz w:val="24"/>
          <w:szCs w:val="24"/>
          <w:lang w:val="mk-MK"/>
        </w:rPr>
        <w:t xml:space="preserve"> </w:t>
      </w:r>
      <w:r w:rsidR="00947074" w:rsidRPr="00947074">
        <w:rPr>
          <w:rFonts w:ascii="Times New Roman" w:hAnsi="Times New Roman" w:cs="Times New Roman"/>
          <w:color w:val="131413"/>
          <w:sz w:val="24"/>
          <w:szCs w:val="24"/>
          <w:lang w:val="mk-MK"/>
        </w:rPr>
        <w:t>Bector</w:t>
      </w:r>
      <w:r w:rsidRPr="00FF47BB">
        <w:rPr>
          <w:rFonts w:ascii="Times New Roman" w:hAnsi="Times New Roman" w:cs="Times New Roman"/>
          <w:color w:val="131413"/>
          <w:sz w:val="24"/>
          <w:szCs w:val="24"/>
          <w:lang w:val="mk-MK"/>
        </w:rPr>
        <w:t xml:space="preserve"> и сор</w:t>
      </w:r>
      <w:r w:rsidR="00407364">
        <w:rPr>
          <w:rFonts w:ascii="Times New Roman" w:hAnsi="Times New Roman" w:cs="Times New Roman"/>
          <w:color w:val="131413"/>
          <w:sz w:val="24"/>
          <w:szCs w:val="24"/>
          <w:lang w:val="mk-MK"/>
        </w:rPr>
        <w:t>.</w:t>
      </w:r>
      <w:r w:rsidR="006943A8">
        <w:rPr>
          <w:rFonts w:ascii="Times New Roman" w:hAnsi="Times New Roman" w:cs="Times New Roman"/>
          <w:color w:val="131413"/>
          <w:sz w:val="24"/>
          <w:szCs w:val="24"/>
          <w:vertAlign w:val="superscript"/>
        </w:rPr>
        <w:t>15</w:t>
      </w:r>
      <w:r w:rsidRPr="00FF47BB">
        <w:rPr>
          <w:rFonts w:ascii="Times New Roman" w:hAnsi="Times New Roman" w:cs="Times New Roman"/>
          <w:color w:val="131413"/>
          <w:sz w:val="24"/>
          <w:szCs w:val="24"/>
          <w:lang w:val="mk-MK"/>
        </w:rPr>
        <w:t xml:space="preserve"> во 2000</w:t>
      </w:r>
      <w:r w:rsidR="00947074">
        <w:rPr>
          <w:rFonts w:ascii="Times New Roman" w:hAnsi="Times New Roman" w:cs="Times New Roman"/>
          <w:color w:val="131413"/>
          <w:sz w:val="24"/>
          <w:szCs w:val="24"/>
          <w:lang w:val="mk-MK"/>
        </w:rPr>
        <w:t xml:space="preserve"> година</w:t>
      </w:r>
      <w:r w:rsidRPr="00FF47BB">
        <w:rPr>
          <w:rFonts w:ascii="Times New Roman" w:hAnsi="Times New Roman" w:cs="Times New Roman"/>
          <w:color w:val="131413"/>
          <w:sz w:val="24"/>
          <w:szCs w:val="24"/>
          <w:lang w:val="mk-MK"/>
        </w:rPr>
        <w:t xml:space="preserve"> воведуваат 2 форми на СТ со премостување</w:t>
      </w:r>
      <w:r w:rsidR="005532A2">
        <w:rPr>
          <w:rFonts w:ascii="Times New Roman" w:hAnsi="Times New Roman" w:cs="Times New Roman"/>
          <w:color w:val="131413"/>
          <w:sz w:val="24"/>
          <w:szCs w:val="24"/>
          <w:lang w:val="mk-MK"/>
        </w:rPr>
        <w:t>:</w:t>
      </w:r>
      <w:r w:rsidR="00947074">
        <w:rPr>
          <w:rFonts w:ascii="Times New Roman" w:hAnsi="Times New Roman" w:cs="Times New Roman"/>
          <w:color w:val="131413"/>
          <w:sz w:val="24"/>
          <w:szCs w:val="24"/>
          <w:lang w:val="mk-MK"/>
        </w:rPr>
        <w:t xml:space="preserve"> </w:t>
      </w:r>
      <w:r w:rsidRPr="00FF47BB">
        <w:rPr>
          <w:rFonts w:ascii="Times New Roman" w:hAnsi="Times New Roman" w:cs="Times New Roman"/>
          <w:color w:val="131413"/>
          <w:sz w:val="24"/>
          <w:szCs w:val="24"/>
          <w:lang w:val="mk-MK"/>
        </w:rPr>
        <w:t>А форма – во вид на лента и В форма екстензија или продолжување на предниот и/или задниот клиноиден процесус, односно тенка фузија од предниот дел, од задниот дел или во средината меѓу продолжетоците.</w:t>
      </w:r>
      <w:r w:rsidR="00947074">
        <w:rPr>
          <w:rFonts w:ascii="Times New Roman" w:hAnsi="Times New Roman" w:cs="Times New Roman"/>
          <w:color w:val="131413"/>
          <w:sz w:val="24"/>
          <w:szCs w:val="24"/>
          <w:lang w:val="mk-MK"/>
        </w:rPr>
        <w:t xml:space="preserve"> </w:t>
      </w:r>
      <w:r w:rsidR="00947074">
        <w:rPr>
          <w:rFonts w:ascii="Times New Roman" w:hAnsi="Times New Roman"/>
          <w:sz w:val="24"/>
          <w:szCs w:val="24"/>
          <w:lang w:val="mk-MK"/>
        </w:rPr>
        <w:t>Според класификацијата на</w:t>
      </w:r>
      <w:r w:rsidR="00947074" w:rsidRPr="00EA1F35">
        <w:rPr>
          <w:rFonts w:ascii="Times New Roman" w:hAnsi="Times New Roman"/>
          <w:color w:val="131413"/>
          <w:sz w:val="24"/>
          <w:szCs w:val="24"/>
        </w:rPr>
        <w:t xml:space="preserve"> Axelsson</w:t>
      </w:r>
      <w:r w:rsidR="00947074">
        <w:rPr>
          <w:rFonts w:ascii="Times New Roman" w:hAnsi="Times New Roman"/>
          <w:color w:val="131413"/>
          <w:sz w:val="24"/>
          <w:szCs w:val="24"/>
          <w:lang w:val="mk-MK"/>
        </w:rPr>
        <w:t xml:space="preserve"> и сор.</w:t>
      </w:r>
      <w:r w:rsidR="006C0021">
        <w:rPr>
          <w:rFonts w:ascii="Times New Roman" w:hAnsi="Times New Roman"/>
          <w:color w:val="131413"/>
          <w:sz w:val="24"/>
          <w:szCs w:val="24"/>
          <w:vertAlign w:val="superscript"/>
          <w:lang w:val="mk-MK"/>
        </w:rPr>
        <w:t>16</w:t>
      </w:r>
      <w:r w:rsidR="00947074">
        <w:rPr>
          <w:rFonts w:ascii="Times New Roman" w:hAnsi="Times New Roman"/>
          <w:color w:val="131413"/>
          <w:sz w:val="24"/>
          <w:szCs w:val="24"/>
          <w:lang w:val="mk-MK"/>
        </w:rPr>
        <w:t xml:space="preserve"> од 200</w:t>
      </w:r>
      <w:r w:rsidR="006943A8">
        <w:rPr>
          <w:rFonts w:ascii="Times New Roman" w:hAnsi="Times New Roman"/>
          <w:color w:val="131413"/>
          <w:sz w:val="24"/>
          <w:szCs w:val="24"/>
          <w:lang w:val="mk-MK"/>
        </w:rPr>
        <w:t>4</w:t>
      </w:r>
      <w:r w:rsidR="00947074">
        <w:rPr>
          <w:rFonts w:ascii="Times New Roman" w:hAnsi="Times New Roman"/>
          <w:color w:val="131413"/>
          <w:sz w:val="24"/>
          <w:szCs w:val="24"/>
          <w:lang w:val="mk-MK"/>
        </w:rPr>
        <w:t xml:space="preserve"> година</w:t>
      </w:r>
      <w:r w:rsidR="00947074" w:rsidRPr="00D216D9">
        <w:rPr>
          <w:rFonts w:ascii="Times New Roman" w:hAnsi="Times New Roman"/>
          <w:sz w:val="24"/>
          <w:szCs w:val="24"/>
          <w:lang w:val="mk-MK"/>
        </w:rPr>
        <w:t>,</w:t>
      </w:r>
      <w:r w:rsidR="00947074">
        <w:rPr>
          <w:rFonts w:ascii="Times New Roman" w:hAnsi="Times New Roman"/>
          <w:color w:val="FF0000"/>
          <w:sz w:val="24"/>
          <w:szCs w:val="24"/>
          <w:lang w:val="mk-MK"/>
        </w:rPr>
        <w:t xml:space="preserve"> </w:t>
      </w:r>
      <w:r w:rsidR="00947074">
        <w:rPr>
          <w:rFonts w:ascii="Times New Roman" w:hAnsi="Times New Roman"/>
          <w:sz w:val="24"/>
          <w:szCs w:val="24"/>
          <w:lang w:val="mk-MK"/>
        </w:rPr>
        <w:t xml:space="preserve">утврдени се </w:t>
      </w:r>
      <w:r w:rsidR="005532A2">
        <w:rPr>
          <w:rFonts w:ascii="Times New Roman" w:hAnsi="Times New Roman"/>
          <w:sz w:val="24"/>
          <w:szCs w:val="24"/>
          <w:lang w:val="mk-MK"/>
        </w:rPr>
        <w:t>шест</w:t>
      </w:r>
      <w:r w:rsidR="00947074">
        <w:rPr>
          <w:rFonts w:ascii="Times New Roman" w:hAnsi="Times New Roman"/>
          <w:sz w:val="24"/>
          <w:szCs w:val="24"/>
          <w:lang w:val="mk-MK"/>
        </w:rPr>
        <w:t xml:space="preserve"> различни абнормални морфолошки варијации на СТ, од кои најчесто застапен тип е села турцика со премостување.</w:t>
      </w:r>
    </w:p>
    <w:p w14:paraId="1F225E29" w14:textId="5A33C1D8" w:rsidR="00FF47BB" w:rsidRPr="00FF47BB" w:rsidRDefault="006113FC" w:rsidP="006113FC">
      <w:pPr>
        <w:ind w:firstLine="720"/>
        <w:jc w:val="both"/>
        <w:rPr>
          <w:rFonts w:ascii="Times New Roman" w:hAnsi="Times New Roman" w:cs="Times New Roman"/>
          <w:color w:val="131413"/>
          <w:sz w:val="24"/>
          <w:szCs w:val="24"/>
          <w:lang w:val="mk-MK"/>
        </w:rPr>
      </w:pPr>
      <w:r w:rsidRPr="006D292E">
        <w:rPr>
          <w:rFonts w:ascii="Times New Roman" w:hAnsi="Times New Roman"/>
          <w:sz w:val="24"/>
          <w:szCs w:val="24"/>
        </w:rPr>
        <w:t xml:space="preserve">Kucia </w:t>
      </w:r>
      <w:r w:rsidRPr="006D292E">
        <w:rPr>
          <w:rFonts w:ascii="Times New Roman" w:hAnsi="Times New Roman"/>
          <w:sz w:val="24"/>
          <w:szCs w:val="24"/>
          <w:lang w:val="mk-MK"/>
        </w:rPr>
        <w:t>и сор</w:t>
      </w:r>
      <w:r w:rsidRPr="006D292E">
        <w:rPr>
          <w:rFonts w:ascii="Times New Roman" w:hAnsi="Times New Roman"/>
          <w:sz w:val="24"/>
          <w:szCs w:val="24"/>
        </w:rPr>
        <w:t>.</w:t>
      </w:r>
      <w:r>
        <w:rPr>
          <w:rFonts w:ascii="Times New Roman" w:hAnsi="Times New Roman"/>
          <w:sz w:val="24"/>
          <w:szCs w:val="24"/>
          <w:vertAlign w:val="superscript"/>
          <w:lang w:val="mk-MK"/>
        </w:rPr>
        <w:t>17</w:t>
      </w:r>
      <w:r w:rsidRPr="006D292E">
        <w:rPr>
          <w:rFonts w:ascii="Times New Roman" w:hAnsi="Times New Roman"/>
          <w:sz w:val="24"/>
          <w:szCs w:val="24"/>
          <w:lang w:val="mk-MK"/>
        </w:rPr>
        <w:t xml:space="preserve"> </w:t>
      </w:r>
      <w:r w:rsidRPr="00FF47BB">
        <w:rPr>
          <w:rFonts w:ascii="Times New Roman" w:hAnsi="Times New Roman" w:cs="Times New Roman"/>
          <w:color w:val="131413"/>
          <w:sz w:val="24"/>
          <w:szCs w:val="24"/>
          <w:lang w:val="mk-MK"/>
        </w:rPr>
        <w:t>во 2014 год</w:t>
      </w:r>
      <w:r w:rsidR="00ED7750">
        <w:rPr>
          <w:rFonts w:ascii="Times New Roman" w:hAnsi="Times New Roman" w:cs="Times New Roman"/>
          <w:color w:val="131413"/>
          <w:sz w:val="24"/>
          <w:szCs w:val="24"/>
          <w:lang w:val="mk-MK"/>
        </w:rPr>
        <w:t>.</w:t>
      </w:r>
      <w:r w:rsidRPr="006D292E">
        <w:rPr>
          <w:rFonts w:ascii="Times New Roman" w:hAnsi="Times New Roman"/>
          <w:sz w:val="24"/>
          <w:szCs w:val="24"/>
          <w:lang w:val="mk-MK"/>
        </w:rPr>
        <w:t xml:space="preserve"> анализ</w:t>
      </w:r>
      <w:r>
        <w:rPr>
          <w:rFonts w:ascii="Times New Roman" w:hAnsi="Times New Roman"/>
          <w:sz w:val="24"/>
          <w:szCs w:val="24"/>
          <w:lang w:val="mk-MK"/>
        </w:rPr>
        <w:t>ир</w:t>
      </w:r>
      <w:r w:rsidRPr="006D292E">
        <w:rPr>
          <w:rFonts w:ascii="Times New Roman" w:hAnsi="Times New Roman"/>
          <w:sz w:val="24"/>
          <w:szCs w:val="24"/>
          <w:lang w:val="mk-MK"/>
        </w:rPr>
        <w:t xml:space="preserve">ајќи ја формата на села турцика кај </w:t>
      </w:r>
      <w:r>
        <w:rPr>
          <w:rFonts w:ascii="Times New Roman" w:hAnsi="Times New Roman"/>
          <w:sz w:val="24"/>
          <w:szCs w:val="24"/>
          <w:lang w:val="mk-MK"/>
        </w:rPr>
        <w:t xml:space="preserve">322 </w:t>
      </w:r>
      <w:r w:rsidRPr="006D292E">
        <w:rPr>
          <w:rFonts w:ascii="Times New Roman" w:hAnsi="Times New Roman"/>
          <w:sz w:val="24"/>
          <w:szCs w:val="24"/>
          <w:lang w:val="mk-MK"/>
        </w:rPr>
        <w:t>деца од Полска дошле до заклучок дека постојат уште 3 можни варијации во формата на СТ</w:t>
      </w:r>
      <w:r>
        <w:rPr>
          <w:rFonts w:ascii="Times New Roman" w:hAnsi="Times New Roman"/>
          <w:sz w:val="24"/>
          <w:szCs w:val="24"/>
          <w:lang w:val="mk-MK"/>
        </w:rPr>
        <w:t>. Овие автори</w:t>
      </w:r>
      <w:r w:rsidRPr="006D292E">
        <w:rPr>
          <w:rFonts w:ascii="Times New Roman" w:hAnsi="Times New Roman"/>
          <w:sz w:val="24"/>
          <w:szCs w:val="24"/>
          <w:lang w:val="mk-MK"/>
        </w:rPr>
        <w:t xml:space="preserve"> </w:t>
      </w:r>
      <w:r w:rsidRPr="00FF47BB">
        <w:rPr>
          <w:rFonts w:ascii="Times New Roman" w:hAnsi="Times New Roman" w:cs="Times New Roman"/>
          <w:color w:val="131413"/>
          <w:sz w:val="24"/>
          <w:szCs w:val="24"/>
          <w:lang w:val="mk-MK"/>
        </w:rPr>
        <w:t>ја модифицир</w:t>
      </w:r>
      <w:r>
        <w:rPr>
          <w:rFonts w:ascii="Times New Roman" w:hAnsi="Times New Roman" w:cs="Times New Roman"/>
          <w:color w:val="131413"/>
          <w:sz w:val="24"/>
          <w:szCs w:val="24"/>
          <w:lang w:val="mk-MK"/>
        </w:rPr>
        <w:t>але</w:t>
      </w:r>
      <w:r w:rsidRPr="00FF47BB">
        <w:rPr>
          <w:rFonts w:ascii="Times New Roman" w:hAnsi="Times New Roman" w:cs="Times New Roman"/>
          <w:color w:val="131413"/>
          <w:sz w:val="24"/>
          <w:szCs w:val="24"/>
          <w:lang w:val="mk-MK"/>
        </w:rPr>
        <w:t xml:space="preserve"> класификацијата на</w:t>
      </w:r>
      <w:r w:rsidRPr="004A7D1E">
        <w:rPr>
          <w:rFonts w:ascii="Times New Roman" w:hAnsi="Times New Roman" w:cs="Times New Roman"/>
          <w:sz w:val="20"/>
          <w:szCs w:val="20"/>
        </w:rPr>
        <w:t xml:space="preserve"> </w:t>
      </w:r>
      <w:r w:rsidRPr="004A7D1E">
        <w:rPr>
          <w:rFonts w:ascii="Times New Roman" w:hAnsi="Times New Roman" w:cs="Times New Roman"/>
          <w:color w:val="131413"/>
          <w:sz w:val="24"/>
          <w:szCs w:val="24"/>
        </w:rPr>
        <w:t>Axelsson</w:t>
      </w:r>
      <w:r>
        <w:rPr>
          <w:rFonts w:ascii="Times New Roman" w:hAnsi="Times New Roman" w:cs="Times New Roman"/>
          <w:color w:val="131413"/>
          <w:sz w:val="24"/>
          <w:szCs w:val="24"/>
          <w:lang w:val="mk-MK"/>
        </w:rPr>
        <w:t xml:space="preserve"> и сор.</w:t>
      </w:r>
      <w:r>
        <w:rPr>
          <w:rFonts w:ascii="Times New Roman" w:hAnsi="Times New Roman" w:cs="Times New Roman"/>
          <w:color w:val="131413"/>
          <w:sz w:val="24"/>
          <w:szCs w:val="24"/>
          <w:vertAlign w:val="superscript"/>
          <w:lang w:val="mk-MK"/>
        </w:rPr>
        <w:t>16</w:t>
      </w:r>
      <w:r w:rsidRPr="00FF47BB">
        <w:rPr>
          <w:rFonts w:ascii="Times New Roman" w:hAnsi="Times New Roman" w:cs="Times New Roman"/>
          <w:color w:val="131413"/>
          <w:sz w:val="24"/>
          <w:szCs w:val="24"/>
          <w:lang w:val="mk-MK"/>
        </w:rPr>
        <w:t xml:space="preserve"> </w:t>
      </w:r>
      <w:r>
        <w:rPr>
          <w:rFonts w:ascii="Times New Roman" w:hAnsi="Times New Roman" w:cs="Times New Roman"/>
          <w:color w:val="131413"/>
          <w:sz w:val="24"/>
          <w:szCs w:val="24"/>
          <w:lang w:val="mk-MK"/>
        </w:rPr>
        <w:t>воведувајќи</w:t>
      </w:r>
      <w:r w:rsidRPr="00FF47BB">
        <w:rPr>
          <w:rFonts w:ascii="Times New Roman" w:hAnsi="Times New Roman" w:cs="Times New Roman"/>
          <w:color w:val="131413"/>
          <w:sz w:val="24"/>
          <w:szCs w:val="24"/>
          <w:lang w:val="mk-MK"/>
        </w:rPr>
        <w:t xml:space="preserve"> </w:t>
      </w:r>
      <w:r w:rsidRPr="00FF47BB">
        <w:rPr>
          <w:rFonts w:ascii="Times New Roman" w:hAnsi="Times New Roman" w:cs="Times New Roman"/>
          <w:color w:val="131413"/>
          <w:sz w:val="24"/>
          <w:szCs w:val="24"/>
          <w:lang w:val="mk-MK"/>
        </w:rPr>
        <w:lastRenderedPageBreak/>
        <w:t>уште 3 варијанти на СТ</w:t>
      </w:r>
      <w:r>
        <w:rPr>
          <w:rFonts w:ascii="Times New Roman" w:hAnsi="Times New Roman" w:cs="Times New Roman"/>
          <w:color w:val="131413"/>
          <w:sz w:val="24"/>
          <w:szCs w:val="24"/>
          <w:lang w:val="mk-MK"/>
        </w:rPr>
        <w:t>,</w:t>
      </w:r>
      <w:r w:rsidRPr="00FF47BB">
        <w:rPr>
          <w:rFonts w:ascii="Times New Roman" w:hAnsi="Times New Roman" w:cs="Times New Roman"/>
          <w:color w:val="131413"/>
          <w:sz w:val="24"/>
          <w:szCs w:val="24"/>
          <w:lang w:val="mk-MK"/>
        </w:rPr>
        <w:t xml:space="preserve"> и тоа</w:t>
      </w:r>
      <w:r>
        <w:rPr>
          <w:rFonts w:ascii="Times New Roman" w:hAnsi="Times New Roman" w:cs="Times New Roman"/>
          <w:color w:val="131413"/>
          <w:sz w:val="24"/>
          <w:szCs w:val="24"/>
          <w:lang w:val="mk-MK"/>
        </w:rPr>
        <w:t>:</w:t>
      </w:r>
      <w:r w:rsidRPr="00FF47BB">
        <w:rPr>
          <w:rFonts w:ascii="Times New Roman" w:hAnsi="Times New Roman" w:cs="Times New Roman"/>
          <w:color w:val="131413"/>
          <w:sz w:val="24"/>
          <w:szCs w:val="24"/>
          <w:lang w:val="mk-MK"/>
        </w:rPr>
        <w:t xml:space="preserve"> </w:t>
      </w:r>
      <w:r w:rsidRPr="006D292E">
        <w:rPr>
          <w:rFonts w:ascii="Times New Roman" w:hAnsi="Times New Roman"/>
          <w:sz w:val="24"/>
          <w:szCs w:val="24"/>
          <w:lang w:val="mk-MK"/>
        </w:rPr>
        <w:t>хиперт</w:t>
      </w:r>
      <w:r>
        <w:rPr>
          <w:rFonts w:ascii="Times New Roman" w:hAnsi="Times New Roman"/>
          <w:sz w:val="24"/>
          <w:szCs w:val="24"/>
          <w:lang w:val="mk-MK"/>
        </w:rPr>
        <w:t>р</w:t>
      </w:r>
      <w:r w:rsidRPr="006D292E">
        <w:rPr>
          <w:rFonts w:ascii="Times New Roman" w:hAnsi="Times New Roman"/>
          <w:sz w:val="24"/>
          <w:szCs w:val="24"/>
          <w:lang w:val="mk-MK"/>
        </w:rPr>
        <w:t>офичен заден клиноиден процесус -</w:t>
      </w:r>
      <w:r w:rsidRPr="006D292E">
        <w:rPr>
          <w:rFonts w:ascii="Times New Roman" w:hAnsi="Times New Roman"/>
          <w:sz w:val="24"/>
          <w:szCs w:val="24"/>
        </w:rPr>
        <w:t xml:space="preserve"> SD,</w:t>
      </w:r>
      <w:r w:rsidRPr="006D292E">
        <w:rPr>
          <w:rFonts w:ascii="Times New Roman" w:hAnsi="Times New Roman"/>
          <w:sz w:val="24"/>
          <w:szCs w:val="24"/>
          <w:lang w:val="mk-MK"/>
        </w:rPr>
        <w:t xml:space="preserve"> хипотрофичен заден клиноиден процесус</w:t>
      </w:r>
      <w:r w:rsidRPr="006D292E">
        <w:rPr>
          <w:rFonts w:ascii="Times New Roman" w:hAnsi="Times New Roman"/>
          <w:sz w:val="24"/>
          <w:szCs w:val="24"/>
        </w:rPr>
        <w:t xml:space="preserve"> </w:t>
      </w:r>
      <w:r w:rsidRPr="006D292E">
        <w:rPr>
          <w:rFonts w:ascii="Times New Roman" w:hAnsi="Times New Roman"/>
          <w:sz w:val="24"/>
          <w:szCs w:val="24"/>
          <w:lang w:val="mk-MK"/>
        </w:rPr>
        <w:t xml:space="preserve">- </w:t>
      </w:r>
      <w:r w:rsidRPr="006D292E">
        <w:rPr>
          <w:rFonts w:ascii="Times New Roman" w:hAnsi="Times New Roman"/>
          <w:sz w:val="24"/>
          <w:szCs w:val="24"/>
        </w:rPr>
        <w:t>SE</w:t>
      </w:r>
      <w:r w:rsidRPr="006D292E">
        <w:rPr>
          <w:rFonts w:ascii="Times New Roman" w:hAnsi="Times New Roman"/>
          <w:sz w:val="24"/>
          <w:szCs w:val="24"/>
          <w:lang w:val="mk-MK"/>
        </w:rPr>
        <w:t xml:space="preserve"> и кос облик на подот на села турцика-</w:t>
      </w:r>
      <w:r w:rsidRPr="006D292E">
        <w:rPr>
          <w:rFonts w:ascii="Times New Roman" w:hAnsi="Times New Roman"/>
          <w:sz w:val="24"/>
          <w:szCs w:val="24"/>
        </w:rPr>
        <w:t xml:space="preserve"> SJ</w:t>
      </w:r>
      <w:r>
        <w:rPr>
          <w:rFonts w:ascii="Times New Roman" w:hAnsi="Times New Roman"/>
          <w:sz w:val="24"/>
          <w:szCs w:val="24"/>
          <w:lang w:val="mk-MK"/>
        </w:rPr>
        <w:t xml:space="preserve">. </w:t>
      </w:r>
    </w:p>
    <w:p w14:paraId="2836BEF2" w14:textId="62F6ED3F" w:rsidR="00FF47BB" w:rsidRDefault="00FF47BB" w:rsidP="00FF47BB">
      <w:pPr>
        <w:ind w:firstLine="720"/>
        <w:jc w:val="both"/>
        <w:rPr>
          <w:rFonts w:ascii="Times New Roman" w:hAnsi="Times New Roman" w:cs="Times New Roman"/>
          <w:color w:val="131413"/>
          <w:sz w:val="24"/>
          <w:szCs w:val="24"/>
          <w:vertAlign w:val="superscript"/>
          <w:lang w:val="mk-MK"/>
        </w:rPr>
      </w:pPr>
      <w:r w:rsidRPr="00FF47BB">
        <w:rPr>
          <w:rFonts w:ascii="Times New Roman" w:hAnsi="Times New Roman" w:cs="Times New Roman"/>
          <w:color w:val="131413"/>
          <w:sz w:val="24"/>
          <w:szCs w:val="24"/>
          <w:lang w:val="mk-MK"/>
        </w:rPr>
        <w:t xml:space="preserve">Големиот број класификации </w:t>
      </w:r>
      <w:r w:rsidR="008E7AD0">
        <w:rPr>
          <w:rFonts w:ascii="Times New Roman" w:hAnsi="Times New Roman" w:cs="Times New Roman"/>
          <w:color w:val="131413"/>
          <w:sz w:val="24"/>
          <w:szCs w:val="24"/>
          <w:lang w:val="mk-MK"/>
        </w:rPr>
        <w:t>укажува</w:t>
      </w:r>
      <w:r w:rsidRPr="00FF47BB">
        <w:rPr>
          <w:rFonts w:ascii="Times New Roman" w:hAnsi="Times New Roman" w:cs="Times New Roman"/>
          <w:color w:val="131413"/>
          <w:sz w:val="24"/>
          <w:szCs w:val="24"/>
          <w:lang w:val="mk-MK"/>
        </w:rPr>
        <w:t xml:space="preserve"> дека СТ е предмет на интерес на многу истражувачи. </w:t>
      </w:r>
      <w:r w:rsidR="00947074">
        <w:rPr>
          <w:rFonts w:ascii="Times New Roman" w:hAnsi="Times New Roman" w:cs="Times New Roman"/>
          <w:color w:val="131413"/>
          <w:sz w:val="24"/>
          <w:szCs w:val="24"/>
          <w:lang w:val="mk-MK"/>
        </w:rPr>
        <w:t>П</w:t>
      </w:r>
      <w:r w:rsidRPr="00FF47BB">
        <w:rPr>
          <w:rFonts w:ascii="Times New Roman" w:hAnsi="Times New Roman" w:cs="Times New Roman"/>
          <w:color w:val="131413"/>
          <w:sz w:val="24"/>
          <w:szCs w:val="24"/>
          <w:lang w:val="mk-MK"/>
        </w:rPr>
        <w:t>оголемиот број од нив ја анализираат токму калцификацијата на интерклиноидниот лигамент на СТ што би ја создала формата н</w:t>
      </w:r>
      <w:r w:rsidR="006943A8">
        <w:rPr>
          <w:rFonts w:ascii="Times New Roman" w:hAnsi="Times New Roman" w:cs="Times New Roman"/>
          <w:color w:val="131413"/>
          <w:sz w:val="24"/>
          <w:szCs w:val="24"/>
          <w:lang w:val="mk-MK"/>
        </w:rPr>
        <w:t>а СТ со премостување.</w:t>
      </w:r>
      <w:r w:rsidR="006943A8">
        <w:rPr>
          <w:rFonts w:ascii="Times New Roman" w:hAnsi="Times New Roman" w:cs="Times New Roman"/>
          <w:color w:val="131413"/>
          <w:sz w:val="24"/>
          <w:szCs w:val="24"/>
          <w:vertAlign w:val="superscript"/>
          <w:lang w:val="mk-MK"/>
        </w:rPr>
        <w:t>18</w:t>
      </w:r>
      <w:r w:rsidR="00C52D93">
        <w:rPr>
          <w:rFonts w:ascii="Times New Roman" w:hAnsi="Times New Roman" w:cs="Times New Roman"/>
          <w:color w:val="131413"/>
          <w:sz w:val="24"/>
          <w:szCs w:val="24"/>
          <w:vertAlign w:val="superscript"/>
          <w:lang w:val="mk-MK"/>
        </w:rPr>
        <w:t>-</w:t>
      </w:r>
      <w:r w:rsidR="006943A8">
        <w:rPr>
          <w:rFonts w:ascii="Times New Roman" w:hAnsi="Times New Roman" w:cs="Times New Roman"/>
          <w:color w:val="131413"/>
          <w:sz w:val="24"/>
          <w:szCs w:val="24"/>
          <w:vertAlign w:val="superscript"/>
          <w:lang w:val="mk-MK"/>
        </w:rPr>
        <w:t>20</w:t>
      </w:r>
      <w:r w:rsidR="006943A8">
        <w:rPr>
          <w:rFonts w:ascii="Times New Roman" w:hAnsi="Times New Roman" w:cs="Times New Roman"/>
          <w:color w:val="131413"/>
          <w:sz w:val="24"/>
          <w:szCs w:val="24"/>
          <w:lang w:val="mk-MK"/>
        </w:rPr>
        <w:t xml:space="preserve"> </w:t>
      </w:r>
      <w:r w:rsidRPr="00FF47BB">
        <w:rPr>
          <w:rFonts w:ascii="Times New Roman" w:hAnsi="Times New Roman" w:cs="Times New Roman"/>
          <w:color w:val="131413"/>
          <w:sz w:val="24"/>
          <w:szCs w:val="24"/>
          <w:lang w:val="mk-MK"/>
        </w:rPr>
        <w:t>Кај здрави индивидуи СТ со премостување</w:t>
      </w:r>
      <w:r w:rsidR="00B51DEC">
        <w:rPr>
          <w:rFonts w:ascii="Times New Roman" w:hAnsi="Times New Roman" w:cs="Times New Roman"/>
          <w:color w:val="131413"/>
          <w:sz w:val="24"/>
          <w:szCs w:val="24"/>
          <w:lang w:val="mk-MK"/>
        </w:rPr>
        <w:t xml:space="preserve"> з</w:t>
      </w:r>
      <w:r w:rsidRPr="00FF47BB">
        <w:rPr>
          <w:rFonts w:ascii="Times New Roman" w:hAnsi="Times New Roman" w:cs="Times New Roman"/>
          <w:color w:val="131413"/>
          <w:sz w:val="24"/>
          <w:szCs w:val="24"/>
          <w:lang w:val="mk-MK"/>
        </w:rPr>
        <w:t>астапен</w:t>
      </w:r>
      <w:r w:rsidR="00B51DEC">
        <w:rPr>
          <w:rFonts w:ascii="Times New Roman" w:hAnsi="Times New Roman" w:cs="Times New Roman"/>
          <w:color w:val="131413"/>
          <w:sz w:val="24"/>
          <w:szCs w:val="24"/>
          <w:lang w:val="mk-MK"/>
        </w:rPr>
        <w:t>а</w:t>
      </w:r>
      <w:r w:rsidR="00ED7750">
        <w:rPr>
          <w:rFonts w:ascii="Times New Roman" w:hAnsi="Times New Roman" w:cs="Times New Roman"/>
          <w:color w:val="131413"/>
          <w:sz w:val="24"/>
          <w:szCs w:val="24"/>
          <w:lang w:val="mk-MK"/>
        </w:rPr>
        <w:t xml:space="preserve"> е</w:t>
      </w:r>
      <w:r w:rsidRPr="00FF47BB">
        <w:rPr>
          <w:rFonts w:ascii="Times New Roman" w:hAnsi="Times New Roman" w:cs="Times New Roman"/>
          <w:color w:val="131413"/>
          <w:sz w:val="24"/>
          <w:szCs w:val="24"/>
          <w:lang w:val="mk-MK"/>
        </w:rPr>
        <w:t xml:space="preserve"> </w:t>
      </w:r>
      <w:r w:rsidR="00B51DEC">
        <w:rPr>
          <w:rFonts w:ascii="Times New Roman" w:hAnsi="Times New Roman" w:cs="Times New Roman"/>
          <w:color w:val="131413"/>
          <w:sz w:val="24"/>
          <w:szCs w:val="24"/>
          <w:lang w:val="mk-MK"/>
        </w:rPr>
        <w:t>кај</w:t>
      </w:r>
      <w:r w:rsidRPr="00FF47BB">
        <w:rPr>
          <w:rFonts w:ascii="Times New Roman" w:hAnsi="Times New Roman" w:cs="Times New Roman"/>
          <w:color w:val="131413"/>
          <w:sz w:val="24"/>
          <w:szCs w:val="24"/>
          <w:lang w:val="mk-MK"/>
        </w:rPr>
        <w:t xml:space="preserve"> 3,8 до 13% </w:t>
      </w:r>
      <w:r w:rsidR="008A59DA">
        <w:rPr>
          <w:rFonts w:ascii="Times New Roman" w:hAnsi="Times New Roman" w:cs="Times New Roman"/>
          <w:color w:val="131413"/>
          <w:sz w:val="24"/>
          <w:szCs w:val="24"/>
          <w:lang w:val="mk-MK"/>
        </w:rPr>
        <w:t>од индивидуите.</w:t>
      </w:r>
      <w:r w:rsidR="006943A8">
        <w:rPr>
          <w:rFonts w:ascii="Times New Roman" w:hAnsi="Times New Roman" w:cs="Times New Roman"/>
          <w:color w:val="131413"/>
          <w:sz w:val="24"/>
          <w:szCs w:val="24"/>
          <w:vertAlign w:val="superscript"/>
          <w:lang w:val="mk-MK"/>
        </w:rPr>
        <w:t xml:space="preserve">16,21,22 </w:t>
      </w:r>
    </w:p>
    <w:p w14:paraId="442FCC1C" w14:textId="4A1E2718" w:rsidR="00CF58BF" w:rsidRPr="0048198D" w:rsidRDefault="00CF58BF" w:rsidP="00CF58BF">
      <w:pPr>
        <w:ind w:firstLine="720"/>
        <w:jc w:val="both"/>
        <w:rPr>
          <w:rFonts w:ascii="Times New Roman" w:hAnsi="Times New Roman"/>
          <w:sz w:val="24"/>
          <w:szCs w:val="24"/>
          <w:vertAlign w:val="superscript"/>
          <w:lang w:val="mk-MK"/>
        </w:rPr>
      </w:pPr>
      <w:r>
        <w:rPr>
          <w:rFonts w:ascii="Times New Roman" w:hAnsi="Times New Roman"/>
          <w:sz w:val="24"/>
          <w:szCs w:val="24"/>
          <w:lang w:val="mk-MK"/>
        </w:rPr>
        <w:t>А</w:t>
      </w:r>
      <w:r w:rsidRPr="00784956">
        <w:rPr>
          <w:rFonts w:ascii="Times New Roman" w:hAnsi="Times New Roman"/>
          <w:sz w:val="24"/>
          <w:szCs w:val="24"/>
          <w:lang w:val="mk-MK"/>
        </w:rPr>
        <w:t>лтерации во морфологијата и формата на СT мож</w:t>
      </w:r>
      <w:r>
        <w:rPr>
          <w:rFonts w:ascii="Times New Roman" w:hAnsi="Times New Roman"/>
          <w:sz w:val="24"/>
          <w:szCs w:val="24"/>
          <w:lang w:val="mk-MK"/>
        </w:rPr>
        <w:t>ат</w:t>
      </w:r>
      <w:r w:rsidRPr="00784956">
        <w:rPr>
          <w:rFonts w:ascii="Times New Roman" w:hAnsi="Times New Roman"/>
          <w:sz w:val="24"/>
          <w:szCs w:val="24"/>
          <w:lang w:val="mk-MK"/>
        </w:rPr>
        <w:t xml:space="preserve"> да </w:t>
      </w:r>
      <w:r>
        <w:rPr>
          <w:rFonts w:ascii="Times New Roman" w:hAnsi="Times New Roman"/>
          <w:sz w:val="24"/>
          <w:szCs w:val="24"/>
          <w:lang w:val="mk-MK"/>
        </w:rPr>
        <w:t>се јават</w:t>
      </w:r>
      <w:r w:rsidRPr="00784956">
        <w:rPr>
          <w:rFonts w:ascii="Times New Roman" w:hAnsi="Times New Roman"/>
          <w:sz w:val="24"/>
          <w:szCs w:val="24"/>
          <w:lang w:val="mk-MK"/>
        </w:rPr>
        <w:t xml:space="preserve"> и </w:t>
      </w:r>
      <w:r>
        <w:rPr>
          <w:rFonts w:ascii="Times New Roman" w:hAnsi="Times New Roman"/>
          <w:sz w:val="24"/>
          <w:szCs w:val="24"/>
          <w:lang w:val="mk-MK"/>
        </w:rPr>
        <w:t xml:space="preserve">како </w:t>
      </w:r>
      <w:r w:rsidRPr="00784956">
        <w:rPr>
          <w:rFonts w:ascii="Times New Roman" w:hAnsi="Times New Roman"/>
          <w:sz w:val="24"/>
          <w:szCs w:val="24"/>
          <w:lang w:val="mk-MK"/>
        </w:rPr>
        <w:t xml:space="preserve">резултат </w:t>
      </w:r>
      <w:r w:rsidR="00ED7750">
        <w:rPr>
          <w:rFonts w:ascii="Times New Roman" w:hAnsi="Times New Roman"/>
          <w:sz w:val="24"/>
          <w:szCs w:val="24"/>
          <w:lang w:val="mk-MK"/>
        </w:rPr>
        <w:t>од</w:t>
      </w:r>
      <w:r w:rsidRPr="00784956">
        <w:rPr>
          <w:rFonts w:ascii="Times New Roman" w:hAnsi="Times New Roman"/>
          <w:sz w:val="24"/>
          <w:szCs w:val="24"/>
          <w:lang w:val="mk-MK"/>
        </w:rPr>
        <w:t xml:space="preserve"> конгенитални малформации</w:t>
      </w:r>
      <w:r>
        <w:rPr>
          <w:rFonts w:ascii="Times New Roman" w:hAnsi="Times New Roman"/>
          <w:sz w:val="24"/>
          <w:szCs w:val="24"/>
          <w:lang w:val="mk-MK"/>
        </w:rPr>
        <w:t>.</w:t>
      </w:r>
      <w:r w:rsidRPr="00784956">
        <w:rPr>
          <w:rFonts w:ascii="Times New Roman" w:hAnsi="Times New Roman"/>
          <w:sz w:val="24"/>
          <w:szCs w:val="24"/>
          <w:lang w:val="mk-MK"/>
        </w:rPr>
        <w:t xml:space="preserve"> </w:t>
      </w:r>
      <w:r>
        <w:rPr>
          <w:rFonts w:ascii="Times New Roman" w:hAnsi="Times New Roman"/>
          <w:sz w:val="24"/>
          <w:szCs w:val="24"/>
          <w:lang w:val="mk-MK"/>
        </w:rPr>
        <w:t>О</w:t>
      </w:r>
      <w:r w:rsidRPr="00784956">
        <w:rPr>
          <w:rFonts w:ascii="Times New Roman" w:hAnsi="Times New Roman"/>
          <w:sz w:val="24"/>
          <w:szCs w:val="24"/>
          <w:lang w:val="mk-MK"/>
        </w:rPr>
        <w:t>собено е забележана формата на СT со премостување кај Gorlin-Goltz синдром</w:t>
      </w:r>
      <w:r>
        <w:rPr>
          <w:rFonts w:ascii="Times New Roman" w:hAnsi="Times New Roman"/>
          <w:sz w:val="24"/>
          <w:szCs w:val="24"/>
          <w:lang w:val="mk-MK"/>
        </w:rPr>
        <w:t>от</w:t>
      </w:r>
      <w:r w:rsidRPr="00784956">
        <w:rPr>
          <w:rFonts w:ascii="Times New Roman" w:hAnsi="Times New Roman"/>
          <w:sz w:val="24"/>
          <w:szCs w:val="24"/>
          <w:lang w:val="mk-MK"/>
        </w:rPr>
        <w:t xml:space="preserve"> на карцином на базалните клетки, заедно со калцификација на falx cerebri</w:t>
      </w:r>
      <w:r>
        <w:rPr>
          <w:rFonts w:ascii="Times New Roman" w:hAnsi="Times New Roman"/>
          <w:sz w:val="24"/>
          <w:szCs w:val="24"/>
          <w:lang w:val="mk-MK"/>
        </w:rPr>
        <w:t>.</w:t>
      </w:r>
      <w:r w:rsidR="0048198D">
        <w:rPr>
          <w:rFonts w:ascii="Times New Roman" w:hAnsi="Times New Roman"/>
          <w:sz w:val="24"/>
          <w:szCs w:val="24"/>
          <w:vertAlign w:val="superscript"/>
          <w:lang w:val="mk-MK"/>
        </w:rPr>
        <w:t>23</w:t>
      </w:r>
      <w:r w:rsidRPr="00784956">
        <w:rPr>
          <w:rFonts w:ascii="Times New Roman" w:hAnsi="Times New Roman"/>
          <w:sz w:val="24"/>
          <w:szCs w:val="24"/>
          <w:lang w:val="mk-MK"/>
        </w:rPr>
        <w:t xml:space="preserve"> </w:t>
      </w:r>
      <w:r>
        <w:rPr>
          <w:rFonts w:ascii="Times New Roman" w:hAnsi="Times New Roman"/>
          <w:sz w:val="24"/>
          <w:szCs w:val="24"/>
          <w:lang w:val="mk-MK"/>
        </w:rPr>
        <w:t xml:space="preserve"> Присуство на</w:t>
      </w:r>
      <w:r w:rsidRPr="00784956">
        <w:rPr>
          <w:rFonts w:ascii="Times New Roman" w:hAnsi="Times New Roman"/>
          <w:sz w:val="24"/>
          <w:szCs w:val="24"/>
          <w:lang w:val="mk-MK"/>
        </w:rPr>
        <w:t xml:space="preserve"> СT со премостување </w:t>
      </w:r>
      <w:r>
        <w:rPr>
          <w:rFonts w:ascii="Times New Roman" w:hAnsi="Times New Roman"/>
          <w:sz w:val="24"/>
          <w:szCs w:val="24"/>
          <w:lang w:val="mk-MK"/>
        </w:rPr>
        <w:t xml:space="preserve">забележана </w:t>
      </w:r>
      <w:r w:rsidR="00ED7750">
        <w:rPr>
          <w:rFonts w:ascii="Times New Roman" w:hAnsi="Times New Roman"/>
          <w:sz w:val="24"/>
          <w:szCs w:val="24"/>
          <w:lang w:val="mk-MK"/>
        </w:rPr>
        <w:t xml:space="preserve">е </w:t>
      </w:r>
      <w:r>
        <w:rPr>
          <w:rFonts w:ascii="Times New Roman" w:hAnsi="Times New Roman"/>
          <w:sz w:val="24"/>
          <w:szCs w:val="24"/>
          <w:lang w:val="mk-MK"/>
        </w:rPr>
        <w:t>и</w:t>
      </w:r>
      <w:r w:rsidRPr="00784956">
        <w:rPr>
          <w:rFonts w:ascii="Times New Roman" w:hAnsi="Times New Roman"/>
          <w:sz w:val="24"/>
          <w:szCs w:val="24"/>
          <w:lang w:val="mk-MK"/>
        </w:rPr>
        <w:t xml:space="preserve"> кај пациенти со други синдроми и </w:t>
      </w:r>
      <w:r w:rsidR="00ED7750">
        <w:rPr>
          <w:rFonts w:ascii="Times New Roman" w:hAnsi="Times New Roman"/>
          <w:sz w:val="24"/>
          <w:szCs w:val="24"/>
          <w:lang w:val="mk-MK"/>
        </w:rPr>
        <w:t>нарушувања</w:t>
      </w:r>
      <w:r w:rsidRPr="00784956">
        <w:rPr>
          <w:rFonts w:ascii="Times New Roman" w:hAnsi="Times New Roman"/>
          <w:sz w:val="24"/>
          <w:szCs w:val="24"/>
          <w:lang w:val="mk-MK"/>
        </w:rPr>
        <w:t xml:space="preserve"> кај кои се смета дека постои токму корелација помеѓу формата и појавата на синд</w:t>
      </w:r>
      <w:r>
        <w:rPr>
          <w:rFonts w:ascii="Times New Roman" w:hAnsi="Times New Roman"/>
          <w:sz w:val="24"/>
          <w:szCs w:val="24"/>
          <w:lang w:val="mk-MK"/>
        </w:rPr>
        <w:t>ромите.</w:t>
      </w:r>
      <w:r w:rsidR="0048198D">
        <w:rPr>
          <w:rFonts w:ascii="Times New Roman" w:hAnsi="Times New Roman"/>
          <w:sz w:val="24"/>
          <w:szCs w:val="24"/>
          <w:vertAlign w:val="superscript"/>
          <w:lang w:val="mk-MK"/>
        </w:rPr>
        <w:t>14,24,25,26</w:t>
      </w:r>
      <w:r w:rsidRPr="00784956">
        <w:rPr>
          <w:rFonts w:ascii="Times New Roman" w:hAnsi="Times New Roman"/>
          <w:sz w:val="24"/>
          <w:szCs w:val="24"/>
          <w:lang w:val="mk-MK"/>
        </w:rPr>
        <w:t xml:space="preserve"> Како резултат </w:t>
      </w:r>
      <w:r w:rsidR="00ED7750">
        <w:rPr>
          <w:rFonts w:ascii="Times New Roman" w:hAnsi="Times New Roman"/>
          <w:sz w:val="24"/>
          <w:szCs w:val="24"/>
          <w:lang w:val="mk-MK"/>
        </w:rPr>
        <w:t>од</w:t>
      </w:r>
      <w:r w:rsidRPr="00784956">
        <w:rPr>
          <w:rFonts w:ascii="Times New Roman" w:hAnsi="Times New Roman"/>
          <w:sz w:val="24"/>
          <w:szCs w:val="24"/>
          <w:lang w:val="mk-MK"/>
        </w:rPr>
        <w:t xml:space="preserve"> отстапувања во развојот на предните и задните клиноидни продолжетоци, може да дојде до осификација</w:t>
      </w:r>
      <w:r>
        <w:rPr>
          <w:rFonts w:ascii="Times New Roman" w:hAnsi="Times New Roman"/>
          <w:sz w:val="24"/>
          <w:szCs w:val="24"/>
          <w:lang w:val="mk-MK"/>
        </w:rPr>
        <w:t>,</w:t>
      </w:r>
      <w:r w:rsidRPr="00784956">
        <w:rPr>
          <w:rFonts w:ascii="Times New Roman" w:hAnsi="Times New Roman"/>
          <w:sz w:val="24"/>
          <w:szCs w:val="24"/>
          <w:lang w:val="mk-MK"/>
        </w:rPr>
        <w:t xml:space="preserve"> нивно спојување и појава на различни форми на </w:t>
      </w:r>
      <w:r>
        <w:rPr>
          <w:rFonts w:ascii="Times New Roman" w:hAnsi="Times New Roman"/>
          <w:sz w:val="24"/>
          <w:szCs w:val="24"/>
          <w:lang w:val="mk-MK"/>
        </w:rPr>
        <w:t xml:space="preserve">СТ со </w:t>
      </w:r>
      <w:r w:rsidRPr="00784956">
        <w:rPr>
          <w:rFonts w:ascii="Times New Roman" w:hAnsi="Times New Roman"/>
          <w:sz w:val="24"/>
          <w:szCs w:val="24"/>
          <w:lang w:val="mk-MK"/>
        </w:rPr>
        <w:t>премостување.</w:t>
      </w:r>
      <w:r w:rsidR="0048198D">
        <w:rPr>
          <w:rFonts w:ascii="Times New Roman" w:hAnsi="Times New Roman"/>
          <w:sz w:val="24"/>
          <w:szCs w:val="24"/>
          <w:vertAlign w:val="superscript"/>
          <w:lang w:val="mk-MK"/>
        </w:rPr>
        <w:t>27,28</w:t>
      </w:r>
    </w:p>
    <w:p w14:paraId="1AB9691D" w14:textId="01CEADAC" w:rsidR="00A64C3B" w:rsidRPr="006D292E" w:rsidRDefault="00A64C3B" w:rsidP="00A64C3B">
      <w:pPr>
        <w:ind w:firstLine="720"/>
        <w:jc w:val="both"/>
        <w:rPr>
          <w:rFonts w:ascii="Times New Roman" w:hAnsi="Times New Roman"/>
          <w:sz w:val="24"/>
          <w:szCs w:val="24"/>
          <w:lang w:val="mk-MK"/>
        </w:rPr>
      </w:pPr>
      <w:r w:rsidRPr="006D292E">
        <w:rPr>
          <w:rFonts w:ascii="Times New Roman" w:hAnsi="Times New Roman"/>
          <w:sz w:val="24"/>
          <w:szCs w:val="24"/>
          <w:lang w:val="mk-MK"/>
        </w:rPr>
        <w:t xml:space="preserve">Анализирајќи ги телерендген снимките на 177 пациенти со изразени краниофацијални деформитети, кандидати за хируршки третман, </w:t>
      </w:r>
      <w:r w:rsidRPr="006D292E">
        <w:rPr>
          <w:rFonts w:ascii="Times New Roman" w:hAnsi="Times New Roman"/>
          <w:sz w:val="24"/>
          <w:szCs w:val="24"/>
        </w:rPr>
        <w:t xml:space="preserve">Bector </w:t>
      </w:r>
      <w:r w:rsidRPr="006D292E">
        <w:rPr>
          <w:rFonts w:ascii="Times New Roman" w:hAnsi="Times New Roman"/>
          <w:sz w:val="24"/>
          <w:szCs w:val="24"/>
          <w:lang w:val="mk-MK"/>
        </w:rPr>
        <w:t>и сор</w:t>
      </w:r>
      <w:r w:rsidRPr="006D292E">
        <w:rPr>
          <w:rFonts w:ascii="Times New Roman" w:hAnsi="Times New Roman"/>
          <w:sz w:val="24"/>
          <w:szCs w:val="24"/>
        </w:rPr>
        <w:t>.</w:t>
      </w:r>
      <w:r w:rsidR="00D72738">
        <w:rPr>
          <w:rFonts w:ascii="Times New Roman" w:hAnsi="Times New Roman"/>
          <w:sz w:val="24"/>
          <w:szCs w:val="24"/>
          <w:vertAlign w:val="superscript"/>
          <w:lang w:val="mk-MK"/>
        </w:rPr>
        <w:t>1</w:t>
      </w:r>
      <w:r w:rsidR="00D72738">
        <w:rPr>
          <w:rFonts w:ascii="Times New Roman" w:hAnsi="Times New Roman"/>
          <w:sz w:val="24"/>
          <w:szCs w:val="24"/>
          <w:vertAlign w:val="superscript"/>
        </w:rPr>
        <w:t>5</w:t>
      </w:r>
      <w:r w:rsidRPr="006D292E">
        <w:rPr>
          <w:rFonts w:ascii="Times New Roman" w:hAnsi="Times New Roman"/>
          <w:sz w:val="24"/>
          <w:szCs w:val="24"/>
          <w:vertAlign w:val="superscript"/>
        </w:rPr>
        <w:t xml:space="preserve"> </w:t>
      </w:r>
      <w:r w:rsidRPr="006D292E">
        <w:rPr>
          <w:rFonts w:ascii="Times New Roman" w:hAnsi="Times New Roman"/>
          <w:sz w:val="24"/>
          <w:szCs w:val="24"/>
          <w:lang w:val="mk-MK"/>
        </w:rPr>
        <w:t xml:space="preserve">утврдиле дека најчесто застапена абнормална форма на СТ е формата со премостување. Истите автори </w:t>
      </w:r>
      <w:r>
        <w:rPr>
          <w:rFonts w:ascii="Times New Roman" w:hAnsi="Times New Roman"/>
          <w:sz w:val="24"/>
          <w:szCs w:val="24"/>
          <w:lang w:val="mk-MK"/>
        </w:rPr>
        <w:t xml:space="preserve">оваа форма </w:t>
      </w:r>
      <w:r w:rsidRPr="006D292E">
        <w:rPr>
          <w:rFonts w:ascii="Times New Roman" w:hAnsi="Times New Roman"/>
          <w:sz w:val="24"/>
          <w:szCs w:val="24"/>
          <w:lang w:val="mk-MK"/>
        </w:rPr>
        <w:t xml:space="preserve">ја опишале како фузија на предниот и задниот клиноиден продолжеток и при тоа утврдиле два типа премостување, А- манифестна во форма на лента и В екстензија-продолжување од предниот или задниот продолжеток на клиноидната коска. </w:t>
      </w:r>
    </w:p>
    <w:p w14:paraId="56024BFC" w14:textId="4134C3A5" w:rsidR="00A64C3B" w:rsidRDefault="00A64C3B" w:rsidP="00A64C3B">
      <w:pPr>
        <w:ind w:firstLine="720"/>
        <w:jc w:val="both"/>
        <w:rPr>
          <w:rFonts w:ascii="Times New Roman" w:hAnsi="Times New Roman"/>
          <w:sz w:val="24"/>
          <w:szCs w:val="24"/>
        </w:rPr>
      </w:pPr>
      <w:r>
        <w:rPr>
          <w:rFonts w:ascii="Times New Roman" w:hAnsi="Times New Roman"/>
          <w:sz w:val="24"/>
          <w:szCs w:val="24"/>
          <w:lang w:val="mk-MK"/>
        </w:rPr>
        <w:t>Кефалометриските испитувања кај индивидуи со патолошки состојби на хипофизата покажале аномалии во формата на села турцика и промени во регулацијата и нивото на гландуларните хормони (пролактин, хормон на раст, тироидно стимулирачки и фоликулостимулирачки хормони).</w:t>
      </w:r>
      <w:r w:rsidR="00E62412">
        <w:rPr>
          <w:rFonts w:ascii="Times New Roman" w:hAnsi="Times New Roman"/>
          <w:sz w:val="24"/>
          <w:szCs w:val="24"/>
          <w:vertAlign w:val="superscript"/>
        </w:rPr>
        <w:t>23,</w:t>
      </w:r>
      <w:r w:rsidR="00D72738">
        <w:rPr>
          <w:rFonts w:ascii="Times New Roman" w:hAnsi="Times New Roman"/>
          <w:sz w:val="24"/>
          <w:szCs w:val="24"/>
          <w:vertAlign w:val="superscript"/>
          <w:lang w:val="mk-MK"/>
        </w:rPr>
        <w:t>29-32</w:t>
      </w:r>
      <w:r>
        <w:rPr>
          <w:rFonts w:ascii="Times New Roman" w:hAnsi="Times New Roman"/>
          <w:sz w:val="24"/>
          <w:szCs w:val="24"/>
          <w:vertAlign w:val="superscript"/>
          <w:lang w:val="mk-MK"/>
        </w:rPr>
        <w:t xml:space="preserve"> </w:t>
      </w:r>
      <w:r>
        <w:rPr>
          <w:rFonts w:ascii="Times New Roman" w:hAnsi="Times New Roman"/>
          <w:sz w:val="24"/>
          <w:szCs w:val="24"/>
          <w:lang w:val="mk-MK"/>
        </w:rPr>
        <w:t xml:space="preserve">Овие промени може да доведат до нарушувања во растот (акромегалија или гигантизам), до појава на </w:t>
      </w:r>
      <w:r>
        <w:rPr>
          <w:rFonts w:ascii="Times New Roman" w:hAnsi="Times New Roman"/>
          <w:sz w:val="24"/>
          <w:szCs w:val="24"/>
        </w:rPr>
        <w:t>Cushing</w:t>
      </w:r>
      <w:r>
        <w:rPr>
          <w:rFonts w:ascii="Times New Roman" w:hAnsi="Times New Roman"/>
          <w:sz w:val="24"/>
          <w:szCs w:val="24"/>
          <w:lang w:val="mk-MK"/>
        </w:rPr>
        <w:t>-ов</w:t>
      </w:r>
      <w:r>
        <w:rPr>
          <w:rFonts w:ascii="Times New Roman" w:hAnsi="Times New Roman"/>
          <w:sz w:val="24"/>
          <w:szCs w:val="24"/>
        </w:rPr>
        <w:t xml:space="preserve"> </w:t>
      </w:r>
      <w:r>
        <w:rPr>
          <w:rFonts w:ascii="Times New Roman" w:hAnsi="Times New Roman"/>
          <w:sz w:val="24"/>
          <w:szCs w:val="24"/>
          <w:lang w:val="mk-MK"/>
        </w:rPr>
        <w:t xml:space="preserve">синдром, хипертиреоидизам и </w:t>
      </w:r>
      <w:r w:rsidR="00ED7750">
        <w:rPr>
          <w:rFonts w:ascii="Times New Roman" w:hAnsi="Times New Roman"/>
          <w:sz w:val="24"/>
          <w:szCs w:val="24"/>
          <w:lang w:val="mk-MK"/>
        </w:rPr>
        <w:t>нарушувања</w:t>
      </w:r>
      <w:r>
        <w:rPr>
          <w:rFonts w:ascii="Times New Roman" w:hAnsi="Times New Roman"/>
          <w:sz w:val="24"/>
          <w:szCs w:val="24"/>
          <w:lang w:val="mk-MK"/>
        </w:rPr>
        <w:t xml:space="preserve"> во менструалниот циклус.</w:t>
      </w:r>
      <w:r w:rsidR="00D72738">
        <w:rPr>
          <w:rFonts w:ascii="Times New Roman" w:hAnsi="Times New Roman"/>
          <w:sz w:val="24"/>
          <w:szCs w:val="24"/>
          <w:vertAlign w:val="superscript"/>
        </w:rPr>
        <w:t>33,34</w:t>
      </w:r>
      <w:r>
        <w:rPr>
          <w:rFonts w:ascii="Times New Roman" w:hAnsi="Times New Roman"/>
          <w:sz w:val="24"/>
          <w:szCs w:val="24"/>
          <w:vertAlign w:val="superscript"/>
        </w:rPr>
        <w:t xml:space="preserve"> </w:t>
      </w:r>
    </w:p>
    <w:p w14:paraId="3129E335" w14:textId="652152BE" w:rsidR="00A64C3B" w:rsidRPr="00B34506" w:rsidRDefault="00A64C3B" w:rsidP="00244DB1">
      <w:pPr>
        <w:ind w:firstLine="630"/>
        <w:jc w:val="both"/>
        <w:rPr>
          <w:rFonts w:ascii="Times New Roman" w:hAnsi="Times New Roman"/>
          <w:sz w:val="24"/>
          <w:szCs w:val="24"/>
          <w:vertAlign w:val="superscript"/>
        </w:rPr>
      </w:pPr>
      <w:r>
        <w:rPr>
          <w:rFonts w:ascii="Times New Roman" w:hAnsi="Times New Roman"/>
          <w:sz w:val="24"/>
          <w:szCs w:val="24"/>
          <w:lang w:val="mk-MK"/>
        </w:rPr>
        <w:t>Морфолошкиот изглед на СТ одреден е во раната фаза од ембрионалниот развој.</w:t>
      </w:r>
      <w:r w:rsidR="00B72B91">
        <w:rPr>
          <w:rFonts w:ascii="Times New Roman" w:hAnsi="Times New Roman"/>
          <w:sz w:val="24"/>
          <w:szCs w:val="24"/>
          <w:vertAlign w:val="superscript"/>
          <w:lang w:val="mk-MK"/>
        </w:rPr>
        <w:t>2</w:t>
      </w:r>
      <w:r w:rsidR="00B72B91">
        <w:rPr>
          <w:rFonts w:ascii="Times New Roman" w:hAnsi="Times New Roman"/>
          <w:sz w:val="24"/>
          <w:szCs w:val="24"/>
          <w:vertAlign w:val="superscript"/>
        </w:rPr>
        <w:t>6,35,36</w:t>
      </w:r>
      <w:r>
        <w:rPr>
          <w:rFonts w:ascii="Times New Roman" w:hAnsi="Times New Roman"/>
          <w:sz w:val="24"/>
          <w:szCs w:val="24"/>
          <w:vertAlign w:val="superscript"/>
          <w:lang w:val="mk-MK"/>
        </w:rPr>
        <w:t xml:space="preserve"> </w:t>
      </w:r>
      <w:r w:rsidR="006943A8">
        <w:rPr>
          <w:rFonts w:ascii="Times New Roman" w:hAnsi="Times New Roman"/>
          <w:sz w:val="24"/>
          <w:szCs w:val="24"/>
          <w:vertAlign w:val="superscript"/>
          <w:lang w:val="mk-MK"/>
        </w:rPr>
        <w:t xml:space="preserve"> </w:t>
      </w:r>
      <w:r>
        <w:rPr>
          <w:rFonts w:ascii="Times New Roman" w:hAnsi="Times New Roman"/>
          <w:sz w:val="24"/>
          <w:szCs w:val="24"/>
          <w:lang w:val="mk-MK"/>
        </w:rPr>
        <w:t xml:space="preserve">Анализата на профилни телерадиографски снимки на 16 деца родени со </w:t>
      </w:r>
      <w:proofErr w:type="spellStart"/>
      <w:r w:rsidRPr="00135D6B">
        <w:rPr>
          <w:rFonts w:ascii="Times New Roman" w:hAnsi="Times New Roman"/>
          <w:sz w:val="24"/>
          <w:szCs w:val="24"/>
        </w:rPr>
        <w:t>миеломенингоцела</w:t>
      </w:r>
      <w:proofErr w:type="spellEnd"/>
      <w:r>
        <w:rPr>
          <w:rFonts w:ascii="Times New Roman" w:hAnsi="Times New Roman"/>
          <w:sz w:val="24"/>
          <w:szCs w:val="24"/>
          <w:lang w:val="mk-MK"/>
        </w:rPr>
        <w:t xml:space="preserve"> откриле абнормална форма на СТ присутна во раниот фетален развој.</w:t>
      </w:r>
      <w:r>
        <w:rPr>
          <w:rFonts w:ascii="Times New Roman" w:hAnsi="Times New Roman"/>
          <w:sz w:val="24"/>
          <w:szCs w:val="24"/>
          <w:vertAlign w:val="superscript"/>
        </w:rPr>
        <w:t>2</w:t>
      </w:r>
      <w:r w:rsidR="00B72B91">
        <w:rPr>
          <w:rFonts w:ascii="Times New Roman" w:hAnsi="Times New Roman"/>
          <w:sz w:val="24"/>
          <w:szCs w:val="24"/>
          <w:vertAlign w:val="superscript"/>
        </w:rPr>
        <w:t>6,35</w:t>
      </w:r>
      <w:r>
        <w:rPr>
          <w:rFonts w:ascii="Times New Roman" w:hAnsi="Times New Roman"/>
          <w:sz w:val="24"/>
          <w:szCs w:val="24"/>
          <w:lang w:val="mk-MK"/>
        </w:rPr>
        <w:t xml:space="preserve"> Промена во формата на СТ евидентирана пренатално</w:t>
      </w:r>
      <w:r w:rsidR="006943A8">
        <w:rPr>
          <w:rFonts w:ascii="Times New Roman" w:hAnsi="Times New Roman"/>
          <w:sz w:val="24"/>
          <w:szCs w:val="24"/>
          <w:lang w:val="mk-MK"/>
        </w:rPr>
        <w:t>,</w:t>
      </w:r>
      <w:r>
        <w:rPr>
          <w:rFonts w:ascii="Times New Roman" w:hAnsi="Times New Roman"/>
          <w:sz w:val="24"/>
          <w:szCs w:val="24"/>
          <w:lang w:val="mk-MK"/>
        </w:rPr>
        <w:t xml:space="preserve"> а потврдена постнатално била забележана и кај деца со </w:t>
      </w:r>
      <w:r>
        <w:rPr>
          <w:rFonts w:ascii="Times New Roman" w:hAnsi="Times New Roman"/>
          <w:sz w:val="24"/>
          <w:szCs w:val="24"/>
        </w:rPr>
        <w:t>Down</w:t>
      </w:r>
      <w:r>
        <w:rPr>
          <w:rFonts w:ascii="Times New Roman" w:hAnsi="Times New Roman"/>
          <w:sz w:val="24"/>
          <w:szCs w:val="24"/>
          <w:lang w:val="mk-MK"/>
        </w:rPr>
        <w:t>-ов</w:t>
      </w:r>
      <w:r>
        <w:rPr>
          <w:rFonts w:ascii="Times New Roman" w:hAnsi="Times New Roman"/>
          <w:sz w:val="24"/>
          <w:szCs w:val="24"/>
        </w:rPr>
        <w:t xml:space="preserve"> </w:t>
      </w:r>
      <w:r>
        <w:rPr>
          <w:rFonts w:ascii="Times New Roman" w:hAnsi="Times New Roman"/>
          <w:sz w:val="24"/>
          <w:szCs w:val="24"/>
          <w:lang w:val="mk-MK"/>
        </w:rPr>
        <w:t>синдром,</w:t>
      </w:r>
      <w:r w:rsidR="00B72B91">
        <w:rPr>
          <w:rFonts w:ascii="Times New Roman" w:hAnsi="Times New Roman"/>
          <w:sz w:val="24"/>
          <w:szCs w:val="24"/>
          <w:vertAlign w:val="superscript"/>
        </w:rPr>
        <w:t xml:space="preserve">36,37 </w:t>
      </w:r>
      <w:r>
        <w:rPr>
          <w:rFonts w:ascii="Times New Roman" w:hAnsi="Times New Roman"/>
          <w:sz w:val="24"/>
          <w:szCs w:val="24"/>
          <w:vertAlign w:val="superscript"/>
          <w:lang w:val="mk-MK"/>
        </w:rPr>
        <w:t xml:space="preserve"> </w:t>
      </w:r>
      <w:r>
        <w:rPr>
          <w:rFonts w:ascii="Times New Roman" w:hAnsi="Times New Roman"/>
          <w:sz w:val="24"/>
          <w:szCs w:val="24"/>
          <w:lang w:val="mk-MK"/>
        </w:rPr>
        <w:t xml:space="preserve">а според </w:t>
      </w:r>
      <w:r>
        <w:rPr>
          <w:rFonts w:ascii="Times New Roman" w:hAnsi="Times New Roman"/>
          <w:sz w:val="24"/>
          <w:szCs w:val="24"/>
        </w:rPr>
        <w:t>Axelsson</w:t>
      </w:r>
      <w:r>
        <w:rPr>
          <w:rFonts w:ascii="Times New Roman" w:hAnsi="Times New Roman"/>
          <w:sz w:val="24"/>
          <w:szCs w:val="24"/>
          <w:lang w:val="mk-MK"/>
        </w:rPr>
        <w:t xml:space="preserve"> и сор.,</w:t>
      </w:r>
      <w:r w:rsidR="00B72B91">
        <w:rPr>
          <w:rFonts w:ascii="Times New Roman" w:hAnsi="Times New Roman"/>
          <w:sz w:val="24"/>
          <w:szCs w:val="24"/>
          <w:vertAlign w:val="superscript"/>
        </w:rPr>
        <w:t>16</w:t>
      </w:r>
      <w:r>
        <w:rPr>
          <w:rFonts w:ascii="Times New Roman" w:hAnsi="Times New Roman"/>
          <w:sz w:val="24"/>
          <w:szCs w:val="24"/>
          <w:lang w:val="mk-MK"/>
        </w:rPr>
        <w:t xml:space="preserve"> аберации во формата на СТ се јавуваат и кај индивидуи со </w:t>
      </w:r>
      <w:r>
        <w:rPr>
          <w:rFonts w:ascii="Times New Roman" w:hAnsi="Times New Roman"/>
          <w:sz w:val="24"/>
          <w:szCs w:val="24"/>
        </w:rPr>
        <w:t>Williams</w:t>
      </w:r>
      <w:r>
        <w:rPr>
          <w:rFonts w:ascii="Times New Roman" w:hAnsi="Times New Roman"/>
          <w:sz w:val="24"/>
          <w:szCs w:val="24"/>
          <w:lang w:val="mk-MK"/>
        </w:rPr>
        <w:t>-ов</w:t>
      </w:r>
      <w:r>
        <w:rPr>
          <w:rFonts w:ascii="Times New Roman" w:hAnsi="Times New Roman"/>
          <w:sz w:val="24"/>
          <w:szCs w:val="24"/>
        </w:rPr>
        <w:t xml:space="preserve"> </w:t>
      </w:r>
      <w:r>
        <w:rPr>
          <w:rFonts w:ascii="Times New Roman" w:hAnsi="Times New Roman"/>
          <w:sz w:val="24"/>
          <w:szCs w:val="24"/>
          <w:lang w:val="mk-MK"/>
        </w:rPr>
        <w:t>синдром.</w:t>
      </w:r>
      <w:r w:rsidR="006943A8">
        <w:rPr>
          <w:lang w:val="mk-MK"/>
        </w:rPr>
        <w:t xml:space="preserve"> </w:t>
      </w:r>
      <w:r w:rsidR="00B14B35" w:rsidRPr="00B14B35">
        <w:rPr>
          <w:rFonts w:ascii="Times New Roman" w:hAnsi="Times New Roman"/>
          <w:sz w:val="24"/>
          <w:szCs w:val="24"/>
          <w:lang w:val="mk-MK"/>
        </w:rPr>
        <w:lastRenderedPageBreak/>
        <w:t xml:space="preserve">Singh </w:t>
      </w:r>
      <w:r w:rsidR="00B14B35">
        <w:rPr>
          <w:rFonts w:ascii="Times New Roman" w:hAnsi="Times New Roman"/>
          <w:sz w:val="24"/>
          <w:szCs w:val="24"/>
          <w:lang w:val="mk-MK"/>
        </w:rPr>
        <w:t>и</w:t>
      </w:r>
      <w:r w:rsidR="00B14B35" w:rsidRPr="00B14B35">
        <w:rPr>
          <w:rFonts w:ascii="Times New Roman" w:hAnsi="Times New Roman"/>
          <w:sz w:val="24"/>
          <w:szCs w:val="24"/>
          <w:lang w:val="mk-MK"/>
        </w:rPr>
        <w:t xml:space="preserve"> </w:t>
      </w:r>
      <w:r w:rsidR="00B14B35">
        <w:rPr>
          <w:rFonts w:ascii="Times New Roman" w:hAnsi="Times New Roman"/>
          <w:sz w:val="24"/>
          <w:szCs w:val="24"/>
          <w:lang w:val="mk-MK"/>
        </w:rPr>
        <w:t>сор</w:t>
      </w:r>
      <w:r w:rsidR="00B14B35" w:rsidRPr="00B14B35">
        <w:rPr>
          <w:rFonts w:ascii="Times New Roman" w:hAnsi="Times New Roman"/>
          <w:sz w:val="24"/>
          <w:szCs w:val="24"/>
          <w:lang w:val="mk-MK"/>
        </w:rPr>
        <w:t>.</w:t>
      </w:r>
      <w:r w:rsidR="006943A8">
        <w:rPr>
          <w:rFonts w:ascii="Times New Roman" w:hAnsi="Times New Roman"/>
          <w:sz w:val="24"/>
          <w:szCs w:val="24"/>
          <w:vertAlign w:val="superscript"/>
          <w:lang w:val="mk-MK"/>
        </w:rPr>
        <w:t>38</w:t>
      </w:r>
      <w:r w:rsidR="00B14B35">
        <w:rPr>
          <w:rFonts w:ascii="Times New Roman" w:hAnsi="Times New Roman"/>
          <w:sz w:val="24"/>
          <w:szCs w:val="24"/>
          <w:lang w:val="mk-MK"/>
        </w:rPr>
        <w:t xml:space="preserve"> ја утврдиле п</w:t>
      </w:r>
      <w:r w:rsidR="00B14B35" w:rsidRPr="00B14B35">
        <w:rPr>
          <w:rFonts w:ascii="Times New Roman" w:hAnsi="Times New Roman"/>
          <w:sz w:val="24"/>
          <w:szCs w:val="24"/>
          <w:lang w:val="mk-MK"/>
        </w:rPr>
        <w:t>оврзаност</w:t>
      </w:r>
      <w:r w:rsidR="00B14B35">
        <w:rPr>
          <w:rFonts w:ascii="Times New Roman" w:hAnsi="Times New Roman"/>
          <w:sz w:val="24"/>
          <w:szCs w:val="24"/>
          <w:lang w:val="mk-MK"/>
        </w:rPr>
        <w:t>а</w:t>
      </w:r>
      <w:r w:rsidR="00B14B35" w:rsidRPr="00B14B35">
        <w:rPr>
          <w:rFonts w:ascii="Times New Roman" w:hAnsi="Times New Roman"/>
          <w:sz w:val="24"/>
          <w:szCs w:val="24"/>
          <w:lang w:val="mk-MK"/>
        </w:rPr>
        <w:t xml:space="preserve"> </w:t>
      </w:r>
      <w:r w:rsidR="00B14B35">
        <w:rPr>
          <w:rFonts w:ascii="Times New Roman" w:hAnsi="Times New Roman"/>
          <w:sz w:val="24"/>
          <w:szCs w:val="24"/>
          <w:lang w:val="mk-MK"/>
        </w:rPr>
        <w:t>меѓу</w:t>
      </w:r>
      <w:r w:rsidR="00B14B35" w:rsidRPr="00B14B35">
        <w:rPr>
          <w:rFonts w:ascii="Times New Roman" w:hAnsi="Times New Roman"/>
          <w:sz w:val="24"/>
          <w:szCs w:val="24"/>
          <w:lang w:val="mk-MK"/>
        </w:rPr>
        <w:t xml:space="preserve"> формата </w:t>
      </w:r>
      <w:r w:rsidR="00B14B35">
        <w:rPr>
          <w:rFonts w:ascii="Times New Roman" w:hAnsi="Times New Roman"/>
          <w:sz w:val="24"/>
          <w:szCs w:val="24"/>
          <w:lang w:val="mk-MK"/>
        </w:rPr>
        <w:t xml:space="preserve">на СТ </w:t>
      </w:r>
      <w:r w:rsidR="00B14B35" w:rsidRPr="00B14B35">
        <w:rPr>
          <w:rFonts w:ascii="Times New Roman" w:hAnsi="Times New Roman"/>
          <w:sz w:val="24"/>
          <w:szCs w:val="24"/>
          <w:lang w:val="mk-MK"/>
        </w:rPr>
        <w:t>и состојба</w:t>
      </w:r>
      <w:r w:rsidR="00B14B35">
        <w:rPr>
          <w:rFonts w:ascii="Times New Roman" w:hAnsi="Times New Roman"/>
          <w:sz w:val="24"/>
          <w:szCs w:val="24"/>
          <w:lang w:val="mk-MK"/>
        </w:rPr>
        <w:t>та</w:t>
      </w:r>
      <w:r w:rsidR="00B14B35" w:rsidRPr="00B14B35">
        <w:rPr>
          <w:rFonts w:ascii="Times New Roman" w:hAnsi="Times New Roman"/>
          <w:sz w:val="24"/>
          <w:szCs w:val="24"/>
          <w:lang w:val="mk-MK"/>
        </w:rPr>
        <w:t xml:space="preserve"> на пролактинемиа</w:t>
      </w:r>
      <w:r w:rsidR="00B14B35">
        <w:rPr>
          <w:rFonts w:ascii="Times New Roman" w:hAnsi="Times New Roman"/>
          <w:sz w:val="24"/>
          <w:szCs w:val="24"/>
          <w:lang w:val="mk-MK"/>
        </w:rPr>
        <w:t>.</w:t>
      </w:r>
    </w:p>
    <w:p w14:paraId="2EFE27DF" w14:textId="5C70FFC7" w:rsidR="00A64C3B" w:rsidRDefault="00A64C3B" w:rsidP="00244DB1">
      <w:pPr>
        <w:ind w:firstLine="720"/>
        <w:jc w:val="both"/>
        <w:rPr>
          <w:rFonts w:ascii="Times New Roman" w:hAnsi="Times New Roman"/>
          <w:sz w:val="24"/>
          <w:szCs w:val="24"/>
          <w:lang w:val="mk-MK"/>
        </w:rPr>
      </w:pPr>
      <w:r>
        <w:rPr>
          <w:rFonts w:ascii="Times New Roman" w:hAnsi="Times New Roman"/>
          <w:sz w:val="24"/>
          <w:szCs w:val="24"/>
          <w:lang w:val="mk-MK"/>
        </w:rPr>
        <w:t xml:space="preserve">Латералните кефалометриски снимки се најчесто употребувани снимки во секојдневната ортодонтска практика. Ортодонтите мора да го познаваат </w:t>
      </w:r>
      <w:proofErr w:type="spellStart"/>
      <w:r w:rsidRPr="009A65F2">
        <w:rPr>
          <w:rFonts w:ascii="Times New Roman" w:hAnsi="Times New Roman"/>
          <w:sz w:val="24"/>
          <w:szCs w:val="24"/>
        </w:rPr>
        <w:t>нормалниот</w:t>
      </w:r>
      <w:proofErr w:type="spellEnd"/>
      <w:r w:rsidRPr="009A65F2">
        <w:rPr>
          <w:rFonts w:ascii="Times New Roman" w:hAnsi="Times New Roman"/>
          <w:sz w:val="24"/>
          <w:szCs w:val="24"/>
        </w:rPr>
        <w:t xml:space="preserve"> </w:t>
      </w:r>
      <w:proofErr w:type="spellStart"/>
      <w:r w:rsidRPr="009A65F2">
        <w:rPr>
          <w:rFonts w:ascii="Times New Roman" w:hAnsi="Times New Roman"/>
          <w:sz w:val="24"/>
          <w:szCs w:val="24"/>
        </w:rPr>
        <w:t>радиографски</w:t>
      </w:r>
      <w:proofErr w:type="spellEnd"/>
      <w:r w:rsidRPr="009A65F2">
        <w:rPr>
          <w:rFonts w:ascii="Times New Roman" w:hAnsi="Times New Roman"/>
          <w:sz w:val="24"/>
          <w:szCs w:val="24"/>
        </w:rPr>
        <w:t xml:space="preserve"> </w:t>
      </w:r>
      <w:proofErr w:type="spellStart"/>
      <w:r w:rsidRPr="009A65F2">
        <w:rPr>
          <w:rFonts w:ascii="Times New Roman" w:hAnsi="Times New Roman"/>
          <w:sz w:val="24"/>
          <w:szCs w:val="24"/>
        </w:rPr>
        <w:t>изглед</w:t>
      </w:r>
      <w:proofErr w:type="spellEnd"/>
      <w:r w:rsidRPr="009A65F2">
        <w:rPr>
          <w:rFonts w:ascii="Times New Roman" w:hAnsi="Times New Roman"/>
          <w:sz w:val="24"/>
          <w:szCs w:val="24"/>
        </w:rPr>
        <w:t xml:space="preserve"> </w:t>
      </w:r>
      <w:proofErr w:type="spellStart"/>
      <w:r w:rsidRPr="009A65F2">
        <w:rPr>
          <w:rFonts w:ascii="Times New Roman" w:hAnsi="Times New Roman"/>
          <w:sz w:val="24"/>
          <w:szCs w:val="24"/>
        </w:rPr>
        <w:t>на</w:t>
      </w:r>
      <w:proofErr w:type="spellEnd"/>
      <w:r w:rsidRPr="009A65F2">
        <w:rPr>
          <w:rFonts w:ascii="Times New Roman" w:hAnsi="Times New Roman"/>
          <w:sz w:val="24"/>
          <w:szCs w:val="24"/>
        </w:rPr>
        <w:t xml:space="preserve"> </w:t>
      </w:r>
      <w:proofErr w:type="spellStart"/>
      <w:r w:rsidRPr="009A65F2">
        <w:rPr>
          <w:rFonts w:ascii="Times New Roman" w:hAnsi="Times New Roman"/>
          <w:sz w:val="24"/>
          <w:szCs w:val="24"/>
        </w:rPr>
        <w:t>черепот</w:t>
      </w:r>
      <w:proofErr w:type="spellEnd"/>
      <w:r>
        <w:rPr>
          <w:rFonts w:ascii="Times New Roman" w:hAnsi="Times New Roman"/>
          <w:sz w:val="24"/>
          <w:szCs w:val="24"/>
          <w:lang w:val="mk-MK"/>
        </w:rPr>
        <w:t xml:space="preserve"> за да можат да утврдат отстапувања во развојот на неговите структури. Абнормалната големина на СТ е индикатор за понатамошни испитувања на индивидуите кај кои може да постојат и неоткриени болести.</w:t>
      </w:r>
      <w:r w:rsidR="00E62412">
        <w:rPr>
          <w:rFonts w:ascii="Times New Roman" w:hAnsi="Times New Roman"/>
          <w:sz w:val="24"/>
          <w:szCs w:val="24"/>
          <w:vertAlign w:val="superscript"/>
        </w:rPr>
        <w:t>23,30,</w:t>
      </w:r>
      <w:r w:rsidR="00B34506">
        <w:rPr>
          <w:rFonts w:ascii="Times New Roman" w:hAnsi="Times New Roman"/>
          <w:sz w:val="24"/>
          <w:szCs w:val="24"/>
          <w:vertAlign w:val="superscript"/>
        </w:rPr>
        <w:t xml:space="preserve">32 </w:t>
      </w:r>
      <w:r w:rsidRPr="006943A8">
        <w:rPr>
          <w:rFonts w:ascii="Times New Roman" w:hAnsi="Times New Roman"/>
          <w:color w:val="212121"/>
          <w:sz w:val="24"/>
          <w:szCs w:val="24"/>
          <w:shd w:val="clear" w:color="auto" w:fill="FFFFFF"/>
        </w:rPr>
        <w:t xml:space="preserve">Friedland </w:t>
      </w:r>
      <w:r w:rsidRPr="006943A8">
        <w:rPr>
          <w:rFonts w:ascii="Times New Roman" w:hAnsi="Times New Roman"/>
          <w:color w:val="212121"/>
          <w:sz w:val="24"/>
          <w:szCs w:val="24"/>
          <w:shd w:val="clear" w:color="auto" w:fill="FFFFFF"/>
          <w:lang w:val="mk-MK"/>
        </w:rPr>
        <w:t>и</w:t>
      </w:r>
      <w:r w:rsidRPr="006943A8">
        <w:rPr>
          <w:rFonts w:ascii="Times New Roman" w:hAnsi="Times New Roman"/>
          <w:color w:val="212121"/>
          <w:sz w:val="24"/>
          <w:szCs w:val="24"/>
          <w:shd w:val="clear" w:color="auto" w:fill="FFFFFF"/>
        </w:rPr>
        <w:t xml:space="preserve"> </w:t>
      </w:r>
      <w:proofErr w:type="spellStart"/>
      <w:r w:rsidRPr="006943A8">
        <w:rPr>
          <w:rFonts w:ascii="Times New Roman" w:hAnsi="Times New Roman"/>
          <w:color w:val="212121"/>
          <w:sz w:val="24"/>
          <w:szCs w:val="24"/>
          <w:shd w:val="clear" w:color="auto" w:fill="FFFFFF"/>
        </w:rPr>
        <w:t>Meazzini</w:t>
      </w:r>
      <w:proofErr w:type="spellEnd"/>
      <w:r w:rsidRPr="006943A8">
        <w:rPr>
          <w:rFonts w:ascii="Times New Roman" w:hAnsi="Times New Roman"/>
          <w:sz w:val="24"/>
          <w:szCs w:val="24"/>
          <w:vertAlign w:val="superscript"/>
        </w:rPr>
        <w:t xml:space="preserve"> </w:t>
      </w:r>
      <w:r w:rsidR="00E62412">
        <w:rPr>
          <w:rFonts w:ascii="Times New Roman" w:hAnsi="Times New Roman"/>
          <w:sz w:val="24"/>
          <w:szCs w:val="24"/>
          <w:vertAlign w:val="superscript"/>
        </w:rPr>
        <w:t>23</w:t>
      </w:r>
      <w:r>
        <w:rPr>
          <w:rFonts w:ascii="Times New Roman" w:hAnsi="Times New Roman"/>
          <w:sz w:val="24"/>
          <w:szCs w:val="24"/>
          <w:vertAlign w:val="superscript"/>
          <w:lang w:val="mk-MK"/>
        </w:rPr>
        <w:t xml:space="preserve"> </w:t>
      </w:r>
      <w:r>
        <w:rPr>
          <w:rFonts w:ascii="Times New Roman" w:hAnsi="Times New Roman"/>
          <w:sz w:val="24"/>
          <w:szCs w:val="24"/>
          <w:lang w:val="mk-MK"/>
        </w:rPr>
        <w:t xml:space="preserve">при рутинска ортодонтска анализа на пациент утврдиле зголемени димензии на СТ кои биле во корелација со присуство на пролактином на хипофизата, бениген тумор кој бил откриен со понатамошните испитувања. </w:t>
      </w:r>
    </w:p>
    <w:p w14:paraId="674C51A7" w14:textId="20427A11" w:rsidR="00A64C3B" w:rsidRPr="00495238" w:rsidRDefault="00A64C3B" w:rsidP="00244DB1">
      <w:pPr>
        <w:jc w:val="both"/>
        <w:rPr>
          <w:rFonts w:ascii="Times New Roman" w:hAnsi="Times New Roman"/>
          <w:sz w:val="24"/>
          <w:szCs w:val="24"/>
          <w:vertAlign w:val="superscript"/>
        </w:rPr>
      </w:pPr>
      <w:r>
        <w:rPr>
          <w:rFonts w:ascii="Times New Roman" w:hAnsi="Times New Roman"/>
          <w:sz w:val="24"/>
          <w:szCs w:val="24"/>
          <w:lang w:val="mk-MK"/>
        </w:rPr>
        <w:tab/>
      </w:r>
      <w:r>
        <w:rPr>
          <w:rFonts w:ascii="Times New Roman" w:hAnsi="Times New Roman"/>
          <w:sz w:val="24"/>
          <w:szCs w:val="24"/>
        </w:rPr>
        <w:t>Kjaer</w:t>
      </w:r>
      <w:r w:rsidR="00B34506">
        <w:rPr>
          <w:rFonts w:ascii="Times New Roman" w:hAnsi="Times New Roman"/>
          <w:sz w:val="24"/>
          <w:szCs w:val="24"/>
          <w:vertAlign w:val="superscript"/>
        </w:rPr>
        <w:t>14</w:t>
      </w:r>
      <w:r>
        <w:rPr>
          <w:rFonts w:ascii="Times New Roman" w:hAnsi="Times New Roman"/>
          <w:sz w:val="24"/>
          <w:szCs w:val="24"/>
          <w:vertAlign w:val="superscript"/>
          <w:lang w:val="mk-MK"/>
        </w:rPr>
        <w:t xml:space="preserve"> </w:t>
      </w:r>
      <w:r>
        <w:rPr>
          <w:rFonts w:ascii="Times New Roman" w:hAnsi="Times New Roman"/>
          <w:sz w:val="24"/>
          <w:szCs w:val="24"/>
          <w:lang w:val="mk-MK"/>
        </w:rPr>
        <w:t>сумирајќи ги истражувањата објавени во светската литература</w:t>
      </w:r>
      <w:r w:rsidRPr="003A4F7C">
        <w:t xml:space="preserve"> </w:t>
      </w:r>
      <w:r w:rsidRPr="003A4F7C">
        <w:rPr>
          <w:rFonts w:ascii="Times New Roman" w:hAnsi="Times New Roman"/>
          <w:sz w:val="24"/>
          <w:szCs w:val="24"/>
          <w:lang w:val="mk-MK"/>
        </w:rPr>
        <w:t>за нормал</w:t>
      </w:r>
      <w:r>
        <w:rPr>
          <w:rFonts w:ascii="Times New Roman" w:hAnsi="Times New Roman"/>
          <w:sz w:val="24"/>
          <w:szCs w:val="24"/>
          <w:lang w:val="mk-MK"/>
        </w:rPr>
        <w:t>ниот</w:t>
      </w:r>
      <w:r w:rsidRPr="003A4F7C">
        <w:rPr>
          <w:rFonts w:ascii="Times New Roman" w:hAnsi="Times New Roman"/>
          <w:sz w:val="24"/>
          <w:szCs w:val="24"/>
          <w:lang w:val="mk-MK"/>
        </w:rPr>
        <w:t xml:space="preserve"> и патолошки</w:t>
      </w:r>
      <w:r>
        <w:rPr>
          <w:rFonts w:ascii="Times New Roman" w:hAnsi="Times New Roman"/>
          <w:sz w:val="24"/>
          <w:szCs w:val="24"/>
          <w:lang w:val="mk-MK"/>
        </w:rPr>
        <w:t>от</w:t>
      </w:r>
      <w:r w:rsidRPr="003A4F7C">
        <w:rPr>
          <w:rFonts w:ascii="Times New Roman" w:hAnsi="Times New Roman"/>
          <w:sz w:val="24"/>
          <w:szCs w:val="24"/>
          <w:lang w:val="mk-MK"/>
        </w:rPr>
        <w:t xml:space="preserve"> развој на </w:t>
      </w:r>
      <w:r>
        <w:rPr>
          <w:rFonts w:ascii="Times New Roman" w:hAnsi="Times New Roman"/>
          <w:sz w:val="24"/>
          <w:szCs w:val="24"/>
          <w:lang w:val="mk-MK"/>
        </w:rPr>
        <w:t>села турцика</w:t>
      </w:r>
      <w:r w:rsidRPr="003A4F7C">
        <w:rPr>
          <w:rFonts w:ascii="Times New Roman" w:hAnsi="Times New Roman"/>
          <w:sz w:val="24"/>
          <w:szCs w:val="24"/>
          <w:lang w:val="mk-MK"/>
        </w:rPr>
        <w:t xml:space="preserve"> и хипофизата кај луѓето</w:t>
      </w:r>
      <w:r>
        <w:rPr>
          <w:rFonts w:ascii="Times New Roman" w:hAnsi="Times New Roman"/>
          <w:sz w:val="24"/>
          <w:szCs w:val="24"/>
          <w:lang w:val="mk-MK"/>
        </w:rPr>
        <w:t xml:space="preserve"> преку</w:t>
      </w:r>
      <w:r w:rsidRPr="003A4F7C">
        <w:rPr>
          <w:rFonts w:ascii="Times New Roman" w:hAnsi="Times New Roman"/>
          <w:sz w:val="24"/>
          <w:szCs w:val="24"/>
          <w:lang w:val="mk-MK"/>
        </w:rPr>
        <w:t xml:space="preserve"> хистолошки анализи на човечки пренатален материјал и профилни радиографски анализи на човечки постнатален материјал, дополнети во неколку случаи со неврорадиологија</w:t>
      </w:r>
      <w:r>
        <w:rPr>
          <w:rFonts w:ascii="Times New Roman" w:hAnsi="Times New Roman"/>
          <w:sz w:val="24"/>
          <w:szCs w:val="24"/>
          <w:lang w:val="mk-MK"/>
        </w:rPr>
        <w:t>, заклучил дека девијациите на антериорниот ѕид се поврзани со отстапувања во развојот на фронтоназалниот предел, додека девијациите во постериорниот ѕид се често поврзани со малформации на постериорните структури</w:t>
      </w:r>
      <w:r w:rsidR="00ED7750">
        <w:rPr>
          <w:rFonts w:ascii="Times New Roman" w:hAnsi="Times New Roman"/>
          <w:sz w:val="24"/>
          <w:szCs w:val="24"/>
          <w:lang w:val="mk-MK"/>
        </w:rPr>
        <w:t>,</w:t>
      </w:r>
      <w:r>
        <w:rPr>
          <w:rFonts w:ascii="Times New Roman" w:hAnsi="Times New Roman"/>
          <w:sz w:val="24"/>
          <w:szCs w:val="24"/>
          <w:lang w:val="mk-MK"/>
        </w:rPr>
        <w:t xml:space="preserve"> како на пр. промени во малиот мозок</w:t>
      </w:r>
      <w:r>
        <w:rPr>
          <w:rFonts w:ascii="Times New Roman" w:hAnsi="Times New Roman"/>
          <w:sz w:val="24"/>
          <w:szCs w:val="24"/>
        </w:rPr>
        <w:t>.</w:t>
      </w:r>
      <w:r>
        <w:rPr>
          <w:rFonts w:ascii="Times New Roman" w:hAnsi="Times New Roman"/>
          <w:sz w:val="24"/>
          <w:szCs w:val="24"/>
          <w:lang w:val="mk-MK"/>
        </w:rPr>
        <w:t xml:space="preserve"> </w:t>
      </w:r>
      <w:r w:rsidRPr="007545F5">
        <w:rPr>
          <w:rFonts w:ascii="Times New Roman" w:hAnsi="Times New Roman"/>
          <w:sz w:val="24"/>
          <w:szCs w:val="24"/>
          <w:lang w:val="mk-MK"/>
        </w:rPr>
        <w:t>Во нормални</w:t>
      </w:r>
      <w:r>
        <w:rPr>
          <w:rFonts w:ascii="Times New Roman" w:hAnsi="Times New Roman"/>
          <w:sz w:val="24"/>
          <w:szCs w:val="24"/>
          <w:lang w:val="mk-MK"/>
        </w:rPr>
        <w:t>те</w:t>
      </w:r>
      <w:r w:rsidRPr="007545F5">
        <w:rPr>
          <w:rFonts w:ascii="Times New Roman" w:hAnsi="Times New Roman"/>
          <w:sz w:val="24"/>
          <w:szCs w:val="24"/>
          <w:lang w:val="mk-MK"/>
        </w:rPr>
        <w:t xml:space="preserve"> случаи </w:t>
      </w:r>
      <w:r>
        <w:rPr>
          <w:rFonts w:ascii="Times New Roman" w:hAnsi="Times New Roman"/>
          <w:sz w:val="24"/>
          <w:szCs w:val="24"/>
          <w:lang w:val="mk-MK"/>
        </w:rPr>
        <w:t xml:space="preserve">се </w:t>
      </w:r>
      <w:r w:rsidRPr="007545F5">
        <w:rPr>
          <w:rFonts w:ascii="Times New Roman" w:hAnsi="Times New Roman"/>
          <w:sz w:val="24"/>
          <w:szCs w:val="24"/>
          <w:lang w:val="mk-MK"/>
        </w:rPr>
        <w:t>забележ</w:t>
      </w:r>
      <w:r>
        <w:rPr>
          <w:rFonts w:ascii="Times New Roman" w:hAnsi="Times New Roman"/>
          <w:sz w:val="24"/>
          <w:szCs w:val="24"/>
          <w:lang w:val="mk-MK"/>
        </w:rPr>
        <w:t>уваат</w:t>
      </w:r>
      <w:r w:rsidRPr="007545F5">
        <w:rPr>
          <w:rFonts w:ascii="Times New Roman" w:hAnsi="Times New Roman"/>
          <w:sz w:val="24"/>
          <w:szCs w:val="24"/>
          <w:lang w:val="mk-MK"/>
        </w:rPr>
        <w:t xml:space="preserve"> мали варијации во морфологијата</w:t>
      </w:r>
      <w:r>
        <w:rPr>
          <w:rFonts w:ascii="Times New Roman" w:hAnsi="Times New Roman"/>
          <w:sz w:val="24"/>
          <w:szCs w:val="24"/>
          <w:lang w:val="mk-MK"/>
        </w:rPr>
        <w:t>, додека</w:t>
      </w:r>
      <w:r w:rsidRPr="007545F5">
        <w:rPr>
          <w:rFonts w:ascii="Times New Roman" w:hAnsi="Times New Roman"/>
          <w:sz w:val="24"/>
          <w:szCs w:val="24"/>
          <w:lang w:val="mk-MK"/>
        </w:rPr>
        <w:t xml:space="preserve"> </w:t>
      </w:r>
      <w:r>
        <w:rPr>
          <w:rFonts w:ascii="Times New Roman" w:hAnsi="Times New Roman"/>
          <w:sz w:val="24"/>
          <w:szCs w:val="24"/>
          <w:lang w:val="mk-MK"/>
        </w:rPr>
        <w:t>при</w:t>
      </w:r>
      <w:r w:rsidRPr="007545F5">
        <w:rPr>
          <w:rFonts w:ascii="Times New Roman" w:hAnsi="Times New Roman"/>
          <w:sz w:val="24"/>
          <w:szCs w:val="24"/>
          <w:lang w:val="mk-MK"/>
        </w:rPr>
        <w:t xml:space="preserve"> патолошки</w:t>
      </w:r>
      <w:r>
        <w:rPr>
          <w:rFonts w:ascii="Times New Roman" w:hAnsi="Times New Roman"/>
          <w:sz w:val="24"/>
          <w:szCs w:val="24"/>
          <w:lang w:val="mk-MK"/>
        </w:rPr>
        <w:t>те</w:t>
      </w:r>
      <w:r w:rsidRPr="007545F5">
        <w:rPr>
          <w:rFonts w:ascii="Times New Roman" w:hAnsi="Times New Roman"/>
          <w:sz w:val="24"/>
          <w:szCs w:val="24"/>
          <w:lang w:val="mk-MK"/>
        </w:rPr>
        <w:t xml:space="preserve"> </w:t>
      </w:r>
      <w:r>
        <w:rPr>
          <w:rFonts w:ascii="Times New Roman" w:hAnsi="Times New Roman"/>
          <w:sz w:val="24"/>
          <w:szCs w:val="24"/>
          <w:lang w:val="mk-MK"/>
        </w:rPr>
        <w:t>случаи</w:t>
      </w:r>
      <w:r w:rsidRPr="007545F5">
        <w:rPr>
          <w:rFonts w:ascii="Times New Roman" w:hAnsi="Times New Roman"/>
          <w:sz w:val="24"/>
          <w:szCs w:val="24"/>
          <w:lang w:val="mk-MK"/>
        </w:rPr>
        <w:t xml:space="preserve"> забележан е специфич</w:t>
      </w:r>
      <w:r>
        <w:rPr>
          <w:rFonts w:ascii="Times New Roman" w:hAnsi="Times New Roman"/>
          <w:sz w:val="24"/>
          <w:szCs w:val="24"/>
          <w:lang w:val="mk-MK"/>
        </w:rPr>
        <w:t>е</w:t>
      </w:r>
      <w:r w:rsidRPr="007545F5">
        <w:rPr>
          <w:rFonts w:ascii="Times New Roman" w:hAnsi="Times New Roman"/>
          <w:sz w:val="24"/>
          <w:szCs w:val="24"/>
          <w:lang w:val="mk-MK"/>
        </w:rPr>
        <w:t xml:space="preserve">н </w:t>
      </w:r>
      <w:r>
        <w:rPr>
          <w:rFonts w:ascii="Times New Roman" w:hAnsi="Times New Roman"/>
          <w:sz w:val="24"/>
          <w:szCs w:val="24"/>
          <w:lang w:val="mk-MK"/>
        </w:rPr>
        <w:t>модел</w:t>
      </w:r>
      <w:r w:rsidRPr="007545F5">
        <w:rPr>
          <w:rFonts w:ascii="Times New Roman" w:hAnsi="Times New Roman"/>
          <w:sz w:val="24"/>
          <w:szCs w:val="24"/>
          <w:lang w:val="mk-MK"/>
        </w:rPr>
        <w:t xml:space="preserve"> на малформации во морфологијата на </w:t>
      </w:r>
      <w:r>
        <w:rPr>
          <w:rFonts w:ascii="Times New Roman" w:hAnsi="Times New Roman"/>
          <w:sz w:val="24"/>
          <w:szCs w:val="24"/>
          <w:lang w:val="mk-MK"/>
        </w:rPr>
        <w:t>СТ</w:t>
      </w:r>
      <w:r w:rsidRPr="007545F5">
        <w:rPr>
          <w:rFonts w:ascii="Times New Roman" w:hAnsi="Times New Roman"/>
          <w:sz w:val="24"/>
          <w:szCs w:val="24"/>
          <w:lang w:val="mk-MK"/>
        </w:rPr>
        <w:t xml:space="preserve">, кој варира </w:t>
      </w:r>
      <w:r>
        <w:rPr>
          <w:rFonts w:ascii="Times New Roman" w:hAnsi="Times New Roman"/>
          <w:sz w:val="24"/>
          <w:szCs w:val="24"/>
          <w:lang w:val="mk-MK"/>
        </w:rPr>
        <w:t xml:space="preserve">со појава </w:t>
      </w:r>
      <w:r w:rsidR="0042653F">
        <w:rPr>
          <w:rFonts w:ascii="Times New Roman" w:hAnsi="Times New Roman"/>
          <w:sz w:val="24"/>
          <w:szCs w:val="24"/>
          <w:lang w:val="mk-MK"/>
        </w:rPr>
        <w:t>од</w:t>
      </w:r>
      <w:r w:rsidRPr="007545F5">
        <w:rPr>
          <w:rFonts w:ascii="Times New Roman" w:hAnsi="Times New Roman"/>
          <w:sz w:val="24"/>
          <w:szCs w:val="24"/>
          <w:lang w:val="mk-MK"/>
        </w:rPr>
        <w:t xml:space="preserve"> благ до тежок </w:t>
      </w:r>
      <w:r>
        <w:rPr>
          <w:rFonts w:ascii="Times New Roman" w:hAnsi="Times New Roman"/>
          <w:sz w:val="24"/>
          <w:szCs w:val="24"/>
          <w:lang w:val="mk-MK"/>
        </w:rPr>
        <w:t xml:space="preserve">степен на </w:t>
      </w:r>
      <w:r w:rsidRPr="007545F5">
        <w:rPr>
          <w:rFonts w:ascii="Times New Roman" w:hAnsi="Times New Roman"/>
          <w:sz w:val="24"/>
          <w:szCs w:val="24"/>
          <w:lang w:val="mk-MK"/>
        </w:rPr>
        <w:t xml:space="preserve">фенотип. </w:t>
      </w:r>
      <w:r>
        <w:rPr>
          <w:rFonts w:ascii="Times New Roman" w:hAnsi="Times New Roman"/>
          <w:sz w:val="24"/>
          <w:szCs w:val="24"/>
        </w:rPr>
        <w:t>Kjaer</w:t>
      </w:r>
      <w:r w:rsidR="00E62412">
        <w:rPr>
          <w:rFonts w:ascii="Times New Roman" w:hAnsi="Times New Roman"/>
          <w:sz w:val="24"/>
          <w:szCs w:val="24"/>
          <w:vertAlign w:val="superscript"/>
        </w:rPr>
        <w:t>14</w:t>
      </w:r>
      <w:r>
        <w:rPr>
          <w:rFonts w:ascii="Times New Roman" w:hAnsi="Times New Roman"/>
          <w:sz w:val="24"/>
          <w:szCs w:val="24"/>
        </w:rPr>
        <w:t xml:space="preserve"> </w:t>
      </w:r>
      <w:r>
        <w:rPr>
          <w:rFonts w:ascii="Times New Roman" w:hAnsi="Times New Roman"/>
          <w:sz w:val="24"/>
          <w:szCs w:val="24"/>
          <w:lang w:val="mk-MK"/>
        </w:rPr>
        <w:t>утврдил и дека малформациите во СТ и хипофизната жлезда може да бидат поврзани со</w:t>
      </w:r>
      <w:r>
        <w:rPr>
          <w:rFonts w:ascii="Times New Roman" w:hAnsi="Times New Roman"/>
          <w:sz w:val="24"/>
          <w:szCs w:val="24"/>
        </w:rPr>
        <w:t xml:space="preserve"> </w:t>
      </w:r>
      <w:r>
        <w:rPr>
          <w:rFonts w:ascii="Times New Roman" w:hAnsi="Times New Roman"/>
          <w:sz w:val="24"/>
          <w:szCs w:val="24"/>
          <w:lang w:val="mk-MK"/>
        </w:rPr>
        <w:t>малформации во развојот на структурите кои го формираат краниофацијалниот комплекс (фронтоназалните, максиларните, палатиналните и мандибуларните структури)</w:t>
      </w:r>
      <w:r>
        <w:rPr>
          <w:rFonts w:ascii="Times New Roman" w:hAnsi="Times New Roman"/>
          <w:sz w:val="24"/>
          <w:szCs w:val="24"/>
        </w:rPr>
        <w:t>,</w:t>
      </w:r>
      <w:r>
        <w:rPr>
          <w:rFonts w:ascii="Times New Roman" w:hAnsi="Times New Roman"/>
          <w:sz w:val="24"/>
          <w:szCs w:val="24"/>
          <w:lang w:val="mk-MK"/>
        </w:rPr>
        <w:t xml:space="preserve"> понекогаш вклучувајќи и промени во градбата на мозочното стебло, тимусот, тироидната жлезда и срцето (велокардиофацијален синдром), но исто така можат да бидат поврзани и со малформации на малиот мозок и ларинксот (</w:t>
      </w:r>
      <w:r>
        <w:rPr>
          <w:rFonts w:ascii="Times New Roman" w:hAnsi="Times New Roman"/>
          <w:sz w:val="24"/>
          <w:szCs w:val="24"/>
        </w:rPr>
        <w:t xml:space="preserve">Cri-du-Chat </w:t>
      </w:r>
      <w:r>
        <w:rPr>
          <w:rFonts w:ascii="Times New Roman" w:hAnsi="Times New Roman"/>
          <w:sz w:val="24"/>
          <w:szCs w:val="24"/>
          <w:lang w:val="mk-MK"/>
        </w:rPr>
        <w:t>синдром</w:t>
      </w:r>
      <w:r>
        <w:rPr>
          <w:rFonts w:ascii="Times New Roman" w:hAnsi="Times New Roman"/>
          <w:sz w:val="24"/>
          <w:szCs w:val="24"/>
        </w:rPr>
        <w:t>).</w:t>
      </w:r>
      <w:r>
        <w:rPr>
          <w:rFonts w:ascii="Times New Roman" w:hAnsi="Times New Roman"/>
          <w:sz w:val="24"/>
          <w:szCs w:val="24"/>
          <w:lang w:val="mk-MK"/>
        </w:rPr>
        <w:t xml:space="preserve"> Преку овој ревијален труд авторот ја истакнал </w:t>
      </w:r>
      <w:r w:rsidRPr="007545F5">
        <w:rPr>
          <w:rFonts w:ascii="Times New Roman" w:hAnsi="Times New Roman"/>
          <w:sz w:val="24"/>
          <w:szCs w:val="24"/>
          <w:lang w:val="mk-MK"/>
        </w:rPr>
        <w:t xml:space="preserve">вредноста на комбинирањето на профилната радиографска дијагностика со неврорадиолошката дијагностика во случаи со </w:t>
      </w:r>
      <w:r>
        <w:rPr>
          <w:rFonts w:ascii="Times New Roman" w:hAnsi="Times New Roman"/>
          <w:sz w:val="24"/>
          <w:szCs w:val="24"/>
          <w:lang w:val="mk-MK"/>
        </w:rPr>
        <w:t>морфолошки промени на</w:t>
      </w:r>
      <w:r w:rsidRPr="007545F5">
        <w:rPr>
          <w:rFonts w:ascii="Times New Roman" w:hAnsi="Times New Roman"/>
          <w:sz w:val="24"/>
          <w:szCs w:val="24"/>
          <w:lang w:val="mk-MK"/>
        </w:rPr>
        <w:t xml:space="preserve"> </w:t>
      </w:r>
      <w:r w:rsidR="006870E3">
        <w:rPr>
          <w:rFonts w:ascii="Times New Roman" w:hAnsi="Times New Roman"/>
          <w:sz w:val="24"/>
          <w:szCs w:val="24"/>
          <w:lang w:val="mk-MK"/>
        </w:rPr>
        <w:t>СТ</w:t>
      </w:r>
      <w:r>
        <w:rPr>
          <w:rFonts w:ascii="Times New Roman" w:hAnsi="Times New Roman"/>
          <w:sz w:val="24"/>
          <w:szCs w:val="24"/>
          <w:lang w:val="mk-MK"/>
        </w:rPr>
        <w:t>.</w:t>
      </w:r>
    </w:p>
    <w:p w14:paraId="75E563FC" w14:textId="5E8D7ADF" w:rsidR="00A64C3B" w:rsidRDefault="00A64C3B" w:rsidP="00244DB1">
      <w:pPr>
        <w:ind w:firstLine="720"/>
        <w:jc w:val="both"/>
        <w:rPr>
          <w:rFonts w:ascii="Times New Roman" w:hAnsi="Times New Roman"/>
          <w:sz w:val="24"/>
          <w:szCs w:val="24"/>
          <w:lang w:val="mk-MK"/>
        </w:rPr>
      </w:pPr>
      <w:r>
        <w:rPr>
          <w:rFonts w:ascii="Times New Roman" w:hAnsi="Times New Roman"/>
          <w:sz w:val="24"/>
          <w:szCs w:val="24"/>
          <w:lang w:val="mk-MK"/>
        </w:rPr>
        <w:t>Морфологијата на СТ не се менува значајно по 12</w:t>
      </w:r>
      <w:r w:rsidR="0042653F">
        <w:rPr>
          <w:rFonts w:ascii="Times New Roman" w:hAnsi="Times New Roman"/>
          <w:sz w:val="24"/>
          <w:szCs w:val="24"/>
          <w:lang w:val="mk-MK"/>
        </w:rPr>
        <w:t>-та</w:t>
      </w:r>
      <w:r>
        <w:rPr>
          <w:rFonts w:ascii="Times New Roman" w:hAnsi="Times New Roman"/>
          <w:sz w:val="24"/>
          <w:szCs w:val="24"/>
          <w:lang w:val="mk-MK"/>
        </w:rPr>
        <w:t xml:space="preserve"> </w:t>
      </w:r>
      <w:r w:rsidR="006870E3">
        <w:rPr>
          <w:rFonts w:ascii="Times New Roman" w:hAnsi="Times New Roman"/>
          <w:sz w:val="24"/>
          <w:szCs w:val="24"/>
          <w:lang w:val="mk-MK"/>
        </w:rPr>
        <w:t>г</w:t>
      </w:r>
      <w:r>
        <w:rPr>
          <w:rFonts w:ascii="Times New Roman" w:hAnsi="Times New Roman"/>
          <w:sz w:val="24"/>
          <w:szCs w:val="24"/>
          <w:lang w:val="mk-MK"/>
        </w:rPr>
        <w:t>одина</w:t>
      </w:r>
      <w:r w:rsidR="00B34506">
        <w:rPr>
          <w:rFonts w:ascii="Times New Roman" w:hAnsi="Times New Roman"/>
          <w:sz w:val="24"/>
          <w:szCs w:val="24"/>
          <w:vertAlign w:val="superscript"/>
        </w:rPr>
        <w:t>24,25</w:t>
      </w:r>
      <w:r>
        <w:rPr>
          <w:rFonts w:ascii="Times New Roman" w:hAnsi="Times New Roman"/>
          <w:sz w:val="24"/>
          <w:szCs w:val="24"/>
          <w:lang w:val="mk-MK"/>
        </w:rPr>
        <w:t xml:space="preserve"> и се смета дека по овој период нејзината големина е скоро иста и кај двата пола.</w:t>
      </w:r>
      <w:r w:rsidR="00B34506">
        <w:rPr>
          <w:rFonts w:ascii="Times New Roman" w:hAnsi="Times New Roman"/>
          <w:sz w:val="24"/>
          <w:szCs w:val="24"/>
          <w:vertAlign w:val="superscript"/>
          <w:lang w:val="mk-MK"/>
        </w:rPr>
        <w:t>3</w:t>
      </w:r>
      <w:r w:rsidR="00B34506">
        <w:rPr>
          <w:rFonts w:ascii="Times New Roman" w:hAnsi="Times New Roman"/>
          <w:sz w:val="24"/>
          <w:szCs w:val="24"/>
          <w:vertAlign w:val="superscript"/>
        </w:rPr>
        <w:t>9,29</w:t>
      </w:r>
      <w:r>
        <w:rPr>
          <w:rFonts w:ascii="Times New Roman" w:hAnsi="Times New Roman"/>
          <w:sz w:val="24"/>
          <w:szCs w:val="24"/>
          <w:vertAlign w:val="superscript"/>
          <w:lang w:val="mk-MK"/>
        </w:rPr>
        <w:t xml:space="preserve"> </w:t>
      </w:r>
      <w:r>
        <w:rPr>
          <w:rFonts w:ascii="Times New Roman" w:hAnsi="Times New Roman"/>
          <w:sz w:val="24"/>
          <w:szCs w:val="24"/>
          <w:lang w:val="mk-MK"/>
        </w:rPr>
        <w:t xml:space="preserve">Поврзаноста меѓу промените во морфологијата на СТ и појавата на денталните аномалии се темели на заедничкиот ембрионален развој на овие структури. </w:t>
      </w:r>
      <w:r w:rsidRPr="00C75C3D">
        <w:rPr>
          <w:rFonts w:ascii="Times New Roman" w:hAnsi="Times New Roman"/>
          <w:sz w:val="24"/>
          <w:szCs w:val="24"/>
          <w:lang w:val="mk-MK"/>
        </w:rPr>
        <w:t>П</w:t>
      </w:r>
      <w:r>
        <w:rPr>
          <w:rFonts w:ascii="Times New Roman" w:hAnsi="Times New Roman"/>
          <w:sz w:val="24"/>
          <w:szCs w:val="24"/>
          <w:lang w:val="mk-MK"/>
        </w:rPr>
        <w:t>редниот ѕид на СТ води потекло од клетките на неуралниот гребен од кои потекнуваат и епителните клетки на забите, додека задниот ѕид води потекло од парааксијалните мезодермални клетки.</w:t>
      </w:r>
      <w:r w:rsidR="00B34506">
        <w:rPr>
          <w:rFonts w:ascii="Times New Roman" w:hAnsi="Times New Roman"/>
          <w:sz w:val="24"/>
          <w:szCs w:val="24"/>
          <w:vertAlign w:val="superscript"/>
        </w:rPr>
        <w:t>40,41</w:t>
      </w:r>
      <w:r>
        <w:rPr>
          <w:rFonts w:ascii="Times New Roman" w:hAnsi="Times New Roman"/>
          <w:sz w:val="24"/>
          <w:szCs w:val="24"/>
          <w:vertAlign w:val="superscript"/>
          <w:lang w:val="mk-MK"/>
        </w:rPr>
        <w:t xml:space="preserve"> </w:t>
      </w:r>
      <w:r>
        <w:rPr>
          <w:rFonts w:ascii="Times New Roman" w:hAnsi="Times New Roman"/>
          <w:sz w:val="24"/>
          <w:szCs w:val="24"/>
          <w:lang w:val="mk-MK"/>
        </w:rPr>
        <w:t xml:space="preserve">Утврдена </w:t>
      </w:r>
      <w:r w:rsidRPr="000479AE">
        <w:rPr>
          <w:rFonts w:ascii="Times New Roman" w:hAnsi="Times New Roman"/>
          <w:sz w:val="24"/>
          <w:szCs w:val="24"/>
          <w:lang w:val="mk-MK"/>
        </w:rPr>
        <w:t xml:space="preserve">е поголема </w:t>
      </w:r>
      <w:r>
        <w:rPr>
          <w:rFonts w:ascii="Times New Roman" w:hAnsi="Times New Roman"/>
          <w:sz w:val="24"/>
          <w:szCs w:val="24"/>
          <w:lang w:val="mk-MK"/>
        </w:rPr>
        <w:t>застапеност</w:t>
      </w:r>
      <w:r w:rsidRPr="000479AE">
        <w:rPr>
          <w:rFonts w:ascii="Times New Roman" w:hAnsi="Times New Roman"/>
          <w:sz w:val="24"/>
          <w:szCs w:val="24"/>
          <w:lang w:val="mk-MK"/>
        </w:rPr>
        <w:t xml:space="preserve"> на </w:t>
      </w:r>
      <w:r w:rsidR="006870E3">
        <w:rPr>
          <w:rFonts w:ascii="Times New Roman" w:hAnsi="Times New Roman"/>
          <w:sz w:val="24"/>
          <w:szCs w:val="24"/>
          <w:lang w:val="mk-MK"/>
        </w:rPr>
        <w:t xml:space="preserve">СТ </w:t>
      </w:r>
      <w:r>
        <w:rPr>
          <w:rFonts w:ascii="Times New Roman" w:hAnsi="Times New Roman"/>
          <w:sz w:val="24"/>
          <w:szCs w:val="24"/>
          <w:lang w:val="mk-MK"/>
        </w:rPr>
        <w:t>со</w:t>
      </w:r>
      <w:r w:rsidRPr="000479AE">
        <w:rPr>
          <w:rFonts w:ascii="Times New Roman" w:hAnsi="Times New Roman"/>
          <w:sz w:val="24"/>
          <w:szCs w:val="24"/>
          <w:lang w:val="mk-MK"/>
        </w:rPr>
        <w:t xml:space="preserve"> премостување </w:t>
      </w:r>
      <w:r>
        <w:rPr>
          <w:rFonts w:ascii="Times New Roman" w:hAnsi="Times New Roman"/>
          <w:sz w:val="24"/>
          <w:szCs w:val="24"/>
          <w:lang w:val="mk-MK"/>
        </w:rPr>
        <w:t>к</w:t>
      </w:r>
      <w:r w:rsidRPr="000479AE">
        <w:rPr>
          <w:rFonts w:ascii="Times New Roman" w:hAnsi="Times New Roman"/>
          <w:sz w:val="24"/>
          <w:szCs w:val="24"/>
          <w:lang w:val="mk-MK"/>
        </w:rPr>
        <w:t xml:space="preserve">ај </w:t>
      </w:r>
      <w:r>
        <w:rPr>
          <w:rFonts w:ascii="Times New Roman" w:hAnsi="Times New Roman"/>
          <w:sz w:val="24"/>
          <w:szCs w:val="24"/>
          <w:lang w:val="mk-MK"/>
        </w:rPr>
        <w:t>индивидуите</w:t>
      </w:r>
      <w:r w:rsidRPr="000479AE">
        <w:rPr>
          <w:rFonts w:ascii="Times New Roman" w:hAnsi="Times New Roman"/>
          <w:sz w:val="24"/>
          <w:szCs w:val="24"/>
          <w:lang w:val="mk-MK"/>
        </w:rPr>
        <w:t xml:space="preserve"> со </w:t>
      </w:r>
      <w:r>
        <w:rPr>
          <w:rFonts w:ascii="Times New Roman" w:hAnsi="Times New Roman"/>
          <w:sz w:val="24"/>
          <w:szCs w:val="24"/>
          <w:lang w:val="mk-MK"/>
        </w:rPr>
        <w:t>дентални аномалии.</w:t>
      </w:r>
      <w:r w:rsidR="00B34506">
        <w:rPr>
          <w:rFonts w:ascii="Times New Roman" w:hAnsi="Times New Roman"/>
          <w:sz w:val="24"/>
          <w:szCs w:val="24"/>
          <w:vertAlign w:val="superscript"/>
        </w:rPr>
        <w:t>26-28, 42-47</w:t>
      </w:r>
      <w:r w:rsidRPr="000479AE">
        <w:rPr>
          <w:rFonts w:ascii="Times New Roman" w:hAnsi="Times New Roman"/>
          <w:sz w:val="24"/>
          <w:szCs w:val="24"/>
          <w:lang w:val="mk-MK"/>
        </w:rPr>
        <w:t xml:space="preserve"> </w:t>
      </w:r>
    </w:p>
    <w:p w14:paraId="43AA2F55" w14:textId="527886DC" w:rsidR="00935C00" w:rsidRPr="00B031B9" w:rsidRDefault="00935C00" w:rsidP="00244DB1">
      <w:pPr>
        <w:ind w:firstLine="720"/>
        <w:jc w:val="both"/>
        <w:rPr>
          <w:rFonts w:ascii="Times New Roman" w:hAnsi="Times New Roman"/>
          <w:sz w:val="24"/>
          <w:szCs w:val="24"/>
          <w:vertAlign w:val="superscript"/>
        </w:rPr>
      </w:pPr>
      <w:r w:rsidRPr="00AB6DBF">
        <w:rPr>
          <w:rFonts w:ascii="Times New Roman" w:eastAsia="Times New Roman" w:hAnsi="Times New Roman" w:cs="Times New Roman"/>
          <w:color w:val="333333"/>
          <w:sz w:val="24"/>
          <w:szCs w:val="24"/>
          <w:lang w:val="mk-MK"/>
        </w:rPr>
        <w:lastRenderedPageBreak/>
        <w:t xml:space="preserve">Според </w:t>
      </w:r>
      <w:r w:rsidR="00B34506">
        <w:rPr>
          <w:rFonts w:ascii="Times New Roman" w:eastAsia="Times New Roman" w:hAnsi="Times New Roman" w:cs="Times New Roman"/>
          <w:color w:val="333333"/>
          <w:sz w:val="24"/>
          <w:szCs w:val="24"/>
        </w:rPr>
        <w:t>Kjaer</w:t>
      </w:r>
      <w:r w:rsidR="006870E3">
        <w:rPr>
          <w:rFonts w:ascii="Times New Roman" w:eastAsia="Times New Roman" w:hAnsi="Times New Roman" w:cs="Times New Roman"/>
          <w:color w:val="333333"/>
          <w:sz w:val="24"/>
          <w:szCs w:val="24"/>
          <w:lang w:val="mk-MK"/>
        </w:rPr>
        <w:t xml:space="preserve"> и сор.</w:t>
      </w:r>
      <w:r w:rsidR="00B34506">
        <w:rPr>
          <w:rFonts w:ascii="Times New Roman" w:eastAsia="Times New Roman" w:hAnsi="Times New Roman" w:cs="Times New Roman"/>
          <w:color w:val="333333"/>
          <w:sz w:val="24"/>
          <w:szCs w:val="24"/>
          <w:vertAlign w:val="superscript"/>
        </w:rPr>
        <w:t>26</w:t>
      </w:r>
      <w:r w:rsidRPr="00AB6DBF">
        <w:rPr>
          <w:rFonts w:ascii="Times New Roman" w:eastAsia="Times New Roman" w:hAnsi="Times New Roman" w:cs="Times New Roman"/>
          <w:color w:val="333333"/>
          <w:sz w:val="24"/>
          <w:szCs w:val="24"/>
        </w:rPr>
        <w:t xml:space="preserve"> </w:t>
      </w:r>
      <w:r w:rsidRPr="00AB6DBF">
        <w:rPr>
          <w:rFonts w:ascii="Times New Roman" w:eastAsia="Times New Roman" w:hAnsi="Times New Roman" w:cs="Times New Roman"/>
          <w:color w:val="333333"/>
          <w:sz w:val="24"/>
          <w:szCs w:val="24"/>
          <w:lang w:val="mk-MK"/>
        </w:rPr>
        <w:t>абнормалната морфологија на кранијалната база како и анализата на СТ треба да бидат вклучени во постнаталната анализа на краниофацијалните малформации. Затоа</w:t>
      </w:r>
      <w:r>
        <w:rPr>
          <w:rFonts w:ascii="Times New Roman" w:eastAsia="Times New Roman" w:hAnsi="Times New Roman" w:cs="Times New Roman"/>
          <w:color w:val="333333"/>
          <w:sz w:val="24"/>
          <w:szCs w:val="24"/>
          <w:lang w:val="mk-MK"/>
        </w:rPr>
        <w:t xml:space="preserve">, </w:t>
      </w:r>
      <w:r w:rsidRPr="00AB6DBF">
        <w:rPr>
          <w:rFonts w:ascii="Times New Roman" w:eastAsia="Times New Roman" w:hAnsi="Times New Roman" w:cs="Times New Roman"/>
          <w:color w:val="333333"/>
          <w:sz w:val="24"/>
          <w:szCs w:val="24"/>
          <w:lang w:val="mk-MK"/>
        </w:rPr>
        <w:t>од оваа гледна точка</w:t>
      </w:r>
      <w:r>
        <w:rPr>
          <w:rFonts w:ascii="Times New Roman" w:eastAsia="Times New Roman" w:hAnsi="Times New Roman" w:cs="Times New Roman"/>
          <w:color w:val="333333"/>
          <w:sz w:val="24"/>
          <w:szCs w:val="24"/>
          <w:lang w:val="mk-MK"/>
        </w:rPr>
        <w:t>,</w:t>
      </w:r>
      <w:r w:rsidRPr="00AB6DBF">
        <w:rPr>
          <w:rFonts w:ascii="Times New Roman" w:eastAsia="Times New Roman" w:hAnsi="Times New Roman" w:cs="Times New Roman"/>
          <w:color w:val="333333"/>
          <w:sz w:val="24"/>
          <w:szCs w:val="24"/>
          <w:lang w:val="mk-MK"/>
        </w:rPr>
        <w:t xml:space="preserve"> морфолошките варијации во формата и големината на СТ кои се воспоставуваат уште во раниот ембрионален развој</w:t>
      </w:r>
      <w:r w:rsidR="00B34506">
        <w:rPr>
          <w:rFonts w:ascii="Times New Roman" w:eastAsia="Times New Roman" w:hAnsi="Times New Roman" w:cs="Times New Roman"/>
          <w:color w:val="333333"/>
          <w:sz w:val="24"/>
          <w:szCs w:val="24"/>
        </w:rPr>
        <w:t xml:space="preserve"> </w:t>
      </w:r>
      <w:r w:rsidR="00B34506">
        <w:rPr>
          <w:rFonts w:ascii="Times New Roman" w:eastAsia="Times New Roman" w:hAnsi="Times New Roman" w:cs="Times New Roman"/>
          <w:color w:val="333333"/>
          <w:sz w:val="24"/>
          <w:szCs w:val="24"/>
          <w:vertAlign w:val="superscript"/>
        </w:rPr>
        <w:t xml:space="preserve">27,48 </w:t>
      </w:r>
      <w:r w:rsidRPr="00AB6DBF">
        <w:rPr>
          <w:rFonts w:ascii="Times New Roman" w:eastAsia="Times New Roman" w:hAnsi="Times New Roman" w:cs="Times New Roman"/>
          <w:color w:val="333333"/>
          <w:sz w:val="24"/>
          <w:szCs w:val="24"/>
          <w:lang w:val="mk-MK"/>
        </w:rPr>
        <w:t xml:space="preserve">може да се во </w:t>
      </w:r>
      <w:r>
        <w:rPr>
          <w:rFonts w:ascii="Times New Roman" w:eastAsia="Times New Roman" w:hAnsi="Times New Roman" w:cs="Times New Roman"/>
          <w:color w:val="333333"/>
          <w:sz w:val="24"/>
          <w:szCs w:val="24"/>
          <w:lang w:val="mk-MK"/>
        </w:rPr>
        <w:t>релација</w:t>
      </w:r>
      <w:r w:rsidRPr="00AB6DBF">
        <w:rPr>
          <w:rFonts w:ascii="Times New Roman" w:eastAsia="Times New Roman" w:hAnsi="Times New Roman" w:cs="Times New Roman"/>
          <w:color w:val="333333"/>
          <w:sz w:val="24"/>
          <w:szCs w:val="24"/>
          <w:lang w:val="mk-MK"/>
        </w:rPr>
        <w:t xml:space="preserve"> со појавата на денталните аномалии токму поради заедничкиот ембрионален развој.</w:t>
      </w:r>
      <w:r>
        <w:rPr>
          <w:rFonts w:ascii="Times New Roman" w:eastAsia="Times New Roman" w:hAnsi="Times New Roman" w:cs="Times New Roman"/>
          <w:color w:val="333333"/>
          <w:sz w:val="24"/>
          <w:szCs w:val="24"/>
          <w:lang w:val="mk-MK"/>
        </w:rPr>
        <w:t xml:space="preserve"> </w:t>
      </w:r>
      <w:r w:rsidR="00B031B9">
        <w:rPr>
          <w:rFonts w:ascii="Times New Roman" w:eastAsia="Times New Roman" w:hAnsi="Times New Roman" w:cs="Times New Roman"/>
          <w:color w:val="333333"/>
          <w:sz w:val="24"/>
          <w:szCs w:val="24"/>
          <w:vertAlign w:val="superscript"/>
        </w:rPr>
        <w:t>28,42,44,48</w:t>
      </w:r>
    </w:p>
    <w:p w14:paraId="7C399F19" w14:textId="21F4873A" w:rsidR="00A64C3B" w:rsidRDefault="00A64C3B" w:rsidP="00244DB1">
      <w:pPr>
        <w:ind w:firstLine="720"/>
        <w:jc w:val="both"/>
        <w:rPr>
          <w:rFonts w:ascii="Times New Roman" w:hAnsi="Times New Roman"/>
          <w:sz w:val="24"/>
          <w:szCs w:val="24"/>
        </w:rPr>
      </w:pPr>
      <w:r w:rsidRPr="009F597D">
        <w:rPr>
          <w:rFonts w:ascii="Times New Roman" w:hAnsi="Times New Roman"/>
          <w:color w:val="000000"/>
          <w:sz w:val="24"/>
          <w:szCs w:val="24"/>
          <w:lang w:val="mk-MK"/>
        </w:rPr>
        <w:t xml:space="preserve">Испитувањето спроведено од </w:t>
      </w:r>
      <w:r w:rsidRPr="009F597D">
        <w:rPr>
          <w:rFonts w:ascii="Times New Roman" w:hAnsi="Times New Roman"/>
          <w:color w:val="000000"/>
          <w:sz w:val="24"/>
          <w:szCs w:val="24"/>
        </w:rPr>
        <w:t>Jankowski</w:t>
      </w:r>
      <w:r w:rsidRPr="009F597D">
        <w:rPr>
          <w:rFonts w:ascii="Times New Roman" w:hAnsi="Times New Roman"/>
          <w:color w:val="000000"/>
          <w:sz w:val="24"/>
          <w:szCs w:val="24"/>
          <w:lang w:val="mk-MK"/>
        </w:rPr>
        <w:t xml:space="preserve"> и сор.</w:t>
      </w:r>
      <w:r w:rsidR="00B031B9">
        <w:rPr>
          <w:rFonts w:ascii="Times New Roman" w:hAnsi="Times New Roman"/>
          <w:color w:val="000000"/>
          <w:sz w:val="24"/>
          <w:szCs w:val="24"/>
          <w:vertAlign w:val="superscript"/>
          <w:lang w:val="mk-MK"/>
        </w:rPr>
        <w:t>4</w:t>
      </w:r>
      <w:r w:rsidR="00B031B9">
        <w:rPr>
          <w:rFonts w:ascii="Times New Roman" w:hAnsi="Times New Roman"/>
          <w:color w:val="000000"/>
          <w:sz w:val="24"/>
          <w:szCs w:val="24"/>
          <w:vertAlign w:val="superscript"/>
        </w:rPr>
        <w:t>9</w:t>
      </w:r>
      <w:r w:rsidRPr="009F597D">
        <w:rPr>
          <w:rFonts w:ascii="Times New Roman" w:hAnsi="Times New Roman"/>
          <w:color w:val="000000"/>
          <w:sz w:val="24"/>
          <w:szCs w:val="24"/>
          <w:lang w:val="mk-MK"/>
        </w:rPr>
        <w:t xml:space="preserve"> јасно ја потврдило поврзаноста помеѓу </w:t>
      </w:r>
      <w:r w:rsidRPr="00EB4AD9">
        <w:rPr>
          <w:rFonts w:ascii="Times New Roman" w:hAnsi="Times New Roman"/>
          <w:sz w:val="24"/>
          <w:szCs w:val="24"/>
          <w:lang w:val="mk-MK"/>
        </w:rPr>
        <w:t>денталните аномалии</w:t>
      </w:r>
      <w:r w:rsidR="006870E3">
        <w:rPr>
          <w:rFonts w:ascii="Times New Roman" w:hAnsi="Times New Roman"/>
          <w:sz w:val="24"/>
          <w:szCs w:val="24"/>
          <w:lang w:val="mk-MK"/>
        </w:rPr>
        <w:t xml:space="preserve"> и морфологијата на СТ </w:t>
      </w:r>
      <w:r w:rsidRPr="00EB4AD9">
        <w:rPr>
          <w:rFonts w:ascii="Times New Roman" w:hAnsi="Times New Roman"/>
          <w:sz w:val="24"/>
          <w:szCs w:val="24"/>
          <w:lang w:val="mk-MK"/>
        </w:rPr>
        <w:t xml:space="preserve"> на кефалометриски рендген снимки.</w:t>
      </w:r>
    </w:p>
    <w:p w14:paraId="3E012DBD" w14:textId="37831570" w:rsidR="002C41DB" w:rsidRPr="00775DA9" w:rsidRDefault="00A64C3B" w:rsidP="00244DB1">
      <w:pPr>
        <w:ind w:firstLine="720"/>
        <w:jc w:val="both"/>
        <w:rPr>
          <w:rFonts w:ascii="Times New Roman" w:hAnsi="Times New Roman" w:cs="Times New Roman"/>
          <w:sz w:val="24"/>
          <w:szCs w:val="24"/>
        </w:rPr>
      </w:pPr>
      <w:r>
        <w:rPr>
          <w:rFonts w:ascii="Times New Roman" w:hAnsi="Times New Roman"/>
          <w:sz w:val="24"/>
          <w:szCs w:val="24"/>
          <w:lang w:val="mk-MK"/>
        </w:rPr>
        <w:t>Неколку</w:t>
      </w:r>
      <w:r w:rsidRPr="00B60A5D">
        <w:rPr>
          <w:rFonts w:ascii="Times New Roman" w:hAnsi="Times New Roman"/>
          <w:sz w:val="24"/>
          <w:szCs w:val="24"/>
          <w:lang w:val="mk-MK"/>
        </w:rPr>
        <w:t xml:space="preserve"> ст</w:t>
      </w:r>
      <w:r>
        <w:rPr>
          <w:rFonts w:ascii="Times New Roman" w:hAnsi="Times New Roman"/>
          <w:sz w:val="24"/>
          <w:szCs w:val="24"/>
          <w:lang w:val="mk-MK"/>
        </w:rPr>
        <w:t xml:space="preserve">удии </w:t>
      </w:r>
      <w:r w:rsidRPr="00B60A5D">
        <w:rPr>
          <w:rFonts w:ascii="Times New Roman" w:hAnsi="Times New Roman"/>
          <w:sz w:val="24"/>
          <w:szCs w:val="24"/>
          <w:lang w:val="mk-MK"/>
        </w:rPr>
        <w:t xml:space="preserve">ги </w:t>
      </w:r>
      <w:r>
        <w:rPr>
          <w:rFonts w:ascii="Times New Roman" w:hAnsi="Times New Roman"/>
          <w:sz w:val="24"/>
          <w:szCs w:val="24"/>
          <w:lang w:val="mk-MK"/>
        </w:rPr>
        <w:t>прикажуваат</w:t>
      </w:r>
      <w:r w:rsidRPr="00B60A5D">
        <w:rPr>
          <w:rFonts w:ascii="Times New Roman" w:hAnsi="Times New Roman"/>
          <w:sz w:val="24"/>
          <w:szCs w:val="24"/>
          <w:lang w:val="mk-MK"/>
        </w:rPr>
        <w:t xml:space="preserve"> промените во облик</w:t>
      </w:r>
      <w:r w:rsidR="006870E3">
        <w:rPr>
          <w:rFonts w:ascii="Times New Roman" w:hAnsi="Times New Roman"/>
          <w:sz w:val="24"/>
          <w:szCs w:val="24"/>
          <w:lang w:val="mk-MK"/>
        </w:rPr>
        <w:t>от на СТ</w:t>
      </w:r>
      <w:r>
        <w:rPr>
          <w:rFonts w:ascii="Times New Roman" w:hAnsi="Times New Roman"/>
          <w:sz w:val="24"/>
          <w:szCs w:val="24"/>
          <w:lang w:val="mk-MK"/>
        </w:rPr>
        <w:t xml:space="preserve"> во текот на краниофацијалниот раст.</w:t>
      </w:r>
      <w:r w:rsidR="001E1D08">
        <w:rPr>
          <w:rFonts w:ascii="Times New Roman" w:hAnsi="Times New Roman"/>
          <w:color w:val="262626"/>
          <w:sz w:val="24"/>
          <w:szCs w:val="24"/>
          <w:vertAlign w:val="superscript"/>
        </w:rPr>
        <w:t>24,25,28,50</w:t>
      </w:r>
      <w:r w:rsidR="006870E3">
        <w:rPr>
          <w:rFonts w:ascii="Times New Roman" w:hAnsi="Times New Roman"/>
          <w:color w:val="262626"/>
          <w:sz w:val="24"/>
          <w:szCs w:val="24"/>
          <w:vertAlign w:val="superscript"/>
          <w:lang w:val="mk-MK"/>
        </w:rPr>
        <w:t xml:space="preserve"> </w:t>
      </w:r>
      <w:r w:rsidRPr="00B60A5D">
        <w:rPr>
          <w:rFonts w:ascii="Times New Roman" w:hAnsi="Times New Roman"/>
          <w:sz w:val="24"/>
          <w:szCs w:val="24"/>
          <w:lang w:val="mk-MK"/>
        </w:rPr>
        <w:t xml:space="preserve"> Во </w:t>
      </w:r>
      <w:r>
        <w:rPr>
          <w:rFonts w:ascii="Times New Roman" w:hAnsi="Times New Roman"/>
          <w:sz w:val="24"/>
          <w:szCs w:val="24"/>
          <w:lang w:val="mk-MK"/>
        </w:rPr>
        <w:t>својата</w:t>
      </w:r>
      <w:r w:rsidRPr="00B60A5D">
        <w:rPr>
          <w:rFonts w:ascii="Times New Roman" w:hAnsi="Times New Roman"/>
          <w:sz w:val="24"/>
          <w:szCs w:val="24"/>
          <w:lang w:val="mk-MK"/>
        </w:rPr>
        <w:t xml:space="preserve"> сеопфатна</w:t>
      </w:r>
      <w:r>
        <w:rPr>
          <w:rFonts w:ascii="Times New Roman" w:hAnsi="Times New Roman"/>
          <w:sz w:val="24"/>
          <w:szCs w:val="24"/>
          <w:lang w:val="mk-MK"/>
        </w:rPr>
        <w:t xml:space="preserve"> студија за моделите на раст на </w:t>
      </w:r>
      <w:r w:rsidRPr="00B60A5D">
        <w:rPr>
          <w:rFonts w:ascii="Times New Roman" w:hAnsi="Times New Roman"/>
          <w:sz w:val="24"/>
          <w:szCs w:val="24"/>
          <w:lang w:val="mk-MK"/>
        </w:rPr>
        <w:t>раз</w:t>
      </w:r>
      <w:r>
        <w:rPr>
          <w:rFonts w:ascii="Times New Roman" w:hAnsi="Times New Roman"/>
          <w:sz w:val="24"/>
          <w:szCs w:val="24"/>
          <w:lang w:val="mk-MK"/>
        </w:rPr>
        <w:t xml:space="preserve">личните делови на кранијалната база, </w:t>
      </w:r>
      <w:proofErr w:type="spellStart"/>
      <w:r>
        <w:rPr>
          <w:rFonts w:ascii="Times New Roman" w:hAnsi="Times New Roman"/>
          <w:sz w:val="24"/>
          <w:szCs w:val="24"/>
        </w:rPr>
        <w:t>Melsene</w:t>
      </w:r>
      <w:proofErr w:type="spellEnd"/>
      <w:r>
        <w:rPr>
          <w:rFonts w:ascii="Times New Roman" w:hAnsi="Times New Roman"/>
          <w:sz w:val="24"/>
          <w:szCs w:val="24"/>
        </w:rPr>
        <w:t xml:space="preserve"> </w:t>
      </w:r>
      <w:r>
        <w:rPr>
          <w:rFonts w:ascii="Times New Roman" w:hAnsi="Times New Roman"/>
          <w:sz w:val="24"/>
          <w:szCs w:val="24"/>
          <w:lang w:val="mk-MK"/>
        </w:rPr>
        <w:t>и сор</w:t>
      </w:r>
      <w:r>
        <w:rPr>
          <w:rFonts w:ascii="Times New Roman" w:hAnsi="Times New Roman"/>
          <w:sz w:val="24"/>
          <w:szCs w:val="24"/>
        </w:rPr>
        <w:t>.</w:t>
      </w:r>
      <w:r w:rsidR="0034794B">
        <w:rPr>
          <w:rFonts w:ascii="Times New Roman" w:hAnsi="Times New Roman"/>
          <w:sz w:val="24"/>
          <w:szCs w:val="24"/>
          <w:vertAlign w:val="superscript"/>
        </w:rPr>
        <w:t>25</w:t>
      </w:r>
      <w:r>
        <w:rPr>
          <w:rFonts w:ascii="Times New Roman" w:hAnsi="Times New Roman"/>
          <w:sz w:val="24"/>
          <w:szCs w:val="24"/>
          <w:vertAlign w:val="superscript"/>
          <w:lang w:val="mk-MK"/>
        </w:rPr>
        <w:t xml:space="preserve"> </w:t>
      </w:r>
      <w:r>
        <w:rPr>
          <w:rFonts w:ascii="Times New Roman" w:hAnsi="Times New Roman"/>
          <w:sz w:val="24"/>
          <w:szCs w:val="24"/>
          <w:lang w:val="mk-MK"/>
        </w:rPr>
        <w:t>утврдиле</w:t>
      </w:r>
      <w:r w:rsidRPr="00B60A5D">
        <w:rPr>
          <w:rFonts w:ascii="Times New Roman" w:hAnsi="Times New Roman"/>
          <w:sz w:val="24"/>
          <w:szCs w:val="24"/>
          <w:lang w:val="mk-MK"/>
        </w:rPr>
        <w:t xml:space="preserve"> дека апозиц</w:t>
      </w:r>
      <w:r>
        <w:rPr>
          <w:rFonts w:ascii="Times New Roman" w:hAnsi="Times New Roman"/>
          <w:sz w:val="24"/>
          <w:szCs w:val="24"/>
          <w:lang w:val="mk-MK"/>
        </w:rPr>
        <w:t xml:space="preserve">ијата на коска на предниот дел од </w:t>
      </w:r>
      <w:r w:rsidRPr="00B60A5D">
        <w:rPr>
          <w:rFonts w:ascii="Times New Roman" w:hAnsi="Times New Roman"/>
          <w:sz w:val="24"/>
          <w:szCs w:val="24"/>
          <w:lang w:val="mk-MK"/>
        </w:rPr>
        <w:t>внатрешната површина на</w:t>
      </w:r>
      <w:r w:rsidR="006870E3">
        <w:rPr>
          <w:rFonts w:ascii="Times New Roman" w:hAnsi="Times New Roman"/>
          <w:sz w:val="24"/>
          <w:szCs w:val="24"/>
          <w:lang w:val="mk-MK"/>
        </w:rPr>
        <w:t xml:space="preserve"> СТ</w:t>
      </w:r>
      <w:r>
        <w:rPr>
          <w:rFonts w:ascii="Times New Roman" w:hAnsi="Times New Roman"/>
          <w:sz w:val="24"/>
          <w:szCs w:val="24"/>
          <w:lang w:val="mk-MK"/>
        </w:rPr>
        <w:t xml:space="preserve"> го достигнува врвот во </w:t>
      </w:r>
      <w:r w:rsidRPr="00B60A5D">
        <w:rPr>
          <w:rFonts w:ascii="Times New Roman" w:hAnsi="Times New Roman"/>
          <w:sz w:val="24"/>
          <w:szCs w:val="24"/>
          <w:lang w:val="mk-MK"/>
        </w:rPr>
        <w:t xml:space="preserve">рана возраст, додека </w:t>
      </w:r>
      <w:r>
        <w:rPr>
          <w:rFonts w:ascii="Times New Roman" w:hAnsi="Times New Roman"/>
          <w:sz w:val="24"/>
          <w:szCs w:val="24"/>
          <w:lang w:val="mk-MK"/>
        </w:rPr>
        <w:t xml:space="preserve">ресорпцијата на дисталниот дел од подот и задниот ѕид  продолжува  </w:t>
      </w:r>
      <w:r w:rsidRPr="00B60A5D">
        <w:rPr>
          <w:rFonts w:ascii="Times New Roman" w:hAnsi="Times New Roman"/>
          <w:sz w:val="24"/>
          <w:szCs w:val="24"/>
          <w:lang w:val="mk-MK"/>
        </w:rPr>
        <w:t xml:space="preserve">подолг период. </w:t>
      </w:r>
      <w:r w:rsidR="002C41DB" w:rsidRPr="00285765">
        <w:rPr>
          <w:rFonts w:ascii="Times New Roman" w:hAnsi="Times New Roman" w:cs="Times New Roman"/>
          <w:sz w:val="24"/>
          <w:szCs w:val="24"/>
          <w:lang w:val="mk-MK"/>
        </w:rPr>
        <w:t xml:space="preserve">Апозиција на коска забележана </w:t>
      </w:r>
      <w:r w:rsidR="0042653F">
        <w:rPr>
          <w:rFonts w:ascii="Times New Roman" w:hAnsi="Times New Roman" w:cs="Times New Roman"/>
          <w:sz w:val="24"/>
          <w:szCs w:val="24"/>
          <w:lang w:val="mk-MK"/>
        </w:rPr>
        <w:t xml:space="preserve">е </w:t>
      </w:r>
      <w:r w:rsidR="002C41DB" w:rsidRPr="00285765">
        <w:rPr>
          <w:rFonts w:ascii="Times New Roman" w:hAnsi="Times New Roman" w:cs="Times New Roman"/>
          <w:sz w:val="24"/>
          <w:szCs w:val="24"/>
          <w:lang w:val="mk-MK"/>
        </w:rPr>
        <w:t>на предниот ѕид- turberculum sellae</w:t>
      </w:r>
      <w:r w:rsidR="0042653F">
        <w:rPr>
          <w:rFonts w:ascii="Times New Roman" w:hAnsi="Times New Roman" w:cs="Times New Roman"/>
          <w:sz w:val="24"/>
          <w:szCs w:val="24"/>
          <w:lang w:val="mk-MK"/>
        </w:rPr>
        <w:t>,</w:t>
      </w:r>
      <w:r w:rsidR="002C41DB" w:rsidRPr="00285765">
        <w:rPr>
          <w:rFonts w:ascii="Times New Roman" w:hAnsi="Times New Roman" w:cs="Times New Roman"/>
          <w:sz w:val="24"/>
          <w:szCs w:val="24"/>
          <w:lang w:val="mk-MK"/>
        </w:rPr>
        <w:t xml:space="preserve"> </w:t>
      </w:r>
      <w:r w:rsidR="002C41DB">
        <w:rPr>
          <w:rFonts w:ascii="Times New Roman" w:hAnsi="Times New Roman" w:cs="Times New Roman"/>
          <w:sz w:val="24"/>
          <w:szCs w:val="24"/>
          <w:lang w:val="mk-MK"/>
        </w:rPr>
        <w:t>а</w:t>
      </w:r>
      <w:r w:rsidR="002C41DB" w:rsidRPr="00285765">
        <w:rPr>
          <w:rFonts w:ascii="Times New Roman" w:hAnsi="Times New Roman" w:cs="Times New Roman"/>
          <w:sz w:val="24"/>
          <w:szCs w:val="24"/>
          <w:lang w:val="mk-MK"/>
        </w:rPr>
        <w:t xml:space="preserve"> ресорпција </w:t>
      </w:r>
      <w:r w:rsidR="006870E3">
        <w:rPr>
          <w:rFonts w:ascii="Times New Roman" w:hAnsi="Times New Roman" w:cs="Times New Roman"/>
          <w:sz w:val="24"/>
          <w:szCs w:val="24"/>
          <w:lang w:val="mk-MK"/>
        </w:rPr>
        <w:t>на задниот ѕид  на СТ</w:t>
      </w:r>
      <w:r w:rsidR="002C41DB" w:rsidRPr="00285765">
        <w:rPr>
          <w:rFonts w:ascii="Times New Roman" w:hAnsi="Times New Roman" w:cs="Times New Roman"/>
          <w:sz w:val="24"/>
          <w:szCs w:val="24"/>
          <w:lang w:val="mk-MK"/>
        </w:rPr>
        <w:t xml:space="preserve"> до возраст од 16</w:t>
      </w:r>
      <w:r w:rsidR="0042653F">
        <w:rPr>
          <w:rFonts w:ascii="Times New Roman" w:hAnsi="Times New Roman" w:cs="Times New Roman"/>
          <w:sz w:val="24"/>
          <w:szCs w:val="24"/>
          <w:lang w:val="mk-MK"/>
        </w:rPr>
        <w:t xml:space="preserve"> до </w:t>
      </w:r>
      <w:r w:rsidR="002C41DB" w:rsidRPr="00285765">
        <w:rPr>
          <w:rFonts w:ascii="Times New Roman" w:hAnsi="Times New Roman" w:cs="Times New Roman"/>
          <w:sz w:val="24"/>
          <w:szCs w:val="24"/>
          <w:lang w:val="mk-MK"/>
        </w:rPr>
        <w:t>18 години</w:t>
      </w:r>
      <w:r w:rsidR="002C41DB">
        <w:rPr>
          <w:rFonts w:ascii="Times New Roman" w:hAnsi="Times New Roman" w:cs="Times New Roman"/>
          <w:sz w:val="24"/>
          <w:szCs w:val="24"/>
          <w:lang w:val="mk-MK"/>
        </w:rPr>
        <w:t>.</w:t>
      </w:r>
      <w:r w:rsidR="002C41DB" w:rsidRPr="00285765">
        <w:rPr>
          <w:rFonts w:ascii="Times New Roman" w:hAnsi="Times New Roman" w:cs="Times New Roman"/>
          <w:sz w:val="24"/>
          <w:szCs w:val="24"/>
          <w:lang w:val="mk-MK"/>
        </w:rPr>
        <w:t xml:space="preserve"> </w:t>
      </w:r>
      <w:r w:rsidR="0034794B">
        <w:rPr>
          <w:rFonts w:ascii="Times New Roman" w:hAnsi="Times New Roman" w:cs="Times New Roman"/>
          <w:sz w:val="24"/>
          <w:szCs w:val="24"/>
          <w:vertAlign w:val="superscript"/>
        </w:rPr>
        <w:t xml:space="preserve">4,5,27,28,43 </w:t>
      </w:r>
      <w:r w:rsidR="002C41DB" w:rsidRPr="00285765">
        <w:rPr>
          <w:rFonts w:ascii="Times New Roman" w:hAnsi="Times New Roman" w:cs="Times New Roman"/>
          <w:sz w:val="24"/>
          <w:szCs w:val="24"/>
          <w:lang w:val="mk-MK"/>
        </w:rPr>
        <w:t xml:space="preserve">Според </w:t>
      </w:r>
      <w:proofErr w:type="gramStart"/>
      <w:r w:rsidR="002C41DB">
        <w:rPr>
          <w:rFonts w:ascii="Times New Roman" w:hAnsi="Times New Roman" w:cs="Times New Roman"/>
          <w:sz w:val="24"/>
          <w:szCs w:val="24"/>
          <w:lang w:val="mk-MK"/>
        </w:rPr>
        <w:t>ова,</w:t>
      </w:r>
      <w:r w:rsidR="002C41DB" w:rsidRPr="00285765">
        <w:rPr>
          <w:rFonts w:ascii="Times New Roman" w:hAnsi="Times New Roman" w:cs="Times New Roman"/>
          <w:sz w:val="24"/>
          <w:szCs w:val="24"/>
          <w:lang w:val="mk-MK"/>
        </w:rPr>
        <w:t xml:space="preserve">  референтната</w:t>
      </w:r>
      <w:proofErr w:type="gramEnd"/>
      <w:r w:rsidR="002C41DB" w:rsidRPr="00285765">
        <w:rPr>
          <w:rFonts w:ascii="Times New Roman" w:hAnsi="Times New Roman" w:cs="Times New Roman"/>
          <w:sz w:val="24"/>
          <w:szCs w:val="24"/>
          <w:lang w:val="mk-MK"/>
        </w:rPr>
        <w:t xml:space="preserve"> точка sella</w:t>
      </w:r>
      <w:r w:rsidR="006870E3">
        <w:rPr>
          <w:rFonts w:ascii="Times New Roman" w:hAnsi="Times New Roman" w:cs="Times New Roman"/>
          <w:sz w:val="24"/>
          <w:szCs w:val="24"/>
        </w:rPr>
        <w:t xml:space="preserve"> </w:t>
      </w:r>
      <w:r w:rsidR="006870E3">
        <w:rPr>
          <w:rFonts w:ascii="Times New Roman" w:hAnsi="Times New Roman" w:cs="Times New Roman"/>
          <w:sz w:val="24"/>
          <w:szCs w:val="24"/>
          <w:lang w:val="mk-MK"/>
        </w:rPr>
        <w:t>-</w:t>
      </w:r>
      <w:r w:rsidR="006870E3">
        <w:rPr>
          <w:rFonts w:ascii="Times New Roman" w:hAnsi="Times New Roman" w:cs="Times New Roman"/>
          <w:sz w:val="24"/>
          <w:szCs w:val="24"/>
        </w:rPr>
        <w:t xml:space="preserve"> S</w:t>
      </w:r>
      <w:r w:rsidR="002C41DB" w:rsidRPr="00285765">
        <w:rPr>
          <w:rFonts w:ascii="Times New Roman" w:hAnsi="Times New Roman" w:cs="Times New Roman"/>
          <w:sz w:val="24"/>
          <w:szCs w:val="24"/>
          <w:lang w:val="mk-MK"/>
        </w:rPr>
        <w:t xml:space="preserve"> би била поместена наназад и надолу за време на растот и развојот.</w:t>
      </w:r>
    </w:p>
    <w:p w14:paraId="4999794B" w14:textId="2C4AC9B9" w:rsidR="00A64C3B" w:rsidRDefault="00ED2157" w:rsidP="00244DB1">
      <w:pPr>
        <w:ind w:firstLine="720"/>
        <w:jc w:val="both"/>
        <w:rPr>
          <w:rFonts w:ascii="Times New Roman" w:hAnsi="Times New Roman"/>
          <w:sz w:val="24"/>
          <w:szCs w:val="24"/>
        </w:rPr>
      </w:pPr>
      <w:r w:rsidRPr="00186009">
        <w:rPr>
          <w:rFonts w:ascii="Times New Roman" w:hAnsi="Times New Roman"/>
          <w:sz w:val="24"/>
          <w:szCs w:val="24"/>
          <w:lang w:val="mk-MK"/>
        </w:rPr>
        <w:t xml:space="preserve">Отстапувањето од нормалната големина и форма на </w:t>
      </w:r>
      <w:r w:rsidR="006870E3">
        <w:rPr>
          <w:rFonts w:ascii="Times New Roman" w:hAnsi="Times New Roman"/>
          <w:sz w:val="24"/>
          <w:szCs w:val="24"/>
          <w:lang w:val="mk-MK"/>
        </w:rPr>
        <w:t>СТ</w:t>
      </w:r>
      <w:r w:rsidRPr="00186009">
        <w:rPr>
          <w:rFonts w:ascii="Times New Roman" w:hAnsi="Times New Roman"/>
          <w:sz w:val="24"/>
          <w:szCs w:val="24"/>
          <w:lang w:val="mk-MK"/>
        </w:rPr>
        <w:t xml:space="preserve"> може да биде индикација за </w:t>
      </w:r>
      <w:r>
        <w:rPr>
          <w:rFonts w:ascii="Times New Roman" w:hAnsi="Times New Roman"/>
          <w:sz w:val="24"/>
          <w:szCs w:val="24"/>
          <w:lang w:val="mk-MK"/>
        </w:rPr>
        <w:t xml:space="preserve">присуство на </w:t>
      </w:r>
      <w:r w:rsidRPr="00186009">
        <w:rPr>
          <w:rFonts w:ascii="Times New Roman" w:hAnsi="Times New Roman"/>
          <w:sz w:val="24"/>
          <w:szCs w:val="24"/>
          <w:lang w:val="mk-MK"/>
        </w:rPr>
        <w:t>патолошк</w:t>
      </w:r>
      <w:r>
        <w:rPr>
          <w:rFonts w:ascii="Times New Roman" w:hAnsi="Times New Roman"/>
          <w:sz w:val="24"/>
          <w:szCs w:val="24"/>
          <w:lang w:val="mk-MK"/>
        </w:rPr>
        <w:t>и</w:t>
      </w:r>
      <w:r w:rsidRPr="00186009">
        <w:rPr>
          <w:rFonts w:ascii="Times New Roman" w:hAnsi="Times New Roman"/>
          <w:sz w:val="24"/>
          <w:szCs w:val="24"/>
          <w:lang w:val="mk-MK"/>
        </w:rPr>
        <w:t xml:space="preserve"> состојб</w:t>
      </w:r>
      <w:r>
        <w:rPr>
          <w:rFonts w:ascii="Times New Roman" w:hAnsi="Times New Roman"/>
          <w:sz w:val="24"/>
          <w:szCs w:val="24"/>
          <w:lang w:val="mk-MK"/>
        </w:rPr>
        <w:t>и</w:t>
      </w:r>
      <w:r w:rsidRPr="00186009">
        <w:rPr>
          <w:rFonts w:ascii="Times New Roman" w:hAnsi="Times New Roman"/>
          <w:sz w:val="24"/>
          <w:szCs w:val="24"/>
          <w:lang w:val="mk-MK"/>
        </w:rPr>
        <w:t xml:space="preserve"> на хипофизата. </w:t>
      </w:r>
      <w:r w:rsidR="00A64C3B">
        <w:rPr>
          <w:rFonts w:ascii="Times New Roman" w:hAnsi="Times New Roman"/>
          <w:sz w:val="24"/>
          <w:szCs w:val="24"/>
          <w:lang w:val="mk-MK"/>
        </w:rPr>
        <w:t xml:space="preserve">Варијациите во растот сепак зависат од интереакцијата меѓу генетските фактори и факторите на животната средина. </w:t>
      </w:r>
      <w:r w:rsidR="00A64C3B" w:rsidRPr="00682C72">
        <w:rPr>
          <w:rFonts w:ascii="Times New Roman" w:hAnsi="Times New Roman"/>
          <w:sz w:val="24"/>
          <w:szCs w:val="24"/>
        </w:rPr>
        <w:t xml:space="preserve">Armstrong, </w:t>
      </w:r>
      <w:proofErr w:type="spellStart"/>
      <w:r w:rsidR="00A64C3B" w:rsidRPr="00682C72">
        <w:rPr>
          <w:rFonts w:ascii="Times New Roman" w:hAnsi="Times New Roman"/>
          <w:sz w:val="24"/>
          <w:szCs w:val="24"/>
        </w:rPr>
        <w:t>Leiceser</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Stranski</w:t>
      </w:r>
      <w:proofErr w:type="spellEnd"/>
      <w:r w:rsidR="00A64C3B" w:rsidRPr="00682C72">
        <w:rPr>
          <w:rFonts w:ascii="Times New Roman" w:hAnsi="Times New Roman"/>
          <w:sz w:val="24"/>
          <w:szCs w:val="24"/>
        </w:rPr>
        <w:t xml:space="preserve"> и Garn </w:t>
      </w:r>
      <w:proofErr w:type="spellStart"/>
      <w:r w:rsidR="00A64C3B" w:rsidRPr="00682C72">
        <w:rPr>
          <w:rFonts w:ascii="Times New Roman" w:hAnsi="Times New Roman"/>
          <w:sz w:val="24"/>
          <w:szCs w:val="24"/>
        </w:rPr>
        <w:t>сметаат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дека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коскениот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развиток</w:t>
      </w:r>
      <w:proofErr w:type="spellEnd"/>
      <w:r w:rsidR="00A64C3B" w:rsidRPr="00682C72">
        <w:rPr>
          <w:rFonts w:ascii="Times New Roman" w:hAnsi="Times New Roman"/>
          <w:sz w:val="24"/>
          <w:szCs w:val="24"/>
        </w:rPr>
        <w:t xml:space="preserve"> и </w:t>
      </w:r>
      <w:proofErr w:type="spellStart"/>
      <w:r w:rsidR="00A64C3B" w:rsidRPr="00682C72">
        <w:rPr>
          <w:rFonts w:ascii="Times New Roman" w:hAnsi="Times New Roman"/>
          <w:sz w:val="24"/>
          <w:szCs w:val="24"/>
        </w:rPr>
        <w:t>развитокот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забите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претставуваат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заемна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интеракција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нутритивните</w:t>
      </w:r>
      <w:proofErr w:type="spellEnd"/>
      <w:r w:rsidR="00A64C3B" w:rsidRPr="00682C72">
        <w:rPr>
          <w:rFonts w:ascii="Times New Roman" w:hAnsi="Times New Roman"/>
          <w:sz w:val="24"/>
          <w:szCs w:val="24"/>
        </w:rPr>
        <w:t xml:space="preserve"> и </w:t>
      </w:r>
      <w:proofErr w:type="spellStart"/>
      <w:r w:rsidR="00A64C3B" w:rsidRPr="00682C72">
        <w:rPr>
          <w:rFonts w:ascii="Times New Roman" w:hAnsi="Times New Roman"/>
          <w:sz w:val="24"/>
          <w:szCs w:val="24"/>
        </w:rPr>
        <w:t>генетските</w:t>
      </w:r>
      <w:proofErr w:type="spellEnd"/>
      <w:r w:rsidR="00A64C3B" w:rsidRPr="00682C72">
        <w:rPr>
          <w:rFonts w:ascii="Times New Roman" w:hAnsi="Times New Roman"/>
          <w:sz w:val="24"/>
          <w:szCs w:val="24"/>
        </w:rPr>
        <w:t xml:space="preserve"> фактори.</w:t>
      </w:r>
      <w:r w:rsidR="0034794B">
        <w:rPr>
          <w:rFonts w:ascii="Times New Roman" w:hAnsi="Times New Roman"/>
          <w:sz w:val="24"/>
          <w:szCs w:val="24"/>
          <w:vertAlign w:val="superscript"/>
        </w:rPr>
        <w:t>51</w:t>
      </w:r>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Социјално-економските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фактори</w:t>
      </w:r>
      <w:proofErr w:type="spellEnd"/>
      <w:r w:rsidR="0042653F">
        <w:rPr>
          <w:rFonts w:ascii="Times New Roman" w:hAnsi="Times New Roman"/>
          <w:sz w:val="24"/>
          <w:szCs w:val="24"/>
          <w:lang w:val="mk-MK"/>
        </w:rPr>
        <w:t>,</w:t>
      </w:r>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исто</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така</w:t>
      </w:r>
      <w:proofErr w:type="spellEnd"/>
      <w:r w:rsidR="0042653F">
        <w:rPr>
          <w:rFonts w:ascii="Times New Roman" w:hAnsi="Times New Roman"/>
          <w:sz w:val="24"/>
          <w:szCs w:val="24"/>
          <w:lang w:val="mk-MK"/>
        </w:rPr>
        <w:t>,</w:t>
      </w:r>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имаат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влијание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врз</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денталните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развојни</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процеси</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како</w:t>
      </w:r>
      <w:proofErr w:type="spellEnd"/>
      <w:r w:rsidR="00A64C3B" w:rsidRPr="00682C72">
        <w:rPr>
          <w:rFonts w:ascii="Times New Roman" w:hAnsi="Times New Roman"/>
          <w:sz w:val="24"/>
          <w:szCs w:val="24"/>
        </w:rPr>
        <w:t xml:space="preserve"> и </w:t>
      </w:r>
      <w:proofErr w:type="spellStart"/>
      <w:r w:rsidR="00A64C3B" w:rsidRPr="00682C72">
        <w:rPr>
          <w:rFonts w:ascii="Times New Roman" w:hAnsi="Times New Roman"/>
          <w:sz w:val="24"/>
          <w:szCs w:val="24"/>
        </w:rPr>
        <w:t>ендокрините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фактори</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чие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влијание</w:t>
      </w:r>
      <w:proofErr w:type="spellEnd"/>
      <w:r w:rsidR="00A64C3B" w:rsidRPr="00682C72">
        <w:rPr>
          <w:rFonts w:ascii="Times New Roman" w:hAnsi="Times New Roman"/>
          <w:sz w:val="24"/>
          <w:szCs w:val="24"/>
        </w:rPr>
        <w:t xml:space="preserve"> </w:t>
      </w:r>
      <w:r w:rsidR="00A64C3B">
        <w:rPr>
          <w:rFonts w:ascii="Times New Roman" w:hAnsi="Times New Roman"/>
          <w:sz w:val="24"/>
          <w:szCs w:val="24"/>
        </w:rPr>
        <w:t xml:space="preserve">е </w:t>
      </w:r>
      <w:proofErr w:type="spellStart"/>
      <w:r w:rsidR="00A64C3B">
        <w:rPr>
          <w:rFonts w:ascii="Times New Roman" w:hAnsi="Times New Roman"/>
          <w:sz w:val="24"/>
          <w:szCs w:val="24"/>
        </w:rPr>
        <w:t>поголемо</w:t>
      </w:r>
      <w:proofErr w:type="spellEnd"/>
      <w:r w:rsidR="00A64C3B">
        <w:rPr>
          <w:rFonts w:ascii="Times New Roman" w:hAnsi="Times New Roman"/>
          <w:sz w:val="24"/>
          <w:szCs w:val="24"/>
        </w:rPr>
        <w:t xml:space="preserve"> </w:t>
      </w:r>
      <w:proofErr w:type="spellStart"/>
      <w:r w:rsidR="00A64C3B">
        <w:rPr>
          <w:rFonts w:ascii="Times New Roman" w:hAnsi="Times New Roman"/>
          <w:sz w:val="24"/>
          <w:szCs w:val="24"/>
        </w:rPr>
        <w:t>на</w:t>
      </w:r>
      <w:proofErr w:type="spellEnd"/>
      <w:r w:rsidR="00A64C3B">
        <w:rPr>
          <w:rFonts w:ascii="Times New Roman" w:hAnsi="Times New Roman"/>
          <w:sz w:val="24"/>
          <w:szCs w:val="24"/>
        </w:rPr>
        <w:t xml:space="preserve"> </w:t>
      </w:r>
      <w:r w:rsidR="00A64C3B">
        <w:rPr>
          <w:rFonts w:ascii="Times New Roman" w:hAnsi="Times New Roman"/>
          <w:sz w:val="24"/>
          <w:szCs w:val="24"/>
          <w:lang w:val="mk-MK"/>
        </w:rPr>
        <w:t>скелетниот</w:t>
      </w:r>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развиток</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во</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споредба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со</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денталниот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развиток</w:t>
      </w:r>
      <w:proofErr w:type="spellEnd"/>
      <w:r w:rsidR="00A64C3B" w:rsidRPr="00682C72">
        <w:rPr>
          <w:rFonts w:ascii="Times New Roman" w:hAnsi="Times New Roman"/>
          <w:sz w:val="24"/>
          <w:szCs w:val="24"/>
        </w:rPr>
        <w:t xml:space="preserve"> и </w:t>
      </w:r>
      <w:proofErr w:type="spellStart"/>
      <w:r w:rsidR="00A64C3B" w:rsidRPr="00682C72">
        <w:rPr>
          <w:rFonts w:ascii="Times New Roman" w:hAnsi="Times New Roman"/>
          <w:sz w:val="24"/>
          <w:szCs w:val="24"/>
        </w:rPr>
        <w:t>ерупцијата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забите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Децата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од</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иста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хронолошка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возраст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наоѓаат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секогаш</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ист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степен</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r w:rsidR="00A64C3B" w:rsidRPr="00682C72">
        <w:rPr>
          <w:rFonts w:ascii="Times New Roman" w:hAnsi="Times New Roman"/>
          <w:sz w:val="24"/>
          <w:szCs w:val="24"/>
          <w:lang w:val="mk-MK"/>
        </w:rPr>
        <w:t xml:space="preserve">скелетен и </w:t>
      </w:r>
      <w:proofErr w:type="spellStart"/>
      <w:r w:rsidR="00A64C3B" w:rsidRPr="00682C72">
        <w:rPr>
          <w:rFonts w:ascii="Times New Roman" w:hAnsi="Times New Roman"/>
          <w:sz w:val="24"/>
          <w:szCs w:val="24"/>
        </w:rPr>
        <w:t>дентален</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развиток</w:t>
      </w:r>
      <w:proofErr w:type="spellEnd"/>
      <w:r w:rsidR="00A64C3B" w:rsidRPr="00682C72">
        <w:rPr>
          <w:rFonts w:ascii="Times New Roman" w:hAnsi="Times New Roman"/>
          <w:sz w:val="24"/>
          <w:szCs w:val="24"/>
        </w:rPr>
        <w:t>.</w:t>
      </w:r>
      <w:r w:rsidR="00A64C3B" w:rsidRPr="00682C72">
        <w:rPr>
          <w:rFonts w:ascii="Times New Roman" w:hAnsi="Times New Roman"/>
          <w:sz w:val="24"/>
          <w:szCs w:val="24"/>
          <w:lang w:val="mk-MK"/>
        </w:rPr>
        <w:t xml:space="preserve"> </w:t>
      </w:r>
      <w:proofErr w:type="spellStart"/>
      <w:r w:rsidR="00A64C3B" w:rsidRPr="00682C72">
        <w:rPr>
          <w:rFonts w:ascii="Times New Roman" w:hAnsi="Times New Roman"/>
          <w:sz w:val="24"/>
          <w:szCs w:val="24"/>
        </w:rPr>
        <w:t>Секоја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индивидуа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поседува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сопствен</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модел</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раст</w:t>
      </w:r>
      <w:proofErr w:type="spellEnd"/>
      <w:r w:rsidR="00A64C3B" w:rsidRPr="00682C72">
        <w:rPr>
          <w:rFonts w:ascii="Times New Roman" w:hAnsi="Times New Roman"/>
          <w:sz w:val="24"/>
          <w:szCs w:val="24"/>
        </w:rPr>
        <w:t xml:space="preserve"> и </w:t>
      </w:r>
      <w:proofErr w:type="spellStart"/>
      <w:r w:rsidR="00A64C3B" w:rsidRPr="00682C72">
        <w:rPr>
          <w:rFonts w:ascii="Times New Roman" w:hAnsi="Times New Roman"/>
          <w:sz w:val="24"/>
          <w:szCs w:val="24"/>
        </w:rPr>
        <w:t>разв</w:t>
      </w:r>
      <w:proofErr w:type="spellEnd"/>
      <w:r w:rsidR="0042653F">
        <w:rPr>
          <w:rFonts w:ascii="Times New Roman" w:hAnsi="Times New Roman"/>
          <w:sz w:val="24"/>
          <w:szCs w:val="24"/>
          <w:lang w:val="mk-MK"/>
        </w:rPr>
        <w:t>ој</w:t>
      </w:r>
      <w:r w:rsidR="00A64C3B" w:rsidRPr="00682C72">
        <w:rPr>
          <w:rFonts w:ascii="Times New Roman" w:hAnsi="Times New Roman"/>
          <w:sz w:val="24"/>
          <w:szCs w:val="24"/>
        </w:rPr>
        <w:t xml:space="preserve"> и </w:t>
      </w:r>
      <w:proofErr w:type="spellStart"/>
      <w:r w:rsidR="00A64C3B" w:rsidRPr="00682C72">
        <w:rPr>
          <w:rFonts w:ascii="Times New Roman" w:hAnsi="Times New Roman"/>
          <w:sz w:val="24"/>
          <w:szCs w:val="24"/>
        </w:rPr>
        <w:t>затоа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планирањето</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ортодонтскиот</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третман</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треба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да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се</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темели</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врз</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процената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на</w:t>
      </w:r>
      <w:proofErr w:type="spellEnd"/>
      <w:r w:rsidR="00A64C3B" w:rsidRPr="00682C72">
        <w:rPr>
          <w:rFonts w:ascii="Times New Roman" w:hAnsi="Times New Roman"/>
          <w:sz w:val="24"/>
          <w:szCs w:val="24"/>
        </w:rPr>
        <w:t xml:space="preserve"> </w:t>
      </w:r>
      <w:proofErr w:type="spellStart"/>
      <w:r w:rsidR="00A64C3B" w:rsidRPr="00682C72">
        <w:rPr>
          <w:rFonts w:ascii="Times New Roman" w:hAnsi="Times New Roman"/>
          <w:sz w:val="24"/>
          <w:szCs w:val="24"/>
        </w:rPr>
        <w:t>неговиот</w:t>
      </w:r>
      <w:proofErr w:type="spellEnd"/>
      <w:r w:rsidR="00A64C3B" w:rsidRPr="00682C72">
        <w:rPr>
          <w:rFonts w:ascii="Times New Roman" w:hAnsi="Times New Roman"/>
          <w:sz w:val="24"/>
          <w:szCs w:val="24"/>
        </w:rPr>
        <w:t xml:space="preserve"> </w:t>
      </w:r>
      <w:proofErr w:type="spellStart"/>
      <w:r w:rsidR="00A64C3B">
        <w:rPr>
          <w:rFonts w:ascii="Times New Roman" w:hAnsi="Times New Roman"/>
          <w:sz w:val="24"/>
          <w:szCs w:val="24"/>
        </w:rPr>
        <w:t>индивидуален</w:t>
      </w:r>
      <w:proofErr w:type="spellEnd"/>
      <w:r w:rsidR="00A64C3B">
        <w:rPr>
          <w:rFonts w:ascii="Times New Roman" w:hAnsi="Times New Roman"/>
          <w:sz w:val="24"/>
          <w:szCs w:val="24"/>
        </w:rPr>
        <w:t xml:space="preserve"> </w:t>
      </w:r>
      <w:proofErr w:type="spellStart"/>
      <w:r w:rsidR="00A64C3B">
        <w:rPr>
          <w:rFonts w:ascii="Times New Roman" w:hAnsi="Times New Roman"/>
          <w:sz w:val="24"/>
          <w:szCs w:val="24"/>
        </w:rPr>
        <w:t>матурациски</w:t>
      </w:r>
      <w:proofErr w:type="spellEnd"/>
      <w:r w:rsidR="00A64C3B">
        <w:rPr>
          <w:rFonts w:ascii="Times New Roman" w:hAnsi="Times New Roman"/>
          <w:sz w:val="24"/>
          <w:szCs w:val="24"/>
        </w:rPr>
        <w:t xml:space="preserve"> </w:t>
      </w:r>
      <w:proofErr w:type="spellStart"/>
      <w:r w:rsidR="00A64C3B">
        <w:rPr>
          <w:rFonts w:ascii="Times New Roman" w:hAnsi="Times New Roman"/>
          <w:sz w:val="24"/>
          <w:szCs w:val="24"/>
        </w:rPr>
        <w:t>статус</w:t>
      </w:r>
      <w:proofErr w:type="spellEnd"/>
      <w:r w:rsidR="00A64C3B">
        <w:rPr>
          <w:rFonts w:ascii="Times New Roman" w:hAnsi="Times New Roman"/>
          <w:sz w:val="24"/>
          <w:szCs w:val="24"/>
          <w:lang w:val="mk-MK"/>
        </w:rPr>
        <w:t>.</w:t>
      </w:r>
      <w:r w:rsidR="0034794B">
        <w:rPr>
          <w:rFonts w:ascii="Times New Roman" w:hAnsi="Times New Roman"/>
          <w:sz w:val="24"/>
          <w:szCs w:val="24"/>
          <w:vertAlign w:val="superscript"/>
        </w:rPr>
        <w:t>51</w:t>
      </w:r>
      <w:r w:rsidR="00A64C3B" w:rsidRPr="00682C72">
        <w:rPr>
          <w:rFonts w:ascii="Times New Roman" w:hAnsi="Times New Roman"/>
          <w:sz w:val="24"/>
          <w:szCs w:val="24"/>
          <w:vertAlign w:val="superscript"/>
          <w:lang w:val="mk-MK"/>
        </w:rPr>
        <w:t xml:space="preserve"> </w:t>
      </w:r>
    </w:p>
    <w:p w14:paraId="70B402B5" w14:textId="77777777" w:rsidR="001B519B" w:rsidRDefault="001B519B" w:rsidP="00244DB1">
      <w:pPr>
        <w:spacing w:after="0"/>
        <w:jc w:val="both"/>
        <w:rPr>
          <w:rFonts w:ascii="Times New Roman" w:hAnsi="Times New Roman" w:cs="Times New Roman"/>
          <w:sz w:val="24"/>
          <w:szCs w:val="24"/>
          <w:lang w:val="mk-MK"/>
        </w:rPr>
      </w:pPr>
    </w:p>
    <w:p w14:paraId="6B3CCC9A" w14:textId="77777777" w:rsidR="00A64C3B" w:rsidRDefault="00A64C3B" w:rsidP="00244DB1">
      <w:pPr>
        <w:spacing w:after="0"/>
        <w:jc w:val="both"/>
        <w:rPr>
          <w:rFonts w:ascii="Times New Roman" w:hAnsi="Times New Roman" w:cs="Times New Roman"/>
          <w:sz w:val="24"/>
          <w:szCs w:val="24"/>
        </w:rPr>
      </w:pPr>
    </w:p>
    <w:p w14:paraId="19E0062D" w14:textId="77777777" w:rsidR="00A64C3B" w:rsidRDefault="00A64C3B" w:rsidP="00244DB1">
      <w:pPr>
        <w:spacing w:after="0"/>
        <w:jc w:val="both"/>
        <w:rPr>
          <w:rFonts w:ascii="Times New Roman" w:hAnsi="Times New Roman" w:cs="Times New Roman"/>
          <w:sz w:val="24"/>
          <w:szCs w:val="24"/>
        </w:rPr>
      </w:pPr>
    </w:p>
    <w:p w14:paraId="06A7EC4C" w14:textId="77777777" w:rsidR="00ED2157" w:rsidRDefault="00ED2157" w:rsidP="00244DB1">
      <w:pPr>
        <w:jc w:val="both"/>
        <w:rPr>
          <w:rFonts w:ascii="Times New Roman" w:eastAsia="Calibri" w:hAnsi="Times New Roman" w:cs="Times New Roman"/>
          <w:b/>
          <w:bCs/>
          <w:i/>
          <w:iCs/>
          <w:sz w:val="24"/>
          <w:szCs w:val="24"/>
          <w:lang w:val="mk-MK"/>
        </w:rPr>
      </w:pPr>
    </w:p>
    <w:p w14:paraId="4EA1F567" w14:textId="77777777" w:rsidR="00ED2157" w:rsidRDefault="00ED2157" w:rsidP="00244DB1">
      <w:pPr>
        <w:jc w:val="both"/>
        <w:rPr>
          <w:rFonts w:ascii="Times New Roman" w:eastAsia="Calibri" w:hAnsi="Times New Roman" w:cs="Times New Roman"/>
          <w:b/>
          <w:bCs/>
          <w:i/>
          <w:iCs/>
          <w:sz w:val="24"/>
          <w:szCs w:val="24"/>
          <w:lang w:val="mk-MK"/>
        </w:rPr>
      </w:pPr>
    </w:p>
    <w:p w14:paraId="5E952770" w14:textId="77777777" w:rsidR="00ED2157" w:rsidRDefault="00ED2157" w:rsidP="00606C71">
      <w:pPr>
        <w:spacing w:line="240" w:lineRule="auto"/>
        <w:jc w:val="both"/>
        <w:rPr>
          <w:rFonts w:ascii="Times New Roman" w:eastAsia="Calibri" w:hAnsi="Times New Roman" w:cs="Times New Roman"/>
          <w:b/>
          <w:bCs/>
          <w:i/>
          <w:iCs/>
          <w:sz w:val="24"/>
          <w:szCs w:val="24"/>
          <w:lang w:val="mk-MK"/>
        </w:rPr>
      </w:pPr>
    </w:p>
    <w:p w14:paraId="54B22765" w14:textId="77777777" w:rsidR="00ED2157" w:rsidRDefault="00ED2157" w:rsidP="00606C71">
      <w:pPr>
        <w:spacing w:line="240" w:lineRule="auto"/>
        <w:jc w:val="both"/>
        <w:rPr>
          <w:rFonts w:ascii="Times New Roman" w:eastAsia="Calibri" w:hAnsi="Times New Roman" w:cs="Times New Roman"/>
          <w:b/>
          <w:bCs/>
          <w:i/>
          <w:iCs/>
          <w:sz w:val="24"/>
          <w:szCs w:val="24"/>
          <w:lang w:val="mk-MK"/>
        </w:rPr>
      </w:pPr>
    </w:p>
    <w:p w14:paraId="3D95A49A" w14:textId="77777777" w:rsidR="00ED2157" w:rsidRDefault="00ED2157" w:rsidP="00606C71">
      <w:pPr>
        <w:spacing w:line="240" w:lineRule="auto"/>
        <w:jc w:val="both"/>
        <w:rPr>
          <w:rFonts w:ascii="Times New Roman" w:eastAsia="Calibri" w:hAnsi="Times New Roman" w:cs="Times New Roman"/>
          <w:b/>
          <w:bCs/>
          <w:i/>
          <w:iCs/>
          <w:sz w:val="24"/>
          <w:szCs w:val="24"/>
          <w:lang w:val="mk-MK"/>
        </w:rPr>
      </w:pPr>
    </w:p>
    <w:p w14:paraId="0ED6DBDB"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lang w:val="mk-MK"/>
        </w:rPr>
      </w:pPr>
    </w:p>
    <w:p w14:paraId="63BD11A3"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lang w:val="mk-MK"/>
        </w:rPr>
      </w:pPr>
    </w:p>
    <w:p w14:paraId="675A7314"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lang w:val="mk-MK"/>
        </w:rPr>
      </w:pPr>
    </w:p>
    <w:p w14:paraId="3BA6482F"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752BFB9A"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33603C8E"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0DFFE5EF"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2D24CD34"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77E11363"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10B1B275"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0C17DECA"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0ACAAC46"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1C3FB872"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5393BE09"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65EE4A31"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01A11B5D"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1CA35EEF" w14:textId="77777777" w:rsidR="00F96981" w:rsidRDefault="00F96981" w:rsidP="00606C71">
      <w:pPr>
        <w:spacing w:after="160" w:line="240" w:lineRule="auto"/>
        <w:jc w:val="both"/>
        <w:rPr>
          <w:rFonts w:ascii="Times New Roman" w:eastAsia="Calibri" w:hAnsi="Times New Roman" w:cs="Times New Roman"/>
          <w:color w:val="000000" w:themeColor="text1"/>
          <w:sz w:val="24"/>
          <w:szCs w:val="24"/>
        </w:rPr>
      </w:pPr>
    </w:p>
    <w:p w14:paraId="427DA761" w14:textId="77777777" w:rsidR="00F96981" w:rsidRDefault="0074250F" w:rsidP="00606C71">
      <w:pPr>
        <w:spacing w:after="160" w:line="240" w:lineRule="auto"/>
        <w:jc w:val="both"/>
        <w:rPr>
          <w:rFonts w:ascii="Times New Roman" w:eastAsia="Calibri" w:hAnsi="Times New Roman" w:cs="Times New Roman"/>
          <w:color w:val="000000" w:themeColor="text1"/>
          <w:sz w:val="24"/>
          <w:szCs w:val="24"/>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62336" behindDoc="1" locked="0" layoutInCell="1" allowOverlap="1" wp14:anchorId="33E40768" wp14:editId="4DFCE378">
            <wp:simplePos x="0" y="0"/>
            <wp:positionH relativeFrom="column">
              <wp:posOffset>520</wp:posOffset>
            </wp:positionH>
            <wp:positionV relativeFrom="paragraph">
              <wp:posOffset>-4706100</wp:posOffset>
            </wp:positionV>
            <wp:extent cx="5611090" cy="4887883"/>
            <wp:effectExtent l="0" t="0" r="8890" b="8255"/>
            <wp:wrapNone/>
            <wp:docPr id="6" name="Picture 6"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11090" cy="4887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F07D90" w14:textId="77777777" w:rsidR="0025751B" w:rsidRPr="00816BDF" w:rsidRDefault="0025751B" w:rsidP="00633BC2">
      <w:pPr>
        <w:spacing w:after="160" w:line="240" w:lineRule="auto"/>
        <w:rPr>
          <w:rFonts w:ascii="Times New Roman" w:eastAsia="Calibri" w:hAnsi="Times New Roman" w:cs="Times New Roman"/>
          <w:color w:val="0070C0"/>
          <w:sz w:val="24"/>
          <w:szCs w:val="24"/>
        </w:rPr>
      </w:pPr>
    </w:p>
    <w:p w14:paraId="130DE9E3" w14:textId="77777777" w:rsidR="003B5396" w:rsidRPr="00816BDF" w:rsidRDefault="003B5396" w:rsidP="0074250F">
      <w:pPr>
        <w:spacing w:after="160" w:line="240" w:lineRule="auto"/>
        <w:jc w:val="center"/>
        <w:rPr>
          <w:rFonts w:ascii="Times New Roman" w:eastAsia="Calibri" w:hAnsi="Times New Roman" w:cs="Times New Roman"/>
          <w:bCs/>
          <w:color w:val="0070C0"/>
          <w:sz w:val="24"/>
          <w:szCs w:val="24"/>
        </w:rPr>
      </w:pPr>
      <w:r w:rsidRPr="00816BDF">
        <w:rPr>
          <w:rFonts w:ascii="Times New Roman" w:eastAsia="Calibri" w:hAnsi="Times New Roman" w:cs="Times New Roman"/>
          <w:color w:val="0070C0"/>
          <w:sz w:val="24"/>
          <w:szCs w:val="24"/>
          <w:lang w:val="mk-MK"/>
        </w:rPr>
        <w:t>2.</w:t>
      </w:r>
      <w:r w:rsidR="0074250F" w:rsidRPr="00816BDF">
        <w:rPr>
          <w:rFonts w:ascii="Times New Roman" w:eastAsia="Calibri" w:hAnsi="Times New Roman" w:cs="Times New Roman"/>
          <w:color w:val="0070C0"/>
          <w:sz w:val="24"/>
          <w:szCs w:val="24"/>
        </w:rPr>
        <w:t xml:space="preserve"> </w:t>
      </w:r>
      <w:r w:rsidRPr="00816BDF">
        <w:rPr>
          <w:rFonts w:ascii="Times New Roman" w:eastAsia="Calibri" w:hAnsi="Times New Roman" w:cs="Times New Roman"/>
          <w:bCs/>
          <w:color w:val="0070C0"/>
          <w:sz w:val="24"/>
          <w:szCs w:val="24"/>
          <w:lang w:val="mk-MK"/>
        </w:rPr>
        <w:t>ПРЕГЛЕД НА ДОСТИГНУВАЊАТА ПОВРЗАНИ СО ПРЕДМЕТОТ НА    ИСТРАЖУВАЊЕ</w:t>
      </w:r>
    </w:p>
    <w:p w14:paraId="3406BF39" w14:textId="77777777" w:rsidR="00ED2157" w:rsidRDefault="00ED2157" w:rsidP="00FF47BB">
      <w:pPr>
        <w:ind w:firstLine="720"/>
        <w:jc w:val="both"/>
        <w:rPr>
          <w:rFonts w:ascii="Times New Roman" w:hAnsi="Times New Roman"/>
          <w:sz w:val="24"/>
          <w:szCs w:val="24"/>
          <w:lang w:val="mk-MK"/>
        </w:rPr>
      </w:pPr>
    </w:p>
    <w:p w14:paraId="656E138D" w14:textId="77777777" w:rsidR="0003058F" w:rsidRDefault="0003058F" w:rsidP="00FF47BB">
      <w:pPr>
        <w:ind w:firstLine="720"/>
        <w:jc w:val="both"/>
        <w:rPr>
          <w:rFonts w:ascii="Times New Roman" w:hAnsi="Times New Roman"/>
          <w:sz w:val="24"/>
          <w:szCs w:val="24"/>
          <w:lang w:val="mk-MK"/>
        </w:rPr>
      </w:pPr>
    </w:p>
    <w:p w14:paraId="19872A2C" w14:textId="77777777" w:rsidR="0003058F" w:rsidRDefault="0003058F" w:rsidP="00FF47BB">
      <w:pPr>
        <w:ind w:firstLine="720"/>
        <w:jc w:val="both"/>
        <w:rPr>
          <w:rFonts w:ascii="Times New Roman" w:hAnsi="Times New Roman"/>
          <w:sz w:val="24"/>
          <w:szCs w:val="24"/>
        </w:rPr>
      </w:pPr>
    </w:p>
    <w:p w14:paraId="40C91FD1" w14:textId="77777777" w:rsidR="00633BC2" w:rsidRPr="00633BC2" w:rsidRDefault="00633BC2" w:rsidP="00FF47BB">
      <w:pPr>
        <w:ind w:firstLine="720"/>
        <w:jc w:val="both"/>
        <w:rPr>
          <w:rFonts w:ascii="Times New Roman" w:hAnsi="Times New Roman"/>
          <w:sz w:val="24"/>
          <w:szCs w:val="24"/>
        </w:rPr>
      </w:pPr>
    </w:p>
    <w:p w14:paraId="65339A1D" w14:textId="3E885FAA" w:rsidR="00BC3E80" w:rsidRPr="00BC3E80" w:rsidRDefault="00BC3E80" w:rsidP="00BC3E80">
      <w:pPr>
        <w:ind w:firstLine="720"/>
        <w:jc w:val="both"/>
        <w:rPr>
          <w:rFonts w:ascii="Times New Roman" w:hAnsi="Times New Roman"/>
          <w:sz w:val="24"/>
          <w:szCs w:val="24"/>
          <w:lang w:val="mk-MK"/>
        </w:rPr>
      </w:pPr>
      <w:r w:rsidRPr="00BC3E80">
        <w:rPr>
          <w:rFonts w:ascii="Times New Roman" w:hAnsi="Times New Roman"/>
          <w:sz w:val="24"/>
          <w:szCs w:val="24"/>
          <w:lang w:val="mk-MK"/>
        </w:rPr>
        <w:lastRenderedPageBreak/>
        <w:t>СТ долго време претставува предизвик за многу истражувачи од научниот свет. Фактот што постојат обиди за класификација на нејзината форма уште од 1922 година говори за исклучителната важност на оваа анатомска структура. Повеќе студии ги истражувале нејзините промени со текот на возраста</w:t>
      </w:r>
      <w:r w:rsidR="0042653F">
        <w:rPr>
          <w:rFonts w:ascii="Times New Roman" w:hAnsi="Times New Roman"/>
          <w:sz w:val="24"/>
          <w:szCs w:val="24"/>
          <w:lang w:val="mk-MK"/>
        </w:rPr>
        <w:t>,</w:t>
      </w:r>
      <w:r w:rsidRPr="00BC3E80">
        <w:rPr>
          <w:rFonts w:ascii="Times New Roman" w:hAnsi="Times New Roman"/>
          <w:sz w:val="24"/>
          <w:szCs w:val="24"/>
          <w:lang w:val="mk-MK"/>
        </w:rPr>
        <w:t xml:space="preserve"> но и промените во морфолошките карактеристики под влијание на патолошки процеси на хипофизата.</w:t>
      </w:r>
    </w:p>
    <w:p w14:paraId="07AC2A5F" w14:textId="68A0AAFA" w:rsidR="00BC3E80" w:rsidRPr="00BC3E80" w:rsidRDefault="00BC3E80" w:rsidP="00BC3E80">
      <w:pPr>
        <w:ind w:firstLine="720"/>
        <w:jc w:val="both"/>
        <w:rPr>
          <w:rFonts w:ascii="Times New Roman" w:hAnsi="Times New Roman"/>
          <w:sz w:val="24"/>
          <w:szCs w:val="24"/>
          <w:lang w:val="mk-MK"/>
        </w:rPr>
      </w:pPr>
      <w:r w:rsidRPr="00BC3E80">
        <w:rPr>
          <w:rFonts w:ascii="Times New Roman" w:hAnsi="Times New Roman"/>
          <w:sz w:val="24"/>
          <w:szCs w:val="24"/>
          <w:lang w:val="mk-MK"/>
        </w:rPr>
        <w:t>Ортодонтите мора да го познаваат нормалниот радиографски изглед на краниумот за да можат да утврдат отстапувања во развојот на неговите структури. Промените во морфолошките карактеристики на СТ се индикатор за понатамошни испитувања на индивидуите кај кои може да пос</w:t>
      </w:r>
      <w:r w:rsidR="0034794B">
        <w:rPr>
          <w:rFonts w:ascii="Times New Roman" w:hAnsi="Times New Roman"/>
          <w:sz w:val="24"/>
          <w:szCs w:val="24"/>
          <w:lang w:val="mk-MK"/>
        </w:rPr>
        <w:t>тојат и неоткриени болести.</w:t>
      </w:r>
      <w:r w:rsidR="00EA1335">
        <w:rPr>
          <w:rFonts w:ascii="Times New Roman" w:hAnsi="Times New Roman"/>
          <w:sz w:val="24"/>
          <w:szCs w:val="24"/>
          <w:vertAlign w:val="superscript"/>
        </w:rPr>
        <w:t>23,30,</w:t>
      </w:r>
      <w:r w:rsidR="0034794B">
        <w:rPr>
          <w:rFonts w:ascii="Times New Roman" w:hAnsi="Times New Roman"/>
          <w:sz w:val="24"/>
          <w:szCs w:val="24"/>
          <w:vertAlign w:val="superscript"/>
        </w:rPr>
        <w:t>32</w:t>
      </w:r>
      <w:r w:rsidRPr="00BC3E80">
        <w:rPr>
          <w:rFonts w:ascii="Times New Roman" w:hAnsi="Times New Roman"/>
          <w:sz w:val="24"/>
          <w:szCs w:val="24"/>
          <w:lang w:val="mk-MK"/>
        </w:rPr>
        <w:t xml:space="preserve"> </w:t>
      </w:r>
    </w:p>
    <w:p w14:paraId="72E23E33" w14:textId="7220FF33" w:rsidR="00BC3E80" w:rsidRPr="00BC3E80" w:rsidRDefault="00BC3E80" w:rsidP="00BC3E80">
      <w:pPr>
        <w:ind w:firstLine="720"/>
        <w:jc w:val="both"/>
        <w:rPr>
          <w:rFonts w:ascii="Times New Roman" w:hAnsi="Times New Roman"/>
          <w:sz w:val="24"/>
          <w:szCs w:val="24"/>
          <w:lang w:val="mk-MK"/>
        </w:rPr>
      </w:pPr>
      <w:r w:rsidRPr="00BC3E80">
        <w:rPr>
          <w:rFonts w:ascii="Times New Roman" w:hAnsi="Times New Roman"/>
          <w:sz w:val="24"/>
          <w:szCs w:val="24"/>
          <w:lang w:val="mk-MK"/>
        </w:rPr>
        <w:t>За ортодонтите не е важна само формата на СТ</w:t>
      </w:r>
      <w:r w:rsidR="0042653F">
        <w:rPr>
          <w:rFonts w:ascii="Times New Roman" w:hAnsi="Times New Roman"/>
          <w:sz w:val="24"/>
          <w:szCs w:val="24"/>
          <w:lang w:val="mk-MK"/>
        </w:rPr>
        <w:t>,</w:t>
      </w:r>
      <w:r w:rsidRPr="00BC3E80">
        <w:rPr>
          <w:rFonts w:ascii="Times New Roman" w:hAnsi="Times New Roman"/>
          <w:sz w:val="24"/>
          <w:szCs w:val="24"/>
          <w:lang w:val="mk-MK"/>
        </w:rPr>
        <w:t xml:space="preserve"> туку важен е и фактот што  во центарот на СТ сместена </w:t>
      </w:r>
      <w:r w:rsidR="0042653F">
        <w:rPr>
          <w:rFonts w:ascii="Times New Roman" w:hAnsi="Times New Roman"/>
          <w:sz w:val="24"/>
          <w:szCs w:val="24"/>
          <w:lang w:val="mk-MK"/>
        </w:rPr>
        <w:t xml:space="preserve">е </w:t>
      </w:r>
      <w:r w:rsidRPr="00BC3E80">
        <w:rPr>
          <w:rFonts w:ascii="Times New Roman" w:hAnsi="Times New Roman"/>
          <w:sz w:val="24"/>
          <w:szCs w:val="24"/>
          <w:lang w:val="mk-MK"/>
        </w:rPr>
        <w:t>селa точката-S која е конструирана референтна точка и се користи во поголем број кефалометриски анализи. Најголем дел од анализите и студиите на черепот зависат токму од S точката како појдовна точка при соодветните мерења кои ја</w:t>
      </w:r>
      <w:r w:rsidR="00A30716">
        <w:rPr>
          <w:rFonts w:ascii="Times New Roman" w:hAnsi="Times New Roman"/>
          <w:sz w:val="24"/>
          <w:szCs w:val="24"/>
          <w:lang w:val="mk-MK"/>
        </w:rPr>
        <w:t xml:space="preserve"> определуваат меѓусебната положб</w:t>
      </w:r>
      <w:r w:rsidRPr="00BC3E80">
        <w:rPr>
          <w:rFonts w:ascii="Times New Roman" w:hAnsi="Times New Roman"/>
          <w:sz w:val="24"/>
          <w:szCs w:val="24"/>
          <w:lang w:val="mk-MK"/>
        </w:rPr>
        <w:t>а на максилата и мандибулата, но и во релација со положбата на черепот. Т</w:t>
      </w:r>
      <w:r w:rsidR="0034794B">
        <w:rPr>
          <w:rFonts w:ascii="Times New Roman" w:hAnsi="Times New Roman"/>
          <w:sz w:val="24"/>
          <w:szCs w:val="24"/>
          <w:lang w:val="mk-MK"/>
        </w:rPr>
        <w:t>aка</w:t>
      </w:r>
      <w:r w:rsidR="0042653F">
        <w:rPr>
          <w:rFonts w:ascii="Times New Roman" w:hAnsi="Times New Roman"/>
          <w:sz w:val="24"/>
          <w:szCs w:val="24"/>
          <w:lang w:val="mk-MK"/>
        </w:rPr>
        <w:t>,</w:t>
      </w:r>
      <w:r w:rsidR="0034794B">
        <w:rPr>
          <w:rFonts w:ascii="Times New Roman" w:hAnsi="Times New Roman"/>
          <w:sz w:val="24"/>
          <w:szCs w:val="24"/>
          <w:lang w:val="mk-MK"/>
        </w:rPr>
        <w:t xml:space="preserve"> во анализата на Downs</w:t>
      </w:r>
      <w:r w:rsidR="0034794B">
        <w:rPr>
          <w:rFonts w:ascii="Times New Roman" w:hAnsi="Times New Roman"/>
          <w:sz w:val="24"/>
          <w:szCs w:val="24"/>
        </w:rPr>
        <w:t xml:space="preserve"> </w:t>
      </w:r>
      <w:r w:rsidR="0034794B">
        <w:rPr>
          <w:rFonts w:ascii="Times New Roman" w:hAnsi="Times New Roman"/>
          <w:sz w:val="24"/>
          <w:szCs w:val="24"/>
          <w:vertAlign w:val="superscript"/>
        </w:rPr>
        <w:t xml:space="preserve">52 </w:t>
      </w:r>
      <w:r w:rsidRPr="00BC3E80">
        <w:rPr>
          <w:rFonts w:ascii="Times New Roman" w:hAnsi="Times New Roman"/>
          <w:sz w:val="24"/>
          <w:szCs w:val="24"/>
          <w:lang w:val="mk-MK"/>
        </w:rPr>
        <w:t>, S точката се користи за конструкција на Y оската, која ја поврзува S со Gn (gnathion), како една скелетна референтна линија која го покажува степенот на поставеноста на брадата во однос на горниот дел на лицето. Токму аголот што го зафаќаат Y оската и Франкфуртската хоризонтала се користи за мерење на растот на краниум</w:t>
      </w:r>
      <w:r w:rsidR="0034794B">
        <w:rPr>
          <w:rFonts w:ascii="Times New Roman" w:hAnsi="Times New Roman"/>
          <w:sz w:val="24"/>
          <w:szCs w:val="24"/>
          <w:lang w:val="mk-MK"/>
        </w:rPr>
        <w:t>от и тоа со опсег на раст o</w:t>
      </w:r>
      <w:r w:rsidR="0042653F">
        <w:rPr>
          <w:rFonts w:ascii="Times New Roman" w:hAnsi="Times New Roman"/>
          <w:sz w:val="24"/>
          <w:szCs w:val="24"/>
          <w:lang w:val="mk-MK"/>
        </w:rPr>
        <w:t>д</w:t>
      </w:r>
      <w:r w:rsidR="0034794B">
        <w:rPr>
          <w:rFonts w:ascii="Times New Roman" w:hAnsi="Times New Roman"/>
          <w:sz w:val="24"/>
          <w:szCs w:val="24"/>
          <w:lang w:val="mk-MK"/>
        </w:rPr>
        <w:t xml:space="preserve"> 53</w:t>
      </w:r>
      <w:r w:rsidR="0034794B">
        <w:rPr>
          <w:rFonts w:ascii="Times New Roman" w:hAnsi="Times New Roman"/>
          <w:sz w:val="24"/>
          <w:szCs w:val="24"/>
          <w:vertAlign w:val="superscript"/>
        </w:rPr>
        <w:t>0</w:t>
      </w:r>
      <w:r w:rsidR="0034794B">
        <w:rPr>
          <w:rFonts w:ascii="Times New Roman" w:hAnsi="Times New Roman"/>
          <w:sz w:val="24"/>
          <w:szCs w:val="24"/>
          <w:lang w:val="mk-MK"/>
        </w:rPr>
        <w:t>- 66</w:t>
      </w:r>
      <w:r w:rsidR="0034794B">
        <w:rPr>
          <w:rFonts w:ascii="Times New Roman" w:hAnsi="Times New Roman"/>
          <w:sz w:val="24"/>
          <w:szCs w:val="24"/>
          <w:vertAlign w:val="superscript"/>
        </w:rPr>
        <w:t>0</w:t>
      </w:r>
      <w:r w:rsidRPr="00BC3E80">
        <w:rPr>
          <w:rFonts w:ascii="Times New Roman" w:hAnsi="Times New Roman"/>
          <w:sz w:val="24"/>
          <w:szCs w:val="24"/>
          <w:lang w:val="mk-MK"/>
        </w:rPr>
        <w:t>. Сп</w:t>
      </w:r>
      <w:r w:rsidR="0034794B">
        <w:rPr>
          <w:rFonts w:ascii="Times New Roman" w:hAnsi="Times New Roman"/>
          <w:sz w:val="24"/>
          <w:szCs w:val="24"/>
          <w:lang w:val="mk-MK"/>
        </w:rPr>
        <w:t>оред анализата на Steiner</w:t>
      </w:r>
      <w:r w:rsidR="0034794B">
        <w:rPr>
          <w:rFonts w:ascii="Times New Roman" w:hAnsi="Times New Roman"/>
          <w:sz w:val="24"/>
          <w:szCs w:val="24"/>
        </w:rPr>
        <w:t xml:space="preserve"> </w:t>
      </w:r>
      <w:r w:rsidR="0034794B">
        <w:rPr>
          <w:rFonts w:ascii="Times New Roman" w:hAnsi="Times New Roman"/>
          <w:sz w:val="24"/>
          <w:szCs w:val="24"/>
          <w:vertAlign w:val="superscript"/>
        </w:rPr>
        <w:t>53</w:t>
      </w:r>
      <w:r w:rsidRPr="00BC3E80">
        <w:rPr>
          <w:rFonts w:ascii="Times New Roman" w:hAnsi="Times New Roman"/>
          <w:sz w:val="24"/>
          <w:szCs w:val="24"/>
          <w:lang w:val="mk-MK"/>
        </w:rPr>
        <w:t xml:space="preserve"> која е користена и во нашата студија, линијата која ја поврзува S точката и N (nasion) точката ја претставува предната кранијална база. Оваа линија се користи како замена за Франкфуртската хоризонтала токму поради стабилноста, бидејќи сместена </w:t>
      </w:r>
      <w:r w:rsidR="0042653F">
        <w:rPr>
          <w:rFonts w:ascii="Times New Roman" w:hAnsi="Times New Roman"/>
          <w:sz w:val="24"/>
          <w:szCs w:val="24"/>
          <w:lang w:val="mk-MK"/>
        </w:rPr>
        <w:t xml:space="preserve">е </w:t>
      </w:r>
      <w:r w:rsidRPr="00BC3E80">
        <w:rPr>
          <w:rFonts w:ascii="Times New Roman" w:hAnsi="Times New Roman"/>
          <w:sz w:val="24"/>
          <w:szCs w:val="24"/>
          <w:lang w:val="mk-MK"/>
        </w:rPr>
        <w:t>во медио-сагитална насока и се поместува минимално при позиција на главата во вистинскат</w:t>
      </w:r>
      <w:r w:rsidR="0034794B">
        <w:rPr>
          <w:rFonts w:ascii="Times New Roman" w:hAnsi="Times New Roman"/>
          <w:sz w:val="24"/>
          <w:szCs w:val="24"/>
          <w:lang w:val="mk-MK"/>
        </w:rPr>
        <w:t>а профилна позиција</w:t>
      </w:r>
      <w:r w:rsidR="0034794B">
        <w:rPr>
          <w:rFonts w:ascii="Times New Roman" w:hAnsi="Times New Roman"/>
          <w:sz w:val="24"/>
          <w:szCs w:val="24"/>
        </w:rPr>
        <w:t xml:space="preserve"> </w:t>
      </w:r>
      <w:r w:rsidR="0034794B">
        <w:rPr>
          <w:rFonts w:ascii="Times New Roman" w:hAnsi="Times New Roman"/>
          <w:sz w:val="24"/>
          <w:szCs w:val="24"/>
          <w:vertAlign w:val="superscript"/>
        </w:rPr>
        <w:t>54</w:t>
      </w:r>
      <w:r w:rsidRPr="00BC3E80">
        <w:rPr>
          <w:rFonts w:ascii="Times New Roman" w:hAnsi="Times New Roman"/>
          <w:sz w:val="24"/>
          <w:szCs w:val="24"/>
          <w:lang w:val="mk-MK"/>
        </w:rPr>
        <w:t>. SN линијата се користи за конст</w:t>
      </w:r>
      <w:r w:rsidR="00A30716">
        <w:rPr>
          <w:rFonts w:ascii="Times New Roman" w:hAnsi="Times New Roman"/>
          <w:sz w:val="24"/>
          <w:szCs w:val="24"/>
          <w:lang w:val="mk-MK"/>
        </w:rPr>
        <w:t>рукција на аглите SNA (82</w:t>
      </w:r>
      <w:r w:rsidR="00A30716">
        <w:rPr>
          <w:rFonts w:ascii="Times New Roman" w:hAnsi="Times New Roman"/>
          <w:sz w:val="24"/>
          <w:szCs w:val="24"/>
          <w:vertAlign w:val="superscript"/>
          <w:lang w:val="mk-MK"/>
        </w:rPr>
        <w:t>0</w:t>
      </w:r>
      <w:r w:rsidR="00A30716">
        <w:rPr>
          <w:rFonts w:ascii="Times New Roman" w:hAnsi="Times New Roman"/>
          <w:sz w:val="24"/>
          <w:szCs w:val="24"/>
          <w:lang w:val="mk-MK"/>
        </w:rPr>
        <w:t>) и SNB (80</w:t>
      </w:r>
      <w:r w:rsidR="00A30716">
        <w:rPr>
          <w:rFonts w:ascii="Times New Roman" w:hAnsi="Times New Roman"/>
          <w:sz w:val="24"/>
          <w:szCs w:val="24"/>
          <w:vertAlign w:val="superscript"/>
          <w:lang w:val="mk-MK"/>
        </w:rPr>
        <w:t>0</w:t>
      </w:r>
      <w:r w:rsidRPr="00BC3E80">
        <w:rPr>
          <w:rFonts w:ascii="Times New Roman" w:hAnsi="Times New Roman"/>
          <w:sz w:val="24"/>
          <w:szCs w:val="24"/>
          <w:lang w:val="mk-MK"/>
        </w:rPr>
        <w:t>) кои ја претставуваат поставеноста на максилата и мандибулата во однос на предната кранијална база. S точката, најде важно место и во други кефалометриски анал</w:t>
      </w:r>
      <w:r w:rsidR="009D6D42">
        <w:rPr>
          <w:rFonts w:ascii="Times New Roman" w:hAnsi="Times New Roman"/>
          <w:sz w:val="24"/>
          <w:szCs w:val="24"/>
          <w:lang w:val="mk-MK"/>
        </w:rPr>
        <w:t>изи како анализата на Sassouni</w:t>
      </w:r>
      <w:r w:rsidR="009D6D42">
        <w:rPr>
          <w:rFonts w:ascii="Times New Roman" w:hAnsi="Times New Roman"/>
          <w:sz w:val="24"/>
          <w:szCs w:val="24"/>
        </w:rPr>
        <w:t xml:space="preserve">, </w:t>
      </w:r>
      <w:r w:rsidR="009D6D42">
        <w:rPr>
          <w:rFonts w:ascii="Times New Roman" w:hAnsi="Times New Roman"/>
          <w:sz w:val="24"/>
          <w:szCs w:val="24"/>
          <w:vertAlign w:val="superscript"/>
        </w:rPr>
        <w:t xml:space="preserve">55 </w:t>
      </w:r>
      <w:r w:rsidR="009D6D42">
        <w:rPr>
          <w:rFonts w:ascii="Times New Roman" w:hAnsi="Times New Roman"/>
          <w:sz w:val="24"/>
          <w:szCs w:val="24"/>
          <w:lang w:val="mk-MK"/>
        </w:rPr>
        <w:t>Harvold</w:t>
      </w:r>
      <w:r w:rsidR="009D6D42">
        <w:rPr>
          <w:rFonts w:ascii="Times New Roman" w:hAnsi="Times New Roman"/>
          <w:sz w:val="24"/>
          <w:szCs w:val="24"/>
        </w:rPr>
        <w:t xml:space="preserve">, </w:t>
      </w:r>
      <w:r w:rsidR="009D6D42">
        <w:rPr>
          <w:rFonts w:ascii="Times New Roman" w:hAnsi="Times New Roman"/>
          <w:sz w:val="24"/>
          <w:szCs w:val="24"/>
          <w:lang w:val="mk-MK"/>
        </w:rPr>
        <w:t xml:space="preserve"> </w:t>
      </w:r>
      <w:r w:rsidR="009D6D42">
        <w:rPr>
          <w:rFonts w:ascii="Times New Roman" w:hAnsi="Times New Roman"/>
          <w:sz w:val="24"/>
          <w:szCs w:val="24"/>
          <w:vertAlign w:val="superscript"/>
        </w:rPr>
        <w:t>56</w:t>
      </w:r>
      <w:r w:rsidR="00A30716">
        <w:rPr>
          <w:rFonts w:ascii="Times New Roman" w:hAnsi="Times New Roman"/>
          <w:sz w:val="24"/>
          <w:szCs w:val="24"/>
          <w:vertAlign w:val="superscript"/>
          <w:lang w:val="mk-MK"/>
        </w:rPr>
        <w:t xml:space="preserve"> </w:t>
      </w:r>
      <w:r w:rsidR="009D6D42">
        <w:rPr>
          <w:rFonts w:ascii="Times New Roman" w:hAnsi="Times New Roman"/>
          <w:sz w:val="24"/>
          <w:szCs w:val="24"/>
          <w:vertAlign w:val="superscript"/>
        </w:rPr>
        <w:t xml:space="preserve"> </w:t>
      </w:r>
      <w:r w:rsidRPr="00BC3E80">
        <w:rPr>
          <w:rFonts w:ascii="Times New Roman" w:hAnsi="Times New Roman"/>
          <w:sz w:val="24"/>
          <w:szCs w:val="24"/>
          <w:lang w:val="mk-MK"/>
        </w:rPr>
        <w:t>Rickkett</w:t>
      </w:r>
      <w:r w:rsidR="00F667CF">
        <w:rPr>
          <w:rFonts w:ascii="Times New Roman" w:hAnsi="Times New Roman"/>
          <w:sz w:val="24"/>
          <w:szCs w:val="24"/>
        </w:rPr>
        <w:t>s</w:t>
      </w:r>
      <w:r w:rsidR="009D6D42">
        <w:rPr>
          <w:rFonts w:ascii="Times New Roman" w:hAnsi="Times New Roman"/>
          <w:sz w:val="24"/>
          <w:szCs w:val="24"/>
        </w:rPr>
        <w:t xml:space="preserve"> </w:t>
      </w:r>
      <w:r w:rsidRPr="00BC3E80">
        <w:rPr>
          <w:rFonts w:ascii="Times New Roman" w:hAnsi="Times New Roman"/>
          <w:sz w:val="24"/>
          <w:szCs w:val="24"/>
          <w:lang w:val="mk-MK"/>
        </w:rPr>
        <w:t xml:space="preserve"> </w:t>
      </w:r>
      <w:r w:rsidR="009D6D42">
        <w:rPr>
          <w:rFonts w:ascii="Times New Roman" w:hAnsi="Times New Roman"/>
          <w:sz w:val="24"/>
          <w:szCs w:val="24"/>
          <w:vertAlign w:val="superscript"/>
        </w:rPr>
        <w:t xml:space="preserve">57 </w:t>
      </w:r>
      <w:r w:rsidRPr="00BC3E80">
        <w:rPr>
          <w:rFonts w:ascii="Times New Roman" w:hAnsi="Times New Roman"/>
          <w:sz w:val="24"/>
          <w:szCs w:val="24"/>
          <w:lang w:val="mk-MK"/>
        </w:rPr>
        <w:t>и др.</w:t>
      </w:r>
    </w:p>
    <w:p w14:paraId="07779006" w14:textId="4E812801" w:rsidR="00BC3E80" w:rsidRPr="009D6D42" w:rsidRDefault="00BC3E80" w:rsidP="00BC3E80">
      <w:pPr>
        <w:ind w:firstLine="720"/>
        <w:jc w:val="both"/>
        <w:rPr>
          <w:rFonts w:ascii="Times New Roman" w:hAnsi="Times New Roman"/>
          <w:sz w:val="24"/>
          <w:szCs w:val="24"/>
          <w:vertAlign w:val="superscript"/>
        </w:rPr>
      </w:pPr>
      <w:r w:rsidRPr="00BC3E80">
        <w:rPr>
          <w:rFonts w:ascii="Times New Roman" w:hAnsi="Times New Roman"/>
          <w:sz w:val="24"/>
          <w:szCs w:val="24"/>
          <w:lang w:val="mk-MK"/>
        </w:rPr>
        <w:t>Анализирајќи ја нејзината положба и соседните анатомски структури се доаѓа до заклучок дека нејзината форма и големина секако завис</w:t>
      </w:r>
      <w:r>
        <w:rPr>
          <w:rFonts w:ascii="Times New Roman" w:hAnsi="Times New Roman"/>
          <w:sz w:val="24"/>
          <w:szCs w:val="24"/>
          <w:lang w:val="mk-MK"/>
        </w:rPr>
        <w:t>ат</w:t>
      </w:r>
      <w:r w:rsidRPr="00BC3E80">
        <w:rPr>
          <w:rFonts w:ascii="Times New Roman" w:hAnsi="Times New Roman"/>
          <w:sz w:val="24"/>
          <w:szCs w:val="24"/>
          <w:lang w:val="mk-MK"/>
        </w:rPr>
        <w:t xml:space="preserve"> и од состојбата на околните ткива. Од особена важност е што во неа сместена </w:t>
      </w:r>
      <w:r w:rsidR="0042653F">
        <w:rPr>
          <w:rFonts w:ascii="Times New Roman" w:hAnsi="Times New Roman"/>
          <w:sz w:val="24"/>
          <w:szCs w:val="24"/>
          <w:lang w:val="mk-MK"/>
        </w:rPr>
        <w:t xml:space="preserve">е </w:t>
      </w:r>
      <w:r w:rsidRPr="00BC3E80">
        <w:rPr>
          <w:rFonts w:ascii="Times New Roman" w:hAnsi="Times New Roman"/>
          <w:sz w:val="24"/>
          <w:szCs w:val="24"/>
          <w:lang w:val="mk-MK"/>
        </w:rPr>
        <w:t>хипофизата, жлезда со внатрешно лач</w:t>
      </w:r>
      <w:r w:rsidR="00A30716">
        <w:rPr>
          <w:rFonts w:ascii="Times New Roman" w:hAnsi="Times New Roman"/>
          <w:sz w:val="24"/>
          <w:szCs w:val="24"/>
          <w:lang w:val="mk-MK"/>
        </w:rPr>
        <w:t>ење</w:t>
      </w:r>
      <w:r w:rsidR="009D6D42">
        <w:rPr>
          <w:rFonts w:ascii="Times New Roman" w:hAnsi="Times New Roman"/>
          <w:sz w:val="24"/>
          <w:szCs w:val="24"/>
          <w:vertAlign w:val="superscript"/>
        </w:rPr>
        <w:t xml:space="preserve"> </w:t>
      </w:r>
      <w:r w:rsidRPr="00BC3E80">
        <w:rPr>
          <w:rFonts w:ascii="Times New Roman" w:hAnsi="Times New Roman"/>
          <w:sz w:val="24"/>
          <w:szCs w:val="24"/>
          <w:lang w:val="mk-MK"/>
        </w:rPr>
        <w:t xml:space="preserve">и секоја абнормалност или патологија која се појавува во оваа жлезда може да се манифестира во различна форма на СТ, но и во промена </w:t>
      </w:r>
      <w:r>
        <w:rPr>
          <w:rFonts w:ascii="Times New Roman" w:hAnsi="Times New Roman"/>
          <w:sz w:val="24"/>
          <w:szCs w:val="24"/>
          <w:lang w:val="mk-MK"/>
        </w:rPr>
        <w:t>во</w:t>
      </w:r>
      <w:r w:rsidRPr="00BC3E80">
        <w:rPr>
          <w:rFonts w:ascii="Times New Roman" w:hAnsi="Times New Roman"/>
          <w:sz w:val="24"/>
          <w:szCs w:val="24"/>
          <w:lang w:val="mk-MK"/>
        </w:rPr>
        <w:t xml:space="preserve"> регулацијата на хормоните и тоа, хормонот на раст, тиреостимулирачкиот хормон, фоликулостимулирачкиот хормон, пролактин, лутеинизир</w:t>
      </w:r>
      <w:r w:rsidR="009D6D42">
        <w:rPr>
          <w:rFonts w:ascii="Times New Roman" w:hAnsi="Times New Roman"/>
          <w:sz w:val="24"/>
          <w:szCs w:val="24"/>
          <w:lang w:val="mk-MK"/>
        </w:rPr>
        <w:t xml:space="preserve">ачкиот хормон и други </w:t>
      </w:r>
      <w:r w:rsidR="009D6D42">
        <w:rPr>
          <w:rFonts w:ascii="Times New Roman" w:hAnsi="Times New Roman"/>
          <w:sz w:val="24"/>
          <w:szCs w:val="24"/>
          <w:vertAlign w:val="superscript"/>
        </w:rPr>
        <w:t>29,58</w:t>
      </w:r>
      <w:r w:rsidRPr="00BC3E80">
        <w:rPr>
          <w:rFonts w:ascii="Times New Roman" w:hAnsi="Times New Roman"/>
          <w:sz w:val="24"/>
          <w:szCs w:val="24"/>
          <w:lang w:val="mk-MK"/>
        </w:rPr>
        <w:t xml:space="preserve">. Овие промени потоа се рефлектираат во промени во растот, како појава на акромегалија и гигантизам, Кушингова болест, менструални </w:t>
      </w:r>
      <w:r w:rsidR="0042653F">
        <w:rPr>
          <w:rFonts w:ascii="Times New Roman" w:hAnsi="Times New Roman"/>
          <w:sz w:val="24"/>
          <w:szCs w:val="24"/>
          <w:lang w:val="mk-MK"/>
        </w:rPr>
        <w:t>нарушувања</w:t>
      </w:r>
      <w:r w:rsidRPr="00BC3E80">
        <w:rPr>
          <w:rFonts w:ascii="Times New Roman" w:hAnsi="Times New Roman"/>
          <w:sz w:val="24"/>
          <w:szCs w:val="24"/>
          <w:lang w:val="mk-MK"/>
        </w:rPr>
        <w:t xml:space="preserve">, </w:t>
      </w:r>
      <w:r w:rsidRPr="00BC3E80">
        <w:rPr>
          <w:rFonts w:ascii="Times New Roman" w:hAnsi="Times New Roman"/>
          <w:sz w:val="24"/>
          <w:szCs w:val="24"/>
          <w:lang w:val="mk-MK"/>
        </w:rPr>
        <w:lastRenderedPageBreak/>
        <w:t xml:space="preserve">хипертиреоидиза и др. </w:t>
      </w:r>
      <w:r w:rsidR="009D6D42">
        <w:rPr>
          <w:rFonts w:ascii="Times New Roman" w:hAnsi="Times New Roman"/>
          <w:sz w:val="24"/>
          <w:szCs w:val="24"/>
          <w:vertAlign w:val="superscript"/>
        </w:rPr>
        <w:t xml:space="preserve">58 </w:t>
      </w:r>
      <w:r w:rsidRPr="00BC3E80">
        <w:rPr>
          <w:rFonts w:ascii="Times New Roman" w:hAnsi="Times New Roman"/>
          <w:sz w:val="24"/>
          <w:szCs w:val="24"/>
          <w:lang w:val="mk-MK"/>
        </w:rPr>
        <w:t>Во поголем број случаи</w:t>
      </w:r>
      <w:r>
        <w:rPr>
          <w:rFonts w:ascii="Times New Roman" w:hAnsi="Times New Roman"/>
          <w:sz w:val="24"/>
          <w:szCs w:val="24"/>
          <w:lang w:val="mk-MK"/>
        </w:rPr>
        <w:t>,</w:t>
      </w:r>
      <w:r w:rsidRPr="00BC3E80">
        <w:rPr>
          <w:rFonts w:ascii="Times New Roman" w:hAnsi="Times New Roman"/>
          <w:sz w:val="24"/>
          <w:szCs w:val="24"/>
          <w:lang w:val="mk-MK"/>
        </w:rPr>
        <w:t xml:space="preserve"> кефалометриската анализа на овие индивидуи покажува абнормална форма на СТ</w:t>
      </w:r>
      <w:r>
        <w:rPr>
          <w:rFonts w:ascii="Times New Roman" w:hAnsi="Times New Roman"/>
          <w:sz w:val="24"/>
          <w:szCs w:val="24"/>
          <w:lang w:val="mk-MK"/>
        </w:rPr>
        <w:t>.</w:t>
      </w:r>
      <w:r w:rsidRPr="00BC3E80">
        <w:rPr>
          <w:rFonts w:ascii="Times New Roman" w:hAnsi="Times New Roman"/>
          <w:sz w:val="24"/>
          <w:szCs w:val="24"/>
          <w:lang w:val="mk-MK"/>
        </w:rPr>
        <w:t xml:space="preserve"> </w:t>
      </w:r>
      <w:r>
        <w:rPr>
          <w:rFonts w:ascii="Times New Roman" w:hAnsi="Times New Roman"/>
          <w:sz w:val="24"/>
          <w:szCs w:val="24"/>
          <w:lang w:val="mk-MK"/>
        </w:rPr>
        <w:t>О</w:t>
      </w:r>
      <w:r w:rsidRPr="00BC3E80">
        <w:rPr>
          <w:rFonts w:ascii="Times New Roman" w:hAnsi="Times New Roman"/>
          <w:sz w:val="24"/>
          <w:szCs w:val="24"/>
          <w:lang w:val="mk-MK"/>
        </w:rPr>
        <w:t xml:space="preserve">д особена важност е што пациенти кај кои забележана </w:t>
      </w:r>
      <w:r w:rsidR="0042653F">
        <w:rPr>
          <w:rFonts w:ascii="Times New Roman" w:hAnsi="Times New Roman"/>
          <w:sz w:val="24"/>
          <w:szCs w:val="24"/>
          <w:lang w:val="mk-MK"/>
        </w:rPr>
        <w:t xml:space="preserve">е </w:t>
      </w:r>
      <w:r w:rsidRPr="00BC3E80">
        <w:rPr>
          <w:rFonts w:ascii="Times New Roman" w:hAnsi="Times New Roman"/>
          <w:sz w:val="24"/>
          <w:szCs w:val="24"/>
          <w:lang w:val="mk-MK"/>
        </w:rPr>
        <w:t xml:space="preserve">различна форма на СТ може да имаат различни </w:t>
      </w:r>
      <w:r w:rsidR="0042653F">
        <w:rPr>
          <w:rFonts w:ascii="Times New Roman" w:hAnsi="Times New Roman"/>
          <w:sz w:val="24"/>
          <w:szCs w:val="24"/>
          <w:lang w:val="mk-MK"/>
        </w:rPr>
        <w:t>нарушувања</w:t>
      </w:r>
      <w:r w:rsidRPr="00BC3E80">
        <w:rPr>
          <w:rFonts w:ascii="Times New Roman" w:hAnsi="Times New Roman"/>
          <w:sz w:val="24"/>
          <w:szCs w:val="24"/>
          <w:lang w:val="mk-MK"/>
        </w:rPr>
        <w:t xml:space="preserve"> во функцијата на хипофизата </w:t>
      </w:r>
      <w:r>
        <w:rPr>
          <w:rFonts w:ascii="Times New Roman" w:hAnsi="Times New Roman"/>
          <w:sz w:val="24"/>
          <w:szCs w:val="24"/>
          <w:lang w:val="mk-MK"/>
        </w:rPr>
        <w:t>и</w:t>
      </w:r>
      <w:r w:rsidRPr="00BC3E80">
        <w:rPr>
          <w:rFonts w:ascii="Times New Roman" w:hAnsi="Times New Roman"/>
          <w:sz w:val="24"/>
          <w:szCs w:val="24"/>
          <w:lang w:val="mk-MK"/>
        </w:rPr>
        <w:t xml:space="preserve"> на овој начин може да се детектираат во рана фаза на заболувањето. </w:t>
      </w:r>
      <w:r w:rsidR="00EA1335">
        <w:rPr>
          <w:rFonts w:ascii="Times New Roman" w:hAnsi="Times New Roman"/>
          <w:sz w:val="24"/>
          <w:szCs w:val="24"/>
          <w:vertAlign w:val="superscript"/>
        </w:rPr>
        <w:t>23,30,</w:t>
      </w:r>
      <w:r w:rsidR="009D6D42">
        <w:rPr>
          <w:rFonts w:ascii="Times New Roman" w:hAnsi="Times New Roman"/>
          <w:sz w:val="24"/>
          <w:szCs w:val="24"/>
          <w:vertAlign w:val="superscript"/>
        </w:rPr>
        <w:t>32</w:t>
      </w:r>
    </w:p>
    <w:p w14:paraId="0D8F15C1" w14:textId="4BE89DC8" w:rsidR="00FF47BB" w:rsidRDefault="00FF47BB" w:rsidP="00FF47BB">
      <w:pPr>
        <w:ind w:firstLine="720"/>
        <w:jc w:val="both"/>
        <w:rPr>
          <w:rFonts w:ascii="Times New Roman" w:hAnsi="Times New Roman"/>
          <w:color w:val="131413"/>
          <w:sz w:val="24"/>
          <w:szCs w:val="24"/>
        </w:rPr>
      </w:pPr>
      <w:r>
        <w:rPr>
          <w:rFonts w:ascii="Times New Roman" w:hAnsi="Times New Roman"/>
          <w:sz w:val="24"/>
          <w:szCs w:val="24"/>
          <w:lang w:val="mk-MK"/>
        </w:rPr>
        <w:t xml:space="preserve">Процената на димензиите и </w:t>
      </w:r>
      <w:r w:rsidRPr="007452C6">
        <w:rPr>
          <w:rFonts w:ascii="Times New Roman" w:hAnsi="Times New Roman"/>
          <w:sz w:val="24"/>
          <w:szCs w:val="24"/>
          <w:lang w:val="mk-MK"/>
        </w:rPr>
        <w:t>морфологијата</w:t>
      </w:r>
      <w:r w:rsidR="00A30716">
        <w:rPr>
          <w:rFonts w:ascii="Times New Roman" w:hAnsi="Times New Roman"/>
          <w:sz w:val="24"/>
          <w:szCs w:val="24"/>
          <w:lang w:val="mk-MK"/>
        </w:rPr>
        <w:t xml:space="preserve"> на СТ</w:t>
      </w:r>
      <w:r w:rsidRPr="007452C6">
        <w:rPr>
          <w:rFonts w:ascii="Times New Roman" w:hAnsi="Times New Roman"/>
          <w:sz w:val="24"/>
          <w:szCs w:val="24"/>
          <w:lang w:val="mk-MK"/>
        </w:rPr>
        <w:t xml:space="preserve"> е </w:t>
      </w:r>
      <w:r>
        <w:rPr>
          <w:rFonts w:ascii="Times New Roman" w:hAnsi="Times New Roman"/>
          <w:sz w:val="24"/>
          <w:szCs w:val="24"/>
          <w:lang w:val="mk-MK"/>
        </w:rPr>
        <w:t>од големо значење</w:t>
      </w:r>
      <w:r w:rsidRPr="007452C6">
        <w:rPr>
          <w:rFonts w:ascii="Times New Roman" w:hAnsi="Times New Roman"/>
          <w:sz w:val="24"/>
          <w:szCs w:val="24"/>
          <w:lang w:val="mk-MK"/>
        </w:rPr>
        <w:t xml:space="preserve"> </w:t>
      </w:r>
      <w:r>
        <w:rPr>
          <w:rFonts w:ascii="Times New Roman" w:hAnsi="Times New Roman"/>
          <w:sz w:val="24"/>
          <w:szCs w:val="24"/>
          <w:lang w:val="mk-MK"/>
        </w:rPr>
        <w:t>за откривање на евентуални</w:t>
      </w:r>
      <w:r w:rsidRPr="007452C6">
        <w:rPr>
          <w:rFonts w:ascii="Times New Roman" w:hAnsi="Times New Roman"/>
          <w:sz w:val="24"/>
          <w:szCs w:val="24"/>
          <w:lang w:val="mk-MK"/>
        </w:rPr>
        <w:t xml:space="preserve"> патоло</w:t>
      </w:r>
      <w:r>
        <w:rPr>
          <w:rFonts w:ascii="Times New Roman" w:hAnsi="Times New Roman"/>
          <w:sz w:val="24"/>
          <w:szCs w:val="24"/>
          <w:lang w:val="mk-MK"/>
        </w:rPr>
        <w:t xml:space="preserve">шки процеси </w:t>
      </w:r>
      <w:r w:rsidRPr="007452C6">
        <w:rPr>
          <w:rFonts w:ascii="Times New Roman" w:hAnsi="Times New Roman"/>
          <w:sz w:val="24"/>
          <w:szCs w:val="24"/>
          <w:lang w:val="mk-MK"/>
        </w:rPr>
        <w:t>во хипофизата.</w:t>
      </w:r>
      <w:r>
        <w:rPr>
          <w:rFonts w:ascii="Times New Roman" w:hAnsi="Times New Roman"/>
          <w:sz w:val="24"/>
          <w:szCs w:val="24"/>
          <w:lang w:val="mk-MK"/>
        </w:rPr>
        <w:t xml:space="preserve"> Во литературата се среќаваат големи разлики во нормалните димензии на СТ меѓу различни популации што нај</w:t>
      </w:r>
      <w:r w:rsidRPr="007452C6">
        <w:rPr>
          <w:rFonts w:ascii="Times New Roman" w:hAnsi="Times New Roman"/>
          <w:sz w:val="24"/>
          <w:szCs w:val="24"/>
          <w:lang w:val="mk-MK"/>
        </w:rPr>
        <w:t>веројатно се долж</w:t>
      </w:r>
      <w:r>
        <w:rPr>
          <w:rFonts w:ascii="Times New Roman" w:hAnsi="Times New Roman"/>
          <w:sz w:val="24"/>
          <w:szCs w:val="24"/>
          <w:lang w:val="mk-MK"/>
        </w:rPr>
        <w:t>и</w:t>
      </w:r>
      <w:r w:rsidRPr="007452C6">
        <w:rPr>
          <w:rFonts w:ascii="Times New Roman" w:hAnsi="Times New Roman"/>
          <w:sz w:val="24"/>
          <w:szCs w:val="24"/>
          <w:lang w:val="mk-MK"/>
        </w:rPr>
        <w:t xml:space="preserve"> на употребата на различни</w:t>
      </w:r>
      <w:r>
        <w:rPr>
          <w:rFonts w:ascii="Times New Roman" w:hAnsi="Times New Roman"/>
          <w:sz w:val="24"/>
          <w:szCs w:val="24"/>
          <w:lang w:val="mk-MK"/>
        </w:rPr>
        <w:t xml:space="preserve"> точки</w:t>
      </w:r>
      <w:r w:rsidRPr="007452C6">
        <w:rPr>
          <w:rFonts w:ascii="Times New Roman" w:hAnsi="Times New Roman"/>
          <w:sz w:val="24"/>
          <w:szCs w:val="24"/>
          <w:lang w:val="mk-MK"/>
        </w:rPr>
        <w:t>, радиографски техники и степен на</w:t>
      </w:r>
      <w:r>
        <w:rPr>
          <w:rFonts w:ascii="Times New Roman" w:hAnsi="Times New Roman"/>
          <w:sz w:val="24"/>
          <w:szCs w:val="24"/>
          <w:lang w:val="mk-MK"/>
        </w:rPr>
        <w:t xml:space="preserve"> </w:t>
      </w:r>
      <w:r w:rsidRPr="007452C6">
        <w:rPr>
          <w:rFonts w:ascii="Times New Roman" w:hAnsi="Times New Roman"/>
          <w:sz w:val="24"/>
          <w:szCs w:val="24"/>
          <w:lang w:val="mk-MK"/>
        </w:rPr>
        <w:t>радиографско проширување</w:t>
      </w:r>
      <w:r>
        <w:rPr>
          <w:rFonts w:ascii="Times New Roman" w:hAnsi="Times New Roman"/>
          <w:sz w:val="24"/>
          <w:szCs w:val="24"/>
          <w:lang w:val="mk-MK"/>
        </w:rPr>
        <w:t>.</w:t>
      </w:r>
      <w:r>
        <w:rPr>
          <w:rFonts w:ascii="Times New Roman" w:hAnsi="Times New Roman"/>
          <w:sz w:val="24"/>
          <w:szCs w:val="24"/>
          <w:vertAlign w:val="superscript"/>
          <w:lang w:val="mk-MK"/>
        </w:rPr>
        <w:t>1</w:t>
      </w:r>
      <w:r>
        <w:rPr>
          <w:rFonts w:ascii="Times New Roman" w:hAnsi="Times New Roman"/>
          <w:sz w:val="24"/>
          <w:szCs w:val="24"/>
          <w:vertAlign w:val="superscript"/>
        </w:rPr>
        <w:t>4</w:t>
      </w:r>
      <w:r w:rsidRPr="007452C6">
        <w:rPr>
          <w:rFonts w:ascii="Times New Roman" w:hAnsi="Times New Roman"/>
          <w:sz w:val="24"/>
          <w:szCs w:val="24"/>
          <w:lang w:val="mk-MK"/>
        </w:rPr>
        <w:t xml:space="preserve"> </w:t>
      </w:r>
    </w:p>
    <w:p w14:paraId="6F86508E" w14:textId="67554DFD" w:rsidR="00E70931" w:rsidRDefault="00FF47BB" w:rsidP="00FF47BB">
      <w:pPr>
        <w:ind w:firstLine="720"/>
        <w:jc w:val="both"/>
        <w:rPr>
          <w:rFonts w:ascii="Times New Roman" w:hAnsi="Times New Roman"/>
          <w:iCs/>
          <w:color w:val="000000"/>
          <w:sz w:val="24"/>
          <w:szCs w:val="24"/>
          <w:lang w:val="mk-MK"/>
        </w:rPr>
      </w:pPr>
      <w:r w:rsidRPr="003F1957">
        <w:rPr>
          <w:rFonts w:ascii="Times New Roman" w:hAnsi="Times New Roman"/>
          <w:color w:val="000000"/>
          <w:sz w:val="24"/>
          <w:szCs w:val="24"/>
        </w:rPr>
        <w:t xml:space="preserve">Shah </w:t>
      </w:r>
      <w:r>
        <w:rPr>
          <w:rFonts w:ascii="Times New Roman" w:hAnsi="Times New Roman"/>
          <w:iCs/>
          <w:color w:val="000000"/>
          <w:sz w:val="24"/>
          <w:szCs w:val="24"/>
          <w:lang w:val="mk-MK"/>
        </w:rPr>
        <w:t>и сор.</w:t>
      </w:r>
      <w:r w:rsidR="009D6D42">
        <w:rPr>
          <w:rFonts w:ascii="Times New Roman" w:hAnsi="Times New Roman"/>
          <w:iCs/>
          <w:color w:val="000000"/>
          <w:sz w:val="24"/>
          <w:szCs w:val="24"/>
          <w:vertAlign w:val="superscript"/>
        </w:rPr>
        <w:t>59</w:t>
      </w:r>
      <w:r>
        <w:rPr>
          <w:rFonts w:ascii="Times New Roman" w:hAnsi="Times New Roman"/>
          <w:iCs/>
          <w:color w:val="000000"/>
          <w:sz w:val="24"/>
          <w:szCs w:val="24"/>
          <w:vertAlign w:val="superscript"/>
          <w:lang w:val="mk-MK"/>
        </w:rPr>
        <w:t xml:space="preserve"> </w:t>
      </w:r>
      <w:r>
        <w:rPr>
          <w:rFonts w:ascii="Times New Roman" w:hAnsi="Times New Roman"/>
          <w:iCs/>
          <w:color w:val="000000"/>
          <w:sz w:val="24"/>
          <w:szCs w:val="24"/>
          <w:lang w:val="mk-MK"/>
        </w:rPr>
        <w:t>испитувајќи ги обликот и големината на СТ кај пациенти со различни малоклузии констатирале дека 66% од испитаниците имаат нормална морфологија на СТ</w:t>
      </w:r>
      <w:r w:rsidR="00A30716">
        <w:rPr>
          <w:rFonts w:ascii="Times New Roman" w:hAnsi="Times New Roman"/>
          <w:iCs/>
          <w:color w:val="000000"/>
          <w:sz w:val="24"/>
          <w:szCs w:val="24"/>
          <w:lang w:val="mk-MK"/>
        </w:rPr>
        <w:t>, додека</w:t>
      </w:r>
      <w:r>
        <w:rPr>
          <w:rFonts w:ascii="Times New Roman" w:hAnsi="Times New Roman"/>
          <w:iCs/>
          <w:color w:val="000000"/>
          <w:sz w:val="24"/>
          <w:szCs w:val="24"/>
          <w:lang w:val="mk-MK"/>
        </w:rPr>
        <w:t xml:space="preserve"> кај 34% </w:t>
      </w:r>
      <w:r w:rsidR="00A30716">
        <w:rPr>
          <w:rFonts w:ascii="Times New Roman" w:hAnsi="Times New Roman"/>
          <w:iCs/>
          <w:color w:val="000000"/>
          <w:sz w:val="24"/>
          <w:szCs w:val="24"/>
          <w:lang w:val="mk-MK"/>
        </w:rPr>
        <w:t xml:space="preserve">од испитаниците </w:t>
      </w:r>
      <w:r>
        <w:rPr>
          <w:rFonts w:ascii="Times New Roman" w:hAnsi="Times New Roman"/>
          <w:iCs/>
          <w:color w:val="000000"/>
          <w:sz w:val="24"/>
          <w:szCs w:val="24"/>
          <w:lang w:val="mk-MK"/>
        </w:rPr>
        <w:t xml:space="preserve">се среќава некое отстапување. </w:t>
      </w:r>
    </w:p>
    <w:p w14:paraId="778B0818" w14:textId="64024864" w:rsidR="00E70931" w:rsidRPr="005438DB" w:rsidRDefault="00FF47BB" w:rsidP="00FF47BB">
      <w:pPr>
        <w:ind w:firstLine="720"/>
        <w:jc w:val="both"/>
        <w:rPr>
          <w:rFonts w:ascii="Times New Roman" w:hAnsi="Times New Roman"/>
          <w:color w:val="000000"/>
          <w:sz w:val="24"/>
          <w:szCs w:val="24"/>
          <w:vertAlign w:val="superscript"/>
        </w:rPr>
      </w:pPr>
      <w:r>
        <w:rPr>
          <w:rFonts w:ascii="Times New Roman" w:hAnsi="Times New Roman"/>
          <w:color w:val="000000"/>
          <w:sz w:val="24"/>
          <w:szCs w:val="24"/>
          <w:lang w:val="mk-MK"/>
        </w:rPr>
        <w:t xml:space="preserve">Во студијата спроведена на телерендген снимки на пациенти </w:t>
      </w:r>
      <w:r w:rsidRPr="00241838">
        <w:rPr>
          <w:rFonts w:ascii="Times New Roman" w:hAnsi="Times New Roman"/>
          <w:color w:val="000000"/>
          <w:sz w:val="24"/>
          <w:szCs w:val="24"/>
          <w:lang w:val="mk-MK"/>
        </w:rPr>
        <w:t>со</w:t>
      </w:r>
      <w:r>
        <w:rPr>
          <w:rFonts w:ascii="Times New Roman" w:hAnsi="Times New Roman"/>
          <w:color w:val="000000"/>
          <w:sz w:val="24"/>
          <w:szCs w:val="24"/>
          <w:vertAlign w:val="superscript"/>
          <w:lang w:val="mk-MK"/>
        </w:rPr>
        <w:t xml:space="preserve"> </w:t>
      </w:r>
      <w:r w:rsidRPr="00241838">
        <w:rPr>
          <w:rFonts w:ascii="Times New Roman" w:hAnsi="Times New Roman"/>
          <w:color w:val="000000"/>
          <w:sz w:val="24"/>
          <w:szCs w:val="24"/>
          <w:lang w:val="mk-MK"/>
        </w:rPr>
        <w:t>различни дентални</w:t>
      </w:r>
      <w:r>
        <w:rPr>
          <w:rFonts w:ascii="Times New Roman" w:hAnsi="Times New Roman"/>
          <w:color w:val="000000"/>
          <w:sz w:val="24"/>
          <w:szCs w:val="24"/>
          <w:lang w:val="mk-MK"/>
        </w:rPr>
        <w:t xml:space="preserve"> аномалии, </w:t>
      </w:r>
      <w:bookmarkStart w:id="2" w:name="_Hlk219375487"/>
      <w:r>
        <w:rPr>
          <w:rFonts w:ascii="Times New Roman" w:hAnsi="Times New Roman"/>
          <w:color w:val="000000"/>
          <w:sz w:val="24"/>
          <w:szCs w:val="24"/>
        </w:rPr>
        <w:t>Leonardi</w:t>
      </w:r>
      <w:bookmarkEnd w:id="2"/>
      <w:r>
        <w:rPr>
          <w:rFonts w:ascii="Times New Roman" w:hAnsi="Times New Roman"/>
          <w:color w:val="000000"/>
          <w:sz w:val="24"/>
          <w:szCs w:val="24"/>
          <w:lang w:val="mk-MK"/>
        </w:rPr>
        <w:t xml:space="preserve"> и сор.</w:t>
      </w:r>
      <w:r w:rsidR="00A30716">
        <w:rPr>
          <w:rFonts w:ascii="Times New Roman" w:hAnsi="Times New Roman"/>
          <w:color w:val="000000"/>
          <w:sz w:val="24"/>
          <w:szCs w:val="24"/>
          <w:vertAlign w:val="superscript"/>
          <w:lang w:val="mk-MK"/>
        </w:rPr>
        <w:t>42</w:t>
      </w:r>
      <w:r>
        <w:rPr>
          <w:rFonts w:ascii="Times New Roman" w:hAnsi="Times New Roman"/>
          <w:color w:val="000000"/>
          <w:sz w:val="24"/>
          <w:szCs w:val="24"/>
          <w:vertAlign w:val="superscript"/>
          <w:lang w:val="mk-MK"/>
        </w:rPr>
        <w:t xml:space="preserve"> </w:t>
      </w:r>
      <w:r>
        <w:rPr>
          <w:rFonts w:ascii="Times New Roman" w:hAnsi="Times New Roman"/>
          <w:color w:val="000000"/>
          <w:sz w:val="24"/>
          <w:szCs w:val="24"/>
          <w:lang w:val="mk-MK"/>
        </w:rPr>
        <w:t>утврдиле</w:t>
      </w:r>
      <w:r w:rsidRPr="009F597D">
        <w:rPr>
          <w:rFonts w:ascii="Times New Roman" w:hAnsi="Times New Roman"/>
          <w:color w:val="000000"/>
          <w:sz w:val="24"/>
          <w:szCs w:val="24"/>
          <w:lang w:val="mk-MK"/>
        </w:rPr>
        <w:t xml:space="preserve"> </w:t>
      </w:r>
      <w:r>
        <w:rPr>
          <w:rFonts w:ascii="Times New Roman" w:hAnsi="Times New Roman"/>
          <w:color w:val="000000"/>
          <w:sz w:val="24"/>
          <w:szCs w:val="24"/>
          <w:lang w:val="mk-MK"/>
        </w:rPr>
        <w:t>присуство</w:t>
      </w:r>
      <w:r w:rsidRPr="009F597D">
        <w:rPr>
          <w:rFonts w:ascii="Times New Roman" w:hAnsi="Times New Roman"/>
          <w:color w:val="000000"/>
          <w:sz w:val="24"/>
          <w:szCs w:val="24"/>
          <w:lang w:val="mk-MK"/>
        </w:rPr>
        <w:t xml:space="preserve"> на </w:t>
      </w:r>
      <w:r>
        <w:rPr>
          <w:rFonts w:ascii="Times New Roman" w:hAnsi="Times New Roman"/>
          <w:color w:val="000000"/>
          <w:sz w:val="24"/>
          <w:szCs w:val="24"/>
          <w:lang w:val="mk-MK"/>
        </w:rPr>
        <w:t>абнормалната форма на СТ со премостување</w:t>
      </w:r>
      <w:r w:rsidRPr="002B3875">
        <w:rPr>
          <w:rFonts w:ascii="Times New Roman" w:hAnsi="Times New Roman"/>
          <w:color w:val="000000"/>
          <w:sz w:val="24"/>
          <w:szCs w:val="24"/>
          <w:lang w:val="mk-MK"/>
        </w:rPr>
        <w:t xml:space="preserve"> </w:t>
      </w:r>
      <w:r w:rsidRPr="00241838">
        <w:rPr>
          <w:rFonts w:ascii="Times New Roman" w:hAnsi="Times New Roman"/>
          <w:color w:val="000000"/>
          <w:sz w:val="24"/>
          <w:szCs w:val="24"/>
          <w:lang w:val="mk-MK"/>
        </w:rPr>
        <w:t xml:space="preserve">кај </w:t>
      </w:r>
      <w:r>
        <w:rPr>
          <w:rFonts w:ascii="Times New Roman" w:hAnsi="Times New Roman"/>
          <w:color w:val="000000"/>
          <w:sz w:val="24"/>
          <w:szCs w:val="24"/>
          <w:lang w:val="mk-MK"/>
        </w:rPr>
        <w:t xml:space="preserve">58,8% од </w:t>
      </w:r>
      <w:r w:rsidRPr="00241838">
        <w:rPr>
          <w:rFonts w:ascii="Times New Roman" w:hAnsi="Times New Roman"/>
          <w:color w:val="000000"/>
          <w:sz w:val="24"/>
          <w:szCs w:val="24"/>
          <w:lang w:val="mk-MK"/>
        </w:rPr>
        <w:t>испитаници</w:t>
      </w:r>
      <w:r>
        <w:rPr>
          <w:rFonts w:ascii="Times New Roman" w:hAnsi="Times New Roman"/>
          <w:color w:val="000000"/>
          <w:sz w:val="24"/>
          <w:szCs w:val="24"/>
          <w:lang w:val="mk-MK"/>
        </w:rPr>
        <w:t>те.</w:t>
      </w:r>
      <w:r>
        <w:rPr>
          <w:rFonts w:ascii="Times New Roman" w:hAnsi="Times New Roman"/>
          <w:color w:val="000000"/>
          <w:sz w:val="24"/>
          <w:szCs w:val="24"/>
          <w:vertAlign w:val="superscript"/>
          <w:lang w:val="mk-MK"/>
        </w:rPr>
        <w:t xml:space="preserve"> </w:t>
      </w:r>
      <w:r w:rsidR="00A30716">
        <w:rPr>
          <w:rFonts w:ascii="Times New Roman" w:hAnsi="Times New Roman"/>
          <w:color w:val="000000"/>
          <w:sz w:val="24"/>
          <w:szCs w:val="24"/>
          <w:lang w:val="mk-MK"/>
        </w:rPr>
        <w:t>Истиот автор, во 2011 година</w:t>
      </w:r>
      <w:r>
        <w:rPr>
          <w:rFonts w:ascii="Times New Roman" w:hAnsi="Times New Roman"/>
          <w:color w:val="000000"/>
          <w:sz w:val="24"/>
          <w:szCs w:val="24"/>
          <w:lang w:val="mk-MK"/>
        </w:rPr>
        <w:t xml:space="preserve"> испитувајќи ја поврзаноста меѓу денталната транспо</w:t>
      </w:r>
      <w:r w:rsidR="00A30716">
        <w:rPr>
          <w:rFonts w:ascii="Times New Roman" w:hAnsi="Times New Roman"/>
          <w:color w:val="000000"/>
          <w:sz w:val="24"/>
          <w:szCs w:val="24"/>
          <w:lang w:val="mk-MK"/>
        </w:rPr>
        <w:t>зиција и формата на СТ</w:t>
      </w:r>
      <w:r>
        <w:rPr>
          <w:rFonts w:ascii="Times New Roman" w:hAnsi="Times New Roman"/>
          <w:color w:val="000000"/>
          <w:sz w:val="24"/>
          <w:szCs w:val="24"/>
          <w:lang w:val="mk-MK"/>
        </w:rPr>
        <w:t xml:space="preserve"> со премостување, утврдил висока корелација меѓу овие две појави, со заклучок дека одредува</w:t>
      </w:r>
      <w:r w:rsidR="00A30716">
        <w:rPr>
          <w:rFonts w:ascii="Times New Roman" w:hAnsi="Times New Roman"/>
          <w:color w:val="000000"/>
          <w:sz w:val="24"/>
          <w:szCs w:val="24"/>
          <w:lang w:val="mk-MK"/>
        </w:rPr>
        <w:t xml:space="preserve">њето на формата на СТ </w:t>
      </w:r>
      <w:r>
        <w:rPr>
          <w:rFonts w:ascii="Times New Roman" w:hAnsi="Times New Roman"/>
          <w:color w:val="000000"/>
          <w:sz w:val="24"/>
          <w:szCs w:val="24"/>
          <w:lang w:val="mk-MK"/>
        </w:rPr>
        <w:t>во раното детство претставува корисна дијагностичка алатка за предвидување на појавата на дентални аномалии кај децата.</w:t>
      </w:r>
      <w:r w:rsidR="005438DB">
        <w:rPr>
          <w:rFonts w:ascii="Times New Roman" w:hAnsi="Times New Roman"/>
          <w:color w:val="000000"/>
          <w:sz w:val="24"/>
          <w:szCs w:val="24"/>
          <w:vertAlign w:val="superscript"/>
        </w:rPr>
        <w:t>27</w:t>
      </w:r>
    </w:p>
    <w:p w14:paraId="45423CD8" w14:textId="14D95B3B" w:rsidR="00FF47BB" w:rsidRPr="00A30716" w:rsidRDefault="00FF47BB" w:rsidP="00FF47BB">
      <w:pPr>
        <w:ind w:firstLine="720"/>
        <w:jc w:val="both"/>
        <w:rPr>
          <w:rFonts w:ascii="Times New Roman" w:hAnsi="Times New Roman"/>
          <w:color w:val="000000"/>
          <w:sz w:val="24"/>
          <w:szCs w:val="24"/>
          <w:vertAlign w:val="superscript"/>
          <w:lang w:val="mk-MK"/>
        </w:rPr>
      </w:pPr>
      <w:proofErr w:type="spellStart"/>
      <w:r w:rsidRPr="009F597D">
        <w:rPr>
          <w:rFonts w:ascii="Times New Roman" w:hAnsi="Times New Roman"/>
          <w:color w:val="000000"/>
          <w:sz w:val="24"/>
          <w:szCs w:val="24"/>
        </w:rPr>
        <w:t>Scribante</w:t>
      </w:r>
      <w:proofErr w:type="spellEnd"/>
      <w:r w:rsidR="00A30716">
        <w:rPr>
          <w:rFonts w:ascii="Times New Roman" w:hAnsi="Times New Roman"/>
          <w:color w:val="000000"/>
          <w:sz w:val="24"/>
          <w:szCs w:val="24"/>
          <w:lang w:val="mk-MK"/>
        </w:rPr>
        <w:t xml:space="preserve"> и сор. </w:t>
      </w:r>
      <w:r w:rsidR="005438DB">
        <w:rPr>
          <w:rFonts w:ascii="Times New Roman" w:hAnsi="Times New Roman"/>
          <w:color w:val="000000"/>
          <w:sz w:val="24"/>
          <w:szCs w:val="24"/>
          <w:vertAlign w:val="superscript"/>
        </w:rPr>
        <w:t>28</w:t>
      </w:r>
      <w:r w:rsidR="00A30716">
        <w:rPr>
          <w:rFonts w:ascii="Times New Roman" w:hAnsi="Times New Roman"/>
          <w:color w:val="000000"/>
          <w:sz w:val="24"/>
          <w:szCs w:val="24"/>
          <w:lang w:val="mk-MK"/>
        </w:rPr>
        <w:t xml:space="preserve"> во 2017 година</w:t>
      </w:r>
      <w:r w:rsidR="0042653F">
        <w:rPr>
          <w:rFonts w:ascii="Times New Roman" w:hAnsi="Times New Roman"/>
          <w:color w:val="000000"/>
          <w:sz w:val="24"/>
          <w:szCs w:val="24"/>
          <w:lang w:val="mk-MK"/>
        </w:rPr>
        <w:t>,</w:t>
      </w:r>
      <w:r w:rsidRPr="009F597D">
        <w:rPr>
          <w:rFonts w:ascii="Times New Roman" w:hAnsi="Times New Roman"/>
          <w:color w:val="000000"/>
          <w:sz w:val="24"/>
          <w:szCs w:val="24"/>
          <w:lang w:val="mk-MK"/>
        </w:rPr>
        <w:t xml:space="preserve"> исто така</w:t>
      </w:r>
      <w:r w:rsidR="0042653F">
        <w:rPr>
          <w:rFonts w:ascii="Times New Roman" w:hAnsi="Times New Roman"/>
          <w:color w:val="000000"/>
          <w:sz w:val="24"/>
          <w:szCs w:val="24"/>
          <w:lang w:val="mk-MK"/>
        </w:rPr>
        <w:t>,</w:t>
      </w:r>
      <w:r w:rsidRPr="009F597D">
        <w:rPr>
          <w:rFonts w:ascii="Times New Roman" w:hAnsi="Times New Roman"/>
          <w:color w:val="000000"/>
          <w:sz w:val="24"/>
          <w:szCs w:val="24"/>
          <w:lang w:val="mk-MK"/>
        </w:rPr>
        <w:t xml:space="preserve"> ја утврд</w:t>
      </w:r>
      <w:r>
        <w:rPr>
          <w:rFonts w:ascii="Times New Roman" w:hAnsi="Times New Roman"/>
          <w:color w:val="000000"/>
          <w:sz w:val="24"/>
          <w:szCs w:val="24"/>
          <w:lang w:val="mk-MK"/>
        </w:rPr>
        <w:t xml:space="preserve">иле </w:t>
      </w:r>
      <w:r w:rsidRPr="009F597D">
        <w:rPr>
          <w:rFonts w:ascii="Times New Roman" w:hAnsi="Times New Roman"/>
          <w:color w:val="000000"/>
          <w:sz w:val="24"/>
          <w:szCs w:val="24"/>
          <w:lang w:val="mk-MK"/>
        </w:rPr>
        <w:t xml:space="preserve">поврзаноста меѓу формата </w:t>
      </w:r>
      <w:r>
        <w:rPr>
          <w:rFonts w:ascii="Times New Roman" w:hAnsi="Times New Roman"/>
          <w:color w:val="000000"/>
          <w:sz w:val="24"/>
          <w:szCs w:val="24"/>
          <w:lang w:val="mk-MK"/>
        </w:rPr>
        <w:t xml:space="preserve">на СТ </w:t>
      </w:r>
      <w:r w:rsidRPr="009F597D">
        <w:rPr>
          <w:rFonts w:ascii="Times New Roman" w:hAnsi="Times New Roman"/>
          <w:color w:val="000000"/>
          <w:sz w:val="24"/>
          <w:szCs w:val="24"/>
          <w:lang w:val="mk-MK"/>
        </w:rPr>
        <w:t>со премостување и денталните аномалии</w:t>
      </w:r>
      <w:r>
        <w:rPr>
          <w:rFonts w:ascii="Times New Roman" w:hAnsi="Times New Roman"/>
          <w:color w:val="000000"/>
          <w:sz w:val="24"/>
          <w:szCs w:val="24"/>
          <w:lang w:val="mk-MK"/>
        </w:rPr>
        <w:t xml:space="preserve"> што е потврдено и од страна на </w:t>
      </w:r>
      <w:r>
        <w:rPr>
          <w:rFonts w:ascii="Times New Roman" w:hAnsi="Times New Roman"/>
          <w:color w:val="000000"/>
          <w:sz w:val="24"/>
          <w:szCs w:val="24"/>
        </w:rPr>
        <w:t>Jankowski</w:t>
      </w:r>
      <w:r>
        <w:rPr>
          <w:rFonts w:ascii="Times New Roman" w:hAnsi="Times New Roman"/>
          <w:color w:val="000000"/>
          <w:sz w:val="24"/>
          <w:szCs w:val="24"/>
          <w:lang w:val="mk-MK"/>
        </w:rPr>
        <w:t xml:space="preserve"> и сор</w:t>
      </w:r>
      <w:r w:rsidRPr="009F597D">
        <w:rPr>
          <w:rFonts w:ascii="Times New Roman" w:hAnsi="Times New Roman"/>
          <w:color w:val="000000"/>
          <w:sz w:val="24"/>
          <w:szCs w:val="24"/>
        </w:rPr>
        <w:t>.</w:t>
      </w:r>
      <w:r w:rsidR="00A30716">
        <w:rPr>
          <w:rFonts w:ascii="Times New Roman" w:hAnsi="Times New Roman"/>
          <w:color w:val="000000"/>
          <w:sz w:val="24"/>
          <w:szCs w:val="24"/>
          <w:vertAlign w:val="superscript"/>
          <w:lang w:val="mk-MK"/>
        </w:rPr>
        <w:t>49</w:t>
      </w:r>
      <w:r>
        <w:rPr>
          <w:rFonts w:ascii="Times New Roman" w:hAnsi="Times New Roman"/>
          <w:color w:val="000000"/>
          <w:sz w:val="24"/>
          <w:szCs w:val="24"/>
          <w:lang w:val="mk-MK"/>
        </w:rPr>
        <w:t xml:space="preserve"> во 2021 година.</w:t>
      </w:r>
    </w:p>
    <w:p w14:paraId="1924F8FF" w14:textId="14B5E6D4" w:rsidR="00FF47BB" w:rsidRDefault="00FF47BB" w:rsidP="00FF47BB">
      <w:pPr>
        <w:ind w:firstLine="720"/>
        <w:jc w:val="both"/>
        <w:rPr>
          <w:rFonts w:ascii="Times New Roman" w:hAnsi="Times New Roman"/>
          <w:sz w:val="24"/>
          <w:szCs w:val="24"/>
          <w:lang w:val="mk-MK"/>
        </w:rPr>
      </w:pPr>
      <w:r w:rsidRPr="00973C31">
        <w:rPr>
          <w:rFonts w:ascii="Times New Roman" w:hAnsi="Times New Roman"/>
          <w:sz w:val="24"/>
          <w:szCs w:val="24"/>
        </w:rPr>
        <w:t>Alqahtani</w:t>
      </w:r>
      <w:r w:rsidR="005438DB">
        <w:rPr>
          <w:rFonts w:ascii="Times New Roman" w:hAnsi="Times New Roman"/>
          <w:sz w:val="24"/>
          <w:szCs w:val="24"/>
        </w:rPr>
        <w:t xml:space="preserve"> </w:t>
      </w:r>
      <w:r w:rsidR="005438DB">
        <w:rPr>
          <w:rFonts w:ascii="Times New Roman" w:hAnsi="Times New Roman"/>
          <w:sz w:val="24"/>
          <w:szCs w:val="24"/>
          <w:vertAlign w:val="superscript"/>
        </w:rPr>
        <w:t>43</w:t>
      </w:r>
      <w:r w:rsidR="00A30716">
        <w:rPr>
          <w:rFonts w:ascii="Times New Roman" w:hAnsi="Times New Roman"/>
          <w:sz w:val="24"/>
          <w:szCs w:val="24"/>
          <w:lang w:val="mk-MK"/>
        </w:rPr>
        <w:t xml:space="preserve"> во 2019 година</w:t>
      </w:r>
      <w:r>
        <w:rPr>
          <w:rFonts w:ascii="Times New Roman" w:hAnsi="Times New Roman"/>
          <w:sz w:val="24"/>
          <w:szCs w:val="24"/>
          <w:lang w:val="mk-MK"/>
        </w:rPr>
        <w:t xml:space="preserve"> испитувајќи ја појавата на формата на СТ со премостување кај пациенти со хиподонција на максиларен латерален инцизив, заклучил дека можноста за појава на оваа форма е 2,5 пати поголема кај овие испитаници во споредба со индивидуите со комплетна дентиција, додека </w:t>
      </w:r>
      <w:r>
        <w:rPr>
          <w:rFonts w:ascii="Times New Roman" w:hAnsi="Times New Roman"/>
          <w:sz w:val="24"/>
          <w:szCs w:val="24"/>
        </w:rPr>
        <w:t>Ali</w:t>
      </w:r>
      <w:r>
        <w:rPr>
          <w:rFonts w:ascii="Times New Roman" w:hAnsi="Times New Roman"/>
          <w:sz w:val="24"/>
          <w:szCs w:val="24"/>
          <w:lang w:val="mk-MK"/>
        </w:rPr>
        <w:t xml:space="preserve"> и сор.,</w:t>
      </w:r>
      <w:r w:rsidR="005438DB">
        <w:rPr>
          <w:rFonts w:ascii="Times New Roman" w:hAnsi="Times New Roman"/>
          <w:sz w:val="24"/>
          <w:szCs w:val="24"/>
          <w:vertAlign w:val="superscript"/>
        </w:rPr>
        <w:t>44</w:t>
      </w:r>
      <w:r>
        <w:rPr>
          <w:rFonts w:ascii="Times New Roman" w:hAnsi="Times New Roman"/>
          <w:sz w:val="24"/>
          <w:szCs w:val="24"/>
          <w:lang w:val="mk-MK"/>
        </w:rPr>
        <w:t xml:space="preserve"> утврдиле сигнификантно поголема честота на оваа форма кај пациенти со палатинално импактирани канини во споредба со контролната група.</w:t>
      </w:r>
    </w:p>
    <w:p w14:paraId="3A710FE6" w14:textId="2BDA401C" w:rsidR="00FF47BB" w:rsidRDefault="00FF47BB" w:rsidP="00FF47BB">
      <w:pPr>
        <w:ind w:firstLine="720"/>
        <w:jc w:val="both"/>
        <w:rPr>
          <w:rFonts w:ascii="Times New Roman" w:hAnsi="Times New Roman"/>
          <w:sz w:val="24"/>
          <w:szCs w:val="24"/>
        </w:rPr>
      </w:pPr>
      <w:r>
        <w:rPr>
          <w:rFonts w:ascii="Times New Roman" w:hAnsi="Times New Roman"/>
          <w:sz w:val="24"/>
          <w:szCs w:val="24"/>
          <w:lang w:val="mk-MK"/>
        </w:rPr>
        <w:t xml:space="preserve">Во студија спроведена кај 765 испитаници, </w:t>
      </w:r>
      <w:r w:rsidRPr="00F93E13">
        <w:rPr>
          <w:rFonts w:ascii="Times New Roman" w:hAnsi="Times New Roman"/>
          <w:sz w:val="24"/>
          <w:szCs w:val="24"/>
        </w:rPr>
        <w:t>Karaman</w:t>
      </w:r>
      <w:r>
        <w:rPr>
          <w:rFonts w:ascii="Times New Roman" w:hAnsi="Times New Roman"/>
          <w:sz w:val="24"/>
          <w:szCs w:val="24"/>
          <w:lang w:val="mk-MK"/>
        </w:rPr>
        <w:t xml:space="preserve"> и сор.</w:t>
      </w:r>
      <w:r w:rsidR="005A3BF6">
        <w:rPr>
          <w:rFonts w:ascii="Times New Roman" w:hAnsi="Times New Roman"/>
          <w:sz w:val="24"/>
          <w:szCs w:val="24"/>
          <w:vertAlign w:val="superscript"/>
        </w:rPr>
        <w:t>6</w:t>
      </w:r>
      <w:r>
        <w:rPr>
          <w:rFonts w:ascii="Times New Roman" w:hAnsi="Times New Roman"/>
          <w:sz w:val="24"/>
          <w:szCs w:val="24"/>
          <w:vertAlign w:val="superscript"/>
          <w:lang w:val="mk-MK"/>
        </w:rPr>
        <w:t>0</w:t>
      </w:r>
      <w:r>
        <w:rPr>
          <w:rFonts w:ascii="Times New Roman" w:hAnsi="Times New Roman"/>
          <w:sz w:val="24"/>
          <w:szCs w:val="24"/>
          <w:lang w:val="mk-MK"/>
        </w:rPr>
        <w:t xml:space="preserve"> утврдиле дека степенот на појава на денталните аномалии хипердонција, хиподонција и дилацерација на корените на забите се значително позачестени кај испитаниците со форма на СТ со </w:t>
      </w:r>
      <w:r>
        <w:rPr>
          <w:rFonts w:ascii="Times New Roman" w:hAnsi="Times New Roman"/>
          <w:sz w:val="24"/>
          <w:szCs w:val="24"/>
        </w:rPr>
        <w:t>III</w:t>
      </w:r>
      <w:r>
        <w:rPr>
          <w:rFonts w:ascii="Times New Roman" w:hAnsi="Times New Roman"/>
          <w:sz w:val="24"/>
          <w:szCs w:val="24"/>
          <w:lang w:val="mk-MK"/>
        </w:rPr>
        <w:t xml:space="preserve"> степен на премостување во споредба со испитаниците со </w:t>
      </w:r>
      <w:r>
        <w:rPr>
          <w:rFonts w:ascii="Times New Roman" w:hAnsi="Times New Roman"/>
          <w:sz w:val="24"/>
          <w:szCs w:val="24"/>
        </w:rPr>
        <w:t>I</w:t>
      </w:r>
      <w:r>
        <w:rPr>
          <w:rFonts w:ascii="Times New Roman" w:hAnsi="Times New Roman"/>
          <w:sz w:val="24"/>
          <w:szCs w:val="24"/>
          <w:lang w:val="mk-MK"/>
        </w:rPr>
        <w:t xml:space="preserve"> степен, додека појавата на тауродонтизам, унилатерална и билатерална импакција на канини и импакција на </w:t>
      </w:r>
      <w:r>
        <w:rPr>
          <w:rFonts w:ascii="Times New Roman" w:hAnsi="Times New Roman"/>
          <w:sz w:val="24"/>
          <w:szCs w:val="24"/>
          <w:lang w:val="mk-MK"/>
        </w:rPr>
        <w:lastRenderedPageBreak/>
        <w:t xml:space="preserve">други заби е значително поретка во групата со </w:t>
      </w:r>
      <w:r>
        <w:rPr>
          <w:rFonts w:ascii="Times New Roman" w:hAnsi="Times New Roman"/>
          <w:sz w:val="24"/>
          <w:szCs w:val="24"/>
        </w:rPr>
        <w:t>I</w:t>
      </w:r>
      <w:r>
        <w:rPr>
          <w:rFonts w:ascii="Times New Roman" w:hAnsi="Times New Roman"/>
          <w:sz w:val="24"/>
          <w:szCs w:val="24"/>
          <w:lang w:val="mk-MK"/>
        </w:rPr>
        <w:t xml:space="preserve"> степен на премостување во споредба со испитаниците со </w:t>
      </w:r>
      <w:r>
        <w:rPr>
          <w:rFonts w:ascii="Times New Roman" w:hAnsi="Times New Roman"/>
          <w:sz w:val="24"/>
          <w:szCs w:val="24"/>
        </w:rPr>
        <w:t>II</w:t>
      </w:r>
      <w:r>
        <w:rPr>
          <w:rFonts w:ascii="Times New Roman" w:hAnsi="Times New Roman"/>
          <w:sz w:val="24"/>
          <w:szCs w:val="24"/>
          <w:lang w:val="mk-MK"/>
        </w:rPr>
        <w:t xml:space="preserve"> и </w:t>
      </w:r>
      <w:r>
        <w:rPr>
          <w:rFonts w:ascii="Times New Roman" w:hAnsi="Times New Roman"/>
          <w:sz w:val="24"/>
          <w:szCs w:val="24"/>
        </w:rPr>
        <w:t xml:space="preserve">III </w:t>
      </w:r>
      <w:r>
        <w:rPr>
          <w:rFonts w:ascii="Times New Roman" w:hAnsi="Times New Roman"/>
          <w:sz w:val="24"/>
          <w:szCs w:val="24"/>
          <w:lang w:val="mk-MK"/>
        </w:rPr>
        <w:t>степен на премостување на СТ.</w:t>
      </w:r>
    </w:p>
    <w:p w14:paraId="1E7BCC6A" w14:textId="20836298" w:rsidR="00FF47BB" w:rsidRPr="00BC4DAC" w:rsidRDefault="00FF47BB" w:rsidP="00FF47BB">
      <w:pPr>
        <w:ind w:firstLine="720"/>
        <w:jc w:val="both"/>
        <w:rPr>
          <w:rFonts w:ascii="Times New Roman" w:hAnsi="Times New Roman"/>
          <w:color w:val="000000"/>
          <w:sz w:val="24"/>
          <w:szCs w:val="24"/>
          <w:lang w:val="mk-MK"/>
        </w:rPr>
      </w:pPr>
      <w:r>
        <w:rPr>
          <w:rFonts w:ascii="Times New Roman" w:hAnsi="Times New Roman"/>
          <w:color w:val="000000"/>
          <w:sz w:val="24"/>
          <w:szCs w:val="24"/>
          <w:lang w:val="mk-MK"/>
        </w:rPr>
        <w:t>Неколку автори ја испитувале поврзано</w:t>
      </w:r>
      <w:r w:rsidR="00A30716">
        <w:rPr>
          <w:rFonts w:ascii="Times New Roman" w:hAnsi="Times New Roman"/>
          <w:color w:val="000000"/>
          <w:sz w:val="24"/>
          <w:szCs w:val="24"/>
          <w:lang w:val="mk-MK"/>
        </w:rPr>
        <w:t>ста меѓу формата на СТ</w:t>
      </w:r>
      <w:r>
        <w:rPr>
          <w:rFonts w:ascii="Times New Roman" w:hAnsi="Times New Roman"/>
          <w:color w:val="000000"/>
          <w:sz w:val="24"/>
          <w:szCs w:val="24"/>
          <w:lang w:val="mk-MK"/>
        </w:rPr>
        <w:t xml:space="preserve"> со премостување и скелетните малоклузии во сагитален правец.</w:t>
      </w:r>
      <w:r w:rsidR="005A3BF6">
        <w:rPr>
          <w:rFonts w:ascii="Times New Roman" w:hAnsi="Times New Roman"/>
          <w:color w:val="000000"/>
          <w:sz w:val="24"/>
          <w:szCs w:val="24"/>
          <w:vertAlign w:val="superscript"/>
        </w:rPr>
        <w:t>48,61,62</w:t>
      </w:r>
      <w:r>
        <w:rPr>
          <w:rFonts w:ascii="Times New Roman" w:hAnsi="Times New Roman"/>
          <w:color w:val="000000"/>
          <w:sz w:val="24"/>
          <w:szCs w:val="24"/>
          <w:lang w:val="mk-MK"/>
        </w:rPr>
        <w:t xml:space="preserve"> </w:t>
      </w:r>
      <w:r w:rsidRPr="002D7C8E">
        <w:rPr>
          <w:rFonts w:ascii="Times New Roman" w:hAnsi="Times New Roman"/>
          <w:color w:val="000000"/>
          <w:sz w:val="24"/>
          <w:szCs w:val="24"/>
          <w:lang w:val="mk-MK"/>
        </w:rPr>
        <w:t xml:space="preserve">Marsan </w:t>
      </w:r>
      <w:r>
        <w:rPr>
          <w:rFonts w:ascii="Times New Roman" w:hAnsi="Times New Roman"/>
          <w:color w:val="000000"/>
          <w:sz w:val="24"/>
          <w:szCs w:val="24"/>
          <w:lang w:val="mk-MK"/>
        </w:rPr>
        <w:t xml:space="preserve">и </w:t>
      </w:r>
      <w:r w:rsidRPr="002D7C8E">
        <w:rPr>
          <w:rFonts w:ascii="Times New Roman" w:hAnsi="Times New Roman"/>
          <w:color w:val="000000"/>
          <w:sz w:val="24"/>
          <w:szCs w:val="24"/>
          <w:lang w:val="mk-MK"/>
        </w:rPr>
        <w:t>Oztas</w:t>
      </w:r>
      <w:r w:rsidR="005A3BF6">
        <w:rPr>
          <w:rFonts w:ascii="Times New Roman" w:hAnsi="Times New Roman"/>
          <w:color w:val="000000"/>
          <w:sz w:val="24"/>
          <w:szCs w:val="24"/>
        </w:rPr>
        <w:t xml:space="preserve"> </w:t>
      </w:r>
      <w:r w:rsidR="005A3BF6">
        <w:rPr>
          <w:rFonts w:ascii="Times New Roman" w:hAnsi="Times New Roman"/>
          <w:color w:val="000000"/>
          <w:sz w:val="24"/>
          <w:szCs w:val="24"/>
          <w:vertAlign w:val="superscript"/>
        </w:rPr>
        <w:t>6</w:t>
      </w:r>
      <w:r w:rsidRPr="000440A6">
        <w:rPr>
          <w:rFonts w:ascii="Times New Roman" w:hAnsi="Times New Roman"/>
          <w:color w:val="000000"/>
          <w:sz w:val="24"/>
          <w:szCs w:val="24"/>
          <w:vertAlign w:val="superscript"/>
          <w:lang w:val="mk-MK"/>
        </w:rPr>
        <w:t>1</w:t>
      </w:r>
      <w:r w:rsidRPr="003B23D0">
        <w:rPr>
          <w:rFonts w:ascii="Times New Roman" w:hAnsi="Times New Roman"/>
          <w:color w:val="000000"/>
          <w:sz w:val="24"/>
          <w:szCs w:val="24"/>
          <w:lang w:val="mk-MK"/>
        </w:rPr>
        <w:t xml:space="preserve"> </w:t>
      </w:r>
      <w:r>
        <w:rPr>
          <w:rFonts w:ascii="Times New Roman" w:hAnsi="Times New Roman"/>
          <w:color w:val="000000"/>
          <w:sz w:val="24"/>
          <w:szCs w:val="24"/>
          <w:lang w:val="mk-MK"/>
        </w:rPr>
        <w:t xml:space="preserve">утврдиле </w:t>
      </w:r>
      <w:r w:rsidR="00A30716">
        <w:rPr>
          <w:rFonts w:ascii="Times New Roman" w:hAnsi="Times New Roman"/>
          <w:color w:val="000000"/>
          <w:sz w:val="24"/>
          <w:szCs w:val="24"/>
          <w:lang w:val="mk-MK"/>
        </w:rPr>
        <w:t>поголема честота на СТ</w:t>
      </w:r>
      <w:r>
        <w:rPr>
          <w:rFonts w:ascii="Times New Roman" w:hAnsi="Times New Roman"/>
          <w:color w:val="000000"/>
          <w:sz w:val="24"/>
          <w:szCs w:val="24"/>
          <w:lang w:val="mk-MK"/>
        </w:rPr>
        <w:t xml:space="preserve"> со премостување кај пациенти со малоклузија </w:t>
      </w:r>
      <w:r w:rsidRPr="002D7C8E">
        <w:rPr>
          <w:rFonts w:ascii="Times New Roman" w:hAnsi="Times New Roman"/>
          <w:color w:val="000000"/>
          <w:sz w:val="24"/>
          <w:szCs w:val="24"/>
          <w:lang w:val="mk-MK"/>
        </w:rPr>
        <w:t xml:space="preserve">III </w:t>
      </w:r>
      <w:r>
        <w:rPr>
          <w:rFonts w:ascii="Times New Roman" w:hAnsi="Times New Roman"/>
          <w:color w:val="000000"/>
          <w:sz w:val="24"/>
          <w:szCs w:val="24"/>
          <w:lang w:val="mk-MK"/>
        </w:rPr>
        <w:t>класа</w:t>
      </w:r>
      <w:r>
        <w:rPr>
          <w:rFonts w:ascii="Cambria Math" w:hAnsi="Cambria Math" w:cs="Cambria Math"/>
          <w:color w:val="000000"/>
          <w:sz w:val="24"/>
          <w:szCs w:val="24"/>
          <w:lang w:val="mk-MK"/>
        </w:rPr>
        <w:t xml:space="preserve"> што е </w:t>
      </w:r>
      <w:r w:rsidRPr="0021046A">
        <w:rPr>
          <w:rFonts w:ascii="Times New Roman" w:hAnsi="Times New Roman" w:cs="Times New Roman"/>
          <w:color w:val="000000"/>
          <w:sz w:val="24"/>
          <w:szCs w:val="24"/>
          <w:lang w:val="mk-MK"/>
        </w:rPr>
        <w:t xml:space="preserve">во согласност со наодите на </w:t>
      </w:r>
      <w:r w:rsidR="005A3BF6" w:rsidRPr="0021046A">
        <w:rPr>
          <w:rFonts w:ascii="Times New Roman" w:hAnsi="Times New Roman" w:cs="Times New Roman"/>
          <w:color w:val="000000"/>
          <w:sz w:val="24"/>
          <w:szCs w:val="24"/>
          <w:lang w:val="mk-MK"/>
        </w:rPr>
        <w:t>Meyer-Marcotty</w:t>
      </w:r>
      <w:r w:rsidRPr="0021046A">
        <w:rPr>
          <w:rFonts w:ascii="Times New Roman" w:hAnsi="Times New Roman" w:cs="Times New Roman"/>
          <w:color w:val="000000"/>
          <w:sz w:val="24"/>
          <w:szCs w:val="24"/>
          <w:lang w:val="mk-MK"/>
        </w:rPr>
        <w:t xml:space="preserve"> и сор.</w:t>
      </w:r>
      <w:r w:rsidR="005A3BF6" w:rsidRPr="0021046A">
        <w:rPr>
          <w:rFonts w:ascii="Times New Roman" w:hAnsi="Times New Roman" w:cs="Times New Roman"/>
          <w:color w:val="000000"/>
          <w:sz w:val="24"/>
          <w:szCs w:val="24"/>
          <w:vertAlign w:val="superscript"/>
        </w:rPr>
        <w:t>6</w:t>
      </w:r>
      <w:r w:rsidRPr="0021046A">
        <w:rPr>
          <w:rFonts w:ascii="Times New Roman" w:hAnsi="Times New Roman" w:cs="Times New Roman"/>
          <w:color w:val="000000"/>
          <w:sz w:val="24"/>
          <w:szCs w:val="24"/>
          <w:vertAlign w:val="superscript"/>
          <w:lang w:val="mk-MK"/>
        </w:rPr>
        <w:t>2</w:t>
      </w:r>
      <w:r>
        <w:rPr>
          <w:rFonts w:ascii="Times New Roman" w:hAnsi="Times New Roman"/>
          <w:color w:val="000000"/>
          <w:sz w:val="24"/>
          <w:szCs w:val="24"/>
          <w:lang w:val="mk-MK"/>
        </w:rPr>
        <w:t xml:space="preserve"> и</w:t>
      </w:r>
      <w:r w:rsidRPr="002D7C8E">
        <w:rPr>
          <w:rFonts w:ascii="Times New Roman" w:hAnsi="Times New Roman"/>
          <w:color w:val="000000"/>
          <w:sz w:val="24"/>
          <w:szCs w:val="24"/>
          <w:lang w:val="mk-MK"/>
        </w:rPr>
        <w:t xml:space="preserve"> Sathyanarayana </w:t>
      </w:r>
      <w:r>
        <w:rPr>
          <w:rFonts w:ascii="Times New Roman" w:hAnsi="Times New Roman"/>
          <w:color w:val="000000"/>
          <w:sz w:val="24"/>
          <w:szCs w:val="24"/>
          <w:lang w:val="mk-MK"/>
        </w:rPr>
        <w:t>и сор.</w:t>
      </w:r>
      <w:r w:rsidR="005A3BF6">
        <w:rPr>
          <w:rFonts w:ascii="Times New Roman" w:hAnsi="Times New Roman"/>
          <w:color w:val="000000"/>
          <w:sz w:val="24"/>
          <w:szCs w:val="24"/>
          <w:vertAlign w:val="superscript"/>
        </w:rPr>
        <w:t>48</w:t>
      </w:r>
      <w:r>
        <w:rPr>
          <w:rFonts w:ascii="Times New Roman" w:hAnsi="Times New Roman"/>
          <w:color w:val="000000"/>
          <w:sz w:val="24"/>
          <w:szCs w:val="24"/>
          <w:lang w:val="mk-MK"/>
        </w:rPr>
        <w:t xml:space="preserve"> </w:t>
      </w:r>
    </w:p>
    <w:p w14:paraId="0E5DBA87" w14:textId="4CC3ED5F" w:rsidR="00FF47BB" w:rsidRDefault="00FF47BB" w:rsidP="00FF47BB">
      <w:pPr>
        <w:ind w:firstLine="720"/>
        <w:jc w:val="both"/>
        <w:rPr>
          <w:rFonts w:ascii="Times New Roman" w:eastAsia="TimesNewRomanPSMT" w:hAnsi="Times New Roman"/>
          <w:sz w:val="24"/>
          <w:szCs w:val="24"/>
        </w:rPr>
      </w:pPr>
      <w:r>
        <w:rPr>
          <w:rFonts w:ascii="Times New Roman" w:eastAsia="TimesNewRomanPSMT" w:hAnsi="Times New Roman"/>
          <w:sz w:val="24"/>
          <w:szCs w:val="24"/>
        </w:rPr>
        <w:t xml:space="preserve">Filipović </w:t>
      </w:r>
      <w:r w:rsidRPr="00A26188">
        <w:rPr>
          <w:rFonts w:ascii="Times New Roman" w:eastAsia="TimesNewRomanPSMT" w:hAnsi="Times New Roman"/>
          <w:sz w:val="24"/>
          <w:szCs w:val="24"/>
          <w:lang w:val="mk-MK"/>
        </w:rPr>
        <w:t>и сор.</w:t>
      </w:r>
      <w:r>
        <w:rPr>
          <w:rFonts w:ascii="Times New Roman" w:eastAsia="TimesNewRomanPSMT" w:hAnsi="Times New Roman"/>
          <w:sz w:val="24"/>
          <w:szCs w:val="24"/>
          <w:lang w:val="mk-MK"/>
        </w:rPr>
        <w:t>,</w:t>
      </w:r>
      <w:r w:rsidR="005A3BF6">
        <w:rPr>
          <w:rFonts w:ascii="Times New Roman" w:eastAsia="TimesNewRomanPSMT" w:hAnsi="Times New Roman"/>
          <w:sz w:val="24"/>
          <w:szCs w:val="24"/>
          <w:vertAlign w:val="superscript"/>
        </w:rPr>
        <w:t>63</w:t>
      </w:r>
      <w:r>
        <w:rPr>
          <w:rFonts w:ascii="Times New Roman" w:eastAsia="TimesNewRomanPSMT" w:hAnsi="Times New Roman"/>
          <w:sz w:val="24"/>
          <w:szCs w:val="24"/>
          <w:lang w:val="mk-MK"/>
        </w:rPr>
        <w:t xml:space="preserve"> </w:t>
      </w:r>
      <w:r w:rsidRPr="00A26188">
        <w:rPr>
          <w:rFonts w:ascii="Times New Roman" w:eastAsia="TimesNewRomanPSMT" w:hAnsi="Times New Roman"/>
          <w:sz w:val="24"/>
          <w:szCs w:val="24"/>
          <w:lang w:val="mk-MK"/>
        </w:rPr>
        <w:t>одредувај</w:t>
      </w:r>
      <w:r>
        <w:rPr>
          <w:rFonts w:ascii="Times New Roman" w:eastAsia="TimesNewRomanPSMT" w:hAnsi="Times New Roman"/>
          <w:sz w:val="24"/>
          <w:szCs w:val="24"/>
          <w:lang w:val="mk-MK"/>
        </w:rPr>
        <w:t>ќи ја големината на СТ</w:t>
      </w:r>
      <w:r w:rsidRPr="00A26188">
        <w:rPr>
          <w:rFonts w:ascii="Times New Roman" w:eastAsia="TimesNewRomanPSMT" w:hAnsi="Times New Roman"/>
          <w:sz w:val="24"/>
          <w:szCs w:val="24"/>
          <w:lang w:val="mk-MK"/>
        </w:rPr>
        <w:t xml:space="preserve"> преку радиолошка анализа на 90 профилни снимки на испитаници со различни малоклузии</w:t>
      </w:r>
      <w:r>
        <w:rPr>
          <w:rFonts w:ascii="Times New Roman" w:eastAsia="TimesNewRomanPSMT" w:hAnsi="Times New Roman"/>
          <w:sz w:val="24"/>
          <w:szCs w:val="24"/>
          <w:lang w:val="mk-MK"/>
        </w:rPr>
        <w:t>,</w:t>
      </w:r>
      <w:r w:rsidRPr="00A26188">
        <w:rPr>
          <w:rFonts w:ascii="Times New Roman" w:eastAsia="TimesNewRomanPSMT" w:hAnsi="Times New Roman"/>
          <w:sz w:val="24"/>
          <w:szCs w:val="24"/>
          <w:lang w:val="mk-MK"/>
        </w:rPr>
        <w:t xml:space="preserve"> утврдиле дека најмали вредности на линеарните димензии на СТ се забележуваат кај испитаниците со малоклузија II класа</w:t>
      </w:r>
      <w:r w:rsidR="00A30716">
        <w:rPr>
          <w:rFonts w:ascii="Times New Roman" w:eastAsia="TimesNewRomanPSMT" w:hAnsi="Times New Roman"/>
          <w:sz w:val="24"/>
          <w:szCs w:val="24"/>
          <w:lang w:val="mk-MK"/>
        </w:rPr>
        <w:t>,</w:t>
      </w:r>
      <w:r w:rsidRPr="00A26188">
        <w:rPr>
          <w:rFonts w:ascii="Times New Roman" w:eastAsia="TimesNewRomanPSMT" w:hAnsi="Times New Roman"/>
          <w:sz w:val="24"/>
          <w:szCs w:val="24"/>
          <w:lang w:val="mk-MK"/>
        </w:rPr>
        <w:t xml:space="preserve"> а најголеми вредности кај пациентите со III класа, заклучувајќи дека постои </w:t>
      </w:r>
      <w:r>
        <w:rPr>
          <w:rFonts w:ascii="Times New Roman" w:eastAsia="TimesNewRomanPSMT" w:hAnsi="Times New Roman"/>
          <w:sz w:val="24"/>
          <w:szCs w:val="24"/>
          <w:lang w:val="mk-MK"/>
        </w:rPr>
        <w:t xml:space="preserve">висока </w:t>
      </w:r>
      <w:r w:rsidRPr="00A26188">
        <w:rPr>
          <w:rFonts w:ascii="Times New Roman" w:eastAsia="TimesNewRomanPSMT" w:hAnsi="Times New Roman"/>
          <w:sz w:val="24"/>
          <w:szCs w:val="24"/>
          <w:lang w:val="mk-MK"/>
        </w:rPr>
        <w:t>корелација меѓу големината на СТ и одредени малоклузии.</w:t>
      </w:r>
      <w:r>
        <w:rPr>
          <w:rFonts w:ascii="Times New Roman" w:eastAsia="TimesNewRomanPSMT" w:hAnsi="Times New Roman"/>
          <w:sz w:val="24"/>
          <w:szCs w:val="24"/>
          <w:lang w:val="mk-MK"/>
        </w:rPr>
        <w:t xml:space="preserve"> </w:t>
      </w:r>
      <w:r w:rsidRPr="009F4001">
        <w:rPr>
          <w:rFonts w:ascii="Times New Roman" w:hAnsi="Times New Roman"/>
          <w:color w:val="212121"/>
          <w:sz w:val="24"/>
          <w:szCs w:val="24"/>
          <w:shd w:val="clear" w:color="auto" w:fill="FFFFFF"/>
        </w:rPr>
        <w:t>Meyer-</w:t>
      </w:r>
      <w:proofErr w:type="spellStart"/>
      <w:r w:rsidRPr="009F4001">
        <w:rPr>
          <w:rFonts w:ascii="Times New Roman" w:hAnsi="Times New Roman"/>
          <w:color w:val="212121"/>
          <w:sz w:val="24"/>
          <w:szCs w:val="24"/>
          <w:shd w:val="clear" w:color="auto" w:fill="FFFFFF"/>
        </w:rPr>
        <w:t>Marcotty</w:t>
      </w:r>
      <w:proofErr w:type="spellEnd"/>
      <w:r w:rsidRPr="009947B4">
        <w:rPr>
          <w:rFonts w:ascii="Times New Roman" w:eastAsia="TimesNewRomanPSMT" w:hAnsi="Times New Roman"/>
          <w:sz w:val="24"/>
          <w:szCs w:val="24"/>
          <w:lang w:val="mk-MK"/>
        </w:rPr>
        <w:t xml:space="preserve"> </w:t>
      </w:r>
      <w:r>
        <w:rPr>
          <w:rFonts w:ascii="Times New Roman" w:eastAsia="TimesNewRomanPSMT" w:hAnsi="Times New Roman"/>
          <w:sz w:val="24"/>
          <w:szCs w:val="24"/>
          <w:lang w:val="mk-MK"/>
        </w:rPr>
        <w:t>и сор.,</w:t>
      </w:r>
      <w:r w:rsidR="005A3BF6">
        <w:rPr>
          <w:rFonts w:ascii="Times New Roman" w:eastAsia="TimesNewRomanPSMT" w:hAnsi="Times New Roman"/>
          <w:sz w:val="24"/>
          <w:szCs w:val="24"/>
          <w:vertAlign w:val="superscript"/>
        </w:rPr>
        <w:t>6</w:t>
      </w:r>
      <w:r>
        <w:rPr>
          <w:rFonts w:ascii="Times New Roman" w:eastAsia="TimesNewRomanPSMT" w:hAnsi="Times New Roman"/>
          <w:sz w:val="24"/>
          <w:szCs w:val="24"/>
          <w:vertAlign w:val="superscript"/>
          <w:lang w:val="mk-MK"/>
        </w:rPr>
        <w:t>2</w:t>
      </w:r>
      <w:r>
        <w:rPr>
          <w:rFonts w:ascii="Times New Roman" w:eastAsia="TimesNewRomanPSMT" w:hAnsi="Times New Roman"/>
          <w:sz w:val="24"/>
          <w:szCs w:val="24"/>
          <w:lang w:val="mk-MK"/>
        </w:rPr>
        <w:t xml:space="preserve"> во ретроспективна студија спроведена на 400 латерални радиографски снимки на возрасни пациенти, утврдиле застапеност на формата на СТ со премостување кај 16,8% од испитаниците со скелетна </w:t>
      </w:r>
      <w:r>
        <w:rPr>
          <w:rFonts w:ascii="Times New Roman" w:eastAsia="TimesNewRomanPSMT" w:hAnsi="Times New Roman"/>
          <w:sz w:val="24"/>
          <w:szCs w:val="24"/>
        </w:rPr>
        <w:t>III</w:t>
      </w:r>
      <w:r>
        <w:rPr>
          <w:rFonts w:ascii="Times New Roman" w:eastAsia="TimesNewRomanPSMT" w:hAnsi="Times New Roman"/>
          <w:sz w:val="24"/>
          <w:szCs w:val="24"/>
          <w:lang w:val="mk-MK"/>
        </w:rPr>
        <w:t xml:space="preserve"> класа, во споредба со групата испитаници со </w:t>
      </w:r>
      <w:r>
        <w:rPr>
          <w:rFonts w:ascii="Times New Roman" w:eastAsia="TimesNewRomanPSMT" w:hAnsi="Times New Roman"/>
          <w:sz w:val="24"/>
          <w:szCs w:val="24"/>
        </w:rPr>
        <w:t>I</w:t>
      </w:r>
      <w:r>
        <w:rPr>
          <w:rFonts w:ascii="Times New Roman" w:eastAsia="TimesNewRomanPSMT" w:hAnsi="Times New Roman"/>
          <w:sz w:val="24"/>
          <w:szCs w:val="24"/>
          <w:lang w:val="mk-MK"/>
        </w:rPr>
        <w:t xml:space="preserve"> класа каде забележано </w:t>
      </w:r>
      <w:r w:rsidR="00584364">
        <w:rPr>
          <w:rFonts w:ascii="Times New Roman" w:eastAsia="TimesNewRomanPSMT" w:hAnsi="Times New Roman"/>
          <w:sz w:val="24"/>
          <w:szCs w:val="24"/>
          <w:lang w:val="mk-MK"/>
        </w:rPr>
        <w:t xml:space="preserve">е </w:t>
      </w:r>
      <w:r>
        <w:rPr>
          <w:rFonts w:ascii="Times New Roman" w:eastAsia="TimesNewRomanPSMT" w:hAnsi="Times New Roman"/>
          <w:sz w:val="24"/>
          <w:szCs w:val="24"/>
          <w:lang w:val="mk-MK"/>
        </w:rPr>
        <w:t xml:space="preserve">присуство на оваа форма само кај 9,4% од испитаниците, што упатува на можноста оваа морфолошка форма да се користи како индикатор за појава на малоклузија </w:t>
      </w:r>
      <w:r>
        <w:rPr>
          <w:rFonts w:ascii="Times New Roman" w:eastAsia="TimesNewRomanPSMT" w:hAnsi="Times New Roman"/>
          <w:sz w:val="24"/>
          <w:szCs w:val="24"/>
        </w:rPr>
        <w:t>III</w:t>
      </w:r>
      <w:r>
        <w:rPr>
          <w:rFonts w:ascii="Times New Roman" w:eastAsia="TimesNewRomanPSMT" w:hAnsi="Times New Roman"/>
          <w:sz w:val="24"/>
          <w:szCs w:val="24"/>
          <w:lang w:val="mk-MK"/>
        </w:rPr>
        <w:t xml:space="preserve"> класа.</w:t>
      </w:r>
    </w:p>
    <w:p w14:paraId="3CC9937A" w14:textId="19764E5F" w:rsidR="00FF47BB" w:rsidRDefault="00FF47BB" w:rsidP="00FF47BB">
      <w:pPr>
        <w:ind w:firstLine="720"/>
        <w:jc w:val="both"/>
        <w:rPr>
          <w:rFonts w:ascii="Times New Roman" w:hAnsi="Times New Roman"/>
          <w:sz w:val="24"/>
          <w:szCs w:val="24"/>
          <w:lang w:val="mk-MK"/>
        </w:rPr>
      </w:pPr>
      <w:r w:rsidRPr="007B5CE0">
        <w:rPr>
          <w:rFonts w:ascii="Times New Roman" w:hAnsi="Times New Roman"/>
          <w:sz w:val="24"/>
          <w:szCs w:val="24"/>
          <w:lang w:val="mk-MK"/>
        </w:rPr>
        <w:t>Испитувајќи ја преваленција</w:t>
      </w:r>
      <w:r>
        <w:rPr>
          <w:rFonts w:ascii="Times New Roman" w:hAnsi="Times New Roman"/>
          <w:sz w:val="24"/>
          <w:szCs w:val="24"/>
          <w:lang w:val="mk-MK"/>
        </w:rPr>
        <w:t>та на аномалиите на СТ</w:t>
      </w:r>
      <w:r w:rsidRPr="007B5CE0">
        <w:rPr>
          <w:rFonts w:ascii="Times New Roman" w:hAnsi="Times New Roman"/>
          <w:sz w:val="24"/>
          <w:szCs w:val="24"/>
          <w:lang w:val="mk-MK"/>
        </w:rPr>
        <w:t xml:space="preserve"> кај деца со </w:t>
      </w:r>
      <w:r>
        <w:rPr>
          <w:rFonts w:ascii="Times New Roman" w:hAnsi="Times New Roman"/>
          <w:sz w:val="24"/>
          <w:szCs w:val="24"/>
          <w:lang w:val="mk-MK"/>
        </w:rPr>
        <w:t>ортодонтски</w:t>
      </w:r>
      <w:r w:rsidRPr="007B5CE0">
        <w:rPr>
          <w:rFonts w:ascii="Times New Roman" w:hAnsi="Times New Roman"/>
          <w:sz w:val="24"/>
          <w:szCs w:val="24"/>
          <w:lang w:val="mk-MK"/>
        </w:rPr>
        <w:t xml:space="preserve"> малоклузии</w:t>
      </w:r>
      <w:r>
        <w:rPr>
          <w:rFonts w:ascii="Times New Roman" w:hAnsi="Times New Roman"/>
          <w:sz w:val="24"/>
          <w:szCs w:val="24"/>
          <w:lang w:val="mk-MK"/>
        </w:rPr>
        <w:t>,</w:t>
      </w:r>
      <w:r w:rsidRPr="003C5520">
        <w:rPr>
          <w:rFonts w:ascii="Times New Roman" w:hAnsi="Times New Roman"/>
          <w:bCs/>
          <w:sz w:val="24"/>
          <w:szCs w:val="24"/>
          <w:shd w:val="clear" w:color="auto" w:fill="FFFFFF"/>
        </w:rPr>
        <w:t xml:space="preserve"> </w:t>
      </w:r>
      <w:r>
        <w:rPr>
          <w:rFonts w:ascii="Times New Roman" w:hAnsi="Times New Roman"/>
          <w:bCs/>
          <w:sz w:val="24"/>
          <w:szCs w:val="24"/>
          <w:shd w:val="clear" w:color="auto" w:fill="FFFFFF"/>
        </w:rPr>
        <w:t xml:space="preserve">Kucia </w:t>
      </w:r>
      <w:r>
        <w:rPr>
          <w:rFonts w:ascii="Times New Roman" w:hAnsi="Times New Roman"/>
          <w:bCs/>
          <w:sz w:val="24"/>
          <w:szCs w:val="24"/>
          <w:shd w:val="clear" w:color="auto" w:fill="FFFFFF"/>
          <w:lang w:val="mk-MK"/>
        </w:rPr>
        <w:t>и сор</w:t>
      </w:r>
      <w:r>
        <w:rPr>
          <w:rFonts w:ascii="Times New Roman" w:hAnsi="Times New Roman"/>
          <w:bCs/>
          <w:sz w:val="24"/>
          <w:szCs w:val="24"/>
          <w:shd w:val="clear" w:color="auto" w:fill="FFFFFF"/>
        </w:rPr>
        <w:t>.</w:t>
      </w:r>
      <w:r w:rsidR="005A3BF6">
        <w:rPr>
          <w:rFonts w:ascii="Times New Roman" w:hAnsi="Times New Roman"/>
          <w:bCs/>
          <w:sz w:val="24"/>
          <w:szCs w:val="24"/>
          <w:shd w:val="clear" w:color="auto" w:fill="FFFFFF"/>
          <w:vertAlign w:val="superscript"/>
        </w:rPr>
        <w:t>17</w:t>
      </w:r>
      <w:r>
        <w:rPr>
          <w:rFonts w:ascii="Times New Roman" w:hAnsi="Times New Roman"/>
          <w:bCs/>
          <w:sz w:val="24"/>
          <w:szCs w:val="24"/>
          <w:shd w:val="clear" w:color="auto" w:fill="FFFFFF"/>
          <w:vertAlign w:val="superscript"/>
          <w:lang w:val="mk-MK"/>
        </w:rPr>
        <w:t xml:space="preserve"> </w:t>
      </w:r>
      <w:r w:rsidRPr="003C5520">
        <w:rPr>
          <w:rFonts w:ascii="Times New Roman" w:hAnsi="Times New Roman"/>
          <w:bCs/>
          <w:sz w:val="24"/>
          <w:szCs w:val="24"/>
          <w:shd w:val="clear" w:color="auto" w:fill="FFFFFF"/>
          <w:lang w:val="mk-MK"/>
        </w:rPr>
        <w:t>кон</w:t>
      </w:r>
      <w:r>
        <w:rPr>
          <w:rFonts w:ascii="Times New Roman" w:hAnsi="Times New Roman"/>
          <w:bCs/>
          <w:sz w:val="24"/>
          <w:szCs w:val="24"/>
          <w:shd w:val="clear" w:color="auto" w:fill="FFFFFF"/>
          <w:lang w:val="mk-MK"/>
        </w:rPr>
        <w:t xml:space="preserve">статирале значајно повисоки вредности на аглите на инклинација на инцизивите и ретрогната положба на мандибулата кај испитаниците со абнормална форма на СТ во споредба со контролната група. </w:t>
      </w:r>
      <w:r w:rsidRPr="00EF3A27">
        <w:rPr>
          <w:rFonts w:ascii="Times New Roman" w:hAnsi="Times New Roman"/>
          <w:sz w:val="24"/>
          <w:szCs w:val="24"/>
        </w:rPr>
        <w:t>Shrestha</w:t>
      </w:r>
      <w:r w:rsidRPr="00226663">
        <w:rPr>
          <w:rFonts w:ascii="Times New Roman" w:hAnsi="Times New Roman"/>
          <w:sz w:val="24"/>
          <w:szCs w:val="24"/>
        </w:rPr>
        <w:t xml:space="preserve"> </w:t>
      </w:r>
      <w:r>
        <w:rPr>
          <w:rFonts w:ascii="Times New Roman" w:hAnsi="Times New Roman"/>
          <w:sz w:val="24"/>
          <w:szCs w:val="24"/>
          <w:lang w:val="mk-MK"/>
        </w:rPr>
        <w:t>и сор.,</w:t>
      </w:r>
      <w:r w:rsidR="005A3BF6">
        <w:rPr>
          <w:rFonts w:ascii="Times New Roman" w:hAnsi="Times New Roman"/>
          <w:sz w:val="24"/>
          <w:szCs w:val="24"/>
          <w:vertAlign w:val="superscript"/>
        </w:rPr>
        <w:t xml:space="preserve"> 64 </w:t>
      </w:r>
      <w:r>
        <w:rPr>
          <w:rFonts w:ascii="Times New Roman" w:hAnsi="Times New Roman"/>
          <w:sz w:val="24"/>
          <w:szCs w:val="24"/>
          <w:lang w:val="mk-MK"/>
        </w:rPr>
        <w:t>испитувајќи ја формата на СТ</w:t>
      </w:r>
      <w:r>
        <w:rPr>
          <w:rFonts w:ascii="Times New Roman" w:hAnsi="Times New Roman"/>
          <w:sz w:val="24"/>
          <w:szCs w:val="24"/>
        </w:rPr>
        <w:t xml:space="preserve"> </w:t>
      </w:r>
      <w:r>
        <w:rPr>
          <w:rFonts w:ascii="Times New Roman" w:hAnsi="Times New Roman"/>
          <w:sz w:val="24"/>
          <w:szCs w:val="24"/>
          <w:lang w:val="mk-MK"/>
        </w:rPr>
        <w:t>кај 40 ортодонтски пациенти со различни малоклузии, утврдиле зголемена должина на СТ кај индивидуите со малоклузија</w:t>
      </w:r>
      <w:r>
        <w:rPr>
          <w:rFonts w:ascii="Times New Roman" w:hAnsi="Times New Roman"/>
          <w:sz w:val="24"/>
          <w:szCs w:val="24"/>
        </w:rPr>
        <w:t xml:space="preserve"> III</w:t>
      </w:r>
      <w:r>
        <w:rPr>
          <w:rFonts w:ascii="Times New Roman" w:hAnsi="Times New Roman"/>
          <w:sz w:val="24"/>
          <w:szCs w:val="24"/>
          <w:lang w:val="mk-MK"/>
        </w:rPr>
        <w:t xml:space="preserve"> класа и зголемена преваленција на формата со премостување кај испитаниците со II и III класа малоклузија во споредба со испитаниците кај кои била присутна малоклузија I класа.</w:t>
      </w:r>
    </w:p>
    <w:p w14:paraId="1C2B7F45" w14:textId="678A43B7" w:rsidR="00FF47BB" w:rsidRDefault="00FF47BB" w:rsidP="00FF47BB">
      <w:pPr>
        <w:ind w:firstLine="720"/>
        <w:jc w:val="both"/>
        <w:rPr>
          <w:rFonts w:ascii="Times New Roman" w:hAnsi="Times New Roman"/>
          <w:sz w:val="24"/>
          <w:szCs w:val="24"/>
          <w:lang w:val="mk-MK"/>
        </w:rPr>
      </w:pPr>
      <w:r>
        <w:rPr>
          <w:rFonts w:ascii="Times New Roman" w:hAnsi="Times New Roman"/>
          <w:sz w:val="24"/>
          <w:szCs w:val="24"/>
          <w:lang w:val="mk-MK"/>
        </w:rPr>
        <w:t xml:space="preserve">Во 2009 година, </w:t>
      </w:r>
      <w:r>
        <w:rPr>
          <w:rFonts w:ascii="Times New Roman" w:hAnsi="Times New Roman"/>
          <w:sz w:val="24"/>
          <w:szCs w:val="24"/>
        </w:rPr>
        <w:t xml:space="preserve">Afzal </w:t>
      </w:r>
      <w:r>
        <w:rPr>
          <w:rFonts w:ascii="Times New Roman" w:hAnsi="Times New Roman"/>
          <w:sz w:val="24"/>
          <w:szCs w:val="24"/>
          <w:lang w:val="mk-MK"/>
        </w:rPr>
        <w:t>и сор.</w:t>
      </w:r>
      <w:r w:rsidR="005A3BF6">
        <w:rPr>
          <w:rFonts w:ascii="Times New Roman" w:hAnsi="Times New Roman"/>
          <w:sz w:val="24"/>
          <w:szCs w:val="24"/>
          <w:vertAlign w:val="superscript"/>
        </w:rPr>
        <w:t>65</w:t>
      </w:r>
      <w:r>
        <w:rPr>
          <w:rFonts w:ascii="Times New Roman" w:hAnsi="Times New Roman"/>
          <w:sz w:val="24"/>
          <w:szCs w:val="24"/>
          <w:lang w:val="mk-MK"/>
        </w:rPr>
        <w:t xml:space="preserve"> испитувајќи ја  поврзаноста на димензиите и морфолошките варијации на СТ со скелетните малоклузии во сагитален правец, утврдиле зголемени вредности на длабочината и дијаметарот на СТ кај испитаниците со малоклузија</w:t>
      </w:r>
      <w:r>
        <w:rPr>
          <w:rFonts w:ascii="Times New Roman" w:hAnsi="Times New Roman"/>
          <w:sz w:val="24"/>
          <w:szCs w:val="24"/>
        </w:rPr>
        <w:t xml:space="preserve"> III</w:t>
      </w:r>
      <w:r>
        <w:rPr>
          <w:rFonts w:ascii="Times New Roman" w:hAnsi="Times New Roman"/>
          <w:sz w:val="24"/>
          <w:szCs w:val="24"/>
          <w:lang w:val="mk-MK"/>
        </w:rPr>
        <w:t xml:space="preserve"> класа за разлика од испитаниците со малоклузија</w:t>
      </w:r>
      <w:r>
        <w:rPr>
          <w:rFonts w:ascii="Times New Roman" w:hAnsi="Times New Roman"/>
          <w:sz w:val="24"/>
          <w:szCs w:val="24"/>
        </w:rPr>
        <w:t xml:space="preserve"> II</w:t>
      </w:r>
      <w:r>
        <w:rPr>
          <w:rFonts w:ascii="Times New Roman" w:hAnsi="Times New Roman"/>
          <w:sz w:val="24"/>
          <w:szCs w:val="24"/>
          <w:lang w:val="mk-MK"/>
        </w:rPr>
        <w:t xml:space="preserve"> класа, каде биле утврдени зголемени вредности на должината на оваа структура.  Истовремено, кај 50% од испитаниците со малоклузија</w:t>
      </w:r>
      <w:r>
        <w:rPr>
          <w:rFonts w:ascii="Times New Roman" w:hAnsi="Times New Roman"/>
          <w:sz w:val="24"/>
          <w:szCs w:val="24"/>
        </w:rPr>
        <w:t xml:space="preserve"> III</w:t>
      </w:r>
      <w:r>
        <w:rPr>
          <w:rFonts w:ascii="Times New Roman" w:hAnsi="Times New Roman"/>
          <w:sz w:val="24"/>
          <w:szCs w:val="24"/>
          <w:lang w:val="mk-MK"/>
        </w:rPr>
        <w:t xml:space="preserve"> класа било утврдено и присуство на формата на СТ со премостување. </w:t>
      </w:r>
    </w:p>
    <w:p w14:paraId="4BBE4CA3" w14:textId="77777777" w:rsidR="00FF47BB" w:rsidRDefault="00FF47BB" w:rsidP="00FF47BB">
      <w:pPr>
        <w:ind w:firstLine="720"/>
        <w:jc w:val="both"/>
        <w:rPr>
          <w:rFonts w:ascii="Times New Roman" w:hAnsi="Times New Roman"/>
          <w:sz w:val="24"/>
          <w:szCs w:val="24"/>
        </w:rPr>
      </w:pPr>
      <w:r>
        <w:rPr>
          <w:rFonts w:ascii="Times New Roman" w:hAnsi="Times New Roman"/>
          <w:sz w:val="24"/>
          <w:szCs w:val="24"/>
          <w:lang w:val="mk-MK"/>
        </w:rPr>
        <w:t>Во светската литература</w:t>
      </w:r>
      <w:r w:rsidRPr="00AA3B05">
        <w:rPr>
          <w:rFonts w:ascii="Times New Roman" w:hAnsi="Times New Roman"/>
          <w:sz w:val="24"/>
          <w:szCs w:val="24"/>
          <w:lang w:val="mk-MK"/>
        </w:rPr>
        <w:t xml:space="preserve"> </w:t>
      </w:r>
      <w:r>
        <w:rPr>
          <w:rFonts w:ascii="Times New Roman" w:hAnsi="Times New Roman"/>
          <w:sz w:val="24"/>
          <w:szCs w:val="24"/>
          <w:lang w:val="mk-MK"/>
        </w:rPr>
        <w:t>може да се најде само една студија која ја испитувала поврзаноста м</w:t>
      </w:r>
      <w:r w:rsidRPr="00AA3B05">
        <w:rPr>
          <w:rFonts w:ascii="Times New Roman" w:hAnsi="Times New Roman"/>
          <w:sz w:val="24"/>
          <w:szCs w:val="24"/>
          <w:lang w:val="mk-MK"/>
        </w:rPr>
        <w:t>еѓу морфологијата</w:t>
      </w:r>
      <w:r>
        <w:rPr>
          <w:rFonts w:ascii="Times New Roman" w:hAnsi="Times New Roman"/>
          <w:sz w:val="24"/>
          <w:szCs w:val="24"/>
          <w:lang w:val="mk-MK"/>
        </w:rPr>
        <w:t xml:space="preserve"> </w:t>
      </w:r>
      <w:r w:rsidRPr="00AA3B05">
        <w:rPr>
          <w:rFonts w:ascii="Times New Roman" w:hAnsi="Times New Roman"/>
          <w:sz w:val="24"/>
          <w:szCs w:val="24"/>
          <w:lang w:val="mk-MK"/>
        </w:rPr>
        <w:t xml:space="preserve">на </w:t>
      </w:r>
      <w:r>
        <w:rPr>
          <w:rFonts w:ascii="Times New Roman" w:hAnsi="Times New Roman"/>
          <w:sz w:val="24"/>
          <w:szCs w:val="24"/>
          <w:lang w:val="mk-MK"/>
        </w:rPr>
        <w:t xml:space="preserve">СТ </w:t>
      </w:r>
      <w:r w:rsidRPr="00AA3B05">
        <w:rPr>
          <w:rFonts w:ascii="Times New Roman" w:hAnsi="Times New Roman"/>
          <w:sz w:val="24"/>
          <w:szCs w:val="24"/>
          <w:lang w:val="mk-MK"/>
        </w:rPr>
        <w:t xml:space="preserve">и </w:t>
      </w:r>
      <w:r>
        <w:rPr>
          <w:rFonts w:ascii="Times New Roman" w:hAnsi="Times New Roman"/>
          <w:sz w:val="24"/>
          <w:szCs w:val="24"/>
          <w:lang w:val="mk-MK"/>
        </w:rPr>
        <w:t>денталната возраст.</w:t>
      </w:r>
    </w:p>
    <w:p w14:paraId="5E8EE97F" w14:textId="54B5E450" w:rsidR="00FF47BB" w:rsidRDefault="00FF47BB" w:rsidP="00244DB1">
      <w:pPr>
        <w:ind w:firstLine="720"/>
        <w:jc w:val="both"/>
        <w:rPr>
          <w:rFonts w:ascii="Times New Roman" w:hAnsi="Times New Roman"/>
          <w:sz w:val="24"/>
          <w:szCs w:val="24"/>
          <w:lang w:val="mk-MK"/>
        </w:rPr>
      </w:pPr>
      <w:r w:rsidRPr="0073001D">
        <w:rPr>
          <w:rFonts w:ascii="Times New Roman" w:hAnsi="Times New Roman"/>
          <w:sz w:val="24"/>
          <w:szCs w:val="24"/>
        </w:rPr>
        <w:lastRenderedPageBreak/>
        <w:t>Jankowski</w:t>
      </w:r>
      <w:r>
        <w:rPr>
          <w:rFonts w:ascii="Times New Roman" w:hAnsi="Times New Roman"/>
          <w:sz w:val="24"/>
          <w:szCs w:val="24"/>
        </w:rPr>
        <w:t xml:space="preserve"> </w:t>
      </w:r>
      <w:r>
        <w:rPr>
          <w:rFonts w:ascii="Times New Roman" w:hAnsi="Times New Roman"/>
          <w:sz w:val="24"/>
          <w:szCs w:val="24"/>
          <w:lang w:val="mk-MK"/>
        </w:rPr>
        <w:t>и сор.</w:t>
      </w:r>
      <w:r>
        <w:rPr>
          <w:rFonts w:ascii="Times New Roman" w:hAnsi="Times New Roman"/>
          <w:sz w:val="24"/>
          <w:szCs w:val="24"/>
          <w:vertAlign w:val="superscript"/>
        </w:rPr>
        <w:t>4</w:t>
      </w:r>
      <w:r w:rsidR="005A3BF6">
        <w:rPr>
          <w:rFonts w:ascii="Times New Roman" w:hAnsi="Times New Roman"/>
          <w:sz w:val="24"/>
          <w:szCs w:val="24"/>
          <w:vertAlign w:val="superscript"/>
        </w:rPr>
        <w:t>9</w:t>
      </w:r>
      <w:r>
        <w:rPr>
          <w:rFonts w:ascii="Times New Roman" w:hAnsi="Times New Roman"/>
          <w:sz w:val="24"/>
          <w:szCs w:val="24"/>
          <w:lang w:val="mk-MK"/>
        </w:rPr>
        <w:t xml:space="preserve"> во 2021 година за прв пат ги анализирале абнормалните форми на СТ</w:t>
      </w:r>
      <w:r>
        <w:rPr>
          <w:rFonts w:ascii="Times New Roman" w:hAnsi="Times New Roman"/>
          <w:sz w:val="24"/>
          <w:szCs w:val="24"/>
        </w:rPr>
        <w:t xml:space="preserve"> </w:t>
      </w:r>
      <w:r>
        <w:rPr>
          <w:rFonts w:ascii="Times New Roman" w:hAnsi="Times New Roman"/>
          <w:sz w:val="24"/>
          <w:szCs w:val="24"/>
          <w:lang w:val="mk-MK"/>
        </w:rPr>
        <w:t>во корелација со денталната возраст и денталните аномалии кај полските деца. Нивните резултати покажале поврзаност меѓу абнормалните форми на СТ и денталната возраст, со задоцнување од 18 месеци кај испитуваната група. Денталните аномалии биле почести во групата со неправилности во морфологијата на СТ за разлика од контролната група, а најчесто застапена дентална аномалија била хиподонцијата. Авторите утврдиле и помала застапеност на денталните аномалии кај пациентите кои имале форма на СТ со премостување за разлика од други</w:t>
      </w:r>
      <w:r w:rsidR="007E0680">
        <w:rPr>
          <w:rFonts w:ascii="Times New Roman" w:hAnsi="Times New Roman"/>
          <w:sz w:val="24"/>
          <w:szCs w:val="24"/>
          <w:lang w:val="mk-MK"/>
        </w:rPr>
        <w:t>т</w:t>
      </w:r>
      <w:r>
        <w:rPr>
          <w:rFonts w:ascii="Times New Roman" w:hAnsi="Times New Roman"/>
          <w:sz w:val="24"/>
          <w:szCs w:val="24"/>
          <w:lang w:val="mk-MK"/>
        </w:rPr>
        <w:t xml:space="preserve">е абнормални форми. </w:t>
      </w:r>
    </w:p>
    <w:p w14:paraId="775EE1E8" w14:textId="77777777" w:rsidR="003B5396" w:rsidRDefault="003B5396" w:rsidP="00244DB1">
      <w:pPr>
        <w:ind w:firstLine="720"/>
        <w:jc w:val="both"/>
        <w:rPr>
          <w:rFonts w:ascii="Times New Roman" w:eastAsia="Calibri" w:hAnsi="Times New Roman" w:cs="Times New Roman"/>
          <w:sz w:val="24"/>
          <w:szCs w:val="24"/>
          <w:lang w:val="mk-MK"/>
        </w:rPr>
      </w:pPr>
    </w:p>
    <w:p w14:paraId="0E0D86F5" w14:textId="77777777" w:rsidR="003B5396" w:rsidRDefault="003B5396" w:rsidP="00244DB1">
      <w:pPr>
        <w:ind w:firstLine="720"/>
        <w:jc w:val="both"/>
        <w:rPr>
          <w:rFonts w:ascii="Times New Roman" w:eastAsia="Calibri" w:hAnsi="Times New Roman" w:cs="Times New Roman"/>
          <w:sz w:val="24"/>
          <w:szCs w:val="24"/>
          <w:lang w:val="mk-MK"/>
        </w:rPr>
      </w:pPr>
    </w:p>
    <w:p w14:paraId="37FF1A47" w14:textId="77777777" w:rsidR="003B5396" w:rsidRDefault="003B5396" w:rsidP="00244DB1">
      <w:pPr>
        <w:ind w:firstLine="720"/>
        <w:jc w:val="both"/>
        <w:rPr>
          <w:rFonts w:ascii="Times New Roman" w:eastAsia="Calibri" w:hAnsi="Times New Roman" w:cs="Times New Roman"/>
          <w:sz w:val="24"/>
          <w:szCs w:val="24"/>
          <w:lang w:val="mk-MK"/>
        </w:rPr>
      </w:pPr>
    </w:p>
    <w:p w14:paraId="509FF540" w14:textId="77777777" w:rsidR="003B5396" w:rsidRDefault="003B5396" w:rsidP="00606C71">
      <w:pPr>
        <w:spacing w:line="240" w:lineRule="auto"/>
        <w:ind w:firstLine="720"/>
        <w:jc w:val="both"/>
        <w:rPr>
          <w:rFonts w:ascii="Times New Roman" w:eastAsia="Calibri" w:hAnsi="Times New Roman" w:cs="Times New Roman"/>
          <w:sz w:val="24"/>
          <w:szCs w:val="24"/>
          <w:lang w:val="mk-MK"/>
        </w:rPr>
      </w:pPr>
    </w:p>
    <w:p w14:paraId="239081D3" w14:textId="77777777" w:rsidR="003B5396" w:rsidRDefault="003B5396" w:rsidP="00606C71">
      <w:pPr>
        <w:spacing w:line="240" w:lineRule="auto"/>
        <w:ind w:firstLine="720"/>
        <w:jc w:val="both"/>
        <w:rPr>
          <w:rFonts w:ascii="Times New Roman" w:eastAsia="Calibri" w:hAnsi="Times New Roman" w:cs="Times New Roman"/>
          <w:sz w:val="24"/>
          <w:szCs w:val="24"/>
          <w:lang w:val="mk-MK"/>
        </w:rPr>
      </w:pPr>
    </w:p>
    <w:p w14:paraId="79D152DE" w14:textId="77777777" w:rsidR="003B5396" w:rsidRDefault="003B5396" w:rsidP="00606C71">
      <w:pPr>
        <w:spacing w:line="240" w:lineRule="auto"/>
        <w:ind w:firstLine="720"/>
        <w:jc w:val="both"/>
        <w:rPr>
          <w:rFonts w:ascii="Times New Roman" w:eastAsia="Calibri" w:hAnsi="Times New Roman" w:cs="Times New Roman"/>
          <w:sz w:val="24"/>
          <w:szCs w:val="24"/>
          <w:lang w:val="mk-MK"/>
        </w:rPr>
      </w:pPr>
    </w:p>
    <w:p w14:paraId="6E64F8F8" w14:textId="77777777" w:rsidR="00F56148" w:rsidRDefault="00F56148" w:rsidP="00606C71">
      <w:pPr>
        <w:spacing w:line="240" w:lineRule="auto"/>
        <w:ind w:firstLine="720"/>
        <w:jc w:val="both"/>
        <w:rPr>
          <w:rFonts w:ascii="Times New Roman" w:eastAsia="Calibri" w:hAnsi="Times New Roman" w:cs="Times New Roman"/>
          <w:sz w:val="24"/>
          <w:szCs w:val="24"/>
          <w:lang w:val="mk-MK"/>
        </w:rPr>
      </w:pPr>
    </w:p>
    <w:p w14:paraId="32B038B5" w14:textId="77777777" w:rsidR="00F56148" w:rsidRDefault="00F56148" w:rsidP="00606C71">
      <w:pPr>
        <w:spacing w:line="240" w:lineRule="auto"/>
        <w:ind w:firstLine="720"/>
        <w:jc w:val="both"/>
        <w:rPr>
          <w:rFonts w:ascii="Times New Roman" w:eastAsia="Calibri" w:hAnsi="Times New Roman" w:cs="Times New Roman"/>
          <w:sz w:val="24"/>
          <w:szCs w:val="24"/>
          <w:lang w:val="mk-MK"/>
        </w:rPr>
      </w:pPr>
    </w:p>
    <w:p w14:paraId="2D7C3FE9" w14:textId="77777777" w:rsidR="00F56148" w:rsidRDefault="00F56148" w:rsidP="00606C71">
      <w:pPr>
        <w:spacing w:line="240" w:lineRule="auto"/>
        <w:ind w:firstLine="720"/>
        <w:jc w:val="both"/>
        <w:rPr>
          <w:rFonts w:ascii="Times New Roman" w:eastAsia="Calibri" w:hAnsi="Times New Roman" w:cs="Times New Roman"/>
          <w:sz w:val="24"/>
          <w:szCs w:val="24"/>
          <w:lang w:val="mk-MK"/>
        </w:rPr>
      </w:pPr>
    </w:p>
    <w:p w14:paraId="12ACA46A" w14:textId="77777777" w:rsidR="00F56148" w:rsidRDefault="00F56148" w:rsidP="00606C71">
      <w:pPr>
        <w:spacing w:line="240" w:lineRule="auto"/>
        <w:ind w:firstLine="720"/>
        <w:jc w:val="both"/>
        <w:rPr>
          <w:rFonts w:ascii="Times New Roman" w:eastAsia="Calibri" w:hAnsi="Times New Roman" w:cs="Times New Roman"/>
          <w:sz w:val="24"/>
          <w:szCs w:val="24"/>
          <w:lang w:val="mk-MK"/>
        </w:rPr>
      </w:pPr>
    </w:p>
    <w:p w14:paraId="042C3706" w14:textId="77777777" w:rsidR="00A548DC" w:rsidRDefault="00A548DC" w:rsidP="00606C71">
      <w:pPr>
        <w:spacing w:line="240" w:lineRule="auto"/>
        <w:ind w:firstLine="720"/>
        <w:jc w:val="both"/>
        <w:rPr>
          <w:rFonts w:ascii="Times New Roman" w:eastAsia="Calibri" w:hAnsi="Times New Roman" w:cs="Times New Roman"/>
          <w:color w:val="000000" w:themeColor="text1"/>
          <w:sz w:val="24"/>
          <w:szCs w:val="24"/>
        </w:rPr>
      </w:pPr>
    </w:p>
    <w:p w14:paraId="2F47A3B8" w14:textId="77777777" w:rsidR="00A548DC" w:rsidRDefault="00A548DC" w:rsidP="00606C71">
      <w:pPr>
        <w:spacing w:line="240" w:lineRule="auto"/>
        <w:ind w:firstLine="720"/>
        <w:jc w:val="both"/>
        <w:rPr>
          <w:rFonts w:ascii="Times New Roman" w:eastAsia="Calibri" w:hAnsi="Times New Roman" w:cs="Times New Roman"/>
          <w:color w:val="000000" w:themeColor="text1"/>
          <w:sz w:val="24"/>
          <w:szCs w:val="24"/>
        </w:rPr>
      </w:pPr>
    </w:p>
    <w:p w14:paraId="6A6088B5" w14:textId="6E3AD3FE" w:rsidR="00F56148" w:rsidRPr="00AB6DBF" w:rsidRDefault="00F56148" w:rsidP="00606C71">
      <w:pPr>
        <w:spacing w:line="240" w:lineRule="auto"/>
        <w:ind w:firstLine="720"/>
        <w:jc w:val="both"/>
        <w:rPr>
          <w:rFonts w:ascii="Times New Roman" w:eastAsia="Calibri" w:hAnsi="Times New Roman" w:cs="Times New Roman"/>
          <w:sz w:val="24"/>
          <w:szCs w:val="24"/>
          <w:lang w:val="mk-MK"/>
        </w:rPr>
      </w:pPr>
    </w:p>
    <w:p w14:paraId="146970CE" w14:textId="64FBCC11" w:rsidR="00DE570B" w:rsidRPr="00AB6DBF" w:rsidRDefault="00DE570B" w:rsidP="00606C71">
      <w:pPr>
        <w:spacing w:line="240" w:lineRule="auto"/>
        <w:ind w:firstLine="720"/>
        <w:jc w:val="both"/>
        <w:rPr>
          <w:rFonts w:ascii="Times New Roman" w:eastAsia="Calibri" w:hAnsi="Times New Roman" w:cs="Times New Roman"/>
          <w:sz w:val="24"/>
          <w:szCs w:val="24"/>
          <w:lang w:val="mk-MK"/>
        </w:rPr>
      </w:pPr>
    </w:p>
    <w:p w14:paraId="2C195BA4" w14:textId="58151333" w:rsidR="00DE570B" w:rsidRPr="00AB6DBF" w:rsidRDefault="00DE570B" w:rsidP="00606C71">
      <w:pPr>
        <w:spacing w:line="240" w:lineRule="auto"/>
        <w:ind w:firstLine="720"/>
        <w:jc w:val="both"/>
        <w:rPr>
          <w:rFonts w:ascii="Times New Roman" w:eastAsia="Calibri" w:hAnsi="Times New Roman" w:cs="Times New Roman"/>
          <w:sz w:val="24"/>
          <w:szCs w:val="24"/>
          <w:lang w:val="mk-MK"/>
        </w:rPr>
      </w:pPr>
    </w:p>
    <w:p w14:paraId="63DD5D05" w14:textId="77777777" w:rsidR="0074250F" w:rsidRDefault="0074250F" w:rsidP="0074250F">
      <w:pPr>
        <w:spacing w:line="240" w:lineRule="auto"/>
        <w:jc w:val="both"/>
        <w:rPr>
          <w:rFonts w:ascii="Times New Roman" w:eastAsia="Calibri" w:hAnsi="Times New Roman" w:cs="Times New Roman"/>
          <w:b/>
          <w:sz w:val="24"/>
          <w:szCs w:val="24"/>
        </w:rPr>
      </w:pPr>
    </w:p>
    <w:p w14:paraId="312BEBB3" w14:textId="77777777" w:rsidR="0074250F" w:rsidRDefault="0074250F" w:rsidP="0074250F">
      <w:pPr>
        <w:spacing w:line="240" w:lineRule="auto"/>
        <w:jc w:val="both"/>
        <w:rPr>
          <w:rFonts w:ascii="Times New Roman" w:eastAsia="Calibri" w:hAnsi="Times New Roman" w:cs="Times New Roman"/>
          <w:b/>
          <w:sz w:val="24"/>
          <w:szCs w:val="24"/>
        </w:rPr>
      </w:pPr>
    </w:p>
    <w:p w14:paraId="7CFDFCBA" w14:textId="77777777" w:rsidR="0074250F" w:rsidRDefault="0074250F" w:rsidP="0074250F">
      <w:pPr>
        <w:spacing w:line="240" w:lineRule="auto"/>
        <w:jc w:val="both"/>
        <w:rPr>
          <w:rFonts w:ascii="Times New Roman" w:eastAsia="Calibri" w:hAnsi="Times New Roman" w:cs="Times New Roman"/>
          <w:b/>
          <w:sz w:val="24"/>
          <w:szCs w:val="24"/>
        </w:rPr>
      </w:pPr>
    </w:p>
    <w:p w14:paraId="36D56F72" w14:textId="77777777" w:rsidR="0074250F" w:rsidRDefault="0074250F" w:rsidP="0074250F">
      <w:pPr>
        <w:spacing w:line="240" w:lineRule="auto"/>
        <w:jc w:val="both"/>
        <w:rPr>
          <w:rFonts w:ascii="Times New Roman" w:eastAsia="Calibri" w:hAnsi="Times New Roman" w:cs="Times New Roman"/>
          <w:b/>
          <w:sz w:val="24"/>
          <w:szCs w:val="24"/>
        </w:rPr>
      </w:pPr>
    </w:p>
    <w:p w14:paraId="35213644" w14:textId="7DA32C6F" w:rsidR="0074250F" w:rsidRDefault="0074250F" w:rsidP="0074250F">
      <w:pPr>
        <w:spacing w:line="240" w:lineRule="auto"/>
        <w:jc w:val="both"/>
        <w:rPr>
          <w:rFonts w:ascii="Times New Roman" w:eastAsia="Calibri" w:hAnsi="Times New Roman" w:cs="Times New Roman"/>
          <w:b/>
          <w:sz w:val="24"/>
          <w:szCs w:val="24"/>
        </w:rPr>
      </w:pPr>
    </w:p>
    <w:p w14:paraId="562B9DFA" w14:textId="3DD6AB67" w:rsidR="0074250F" w:rsidRDefault="0074250F" w:rsidP="0074250F">
      <w:pPr>
        <w:spacing w:line="240" w:lineRule="auto"/>
        <w:jc w:val="both"/>
        <w:rPr>
          <w:rFonts w:ascii="Times New Roman" w:eastAsia="Calibri" w:hAnsi="Times New Roman" w:cs="Times New Roman"/>
          <w:b/>
          <w:sz w:val="24"/>
          <w:szCs w:val="24"/>
        </w:rPr>
      </w:pPr>
    </w:p>
    <w:p w14:paraId="62586067" w14:textId="6B379341" w:rsidR="0074250F" w:rsidRDefault="0074250F" w:rsidP="0074250F">
      <w:pPr>
        <w:spacing w:line="240" w:lineRule="auto"/>
        <w:jc w:val="both"/>
        <w:rPr>
          <w:rFonts w:ascii="Times New Roman" w:eastAsia="Calibri" w:hAnsi="Times New Roman" w:cs="Times New Roman"/>
          <w:b/>
          <w:sz w:val="24"/>
          <w:szCs w:val="24"/>
        </w:rPr>
      </w:pPr>
    </w:p>
    <w:p w14:paraId="73772E6D" w14:textId="51CA0315" w:rsidR="0074250F" w:rsidRDefault="0074250F" w:rsidP="0074250F">
      <w:pPr>
        <w:spacing w:line="240" w:lineRule="auto"/>
        <w:jc w:val="both"/>
        <w:rPr>
          <w:rFonts w:ascii="Times New Roman" w:eastAsia="Calibri" w:hAnsi="Times New Roman" w:cs="Times New Roman"/>
          <w:b/>
          <w:sz w:val="24"/>
          <w:szCs w:val="24"/>
        </w:rPr>
      </w:pPr>
    </w:p>
    <w:p w14:paraId="3E3CF1BA" w14:textId="4A12E53C" w:rsidR="0074250F" w:rsidRDefault="0074250F" w:rsidP="0074250F">
      <w:pPr>
        <w:spacing w:line="240" w:lineRule="auto"/>
        <w:jc w:val="both"/>
        <w:rPr>
          <w:rFonts w:ascii="Times New Roman" w:eastAsia="Calibri" w:hAnsi="Times New Roman" w:cs="Times New Roman"/>
          <w:b/>
          <w:sz w:val="24"/>
          <w:szCs w:val="24"/>
        </w:rPr>
      </w:pPr>
    </w:p>
    <w:p w14:paraId="4312363A" w14:textId="25304381" w:rsidR="0074250F" w:rsidRDefault="0074250F" w:rsidP="0074250F">
      <w:pPr>
        <w:spacing w:line="240" w:lineRule="auto"/>
        <w:jc w:val="both"/>
        <w:rPr>
          <w:rFonts w:ascii="Times New Roman" w:eastAsia="Calibri" w:hAnsi="Times New Roman" w:cs="Times New Roman"/>
          <w:b/>
          <w:sz w:val="24"/>
          <w:szCs w:val="24"/>
        </w:rPr>
      </w:pPr>
    </w:p>
    <w:p w14:paraId="557CF5ED" w14:textId="4BDFF071" w:rsidR="00EB0C50" w:rsidRDefault="00EB0C50" w:rsidP="009F2F32">
      <w:pPr>
        <w:spacing w:line="240" w:lineRule="auto"/>
        <w:jc w:val="both"/>
        <w:rPr>
          <w:rFonts w:ascii="Times New Roman" w:eastAsia="Calibri" w:hAnsi="Times New Roman" w:cs="Times New Roman"/>
          <w:sz w:val="24"/>
          <w:szCs w:val="24"/>
          <w:lang w:val="mk-MK"/>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66432" behindDoc="1" locked="0" layoutInCell="1" allowOverlap="1" wp14:anchorId="79AF3F64" wp14:editId="21A3E408">
            <wp:simplePos x="0" y="0"/>
            <wp:positionH relativeFrom="margin">
              <wp:align>left</wp:align>
            </wp:positionH>
            <wp:positionV relativeFrom="paragraph">
              <wp:posOffset>169635</wp:posOffset>
            </wp:positionV>
            <wp:extent cx="5610860" cy="4887595"/>
            <wp:effectExtent l="0" t="0" r="8890" b="8255"/>
            <wp:wrapNone/>
            <wp:docPr id="8" name="Picture 8"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10860" cy="488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DDDEF"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34CCCD67"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4230F176"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63DE340C"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632C9B6A"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2CC705E6"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5055303F"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0953BA74"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53733EC3"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156590FD"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3875F9A7"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4CAC217C"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04938A9C" w14:textId="77777777" w:rsidR="00EB0C50" w:rsidRDefault="00EB0C50" w:rsidP="0025751B">
      <w:pPr>
        <w:spacing w:line="240" w:lineRule="auto"/>
        <w:jc w:val="center"/>
        <w:rPr>
          <w:rFonts w:ascii="Times New Roman" w:eastAsia="Calibri" w:hAnsi="Times New Roman" w:cs="Times New Roman"/>
          <w:sz w:val="24"/>
          <w:szCs w:val="24"/>
          <w:lang w:val="mk-MK"/>
        </w:rPr>
      </w:pPr>
    </w:p>
    <w:p w14:paraId="58A589A3" w14:textId="77777777" w:rsidR="009F2F32" w:rsidRDefault="009F2F32" w:rsidP="0025751B">
      <w:pPr>
        <w:spacing w:line="240" w:lineRule="auto"/>
        <w:jc w:val="center"/>
        <w:rPr>
          <w:rFonts w:ascii="Times New Roman" w:eastAsia="Calibri" w:hAnsi="Times New Roman" w:cs="Times New Roman"/>
          <w:sz w:val="24"/>
          <w:szCs w:val="24"/>
        </w:rPr>
      </w:pPr>
    </w:p>
    <w:p w14:paraId="070D8917" w14:textId="77777777" w:rsidR="009F2F32" w:rsidRDefault="009F2F32" w:rsidP="0025751B">
      <w:pPr>
        <w:spacing w:line="240" w:lineRule="auto"/>
        <w:jc w:val="center"/>
        <w:rPr>
          <w:rFonts w:ascii="Times New Roman" w:eastAsia="Calibri" w:hAnsi="Times New Roman" w:cs="Times New Roman"/>
          <w:sz w:val="24"/>
          <w:szCs w:val="24"/>
        </w:rPr>
      </w:pPr>
    </w:p>
    <w:p w14:paraId="3ADC7169" w14:textId="77777777" w:rsidR="006F05EB" w:rsidRDefault="006F05EB" w:rsidP="0025751B">
      <w:pPr>
        <w:spacing w:line="240" w:lineRule="auto"/>
        <w:jc w:val="center"/>
        <w:rPr>
          <w:rFonts w:ascii="Times New Roman" w:eastAsia="Calibri" w:hAnsi="Times New Roman" w:cs="Times New Roman"/>
          <w:sz w:val="24"/>
          <w:szCs w:val="24"/>
          <w:lang w:val="mk-MK"/>
        </w:rPr>
      </w:pPr>
    </w:p>
    <w:p w14:paraId="071701F0" w14:textId="2F250924" w:rsidR="0025751B" w:rsidRPr="00915D6C" w:rsidRDefault="006F05EB" w:rsidP="0025751B">
      <w:pPr>
        <w:spacing w:line="240" w:lineRule="auto"/>
        <w:jc w:val="center"/>
        <w:rPr>
          <w:rFonts w:ascii="Times New Roman" w:eastAsia="Calibri" w:hAnsi="Times New Roman" w:cs="Times New Roman"/>
          <w:color w:val="0070C0"/>
          <w:sz w:val="24"/>
          <w:szCs w:val="24"/>
        </w:rPr>
      </w:pPr>
      <w:r w:rsidRPr="00915D6C">
        <w:rPr>
          <w:rFonts w:ascii="Times New Roman" w:eastAsia="Calibri" w:hAnsi="Times New Roman" w:cs="Times New Roman"/>
          <w:color w:val="0070C0"/>
          <w:sz w:val="24"/>
          <w:szCs w:val="24"/>
          <w:lang w:val="mk-MK"/>
        </w:rPr>
        <w:t xml:space="preserve">3. </w:t>
      </w:r>
      <w:r w:rsidR="00DE570B" w:rsidRPr="00915D6C">
        <w:rPr>
          <w:rFonts w:ascii="Times New Roman" w:eastAsia="Calibri" w:hAnsi="Times New Roman" w:cs="Times New Roman"/>
          <w:color w:val="0070C0"/>
          <w:sz w:val="24"/>
          <w:szCs w:val="24"/>
          <w:lang w:val="mk-MK"/>
        </w:rPr>
        <w:t>ОБРАЗЛОЖЕНИЕ НА РАБОТНИТЕ ХИПОТЕЗИ И ТЕЗИ</w:t>
      </w:r>
    </w:p>
    <w:p w14:paraId="7BF7F933" w14:textId="77777777" w:rsidR="00ED2157" w:rsidRDefault="00ED2157" w:rsidP="0025751B">
      <w:pPr>
        <w:spacing w:line="240" w:lineRule="auto"/>
        <w:jc w:val="center"/>
        <w:rPr>
          <w:rFonts w:ascii="Times New Roman" w:eastAsia="Calibri" w:hAnsi="Times New Roman" w:cs="Times New Roman"/>
          <w:sz w:val="24"/>
          <w:szCs w:val="24"/>
          <w:lang w:val="ru-RU"/>
        </w:rPr>
      </w:pPr>
    </w:p>
    <w:p w14:paraId="38A7AA36" w14:textId="77777777" w:rsidR="004101E6" w:rsidRDefault="004101E6" w:rsidP="00AF6F02">
      <w:pPr>
        <w:ind w:left="360"/>
        <w:jc w:val="both"/>
        <w:rPr>
          <w:rFonts w:ascii="Times New Roman" w:hAnsi="Times New Roman"/>
          <w:b/>
          <w:sz w:val="24"/>
          <w:szCs w:val="24"/>
          <w:lang w:val="mk-MK"/>
        </w:rPr>
      </w:pPr>
    </w:p>
    <w:p w14:paraId="24F9E3F2" w14:textId="77777777" w:rsidR="004101E6" w:rsidRDefault="004101E6" w:rsidP="00AF6F02">
      <w:pPr>
        <w:ind w:left="360"/>
        <w:jc w:val="both"/>
        <w:rPr>
          <w:rFonts w:ascii="Times New Roman" w:hAnsi="Times New Roman"/>
          <w:b/>
          <w:sz w:val="24"/>
          <w:szCs w:val="24"/>
          <w:lang w:val="mk-MK"/>
        </w:rPr>
      </w:pPr>
    </w:p>
    <w:p w14:paraId="26DC26AF" w14:textId="21AA8193" w:rsidR="00AF6F02" w:rsidRPr="00E213AD" w:rsidRDefault="00AF6F02" w:rsidP="00AF6F02">
      <w:pPr>
        <w:ind w:left="360"/>
        <w:jc w:val="both"/>
        <w:rPr>
          <w:rFonts w:ascii="Times New Roman" w:hAnsi="Times New Roman"/>
          <w:b/>
          <w:sz w:val="24"/>
          <w:szCs w:val="24"/>
          <w:lang w:val="mk-MK"/>
        </w:rPr>
      </w:pPr>
      <w:r w:rsidRPr="00E213AD">
        <w:rPr>
          <w:rFonts w:ascii="Times New Roman" w:hAnsi="Times New Roman"/>
          <w:b/>
          <w:sz w:val="24"/>
          <w:szCs w:val="24"/>
          <w:lang w:val="mk-MK"/>
        </w:rPr>
        <w:t>ЦЕЛИ НА ИСТРАЖУВАЊЕТО</w:t>
      </w:r>
    </w:p>
    <w:p w14:paraId="2C96214A" w14:textId="4DF90236" w:rsidR="00AF6F02" w:rsidRPr="00AF6F02" w:rsidRDefault="00AF6F02" w:rsidP="00244DB1">
      <w:pPr>
        <w:ind w:firstLine="720"/>
        <w:jc w:val="both"/>
        <w:rPr>
          <w:rFonts w:ascii="Times New Roman" w:hAnsi="Times New Roman"/>
          <w:sz w:val="24"/>
          <w:szCs w:val="24"/>
          <w:lang w:val="mk-MK"/>
        </w:rPr>
      </w:pPr>
      <w:r w:rsidRPr="00AF6F02">
        <w:rPr>
          <w:rFonts w:ascii="Times New Roman" w:hAnsi="Times New Roman"/>
          <w:sz w:val="24"/>
          <w:szCs w:val="24"/>
          <w:lang w:val="mk-MK"/>
        </w:rPr>
        <w:t xml:space="preserve">Целиот спектар </w:t>
      </w:r>
      <w:r w:rsidR="00584364">
        <w:rPr>
          <w:rFonts w:ascii="Times New Roman" w:hAnsi="Times New Roman"/>
          <w:sz w:val="24"/>
          <w:szCs w:val="24"/>
          <w:lang w:val="mk-MK"/>
        </w:rPr>
        <w:t>од</w:t>
      </w:r>
      <w:r w:rsidRPr="00AF6F02">
        <w:rPr>
          <w:rFonts w:ascii="Times New Roman" w:hAnsi="Times New Roman"/>
          <w:sz w:val="24"/>
          <w:szCs w:val="24"/>
          <w:lang w:val="mk-MK"/>
        </w:rPr>
        <w:t xml:space="preserve"> варијации на СТ и комплексноста во нејзината градба</w:t>
      </w:r>
      <w:r>
        <w:rPr>
          <w:rFonts w:ascii="Times New Roman" w:hAnsi="Times New Roman"/>
          <w:sz w:val="24"/>
          <w:szCs w:val="24"/>
          <w:lang w:val="mk-MK"/>
        </w:rPr>
        <w:t>,</w:t>
      </w:r>
      <w:r w:rsidRPr="00AF6F02">
        <w:rPr>
          <w:rFonts w:ascii="Times New Roman" w:hAnsi="Times New Roman"/>
          <w:sz w:val="24"/>
          <w:szCs w:val="24"/>
          <w:lang w:val="mk-MK"/>
        </w:rPr>
        <w:t xml:space="preserve"> говорат за нејзината исклучителна важност како анатомска структура, но и како скапоцена дијагностичка алатка во ортодонтската практика. Оттаму произлезе и целта на оваа студија, да се испита  поврзаноста на формата и морфологијата на села турцика со појавата на дентални аномалии и скелетни неправилности во сагитален правец. </w:t>
      </w:r>
    </w:p>
    <w:p w14:paraId="66C4D9EB" w14:textId="64D6BF03" w:rsidR="00AF6F02" w:rsidRDefault="00AF6F02" w:rsidP="00244DB1">
      <w:pPr>
        <w:ind w:firstLine="720"/>
        <w:jc w:val="both"/>
        <w:rPr>
          <w:rFonts w:ascii="Times New Roman" w:hAnsi="Times New Roman"/>
          <w:sz w:val="24"/>
          <w:szCs w:val="24"/>
          <w:lang w:val="mk-MK"/>
        </w:rPr>
      </w:pPr>
      <w:r>
        <w:rPr>
          <w:rFonts w:ascii="Times New Roman" w:hAnsi="Times New Roman"/>
          <w:sz w:val="24"/>
          <w:szCs w:val="24"/>
          <w:lang w:val="mk-MK"/>
        </w:rPr>
        <w:t>Како</w:t>
      </w:r>
      <w:r w:rsidRPr="00AF6F02">
        <w:rPr>
          <w:rFonts w:ascii="Times New Roman" w:hAnsi="Times New Roman"/>
          <w:sz w:val="24"/>
          <w:szCs w:val="24"/>
          <w:lang w:val="mk-MK"/>
        </w:rPr>
        <w:t xml:space="preserve"> </w:t>
      </w:r>
      <w:r w:rsidRPr="00AF6F02">
        <w:rPr>
          <w:rFonts w:ascii="Times New Roman" w:hAnsi="Times New Roman"/>
          <w:b/>
          <w:bCs/>
          <w:i/>
          <w:iCs/>
          <w:sz w:val="24"/>
          <w:szCs w:val="24"/>
          <w:lang w:val="mk-MK"/>
        </w:rPr>
        <w:t>специфични цели</w:t>
      </w:r>
      <w:r>
        <w:rPr>
          <w:rFonts w:ascii="Times New Roman" w:hAnsi="Times New Roman"/>
          <w:sz w:val="24"/>
          <w:szCs w:val="24"/>
          <w:lang w:val="mk-MK"/>
        </w:rPr>
        <w:t xml:space="preserve"> беа поставени следни</w:t>
      </w:r>
      <w:r w:rsidR="00584364">
        <w:rPr>
          <w:rFonts w:ascii="Times New Roman" w:hAnsi="Times New Roman"/>
          <w:sz w:val="24"/>
          <w:szCs w:val="24"/>
          <w:lang w:val="mk-MK"/>
        </w:rPr>
        <w:t>в</w:t>
      </w:r>
      <w:r>
        <w:rPr>
          <w:rFonts w:ascii="Times New Roman" w:hAnsi="Times New Roman"/>
          <w:sz w:val="24"/>
          <w:szCs w:val="24"/>
          <w:lang w:val="mk-MK"/>
        </w:rPr>
        <w:t>е цели:</w:t>
      </w:r>
    </w:p>
    <w:p w14:paraId="0D696E0A" w14:textId="220B8234" w:rsidR="00AF6F02" w:rsidRPr="00EA7D10" w:rsidRDefault="00584364" w:rsidP="00244DB1">
      <w:pPr>
        <w:numPr>
          <w:ilvl w:val="0"/>
          <w:numId w:val="1"/>
        </w:numPr>
        <w:spacing w:after="160"/>
        <w:jc w:val="both"/>
        <w:rPr>
          <w:rFonts w:ascii="Times New Roman" w:hAnsi="Times New Roman"/>
          <w:bCs/>
          <w:sz w:val="24"/>
          <w:szCs w:val="24"/>
          <w:lang w:val="mk-MK"/>
        </w:rPr>
      </w:pPr>
      <w:r>
        <w:rPr>
          <w:rFonts w:ascii="Times New Roman" w:hAnsi="Times New Roman"/>
          <w:bCs/>
          <w:sz w:val="24"/>
          <w:szCs w:val="24"/>
          <w:lang w:val="mk-MK"/>
        </w:rPr>
        <w:t>д</w:t>
      </w:r>
      <w:r w:rsidR="00AF6F02" w:rsidRPr="00EA7D10">
        <w:rPr>
          <w:rFonts w:ascii="Times New Roman" w:hAnsi="Times New Roman"/>
          <w:bCs/>
          <w:sz w:val="24"/>
          <w:szCs w:val="24"/>
          <w:lang w:val="mk-MK"/>
        </w:rPr>
        <w:t xml:space="preserve">а се одреди </w:t>
      </w:r>
      <w:r w:rsidR="00AF6F02">
        <w:rPr>
          <w:rFonts w:ascii="Times New Roman" w:hAnsi="Times New Roman"/>
          <w:sz w:val="24"/>
          <w:szCs w:val="24"/>
          <w:lang w:val="mk-MK"/>
        </w:rPr>
        <w:t xml:space="preserve">формата и морфологијата на села турцика </w:t>
      </w:r>
      <w:r w:rsidR="00AF6F02">
        <w:rPr>
          <w:rFonts w:ascii="Times New Roman" w:hAnsi="Times New Roman"/>
          <w:bCs/>
          <w:sz w:val="24"/>
          <w:szCs w:val="24"/>
          <w:lang w:val="mk-MK"/>
        </w:rPr>
        <w:t>кај испитаници со различни дентални аномалии</w:t>
      </w:r>
      <w:r>
        <w:rPr>
          <w:rFonts w:ascii="Times New Roman" w:hAnsi="Times New Roman"/>
          <w:bCs/>
          <w:sz w:val="24"/>
          <w:szCs w:val="24"/>
          <w:lang w:val="mk-MK"/>
        </w:rPr>
        <w:t>,</w:t>
      </w:r>
    </w:p>
    <w:p w14:paraId="20AF1E65" w14:textId="35ADEF87" w:rsidR="00AF6F02" w:rsidRPr="00EA7D10" w:rsidRDefault="00584364" w:rsidP="00244DB1">
      <w:pPr>
        <w:numPr>
          <w:ilvl w:val="0"/>
          <w:numId w:val="1"/>
        </w:numPr>
        <w:spacing w:after="160"/>
        <w:jc w:val="both"/>
        <w:rPr>
          <w:rFonts w:ascii="Times New Roman" w:hAnsi="Times New Roman"/>
          <w:bCs/>
          <w:sz w:val="24"/>
          <w:szCs w:val="24"/>
          <w:lang w:val="mk-MK"/>
        </w:rPr>
      </w:pPr>
      <w:r>
        <w:rPr>
          <w:rFonts w:ascii="Times New Roman" w:hAnsi="Times New Roman"/>
          <w:bCs/>
          <w:sz w:val="24"/>
          <w:szCs w:val="24"/>
          <w:lang w:val="mk-MK"/>
        </w:rPr>
        <w:t>д</w:t>
      </w:r>
      <w:r w:rsidR="00AF6F02" w:rsidRPr="00EA7D10">
        <w:rPr>
          <w:rFonts w:ascii="Times New Roman" w:hAnsi="Times New Roman"/>
          <w:bCs/>
          <w:sz w:val="24"/>
          <w:szCs w:val="24"/>
          <w:lang w:val="mk-MK"/>
        </w:rPr>
        <w:t xml:space="preserve">а се одреди </w:t>
      </w:r>
      <w:r w:rsidR="00AF6F02">
        <w:rPr>
          <w:rFonts w:ascii="Times New Roman" w:hAnsi="Times New Roman"/>
          <w:sz w:val="24"/>
          <w:szCs w:val="24"/>
          <w:lang w:val="mk-MK"/>
        </w:rPr>
        <w:t xml:space="preserve">формата и морфологијата на села турцика </w:t>
      </w:r>
      <w:r w:rsidR="00AF6F02">
        <w:rPr>
          <w:rFonts w:ascii="Times New Roman" w:hAnsi="Times New Roman"/>
          <w:bCs/>
          <w:sz w:val="24"/>
          <w:szCs w:val="24"/>
          <w:lang w:val="mk-MK"/>
        </w:rPr>
        <w:t>кај испитаници со скелетни малоклузии во сагитален правец</w:t>
      </w:r>
      <w:r>
        <w:rPr>
          <w:rFonts w:ascii="Times New Roman" w:hAnsi="Times New Roman"/>
          <w:bCs/>
          <w:sz w:val="24"/>
          <w:szCs w:val="24"/>
          <w:lang w:val="mk-MK"/>
        </w:rPr>
        <w:t>,</w:t>
      </w:r>
    </w:p>
    <w:p w14:paraId="792DDB56" w14:textId="3C09BEFC" w:rsidR="00AF6F02" w:rsidRDefault="00584364" w:rsidP="00244DB1">
      <w:pPr>
        <w:numPr>
          <w:ilvl w:val="0"/>
          <w:numId w:val="1"/>
        </w:numPr>
        <w:spacing w:after="160"/>
        <w:jc w:val="both"/>
        <w:rPr>
          <w:rFonts w:ascii="Times New Roman" w:hAnsi="Times New Roman"/>
          <w:bCs/>
          <w:sz w:val="24"/>
          <w:szCs w:val="24"/>
          <w:lang w:val="mk-MK"/>
        </w:rPr>
      </w:pPr>
      <w:r>
        <w:rPr>
          <w:rFonts w:ascii="Times New Roman" w:hAnsi="Times New Roman"/>
          <w:bCs/>
          <w:sz w:val="24"/>
          <w:szCs w:val="24"/>
          <w:lang w:val="mk-MK"/>
        </w:rPr>
        <w:t>д</w:t>
      </w:r>
      <w:r w:rsidR="00AF6F02" w:rsidRPr="00D46590">
        <w:rPr>
          <w:rFonts w:ascii="Times New Roman" w:hAnsi="Times New Roman"/>
          <w:bCs/>
          <w:sz w:val="24"/>
          <w:szCs w:val="24"/>
          <w:lang w:val="mk-MK"/>
        </w:rPr>
        <w:t xml:space="preserve">а се </w:t>
      </w:r>
      <w:r w:rsidR="00AF6F02">
        <w:rPr>
          <w:rFonts w:ascii="Times New Roman" w:hAnsi="Times New Roman"/>
          <w:bCs/>
          <w:sz w:val="24"/>
          <w:szCs w:val="24"/>
          <w:lang w:val="mk-MK"/>
        </w:rPr>
        <w:t>процени</w:t>
      </w:r>
      <w:r w:rsidR="00AF6F02" w:rsidRPr="00D46590">
        <w:rPr>
          <w:rFonts w:ascii="Times New Roman" w:hAnsi="Times New Roman"/>
          <w:bCs/>
          <w:sz w:val="24"/>
          <w:szCs w:val="24"/>
          <w:lang w:val="mk-MK"/>
        </w:rPr>
        <w:t xml:space="preserve"> </w:t>
      </w:r>
      <w:r w:rsidR="00AF6F02">
        <w:rPr>
          <w:rFonts w:ascii="Times New Roman" w:hAnsi="Times New Roman"/>
          <w:bCs/>
          <w:sz w:val="24"/>
          <w:szCs w:val="24"/>
          <w:lang w:val="mk-MK"/>
        </w:rPr>
        <w:t>половиот диморфизам</w:t>
      </w:r>
      <w:r w:rsidR="00AF6F02" w:rsidRPr="00295DE9">
        <w:rPr>
          <w:rFonts w:ascii="Times New Roman" w:hAnsi="Times New Roman"/>
          <w:sz w:val="24"/>
          <w:szCs w:val="24"/>
          <w:lang w:val="mk-MK"/>
        </w:rPr>
        <w:t xml:space="preserve"> </w:t>
      </w:r>
      <w:r w:rsidR="00AF6F02">
        <w:rPr>
          <w:rFonts w:ascii="Times New Roman" w:hAnsi="Times New Roman"/>
          <w:sz w:val="24"/>
          <w:szCs w:val="24"/>
          <w:lang w:val="mk-MK"/>
        </w:rPr>
        <w:t>во формата и морфологијата на села турцика</w:t>
      </w:r>
      <w:r>
        <w:rPr>
          <w:rFonts w:ascii="Times New Roman" w:hAnsi="Times New Roman"/>
          <w:bCs/>
          <w:sz w:val="24"/>
          <w:szCs w:val="24"/>
          <w:lang w:val="mk-MK"/>
        </w:rPr>
        <w:t>,</w:t>
      </w:r>
    </w:p>
    <w:p w14:paraId="6F44597E" w14:textId="172059FC" w:rsidR="00AF6F02" w:rsidRPr="00EA7D10" w:rsidRDefault="00584364" w:rsidP="00244DB1">
      <w:pPr>
        <w:numPr>
          <w:ilvl w:val="0"/>
          <w:numId w:val="1"/>
        </w:numPr>
        <w:spacing w:after="160"/>
        <w:jc w:val="both"/>
        <w:rPr>
          <w:rFonts w:ascii="Times New Roman" w:hAnsi="Times New Roman"/>
          <w:bCs/>
          <w:sz w:val="24"/>
          <w:szCs w:val="24"/>
          <w:lang w:val="mk-MK"/>
        </w:rPr>
      </w:pPr>
      <w:r>
        <w:rPr>
          <w:rFonts w:ascii="Times New Roman" w:hAnsi="Times New Roman"/>
          <w:bCs/>
          <w:sz w:val="24"/>
          <w:szCs w:val="24"/>
          <w:lang w:val="mk-MK"/>
        </w:rPr>
        <w:t>д</w:t>
      </w:r>
      <w:r w:rsidR="00AF6F02" w:rsidRPr="00EA7D10">
        <w:rPr>
          <w:rFonts w:ascii="Times New Roman" w:hAnsi="Times New Roman"/>
          <w:bCs/>
          <w:sz w:val="24"/>
          <w:szCs w:val="24"/>
          <w:lang w:val="mk-MK"/>
        </w:rPr>
        <w:t xml:space="preserve">а се процени корелацијата меѓу </w:t>
      </w:r>
      <w:r w:rsidR="00AF6F02">
        <w:rPr>
          <w:rFonts w:ascii="Times New Roman" w:hAnsi="Times New Roman"/>
          <w:sz w:val="24"/>
          <w:szCs w:val="24"/>
          <w:lang w:val="mk-MK"/>
        </w:rPr>
        <w:t xml:space="preserve">формата и морфологијата на села турцика </w:t>
      </w:r>
      <w:r w:rsidR="00AF6F02">
        <w:rPr>
          <w:rFonts w:ascii="Times New Roman" w:hAnsi="Times New Roman"/>
          <w:bCs/>
          <w:sz w:val="24"/>
          <w:szCs w:val="24"/>
          <w:lang w:val="mk-MK"/>
        </w:rPr>
        <w:t>и појавата на дентални аномалии</w:t>
      </w:r>
      <w:r>
        <w:rPr>
          <w:rFonts w:ascii="Times New Roman" w:hAnsi="Times New Roman"/>
          <w:bCs/>
          <w:sz w:val="24"/>
          <w:szCs w:val="24"/>
          <w:lang w:val="mk-MK"/>
        </w:rPr>
        <w:t>,</w:t>
      </w:r>
    </w:p>
    <w:p w14:paraId="2C2A1C4E" w14:textId="6BDA0BD5" w:rsidR="00AF6F02" w:rsidRPr="00794557" w:rsidRDefault="00584364" w:rsidP="00244DB1">
      <w:pPr>
        <w:numPr>
          <w:ilvl w:val="0"/>
          <w:numId w:val="1"/>
        </w:numPr>
        <w:spacing w:after="160"/>
        <w:jc w:val="both"/>
        <w:rPr>
          <w:rFonts w:ascii="Times New Roman" w:hAnsi="Times New Roman"/>
          <w:bCs/>
          <w:sz w:val="24"/>
          <w:szCs w:val="24"/>
          <w:lang w:val="mk-MK"/>
        </w:rPr>
      </w:pPr>
      <w:r>
        <w:rPr>
          <w:rFonts w:ascii="Times New Roman" w:hAnsi="Times New Roman"/>
          <w:bCs/>
          <w:sz w:val="24"/>
          <w:szCs w:val="24"/>
          <w:lang w:val="mk-MK"/>
        </w:rPr>
        <w:t>д</w:t>
      </w:r>
      <w:r w:rsidR="00AF6F02" w:rsidRPr="00D46590">
        <w:rPr>
          <w:rFonts w:ascii="Times New Roman" w:hAnsi="Times New Roman"/>
          <w:bCs/>
          <w:sz w:val="24"/>
          <w:szCs w:val="24"/>
          <w:lang w:val="mk-MK"/>
        </w:rPr>
        <w:t xml:space="preserve">а се процени корелацијата меѓу </w:t>
      </w:r>
      <w:r w:rsidR="00AF6F02" w:rsidRPr="00D46590">
        <w:rPr>
          <w:rFonts w:ascii="Times New Roman" w:hAnsi="Times New Roman"/>
          <w:sz w:val="24"/>
          <w:szCs w:val="24"/>
          <w:lang w:val="mk-MK"/>
        </w:rPr>
        <w:t xml:space="preserve">формата и морфологијата на села турцика </w:t>
      </w:r>
      <w:r w:rsidR="00AF6F02" w:rsidRPr="00D46590">
        <w:rPr>
          <w:rFonts w:ascii="Times New Roman" w:hAnsi="Times New Roman"/>
          <w:bCs/>
          <w:sz w:val="24"/>
          <w:szCs w:val="24"/>
          <w:lang w:val="mk-MK"/>
        </w:rPr>
        <w:t>и појавата на скелетни неправилности во сагитален правец</w:t>
      </w:r>
      <w:r>
        <w:rPr>
          <w:rFonts w:ascii="Times New Roman" w:hAnsi="Times New Roman"/>
          <w:bCs/>
          <w:sz w:val="24"/>
          <w:szCs w:val="24"/>
          <w:lang w:val="mk-MK"/>
        </w:rPr>
        <w:t>,</w:t>
      </w:r>
    </w:p>
    <w:p w14:paraId="3393C7A6" w14:textId="5A60A1AD" w:rsidR="00794557" w:rsidRPr="00D46590" w:rsidRDefault="00794557" w:rsidP="00244DB1">
      <w:pPr>
        <w:numPr>
          <w:ilvl w:val="0"/>
          <w:numId w:val="1"/>
        </w:numPr>
        <w:spacing w:after="160"/>
        <w:jc w:val="both"/>
        <w:rPr>
          <w:rFonts w:ascii="Times New Roman" w:hAnsi="Times New Roman"/>
          <w:bCs/>
          <w:sz w:val="24"/>
          <w:szCs w:val="24"/>
          <w:lang w:val="mk-MK"/>
        </w:rPr>
      </w:pPr>
      <w:r>
        <w:rPr>
          <w:rFonts w:ascii="Times New Roman" w:hAnsi="Times New Roman"/>
          <w:bCs/>
          <w:sz w:val="24"/>
          <w:szCs w:val="24"/>
          <w:lang w:val="mk-MK"/>
        </w:rPr>
        <w:t>да се процени степенот на калцификација на села турци</w:t>
      </w:r>
      <w:r w:rsidR="008C148F">
        <w:rPr>
          <w:rFonts w:ascii="Times New Roman" w:hAnsi="Times New Roman"/>
          <w:bCs/>
          <w:sz w:val="24"/>
          <w:szCs w:val="24"/>
          <w:lang w:val="mk-MK"/>
        </w:rPr>
        <w:t>к</w:t>
      </w:r>
      <w:r>
        <w:rPr>
          <w:rFonts w:ascii="Times New Roman" w:hAnsi="Times New Roman"/>
          <w:bCs/>
          <w:sz w:val="24"/>
          <w:szCs w:val="24"/>
          <w:lang w:val="mk-MK"/>
        </w:rPr>
        <w:t>а,</w:t>
      </w:r>
    </w:p>
    <w:p w14:paraId="668C949B" w14:textId="7ECB545C" w:rsidR="00AF6F02" w:rsidRPr="00D46590" w:rsidRDefault="00AF6F02" w:rsidP="00244DB1">
      <w:pPr>
        <w:numPr>
          <w:ilvl w:val="0"/>
          <w:numId w:val="1"/>
        </w:numPr>
        <w:spacing w:after="160"/>
        <w:jc w:val="both"/>
        <w:rPr>
          <w:rFonts w:ascii="Times New Roman" w:hAnsi="Times New Roman"/>
          <w:bCs/>
          <w:sz w:val="24"/>
          <w:szCs w:val="24"/>
          <w:lang w:val="mk-MK"/>
        </w:rPr>
      </w:pPr>
      <w:r w:rsidRPr="00D46590">
        <w:rPr>
          <w:rFonts w:ascii="Times New Roman" w:hAnsi="Times New Roman"/>
          <w:bCs/>
          <w:sz w:val="24"/>
          <w:szCs w:val="24"/>
          <w:lang w:val="mk-MK"/>
        </w:rPr>
        <w:t xml:space="preserve"> </w:t>
      </w:r>
      <w:r w:rsidR="00584364">
        <w:rPr>
          <w:rFonts w:ascii="Times New Roman" w:hAnsi="Times New Roman"/>
          <w:bCs/>
          <w:sz w:val="24"/>
          <w:szCs w:val="24"/>
          <w:lang w:val="mk-MK"/>
        </w:rPr>
        <w:t>д</w:t>
      </w:r>
      <w:r w:rsidRPr="00EA7D10">
        <w:rPr>
          <w:rFonts w:ascii="Times New Roman" w:hAnsi="Times New Roman"/>
          <w:bCs/>
          <w:sz w:val="24"/>
          <w:szCs w:val="24"/>
          <w:lang w:val="mk-MK"/>
        </w:rPr>
        <w:t xml:space="preserve">а се одреди доминантниот тип на </w:t>
      </w:r>
      <w:r>
        <w:rPr>
          <w:rFonts w:ascii="Times New Roman" w:hAnsi="Times New Roman"/>
          <w:bCs/>
          <w:sz w:val="24"/>
          <w:szCs w:val="24"/>
          <w:lang w:val="mk-MK"/>
        </w:rPr>
        <w:t xml:space="preserve">села турцика кај </w:t>
      </w:r>
      <w:r w:rsidR="00584364">
        <w:rPr>
          <w:rFonts w:ascii="Times New Roman" w:hAnsi="Times New Roman"/>
          <w:bCs/>
          <w:sz w:val="24"/>
          <w:szCs w:val="24"/>
          <w:lang w:val="mk-MK"/>
        </w:rPr>
        <w:t>м</w:t>
      </w:r>
      <w:r>
        <w:rPr>
          <w:rFonts w:ascii="Times New Roman" w:hAnsi="Times New Roman"/>
          <w:bCs/>
          <w:sz w:val="24"/>
          <w:szCs w:val="24"/>
          <w:lang w:val="mk-MK"/>
        </w:rPr>
        <w:t>акедонските</w:t>
      </w:r>
      <w:r w:rsidRPr="00EA7D10">
        <w:rPr>
          <w:rFonts w:ascii="Times New Roman" w:hAnsi="Times New Roman"/>
          <w:bCs/>
          <w:sz w:val="24"/>
          <w:szCs w:val="24"/>
          <w:lang w:val="mk-MK"/>
        </w:rPr>
        <w:t xml:space="preserve"> деца</w:t>
      </w:r>
      <w:r>
        <w:rPr>
          <w:rFonts w:ascii="Times New Roman" w:hAnsi="Times New Roman"/>
          <w:bCs/>
          <w:sz w:val="24"/>
          <w:szCs w:val="24"/>
          <w:lang w:val="mk-MK"/>
        </w:rPr>
        <w:t>.</w:t>
      </w:r>
    </w:p>
    <w:p w14:paraId="42CA97A4" w14:textId="1C3E44C2" w:rsidR="00AF6F02" w:rsidRPr="00EA7D10" w:rsidRDefault="00AF6F02" w:rsidP="00794557">
      <w:pPr>
        <w:tabs>
          <w:tab w:val="left" w:pos="720"/>
        </w:tabs>
        <w:spacing w:after="0"/>
        <w:jc w:val="both"/>
        <w:rPr>
          <w:rFonts w:ascii="Times New Roman" w:hAnsi="Times New Roman"/>
          <w:sz w:val="24"/>
          <w:szCs w:val="24"/>
          <w:lang w:val="ru-RU"/>
        </w:rPr>
      </w:pPr>
      <w:r w:rsidRPr="00EA7D10">
        <w:rPr>
          <w:rFonts w:ascii="Times New Roman" w:hAnsi="Times New Roman"/>
          <w:sz w:val="24"/>
          <w:szCs w:val="24"/>
          <w:lang w:val="ru-RU"/>
        </w:rPr>
        <w:t xml:space="preserve">Во оваа докторска дисертација </w:t>
      </w:r>
      <w:r>
        <w:rPr>
          <w:rFonts w:ascii="Times New Roman" w:hAnsi="Times New Roman"/>
          <w:sz w:val="24"/>
          <w:szCs w:val="24"/>
          <w:lang w:val="ru-RU"/>
        </w:rPr>
        <w:t>беа поставени</w:t>
      </w:r>
      <w:r w:rsidRPr="00EA7D10">
        <w:rPr>
          <w:rFonts w:ascii="Times New Roman" w:hAnsi="Times New Roman"/>
          <w:sz w:val="24"/>
          <w:szCs w:val="24"/>
          <w:lang w:val="ru-RU"/>
        </w:rPr>
        <w:t xml:space="preserve"> следниве работни хипотези:</w:t>
      </w:r>
    </w:p>
    <w:p w14:paraId="71283F20" w14:textId="77777777" w:rsidR="00AF6F02" w:rsidRPr="00E213AD" w:rsidRDefault="00AF6F02" w:rsidP="00244DB1">
      <w:pPr>
        <w:ind w:left="360"/>
        <w:jc w:val="both"/>
        <w:rPr>
          <w:rFonts w:ascii="Times New Roman" w:hAnsi="Times New Roman"/>
          <w:b/>
          <w:sz w:val="24"/>
          <w:szCs w:val="24"/>
          <w:lang w:val="mk-MK"/>
        </w:rPr>
      </w:pPr>
    </w:p>
    <w:p w14:paraId="300A9295" w14:textId="4513DCCD" w:rsidR="00AF6F02" w:rsidRPr="00EA7D10" w:rsidRDefault="00B4291E" w:rsidP="00244DB1">
      <w:pPr>
        <w:numPr>
          <w:ilvl w:val="1"/>
          <w:numId w:val="3"/>
        </w:numPr>
        <w:tabs>
          <w:tab w:val="left" w:pos="720"/>
        </w:tabs>
        <w:spacing w:after="0"/>
        <w:jc w:val="both"/>
        <w:rPr>
          <w:rFonts w:ascii="Times New Roman" w:hAnsi="Times New Roman"/>
          <w:sz w:val="24"/>
          <w:szCs w:val="24"/>
          <w:lang w:val="mk-MK"/>
        </w:rPr>
      </w:pPr>
      <w:r>
        <w:rPr>
          <w:rFonts w:ascii="Times New Roman" w:hAnsi="Times New Roman"/>
          <w:sz w:val="24"/>
          <w:szCs w:val="24"/>
          <w:lang w:val="mk-MK"/>
        </w:rPr>
        <w:t>п</w:t>
      </w:r>
      <w:proofErr w:type="spellStart"/>
      <w:r w:rsidR="00AF6F02" w:rsidRPr="00EA7D10">
        <w:rPr>
          <w:rFonts w:ascii="Times New Roman" w:hAnsi="Times New Roman"/>
          <w:sz w:val="24"/>
          <w:szCs w:val="24"/>
        </w:rPr>
        <w:t>остои</w:t>
      </w:r>
      <w:proofErr w:type="spellEnd"/>
      <w:r w:rsidR="00AF6F02" w:rsidRPr="00EA7D10">
        <w:rPr>
          <w:rFonts w:ascii="Times New Roman" w:hAnsi="Times New Roman"/>
          <w:sz w:val="24"/>
          <w:szCs w:val="24"/>
        </w:rPr>
        <w:t xml:space="preserve"> </w:t>
      </w:r>
      <w:r w:rsidR="00AF6F02" w:rsidRPr="00EA7D10">
        <w:rPr>
          <w:rFonts w:ascii="Times New Roman" w:hAnsi="Times New Roman"/>
          <w:sz w:val="24"/>
          <w:szCs w:val="24"/>
          <w:lang w:val="mk-MK"/>
        </w:rPr>
        <w:t>поврзаност</w:t>
      </w:r>
      <w:r w:rsidR="00AF6F02" w:rsidRPr="00EA7D10">
        <w:rPr>
          <w:rFonts w:ascii="Times New Roman" w:hAnsi="Times New Roman"/>
          <w:sz w:val="24"/>
          <w:szCs w:val="24"/>
        </w:rPr>
        <w:t xml:space="preserve"> </w:t>
      </w:r>
      <w:r w:rsidR="00AF6F02">
        <w:rPr>
          <w:rFonts w:ascii="Times New Roman" w:hAnsi="Times New Roman"/>
          <w:sz w:val="24"/>
          <w:szCs w:val="24"/>
          <w:lang w:val="mk-MK"/>
        </w:rPr>
        <w:t>на</w:t>
      </w:r>
      <w:r w:rsidR="00AF6F02" w:rsidRPr="00EA7D10">
        <w:rPr>
          <w:rFonts w:ascii="Times New Roman" w:hAnsi="Times New Roman"/>
          <w:sz w:val="24"/>
          <w:szCs w:val="24"/>
        </w:rPr>
        <w:t xml:space="preserve"> </w:t>
      </w:r>
      <w:r w:rsidR="00AF6F02">
        <w:rPr>
          <w:rFonts w:ascii="Times New Roman" w:hAnsi="Times New Roman"/>
          <w:sz w:val="24"/>
          <w:szCs w:val="24"/>
          <w:lang w:val="mk-MK"/>
        </w:rPr>
        <w:t xml:space="preserve">формата и морфологијата на села турцика со појавата на </w:t>
      </w:r>
      <w:r w:rsidR="00AF6F02" w:rsidRPr="00EA7D10">
        <w:rPr>
          <w:rFonts w:ascii="Times New Roman" w:hAnsi="Times New Roman"/>
          <w:sz w:val="24"/>
          <w:szCs w:val="24"/>
          <w:lang w:val="mk-MK"/>
        </w:rPr>
        <w:t>дентални аномалии</w:t>
      </w:r>
      <w:r>
        <w:rPr>
          <w:rFonts w:ascii="Times New Roman" w:hAnsi="Times New Roman"/>
          <w:sz w:val="24"/>
          <w:szCs w:val="24"/>
          <w:lang w:val="mk-MK"/>
        </w:rPr>
        <w:t>,</w:t>
      </w:r>
    </w:p>
    <w:p w14:paraId="20A61D98" w14:textId="260A6E5B" w:rsidR="00AF6F02" w:rsidRPr="00D34ADE" w:rsidRDefault="00B4291E" w:rsidP="00244DB1">
      <w:pPr>
        <w:numPr>
          <w:ilvl w:val="1"/>
          <w:numId w:val="3"/>
        </w:numPr>
        <w:tabs>
          <w:tab w:val="left" w:pos="720"/>
        </w:tabs>
        <w:spacing w:after="0"/>
        <w:jc w:val="both"/>
        <w:rPr>
          <w:rFonts w:ascii="Times New Roman" w:hAnsi="Times New Roman"/>
          <w:sz w:val="24"/>
          <w:szCs w:val="24"/>
        </w:rPr>
      </w:pPr>
      <w:r>
        <w:rPr>
          <w:rFonts w:ascii="Times New Roman" w:hAnsi="Times New Roman"/>
          <w:sz w:val="24"/>
          <w:szCs w:val="24"/>
          <w:lang w:val="mk-MK"/>
        </w:rPr>
        <w:t>п</w:t>
      </w:r>
      <w:proofErr w:type="spellStart"/>
      <w:r w:rsidR="00AF6F02" w:rsidRPr="00D34ADE">
        <w:rPr>
          <w:rFonts w:ascii="Times New Roman" w:hAnsi="Times New Roman"/>
          <w:sz w:val="24"/>
          <w:szCs w:val="24"/>
        </w:rPr>
        <w:t>остои</w:t>
      </w:r>
      <w:proofErr w:type="spellEnd"/>
      <w:r w:rsidR="00AF6F02" w:rsidRPr="00D34ADE">
        <w:rPr>
          <w:rFonts w:ascii="Times New Roman" w:hAnsi="Times New Roman"/>
          <w:sz w:val="24"/>
          <w:szCs w:val="24"/>
        </w:rPr>
        <w:t xml:space="preserve"> </w:t>
      </w:r>
      <w:r w:rsidR="00AF6F02" w:rsidRPr="00D34ADE">
        <w:rPr>
          <w:rFonts w:ascii="Times New Roman" w:hAnsi="Times New Roman"/>
          <w:sz w:val="24"/>
          <w:szCs w:val="24"/>
          <w:lang w:val="mk-MK"/>
        </w:rPr>
        <w:t>поврзаност</w:t>
      </w:r>
      <w:r w:rsidR="00AF6F02" w:rsidRPr="00D34ADE">
        <w:rPr>
          <w:rFonts w:ascii="Times New Roman" w:hAnsi="Times New Roman"/>
          <w:sz w:val="24"/>
          <w:szCs w:val="24"/>
        </w:rPr>
        <w:t xml:space="preserve"> </w:t>
      </w:r>
      <w:r w:rsidR="00AF6F02">
        <w:rPr>
          <w:rFonts w:ascii="Times New Roman" w:hAnsi="Times New Roman"/>
          <w:sz w:val="24"/>
          <w:szCs w:val="24"/>
          <w:lang w:val="mk-MK"/>
        </w:rPr>
        <w:t>на</w:t>
      </w:r>
      <w:r w:rsidR="00AF6F02" w:rsidRPr="00D34ADE">
        <w:rPr>
          <w:rFonts w:ascii="Times New Roman" w:hAnsi="Times New Roman"/>
          <w:sz w:val="24"/>
          <w:szCs w:val="24"/>
          <w:lang w:val="mk-MK"/>
        </w:rPr>
        <w:t xml:space="preserve"> формата и морфологијата на села турцика</w:t>
      </w:r>
      <w:r w:rsidR="00AF6F02" w:rsidRPr="00D34ADE">
        <w:rPr>
          <w:rFonts w:ascii="Times New Roman" w:hAnsi="Times New Roman"/>
          <w:sz w:val="24"/>
          <w:szCs w:val="24"/>
        </w:rPr>
        <w:t xml:space="preserve"> </w:t>
      </w:r>
      <w:r w:rsidR="00AF6F02">
        <w:rPr>
          <w:rFonts w:ascii="Times New Roman" w:hAnsi="Times New Roman"/>
          <w:sz w:val="24"/>
          <w:szCs w:val="24"/>
          <w:lang w:val="mk-MK"/>
        </w:rPr>
        <w:t>со појавата</w:t>
      </w:r>
      <w:r w:rsidR="00AF6F02" w:rsidRPr="00D34ADE">
        <w:rPr>
          <w:rFonts w:ascii="Times New Roman" w:hAnsi="Times New Roman"/>
          <w:sz w:val="24"/>
          <w:szCs w:val="24"/>
          <w:lang w:val="mk-MK"/>
        </w:rPr>
        <w:t xml:space="preserve"> </w:t>
      </w:r>
      <w:r w:rsidR="00AF6F02">
        <w:rPr>
          <w:rFonts w:ascii="Times New Roman" w:hAnsi="Times New Roman"/>
          <w:sz w:val="24"/>
          <w:szCs w:val="24"/>
          <w:lang w:val="mk-MK"/>
        </w:rPr>
        <w:t xml:space="preserve">на </w:t>
      </w:r>
      <w:r w:rsidR="00AF6F02" w:rsidRPr="00D34ADE">
        <w:rPr>
          <w:rFonts w:ascii="Times New Roman" w:hAnsi="Times New Roman"/>
          <w:sz w:val="24"/>
          <w:szCs w:val="24"/>
          <w:lang w:val="mk-MK"/>
        </w:rPr>
        <w:t>скелетни малоклузии</w:t>
      </w:r>
      <w:r w:rsidR="00AF6F02">
        <w:rPr>
          <w:rFonts w:ascii="Times New Roman" w:hAnsi="Times New Roman"/>
          <w:sz w:val="24"/>
          <w:szCs w:val="24"/>
          <w:lang w:val="mk-MK"/>
        </w:rPr>
        <w:t xml:space="preserve"> во сагитален правец</w:t>
      </w:r>
      <w:r>
        <w:rPr>
          <w:rFonts w:ascii="Times New Roman" w:hAnsi="Times New Roman"/>
          <w:sz w:val="24"/>
          <w:szCs w:val="24"/>
          <w:lang w:val="mk-MK"/>
        </w:rPr>
        <w:t>,</w:t>
      </w:r>
      <w:r w:rsidR="00AF6F02" w:rsidRPr="00D34ADE">
        <w:rPr>
          <w:rFonts w:ascii="Times New Roman" w:hAnsi="Times New Roman"/>
          <w:sz w:val="24"/>
          <w:szCs w:val="24"/>
          <w:lang w:val="mk-MK"/>
        </w:rPr>
        <w:t xml:space="preserve"> </w:t>
      </w:r>
    </w:p>
    <w:p w14:paraId="1FCA244A" w14:textId="79385047" w:rsidR="00AF6F02" w:rsidRPr="00EA7D10" w:rsidRDefault="00B4291E" w:rsidP="00244DB1">
      <w:pPr>
        <w:numPr>
          <w:ilvl w:val="1"/>
          <w:numId w:val="3"/>
        </w:numPr>
        <w:tabs>
          <w:tab w:val="left" w:pos="720"/>
        </w:tabs>
        <w:spacing w:after="0"/>
        <w:jc w:val="both"/>
        <w:rPr>
          <w:rFonts w:ascii="Times New Roman" w:hAnsi="Times New Roman"/>
          <w:sz w:val="24"/>
          <w:szCs w:val="24"/>
        </w:rPr>
      </w:pPr>
      <w:r>
        <w:rPr>
          <w:rFonts w:ascii="Times New Roman" w:hAnsi="Times New Roman"/>
          <w:sz w:val="24"/>
          <w:szCs w:val="24"/>
          <w:lang w:val="mk-MK"/>
        </w:rPr>
        <w:t>п</w:t>
      </w:r>
      <w:r w:rsidR="00AF6F02" w:rsidRPr="00EA7D10">
        <w:rPr>
          <w:rFonts w:ascii="Times New Roman" w:hAnsi="Times New Roman"/>
          <w:sz w:val="24"/>
          <w:szCs w:val="24"/>
          <w:lang w:val="mk-MK"/>
        </w:rPr>
        <w:t xml:space="preserve">остојат разлики во </w:t>
      </w:r>
      <w:r w:rsidR="00AF6F02">
        <w:rPr>
          <w:rFonts w:ascii="Times New Roman" w:hAnsi="Times New Roman"/>
          <w:sz w:val="24"/>
          <w:szCs w:val="24"/>
          <w:lang w:val="mk-MK"/>
        </w:rPr>
        <w:t>формата и морфологијата на села турцика меѓу двата пола</w:t>
      </w:r>
      <w:r w:rsidR="00AF6F02" w:rsidRPr="00EA7D10">
        <w:rPr>
          <w:rFonts w:ascii="Times New Roman" w:hAnsi="Times New Roman"/>
          <w:sz w:val="24"/>
          <w:szCs w:val="24"/>
          <w:lang w:val="mk-MK"/>
        </w:rPr>
        <w:t xml:space="preserve">. </w:t>
      </w:r>
    </w:p>
    <w:p w14:paraId="28DEFD15" w14:textId="77777777" w:rsidR="00AF6F02" w:rsidRPr="00EA7D10" w:rsidRDefault="00AF6F02" w:rsidP="00244DB1">
      <w:pPr>
        <w:tabs>
          <w:tab w:val="left" w:pos="720"/>
        </w:tabs>
        <w:spacing w:after="0"/>
        <w:jc w:val="both"/>
        <w:rPr>
          <w:rFonts w:ascii="Times New Roman" w:hAnsi="Times New Roman"/>
          <w:sz w:val="24"/>
          <w:szCs w:val="24"/>
          <w:lang w:val="mk-MK"/>
        </w:rPr>
      </w:pPr>
    </w:p>
    <w:p w14:paraId="0D9FCC13" w14:textId="77777777" w:rsidR="00AF6F02" w:rsidRPr="00EA7D10" w:rsidRDefault="00AF6F02" w:rsidP="00244DB1">
      <w:pPr>
        <w:tabs>
          <w:tab w:val="left" w:pos="720"/>
        </w:tabs>
        <w:spacing w:after="0"/>
        <w:jc w:val="both"/>
        <w:rPr>
          <w:rFonts w:ascii="Times New Roman" w:hAnsi="Times New Roman"/>
          <w:sz w:val="24"/>
          <w:szCs w:val="24"/>
          <w:lang w:val="mk-MK"/>
        </w:rPr>
      </w:pPr>
      <w:r w:rsidRPr="00EA7D10">
        <w:rPr>
          <w:rFonts w:ascii="Times New Roman" w:hAnsi="Times New Roman"/>
          <w:sz w:val="24"/>
          <w:szCs w:val="24"/>
          <w:lang w:val="mk-MK"/>
        </w:rPr>
        <w:tab/>
      </w:r>
      <w:proofErr w:type="spellStart"/>
      <w:r w:rsidRPr="00EA7D10">
        <w:rPr>
          <w:rFonts w:ascii="Times New Roman" w:hAnsi="Times New Roman"/>
          <w:sz w:val="24"/>
          <w:szCs w:val="24"/>
        </w:rPr>
        <w:t>Нулта</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хипотеза</w:t>
      </w:r>
      <w:proofErr w:type="spellEnd"/>
      <w:r w:rsidRPr="00EA7D10">
        <w:rPr>
          <w:rFonts w:ascii="Times New Roman" w:hAnsi="Times New Roman"/>
          <w:sz w:val="24"/>
          <w:szCs w:val="24"/>
        </w:rPr>
        <w:t xml:space="preserve"> е </w:t>
      </w:r>
      <w:proofErr w:type="spellStart"/>
      <w:r w:rsidRPr="00EA7D10">
        <w:rPr>
          <w:rFonts w:ascii="Times New Roman" w:hAnsi="Times New Roman"/>
          <w:sz w:val="24"/>
          <w:szCs w:val="24"/>
        </w:rPr>
        <w:t>дека</w:t>
      </w:r>
      <w:proofErr w:type="spellEnd"/>
      <w:r w:rsidRPr="00EA7D10">
        <w:rPr>
          <w:rFonts w:ascii="Times New Roman" w:hAnsi="Times New Roman"/>
          <w:sz w:val="24"/>
          <w:szCs w:val="24"/>
          <w:lang w:val="mk-MK"/>
        </w:rPr>
        <w:t xml:space="preserve"> не постои поврзаност меѓу </w:t>
      </w:r>
      <w:r>
        <w:rPr>
          <w:rFonts w:ascii="Times New Roman" w:hAnsi="Times New Roman"/>
          <w:sz w:val="24"/>
          <w:szCs w:val="24"/>
          <w:lang w:val="mk-MK"/>
        </w:rPr>
        <w:t xml:space="preserve">формата и морфологијата на села турцика со појавата на </w:t>
      </w:r>
      <w:r w:rsidRPr="00EA7D10">
        <w:rPr>
          <w:rFonts w:ascii="Times New Roman" w:hAnsi="Times New Roman"/>
          <w:sz w:val="24"/>
          <w:szCs w:val="24"/>
          <w:lang w:val="mk-MK"/>
        </w:rPr>
        <w:t>дентални аномалии и скелетни неправилности</w:t>
      </w:r>
      <w:r>
        <w:rPr>
          <w:rFonts w:ascii="Times New Roman" w:hAnsi="Times New Roman"/>
          <w:sz w:val="24"/>
          <w:szCs w:val="24"/>
          <w:lang w:val="mk-MK"/>
        </w:rPr>
        <w:t xml:space="preserve"> во сагитален правец.</w:t>
      </w:r>
      <w:r w:rsidRPr="00EA7D10">
        <w:rPr>
          <w:rFonts w:ascii="Times New Roman" w:hAnsi="Times New Roman"/>
          <w:sz w:val="24"/>
          <w:szCs w:val="24"/>
          <w:lang w:val="mk-MK"/>
        </w:rPr>
        <w:t xml:space="preserve"> </w:t>
      </w:r>
    </w:p>
    <w:p w14:paraId="292F5549" w14:textId="77777777" w:rsidR="00ED2157" w:rsidRDefault="00ED2157" w:rsidP="0025751B">
      <w:pPr>
        <w:spacing w:line="240" w:lineRule="auto"/>
        <w:jc w:val="center"/>
        <w:rPr>
          <w:rFonts w:ascii="Times New Roman" w:eastAsia="Calibri" w:hAnsi="Times New Roman" w:cs="Times New Roman"/>
          <w:sz w:val="24"/>
          <w:szCs w:val="24"/>
          <w:lang w:val="ru-RU"/>
        </w:rPr>
      </w:pPr>
    </w:p>
    <w:p w14:paraId="2C190BF1" w14:textId="77777777" w:rsidR="00ED2157" w:rsidRDefault="00ED2157" w:rsidP="0025751B">
      <w:pPr>
        <w:spacing w:line="240" w:lineRule="auto"/>
        <w:jc w:val="center"/>
        <w:rPr>
          <w:rFonts w:ascii="Times New Roman" w:eastAsia="Calibri" w:hAnsi="Times New Roman" w:cs="Times New Roman"/>
          <w:sz w:val="24"/>
          <w:szCs w:val="24"/>
          <w:lang w:val="ru-RU"/>
        </w:rPr>
      </w:pPr>
    </w:p>
    <w:p w14:paraId="663A8AFF" w14:textId="77777777" w:rsidR="00ED2157" w:rsidRPr="00ED2157" w:rsidRDefault="00ED2157" w:rsidP="00ED2157">
      <w:pPr>
        <w:spacing w:line="240" w:lineRule="auto"/>
        <w:jc w:val="both"/>
        <w:rPr>
          <w:rFonts w:ascii="Times New Roman" w:eastAsia="Calibri" w:hAnsi="Times New Roman" w:cs="Times New Roman"/>
          <w:sz w:val="24"/>
          <w:szCs w:val="24"/>
          <w:lang w:val="ru-RU"/>
        </w:rPr>
      </w:pPr>
    </w:p>
    <w:p w14:paraId="1144386B" w14:textId="77777777" w:rsidR="00ED2157" w:rsidRDefault="00ED2157" w:rsidP="00ED2157">
      <w:pPr>
        <w:spacing w:line="240" w:lineRule="auto"/>
        <w:jc w:val="both"/>
        <w:rPr>
          <w:rFonts w:ascii="Times New Roman" w:eastAsia="Calibri" w:hAnsi="Times New Roman" w:cs="Times New Roman"/>
          <w:sz w:val="24"/>
          <w:szCs w:val="24"/>
          <w:lang w:val="ru-RU"/>
        </w:rPr>
      </w:pPr>
    </w:p>
    <w:p w14:paraId="6F66C536" w14:textId="77777777" w:rsidR="00DE570B" w:rsidRPr="00AB6DBF" w:rsidRDefault="00DE570B" w:rsidP="00606C71">
      <w:pPr>
        <w:spacing w:line="240" w:lineRule="auto"/>
        <w:ind w:firstLine="360"/>
        <w:jc w:val="both"/>
        <w:rPr>
          <w:rFonts w:ascii="Times New Roman" w:eastAsia="Calibri" w:hAnsi="Times New Roman" w:cs="Times New Roman"/>
          <w:color w:val="000000" w:themeColor="text1"/>
          <w:sz w:val="24"/>
          <w:szCs w:val="24"/>
          <w:lang w:val="mk-MK"/>
        </w:rPr>
      </w:pPr>
    </w:p>
    <w:p w14:paraId="54A8A96B" w14:textId="0AC8FBAE" w:rsidR="00F56148" w:rsidRDefault="00C808A8" w:rsidP="00606C71">
      <w:pPr>
        <w:spacing w:line="240" w:lineRule="auto"/>
        <w:ind w:firstLine="360"/>
        <w:jc w:val="both"/>
        <w:rPr>
          <w:rFonts w:ascii="Times New Roman" w:eastAsia="Calibri" w:hAnsi="Times New Roman" w:cs="Times New Roman"/>
          <w:color w:val="000000" w:themeColor="text1"/>
          <w:sz w:val="24"/>
          <w:szCs w:val="24"/>
          <w:lang w:val="mk-MK"/>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68480" behindDoc="1" locked="0" layoutInCell="1" allowOverlap="1" wp14:anchorId="09DA8A0E" wp14:editId="7B2FC44F">
            <wp:simplePos x="0" y="0"/>
            <wp:positionH relativeFrom="column">
              <wp:posOffset>74930</wp:posOffset>
            </wp:positionH>
            <wp:positionV relativeFrom="paragraph">
              <wp:posOffset>283210</wp:posOffset>
            </wp:positionV>
            <wp:extent cx="5610860" cy="4887595"/>
            <wp:effectExtent l="0" t="0" r="8890" b="8255"/>
            <wp:wrapNone/>
            <wp:docPr id="38" name="Picture 38"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10860" cy="488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85100" w14:textId="5BE3C959" w:rsidR="00F56148" w:rsidRDefault="00F56148" w:rsidP="00606C71">
      <w:pPr>
        <w:spacing w:line="240" w:lineRule="auto"/>
        <w:ind w:firstLine="360"/>
        <w:jc w:val="both"/>
        <w:rPr>
          <w:rFonts w:ascii="Times New Roman" w:eastAsia="Calibri" w:hAnsi="Times New Roman" w:cs="Times New Roman"/>
          <w:color w:val="000000" w:themeColor="text1"/>
          <w:sz w:val="24"/>
          <w:szCs w:val="24"/>
          <w:lang w:val="mk-MK"/>
        </w:rPr>
      </w:pPr>
    </w:p>
    <w:p w14:paraId="53C852C0" w14:textId="54B79780" w:rsidR="00F56148" w:rsidRDefault="00F56148" w:rsidP="00606C71">
      <w:pPr>
        <w:spacing w:line="240" w:lineRule="auto"/>
        <w:ind w:firstLine="360"/>
        <w:jc w:val="both"/>
        <w:rPr>
          <w:rFonts w:ascii="Times New Roman" w:eastAsia="Calibri" w:hAnsi="Times New Roman" w:cs="Times New Roman"/>
          <w:color w:val="000000" w:themeColor="text1"/>
          <w:sz w:val="24"/>
          <w:szCs w:val="24"/>
          <w:lang w:val="mk-MK"/>
        </w:rPr>
      </w:pPr>
    </w:p>
    <w:p w14:paraId="471B8337" w14:textId="02CE3779" w:rsidR="00F56148" w:rsidRDefault="00F56148" w:rsidP="00606C71">
      <w:pPr>
        <w:spacing w:line="240" w:lineRule="auto"/>
        <w:ind w:firstLine="360"/>
        <w:jc w:val="both"/>
        <w:rPr>
          <w:rFonts w:ascii="Times New Roman" w:eastAsia="Calibri" w:hAnsi="Times New Roman" w:cs="Times New Roman"/>
          <w:color w:val="000000" w:themeColor="text1"/>
          <w:sz w:val="24"/>
          <w:szCs w:val="24"/>
          <w:lang w:val="mk-MK"/>
        </w:rPr>
      </w:pPr>
    </w:p>
    <w:p w14:paraId="0389370E" w14:textId="6EC15AE5" w:rsidR="00F56148" w:rsidRDefault="00F56148" w:rsidP="00606C71">
      <w:pPr>
        <w:spacing w:line="240" w:lineRule="auto"/>
        <w:ind w:firstLine="360"/>
        <w:jc w:val="both"/>
        <w:rPr>
          <w:rFonts w:ascii="Times New Roman" w:eastAsia="Calibri" w:hAnsi="Times New Roman" w:cs="Times New Roman"/>
          <w:color w:val="000000" w:themeColor="text1"/>
          <w:sz w:val="24"/>
          <w:szCs w:val="24"/>
          <w:lang w:val="mk-MK"/>
        </w:rPr>
      </w:pPr>
    </w:p>
    <w:p w14:paraId="4211C191" w14:textId="1E93A40E" w:rsidR="00F56148" w:rsidRDefault="00F56148" w:rsidP="00606C71">
      <w:pPr>
        <w:spacing w:line="240" w:lineRule="auto"/>
        <w:ind w:firstLine="360"/>
        <w:jc w:val="both"/>
        <w:rPr>
          <w:rFonts w:ascii="Times New Roman" w:eastAsia="Calibri" w:hAnsi="Times New Roman" w:cs="Times New Roman"/>
          <w:color w:val="000000" w:themeColor="text1"/>
          <w:sz w:val="24"/>
          <w:szCs w:val="24"/>
          <w:lang w:val="mk-MK"/>
        </w:rPr>
      </w:pPr>
    </w:p>
    <w:p w14:paraId="3E3BBB55" w14:textId="577026EE" w:rsidR="00F56148" w:rsidRDefault="00F56148" w:rsidP="00606C71">
      <w:pPr>
        <w:spacing w:line="240" w:lineRule="auto"/>
        <w:ind w:firstLine="360"/>
        <w:jc w:val="both"/>
        <w:rPr>
          <w:rFonts w:ascii="Times New Roman" w:eastAsia="Calibri" w:hAnsi="Times New Roman" w:cs="Times New Roman"/>
          <w:color w:val="000000" w:themeColor="text1"/>
          <w:sz w:val="24"/>
          <w:szCs w:val="24"/>
          <w:lang w:val="mk-MK"/>
        </w:rPr>
      </w:pPr>
    </w:p>
    <w:p w14:paraId="148E75B0" w14:textId="7FF30E22" w:rsidR="00F56148" w:rsidRDefault="00F56148" w:rsidP="00606C71">
      <w:pPr>
        <w:spacing w:line="240" w:lineRule="auto"/>
        <w:ind w:firstLine="360"/>
        <w:jc w:val="both"/>
        <w:rPr>
          <w:rFonts w:ascii="Times New Roman" w:eastAsia="Calibri" w:hAnsi="Times New Roman" w:cs="Times New Roman"/>
          <w:color w:val="000000" w:themeColor="text1"/>
          <w:sz w:val="24"/>
          <w:szCs w:val="24"/>
          <w:lang w:val="mk-MK"/>
        </w:rPr>
      </w:pPr>
    </w:p>
    <w:p w14:paraId="38459131" w14:textId="35693FBA"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5FDFDDBD"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2A4A8CCE"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090878F5"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2514F25F"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2FA2F629"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19CA5FF5"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03D00469"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4C5DD50C"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138D5483" w14:textId="77777777" w:rsidR="00A548DC" w:rsidRDefault="00A548DC" w:rsidP="00606C71">
      <w:pPr>
        <w:spacing w:line="240" w:lineRule="auto"/>
        <w:ind w:firstLine="360"/>
        <w:jc w:val="both"/>
        <w:rPr>
          <w:rFonts w:ascii="Times New Roman" w:eastAsia="Calibri" w:hAnsi="Times New Roman" w:cs="Times New Roman"/>
          <w:color w:val="000000" w:themeColor="text1"/>
          <w:sz w:val="24"/>
          <w:szCs w:val="24"/>
        </w:rPr>
      </w:pPr>
    </w:p>
    <w:p w14:paraId="2FEFDE50" w14:textId="257E1D1F" w:rsidR="00DE570B" w:rsidRPr="00633BC2" w:rsidRDefault="00DE570B" w:rsidP="00633BC2">
      <w:pPr>
        <w:pStyle w:val="ListParagraph"/>
        <w:numPr>
          <w:ilvl w:val="1"/>
          <w:numId w:val="3"/>
        </w:numPr>
        <w:spacing w:line="240" w:lineRule="auto"/>
        <w:jc w:val="both"/>
        <w:rPr>
          <w:rFonts w:ascii="Times New Roman" w:eastAsia="Calibri" w:hAnsi="Times New Roman" w:cs="Times New Roman"/>
          <w:color w:val="0070C0"/>
          <w:sz w:val="24"/>
          <w:szCs w:val="24"/>
          <w:lang w:val="mk-MK"/>
        </w:rPr>
      </w:pPr>
      <w:r w:rsidRPr="00633BC2">
        <w:rPr>
          <w:rFonts w:ascii="Times New Roman" w:eastAsia="Calibri" w:hAnsi="Times New Roman" w:cs="Times New Roman"/>
          <w:color w:val="0070C0"/>
          <w:sz w:val="24"/>
          <w:szCs w:val="24"/>
          <w:lang w:val="mk-MK"/>
        </w:rPr>
        <w:t>ПРИМЕНЕТИ НАУЧНИ МЕТОДИ И НАЧИН НА РАБОТА</w:t>
      </w:r>
    </w:p>
    <w:p w14:paraId="203069CC" w14:textId="77777777" w:rsidR="00DE570B" w:rsidRDefault="00DE570B" w:rsidP="00606C71">
      <w:pPr>
        <w:spacing w:line="240" w:lineRule="auto"/>
        <w:ind w:firstLine="360"/>
        <w:jc w:val="both"/>
        <w:rPr>
          <w:rFonts w:ascii="Times New Roman" w:eastAsia="Calibri" w:hAnsi="Times New Roman" w:cs="Times New Roman"/>
          <w:color w:val="000000" w:themeColor="text1"/>
          <w:sz w:val="24"/>
          <w:szCs w:val="24"/>
        </w:rPr>
      </w:pPr>
    </w:p>
    <w:p w14:paraId="00D1E47F" w14:textId="77777777" w:rsidR="00633BC2" w:rsidRPr="00633BC2" w:rsidRDefault="00633BC2" w:rsidP="00606C71">
      <w:pPr>
        <w:spacing w:line="240" w:lineRule="auto"/>
        <w:ind w:firstLine="360"/>
        <w:jc w:val="both"/>
        <w:rPr>
          <w:rFonts w:ascii="Times New Roman" w:eastAsia="Calibri" w:hAnsi="Times New Roman" w:cs="Times New Roman"/>
          <w:color w:val="000000" w:themeColor="text1"/>
          <w:sz w:val="24"/>
          <w:szCs w:val="24"/>
        </w:rPr>
      </w:pPr>
    </w:p>
    <w:p w14:paraId="243FFB72" w14:textId="648177F9" w:rsidR="0043788C" w:rsidRPr="00B4291E" w:rsidRDefault="0043788C" w:rsidP="00681178">
      <w:pPr>
        <w:ind w:firstLine="720"/>
        <w:jc w:val="both"/>
        <w:rPr>
          <w:rFonts w:ascii="Georgia" w:hAnsi="Georgia"/>
          <w:lang w:val="mk-MK"/>
        </w:rPr>
      </w:pPr>
      <w:r w:rsidRPr="00EA7D10">
        <w:rPr>
          <w:rFonts w:ascii="Times New Roman" w:hAnsi="Times New Roman"/>
          <w:sz w:val="24"/>
          <w:szCs w:val="24"/>
          <w:lang w:val="mk-MK"/>
        </w:rPr>
        <w:lastRenderedPageBreak/>
        <w:t xml:space="preserve">За реализација на поставените цели, испитувањата </w:t>
      </w:r>
      <w:r>
        <w:rPr>
          <w:rFonts w:ascii="Times New Roman" w:hAnsi="Times New Roman"/>
          <w:sz w:val="24"/>
          <w:szCs w:val="24"/>
          <w:lang w:val="mk-MK"/>
        </w:rPr>
        <w:t>беа</w:t>
      </w:r>
      <w:r w:rsidRPr="00EA7D10">
        <w:rPr>
          <w:rFonts w:ascii="Times New Roman" w:hAnsi="Times New Roman"/>
          <w:sz w:val="24"/>
          <w:szCs w:val="24"/>
          <w:lang w:val="mk-MK"/>
        </w:rPr>
        <w:t xml:space="preserve"> спроведени кај </w:t>
      </w:r>
      <w:r>
        <w:rPr>
          <w:rFonts w:ascii="Times New Roman" w:hAnsi="Times New Roman"/>
          <w:sz w:val="24"/>
          <w:szCs w:val="24"/>
          <w:lang w:val="mk-MK"/>
        </w:rPr>
        <w:t>109</w:t>
      </w:r>
      <w:r w:rsidRPr="00EA7D10">
        <w:rPr>
          <w:rFonts w:ascii="Times New Roman" w:hAnsi="Times New Roman"/>
          <w:sz w:val="24"/>
          <w:szCs w:val="24"/>
          <w:lang w:val="mk-MK"/>
        </w:rPr>
        <w:t xml:space="preserve"> испитаници на возраст од 8</w:t>
      </w:r>
      <w:r w:rsidR="00B4291E">
        <w:rPr>
          <w:rFonts w:ascii="Times New Roman" w:hAnsi="Times New Roman"/>
          <w:sz w:val="24"/>
          <w:szCs w:val="24"/>
          <w:lang w:val="mk-MK"/>
        </w:rPr>
        <w:t xml:space="preserve"> до </w:t>
      </w:r>
      <w:r w:rsidRPr="00EA7D10">
        <w:rPr>
          <w:rFonts w:ascii="Times New Roman" w:hAnsi="Times New Roman"/>
          <w:sz w:val="24"/>
          <w:szCs w:val="24"/>
          <w:lang w:val="mk-MK"/>
        </w:rPr>
        <w:t>1</w:t>
      </w:r>
      <w:r>
        <w:rPr>
          <w:rFonts w:ascii="Times New Roman" w:hAnsi="Times New Roman"/>
          <w:sz w:val="24"/>
          <w:szCs w:val="24"/>
          <w:lang w:val="mk-MK"/>
        </w:rPr>
        <w:t>7</w:t>
      </w:r>
      <w:r w:rsidRPr="00EA7D10">
        <w:rPr>
          <w:rFonts w:ascii="Times New Roman" w:hAnsi="Times New Roman"/>
          <w:sz w:val="24"/>
          <w:szCs w:val="24"/>
          <w:lang w:val="mk-MK"/>
        </w:rPr>
        <w:t xml:space="preserve"> години од </w:t>
      </w:r>
      <w:r w:rsidR="0000687E">
        <w:rPr>
          <w:rFonts w:ascii="Times New Roman" w:hAnsi="Times New Roman"/>
          <w:sz w:val="24"/>
          <w:szCs w:val="24"/>
          <w:lang w:val="mk-MK"/>
        </w:rPr>
        <w:t>двата</w:t>
      </w:r>
      <w:r w:rsidRPr="00EA7D10">
        <w:rPr>
          <w:rFonts w:ascii="Times New Roman" w:hAnsi="Times New Roman"/>
          <w:sz w:val="24"/>
          <w:szCs w:val="24"/>
          <w:lang w:val="mk-MK"/>
        </w:rPr>
        <w:t xml:space="preserve"> пола, </w:t>
      </w:r>
      <w:r w:rsidRPr="00833FBB">
        <w:rPr>
          <w:rFonts w:ascii="Georgia" w:hAnsi="Georgia"/>
          <w:lang w:val="mk-MK"/>
        </w:rPr>
        <w:t xml:space="preserve">пациенти на Клиниката за ортодонција при ЈЗУ Универзитетски стоматолошки клинички центар </w:t>
      </w:r>
      <w:r w:rsidR="00B4291E">
        <w:rPr>
          <w:rFonts w:ascii="Georgia" w:hAnsi="Georgia"/>
          <w:lang w:val="mk-MK"/>
        </w:rPr>
        <w:t>„</w:t>
      </w:r>
      <w:r w:rsidRPr="00833FBB">
        <w:rPr>
          <w:rFonts w:ascii="Georgia" w:hAnsi="Georgia"/>
          <w:lang w:val="mk-MK"/>
        </w:rPr>
        <w:t>Св. Пантелејмон</w:t>
      </w:r>
      <w:r w:rsidR="00B4291E">
        <w:rPr>
          <w:rFonts w:ascii="Georgia" w:hAnsi="Georgia"/>
          <w:lang w:val="mk-MK"/>
        </w:rPr>
        <w:t>“</w:t>
      </w:r>
      <w:r w:rsidRPr="00833FBB">
        <w:rPr>
          <w:rFonts w:ascii="Georgia" w:hAnsi="Georgia"/>
          <w:lang w:val="mk-MK"/>
        </w:rPr>
        <w:t xml:space="preserve">, Скопје. </w:t>
      </w:r>
    </w:p>
    <w:p w14:paraId="191A5E37" w14:textId="08C354A2" w:rsidR="009E31AB" w:rsidRPr="00EA7D10" w:rsidRDefault="009E31AB" w:rsidP="00681178">
      <w:pPr>
        <w:ind w:left="360"/>
        <w:jc w:val="both"/>
        <w:rPr>
          <w:rFonts w:ascii="Times New Roman" w:hAnsi="Times New Roman"/>
          <w:sz w:val="24"/>
          <w:szCs w:val="24"/>
          <w:lang w:val="mk-MK"/>
        </w:rPr>
      </w:pPr>
      <w:r w:rsidRPr="00EA7D10">
        <w:rPr>
          <w:rFonts w:ascii="Times New Roman" w:hAnsi="Times New Roman"/>
          <w:sz w:val="24"/>
          <w:szCs w:val="24"/>
          <w:lang w:val="mk-MK"/>
        </w:rPr>
        <w:t xml:space="preserve">Кај сите испитаници </w:t>
      </w:r>
      <w:r>
        <w:rPr>
          <w:rFonts w:ascii="Times New Roman" w:hAnsi="Times New Roman"/>
          <w:sz w:val="24"/>
          <w:szCs w:val="24"/>
          <w:lang w:val="mk-MK"/>
        </w:rPr>
        <w:t>беа</w:t>
      </w:r>
      <w:r w:rsidRPr="00EA7D10">
        <w:rPr>
          <w:rFonts w:ascii="Times New Roman" w:hAnsi="Times New Roman"/>
          <w:sz w:val="24"/>
          <w:szCs w:val="24"/>
          <w:lang w:val="mk-MK"/>
        </w:rPr>
        <w:t xml:space="preserve"> направени: </w:t>
      </w:r>
    </w:p>
    <w:p w14:paraId="239D1D14" w14:textId="37200576" w:rsidR="009E31AB" w:rsidRPr="00EA7D10" w:rsidRDefault="00B4291E" w:rsidP="00681178">
      <w:pPr>
        <w:numPr>
          <w:ilvl w:val="0"/>
          <w:numId w:val="6"/>
        </w:numPr>
        <w:spacing w:after="160"/>
        <w:jc w:val="both"/>
        <w:rPr>
          <w:rFonts w:ascii="Times New Roman" w:hAnsi="Times New Roman"/>
          <w:sz w:val="24"/>
          <w:szCs w:val="24"/>
          <w:lang w:val="mk-MK"/>
        </w:rPr>
      </w:pPr>
      <w:r>
        <w:rPr>
          <w:rFonts w:ascii="Times New Roman" w:hAnsi="Times New Roman"/>
          <w:sz w:val="24"/>
          <w:szCs w:val="24"/>
          <w:lang w:val="mk-MK"/>
        </w:rPr>
        <w:t>о</w:t>
      </w:r>
      <w:r w:rsidR="009E31AB" w:rsidRPr="00EA7D10">
        <w:rPr>
          <w:rFonts w:ascii="Times New Roman" w:hAnsi="Times New Roman"/>
          <w:sz w:val="24"/>
          <w:szCs w:val="24"/>
          <w:lang w:val="mk-MK"/>
        </w:rPr>
        <w:t>ртопантомограм</w:t>
      </w:r>
      <w:r>
        <w:rPr>
          <w:rFonts w:ascii="Times New Roman" w:hAnsi="Times New Roman"/>
          <w:sz w:val="24"/>
          <w:szCs w:val="24"/>
          <w:lang w:val="mk-MK"/>
        </w:rPr>
        <w:t>,</w:t>
      </w:r>
    </w:p>
    <w:p w14:paraId="5D714B7A" w14:textId="77777777" w:rsidR="009E31AB" w:rsidRPr="00EA7D10" w:rsidRDefault="009E31AB" w:rsidP="00681178">
      <w:pPr>
        <w:numPr>
          <w:ilvl w:val="0"/>
          <w:numId w:val="6"/>
        </w:numPr>
        <w:spacing w:after="160"/>
        <w:jc w:val="both"/>
        <w:rPr>
          <w:rFonts w:ascii="Times New Roman" w:hAnsi="Times New Roman"/>
          <w:sz w:val="24"/>
          <w:szCs w:val="24"/>
          <w:lang w:val="mk-MK"/>
        </w:rPr>
      </w:pPr>
      <w:r w:rsidRPr="00EA7D10">
        <w:rPr>
          <w:rFonts w:ascii="Times New Roman" w:hAnsi="Times New Roman"/>
          <w:sz w:val="24"/>
          <w:szCs w:val="24"/>
          <w:lang w:val="mk-MK"/>
        </w:rPr>
        <w:t>телерендген снимка на краниофацијалните структури</w:t>
      </w:r>
      <w:r w:rsidRPr="00833C31">
        <w:rPr>
          <w:rFonts w:ascii="Times New Roman" w:hAnsi="Times New Roman"/>
          <w:sz w:val="24"/>
          <w:szCs w:val="24"/>
          <w:lang w:val="mk-MK"/>
        </w:rPr>
        <w:t xml:space="preserve"> </w:t>
      </w:r>
      <w:r w:rsidRPr="00EA7D10">
        <w:rPr>
          <w:rFonts w:ascii="Times New Roman" w:hAnsi="Times New Roman"/>
          <w:sz w:val="24"/>
          <w:szCs w:val="24"/>
          <w:lang w:val="mk-MK"/>
        </w:rPr>
        <w:t xml:space="preserve">и </w:t>
      </w:r>
    </w:p>
    <w:p w14:paraId="5E695E89" w14:textId="390D330D" w:rsidR="009E31AB" w:rsidRDefault="009E31AB" w:rsidP="00681178">
      <w:pPr>
        <w:numPr>
          <w:ilvl w:val="0"/>
          <w:numId w:val="6"/>
        </w:numPr>
        <w:spacing w:after="160"/>
        <w:jc w:val="both"/>
        <w:rPr>
          <w:rFonts w:ascii="Times New Roman" w:hAnsi="Times New Roman"/>
          <w:sz w:val="24"/>
          <w:szCs w:val="24"/>
          <w:lang w:val="mk-MK"/>
        </w:rPr>
      </w:pPr>
      <w:r w:rsidRPr="00EA7D10">
        <w:rPr>
          <w:rFonts w:ascii="Times New Roman" w:hAnsi="Times New Roman"/>
          <w:sz w:val="24"/>
          <w:szCs w:val="24"/>
          <w:lang w:val="mk-MK"/>
        </w:rPr>
        <w:t>интраорални фотографии</w:t>
      </w:r>
      <w:r w:rsidR="00B4291E">
        <w:rPr>
          <w:rFonts w:ascii="Times New Roman" w:hAnsi="Times New Roman"/>
          <w:sz w:val="24"/>
          <w:szCs w:val="24"/>
          <w:lang w:val="mk-MK"/>
        </w:rPr>
        <w:t>.</w:t>
      </w:r>
      <w:r w:rsidRPr="00EA7D10">
        <w:rPr>
          <w:rFonts w:ascii="Times New Roman" w:hAnsi="Times New Roman"/>
          <w:sz w:val="24"/>
          <w:szCs w:val="24"/>
          <w:lang w:val="mk-MK"/>
        </w:rPr>
        <w:t xml:space="preserve"> </w:t>
      </w:r>
    </w:p>
    <w:p w14:paraId="57C4192B" w14:textId="77777777" w:rsidR="0043788C" w:rsidRDefault="0043788C" w:rsidP="00681178">
      <w:pPr>
        <w:jc w:val="both"/>
        <w:rPr>
          <w:rFonts w:ascii="Times New Roman" w:eastAsia="Calibri" w:hAnsi="Times New Roman" w:cs="Times New Roman"/>
          <w:sz w:val="24"/>
          <w:szCs w:val="24"/>
          <w:lang w:val="mk-MK"/>
        </w:rPr>
      </w:pPr>
    </w:p>
    <w:p w14:paraId="2F9A24B4" w14:textId="77777777" w:rsidR="00DE570B" w:rsidRPr="00E148D6" w:rsidRDefault="00DE570B" w:rsidP="00681178">
      <w:pPr>
        <w:jc w:val="both"/>
        <w:rPr>
          <w:rFonts w:ascii="Times New Roman" w:eastAsia="Calibri" w:hAnsi="Times New Roman" w:cs="Times New Roman"/>
          <w:b/>
          <w:sz w:val="24"/>
          <w:szCs w:val="24"/>
          <w:lang w:val="mk-MK"/>
        </w:rPr>
      </w:pPr>
      <w:proofErr w:type="spellStart"/>
      <w:r w:rsidRPr="00AB6DBF">
        <w:rPr>
          <w:rFonts w:ascii="Times New Roman" w:eastAsia="Calibri" w:hAnsi="Times New Roman" w:cs="Times New Roman"/>
          <w:b/>
          <w:sz w:val="24"/>
          <w:szCs w:val="24"/>
        </w:rPr>
        <w:t>Критериуми</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за</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вклучување</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во</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студијата</w:t>
      </w:r>
      <w:proofErr w:type="spellEnd"/>
      <w:r w:rsidRPr="00AB6DBF">
        <w:rPr>
          <w:rFonts w:ascii="Times New Roman" w:eastAsia="Calibri" w:hAnsi="Times New Roman" w:cs="Times New Roman"/>
          <w:b/>
          <w:sz w:val="24"/>
          <w:szCs w:val="24"/>
        </w:rPr>
        <w:t>:</w:t>
      </w:r>
    </w:p>
    <w:p w14:paraId="477ED911" w14:textId="627E495F" w:rsidR="00E148D6" w:rsidRDefault="00B4291E" w:rsidP="00681178">
      <w:pPr>
        <w:pStyle w:val="ListParagraph"/>
        <w:numPr>
          <w:ilvl w:val="0"/>
          <w:numId w:val="4"/>
        </w:numPr>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д</w:t>
      </w:r>
      <w:r w:rsidR="00DE570B" w:rsidRPr="00F56148">
        <w:rPr>
          <w:rFonts w:ascii="Times New Roman" w:eastAsia="Times New Roman" w:hAnsi="Times New Roman" w:cs="Times New Roman"/>
          <w:sz w:val="24"/>
          <w:szCs w:val="24"/>
          <w:lang w:val="mk-MK" w:eastAsia="mk-MK"/>
        </w:rPr>
        <w:t>а се на возраст од 8 до 17 години</w:t>
      </w:r>
      <w:r>
        <w:rPr>
          <w:rFonts w:ascii="Times New Roman" w:eastAsia="Times New Roman" w:hAnsi="Times New Roman" w:cs="Times New Roman"/>
          <w:sz w:val="24"/>
          <w:szCs w:val="24"/>
          <w:lang w:val="mk-MK" w:eastAsia="mk-MK"/>
        </w:rPr>
        <w:t>,</w:t>
      </w:r>
    </w:p>
    <w:p w14:paraId="685A4C8C" w14:textId="21D1A29F" w:rsidR="00E148D6" w:rsidRDefault="00B4291E" w:rsidP="00681178">
      <w:pPr>
        <w:pStyle w:val="ListParagraph"/>
        <w:numPr>
          <w:ilvl w:val="0"/>
          <w:numId w:val="4"/>
        </w:numPr>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д</w:t>
      </w:r>
      <w:r w:rsidR="00DE570B" w:rsidRPr="00E148D6">
        <w:rPr>
          <w:rFonts w:ascii="Times New Roman" w:eastAsia="Times New Roman" w:hAnsi="Times New Roman" w:cs="Times New Roman"/>
          <w:sz w:val="24"/>
          <w:szCs w:val="24"/>
          <w:lang w:val="mk-MK" w:eastAsia="mk-MK"/>
        </w:rPr>
        <w:t>а немаат претходен ортодонтски третман</w:t>
      </w:r>
      <w:r>
        <w:rPr>
          <w:rFonts w:ascii="Times New Roman" w:eastAsia="Times New Roman" w:hAnsi="Times New Roman" w:cs="Times New Roman"/>
          <w:sz w:val="24"/>
          <w:szCs w:val="24"/>
          <w:lang w:val="mk-MK" w:eastAsia="mk-MK"/>
        </w:rPr>
        <w:t>,</w:t>
      </w:r>
    </w:p>
    <w:p w14:paraId="6B377BDC" w14:textId="025870D4" w:rsidR="00DE570B" w:rsidRPr="00E148D6" w:rsidRDefault="00B4291E" w:rsidP="00681178">
      <w:pPr>
        <w:pStyle w:val="ListParagraph"/>
        <w:numPr>
          <w:ilvl w:val="0"/>
          <w:numId w:val="4"/>
        </w:numPr>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д</w:t>
      </w:r>
      <w:r w:rsidR="00DE570B" w:rsidRPr="00E148D6">
        <w:rPr>
          <w:rFonts w:ascii="Times New Roman" w:eastAsia="Times New Roman" w:hAnsi="Times New Roman" w:cs="Times New Roman"/>
          <w:sz w:val="24"/>
          <w:szCs w:val="24"/>
          <w:lang w:val="mk-MK" w:eastAsia="mk-MK"/>
        </w:rPr>
        <w:t>а немаат историја на екстракција на заби</w:t>
      </w:r>
      <w:r>
        <w:rPr>
          <w:rFonts w:ascii="Times New Roman" w:eastAsia="Times New Roman" w:hAnsi="Times New Roman" w:cs="Times New Roman"/>
          <w:sz w:val="24"/>
          <w:szCs w:val="24"/>
          <w:lang w:val="mk-MK" w:eastAsia="mk-MK"/>
        </w:rPr>
        <w:t>.</w:t>
      </w:r>
    </w:p>
    <w:p w14:paraId="4A97A16E" w14:textId="77777777" w:rsidR="00DE570B" w:rsidRPr="00AB6DBF" w:rsidRDefault="00DE570B" w:rsidP="00681178">
      <w:pPr>
        <w:jc w:val="both"/>
        <w:rPr>
          <w:rFonts w:ascii="Times New Roman" w:eastAsia="Calibri" w:hAnsi="Times New Roman" w:cs="Times New Roman"/>
          <w:b/>
          <w:sz w:val="24"/>
          <w:szCs w:val="24"/>
        </w:rPr>
      </w:pPr>
      <w:proofErr w:type="spellStart"/>
      <w:r w:rsidRPr="00AB6DBF">
        <w:rPr>
          <w:rFonts w:ascii="Times New Roman" w:eastAsia="Calibri" w:hAnsi="Times New Roman" w:cs="Times New Roman"/>
          <w:b/>
          <w:sz w:val="24"/>
          <w:szCs w:val="24"/>
        </w:rPr>
        <w:t>Критериуми</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за</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исклучување</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од</w:t>
      </w:r>
      <w:proofErr w:type="spellEnd"/>
      <w:r w:rsidRPr="00AB6DBF">
        <w:rPr>
          <w:rFonts w:ascii="Times New Roman" w:eastAsia="Calibri" w:hAnsi="Times New Roman" w:cs="Times New Roman"/>
          <w:b/>
          <w:sz w:val="24"/>
          <w:szCs w:val="24"/>
        </w:rPr>
        <w:t xml:space="preserve"> </w:t>
      </w:r>
      <w:proofErr w:type="spellStart"/>
      <w:r w:rsidRPr="00AB6DBF">
        <w:rPr>
          <w:rFonts w:ascii="Times New Roman" w:eastAsia="Calibri" w:hAnsi="Times New Roman" w:cs="Times New Roman"/>
          <w:b/>
          <w:sz w:val="24"/>
          <w:szCs w:val="24"/>
        </w:rPr>
        <w:t>студијата</w:t>
      </w:r>
      <w:proofErr w:type="spellEnd"/>
      <w:r w:rsidRPr="00AB6DBF">
        <w:rPr>
          <w:rFonts w:ascii="Times New Roman" w:eastAsia="Calibri" w:hAnsi="Times New Roman" w:cs="Times New Roman"/>
          <w:b/>
          <w:sz w:val="24"/>
          <w:szCs w:val="24"/>
        </w:rPr>
        <w:t>:</w:t>
      </w:r>
    </w:p>
    <w:p w14:paraId="3618D234" w14:textId="15ED17EF" w:rsidR="00DE570B" w:rsidRPr="00AB6DBF" w:rsidRDefault="00B4291E" w:rsidP="00681178">
      <w:pPr>
        <w:numPr>
          <w:ilvl w:val="0"/>
          <w:numId w:val="4"/>
        </w:numPr>
        <w:contextualSpacing/>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п</w:t>
      </w:r>
      <w:r w:rsidR="00DE570B" w:rsidRPr="00AB6DBF">
        <w:rPr>
          <w:rFonts w:ascii="Times New Roman" w:eastAsia="Times New Roman" w:hAnsi="Times New Roman" w:cs="Times New Roman"/>
          <w:sz w:val="24"/>
          <w:szCs w:val="24"/>
          <w:lang w:val="mk-MK" w:eastAsia="mk-MK"/>
        </w:rPr>
        <w:t>ациенти со траума на вилици и заби</w:t>
      </w:r>
      <w:r>
        <w:rPr>
          <w:rFonts w:ascii="Times New Roman" w:eastAsia="Times New Roman" w:hAnsi="Times New Roman" w:cs="Times New Roman"/>
          <w:sz w:val="24"/>
          <w:szCs w:val="24"/>
          <w:lang w:val="mk-MK" w:eastAsia="mk-MK"/>
        </w:rPr>
        <w:t>,</w:t>
      </w:r>
    </w:p>
    <w:p w14:paraId="7144D52D" w14:textId="43BBF807" w:rsidR="00DE570B" w:rsidRPr="00AB6DBF" w:rsidRDefault="00B4291E" w:rsidP="00681178">
      <w:pPr>
        <w:numPr>
          <w:ilvl w:val="0"/>
          <w:numId w:val="4"/>
        </w:numPr>
        <w:contextualSpacing/>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п</w:t>
      </w:r>
      <w:r w:rsidR="00DE570B" w:rsidRPr="00AB6DBF">
        <w:rPr>
          <w:rFonts w:ascii="Times New Roman" w:eastAsia="Times New Roman" w:hAnsi="Times New Roman" w:cs="Times New Roman"/>
          <w:sz w:val="24"/>
          <w:szCs w:val="24"/>
          <w:lang w:val="mk-MK" w:eastAsia="mk-MK"/>
        </w:rPr>
        <w:t>ациенти со системски заболувања</w:t>
      </w:r>
      <w:r>
        <w:rPr>
          <w:rFonts w:ascii="Times New Roman" w:eastAsia="Times New Roman" w:hAnsi="Times New Roman" w:cs="Times New Roman"/>
          <w:sz w:val="24"/>
          <w:szCs w:val="24"/>
          <w:lang w:val="mk-MK" w:eastAsia="mk-MK"/>
        </w:rPr>
        <w:t>,</w:t>
      </w:r>
    </w:p>
    <w:p w14:paraId="78B319B4" w14:textId="1D270AF9" w:rsidR="00DE570B" w:rsidRPr="00AB6DBF" w:rsidRDefault="00B4291E" w:rsidP="00681178">
      <w:pPr>
        <w:numPr>
          <w:ilvl w:val="0"/>
          <w:numId w:val="4"/>
        </w:numPr>
        <w:contextualSpacing/>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п</w:t>
      </w:r>
      <w:r w:rsidR="00DE570B" w:rsidRPr="00AB6DBF">
        <w:rPr>
          <w:rFonts w:ascii="Times New Roman" w:eastAsia="Times New Roman" w:hAnsi="Times New Roman" w:cs="Times New Roman"/>
          <w:sz w:val="24"/>
          <w:szCs w:val="24"/>
          <w:lang w:val="mk-MK" w:eastAsia="mk-MK"/>
        </w:rPr>
        <w:t>ациенти со краниофацијални синдроми и расцепи на усна и палатум</w:t>
      </w:r>
      <w:r>
        <w:rPr>
          <w:rFonts w:ascii="Times New Roman" w:eastAsia="Times New Roman" w:hAnsi="Times New Roman" w:cs="Times New Roman"/>
          <w:sz w:val="24"/>
          <w:szCs w:val="24"/>
          <w:lang w:val="mk-MK" w:eastAsia="mk-MK"/>
        </w:rPr>
        <w:t>.</w:t>
      </w:r>
    </w:p>
    <w:p w14:paraId="09EE000F" w14:textId="77777777" w:rsidR="00606C71" w:rsidRDefault="00606C71" w:rsidP="00681178">
      <w:pPr>
        <w:jc w:val="both"/>
        <w:rPr>
          <w:rFonts w:ascii="Times New Roman" w:eastAsia="Calibri" w:hAnsi="Times New Roman" w:cs="Times New Roman"/>
          <w:b/>
          <w:sz w:val="24"/>
          <w:szCs w:val="24"/>
        </w:rPr>
      </w:pPr>
    </w:p>
    <w:p w14:paraId="2C92DB4D" w14:textId="77777777" w:rsidR="00DE570B" w:rsidRPr="00AB6DBF" w:rsidRDefault="00DE570B" w:rsidP="00681178">
      <w:pPr>
        <w:contextualSpacing/>
        <w:jc w:val="both"/>
        <w:rPr>
          <w:rFonts w:ascii="Times New Roman" w:eastAsia="Times New Roman" w:hAnsi="Times New Roman" w:cs="Times New Roman"/>
          <w:b/>
          <w:bCs/>
          <w:i/>
          <w:sz w:val="24"/>
          <w:szCs w:val="24"/>
          <w:lang w:val="mk-MK" w:eastAsia="mk-MK"/>
        </w:rPr>
      </w:pPr>
      <w:r w:rsidRPr="00AB6DBF">
        <w:rPr>
          <w:rFonts w:ascii="Times New Roman" w:eastAsia="Times New Roman" w:hAnsi="Times New Roman" w:cs="Times New Roman"/>
          <w:b/>
          <w:bCs/>
          <w:i/>
          <w:sz w:val="24"/>
          <w:szCs w:val="24"/>
          <w:lang w:val="mk-MK" w:eastAsia="mk-MK"/>
        </w:rPr>
        <w:t>Методологија на работа</w:t>
      </w:r>
    </w:p>
    <w:p w14:paraId="18F3E720" w14:textId="77777777" w:rsidR="00DE570B" w:rsidRPr="00AB6DBF" w:rsidRDefault="00DE570B" w:rsidP="00681178">
      <w:pPr>
        <w:ind w:left="454"/>
        <w:contextualSpacing/>
        <w:jc w:val="both"/>
        <w:rPr>
          <w:rFonts w:ascii="Times New Roman" w:eastAsia="Times New Roman" w:hAnsi="Times New Roman" w:cs="Times New Roman"/>
          <w:i/>
          <w:sz w:val="24"/>
          <w:szCs w:val="24"/>
          <w:lang w:val="mk-MK" w:eastAsia="mk-MK"/>
        </w:rPr>
      </w:pPr>
      <w:r w:rsidRPr="00AB6DBF">
        <w:rPr>
          <w:rFonts w:ascii="Times New Roman" w:eastAsia="Times New Roman" w:hAnsi="Times New Roman" w:cs="Times New Roman"/>
          <w:i/>
          <w:sz w:val="24"/>
          <w:szCs w:val="24"/>
          <w:lang w:val="mk-MK" w:eastAsia="mk-MK"/>
        </w:rPr>
        <w:t xml:space="preserve"> </w:t>
      </w:r>
    </w:p>
    <w:p w14:paraId="0A008D15" w14:textId="08DB7365" w:rsidR="00786394" w:rsidRPr="00EA7D10" w:rsidRDefault="00786394" w:rsidP="00681178">
      <w:pPr>
        <w:pStyle w:val="ListParagraph"/>
        <w:ind w:left="0" w:firstLine="454"/>
        <w:jc w:val="both"/>
        <w:rPr>
          <w:rFonts w:ascii="Times New Roman" w:hAnsi="Times New Roman"/>
          <w:sz w:val="24"/>
          <w:szCs w:val="24"/>
        </w:rPr>
      </w:pPr>
      <w:proofErr w:type="spellStart"/>
      <w:r w:rsidRPr="00EA7D10">
        <w:rPr>
          <w:rFonts w:ascii="Times New Roman" w:hAnsi="Times New Roman"/>
          <w:sz w:val="24"/>
          <w:szCs w:val="24"/>
        </w:rPr>
        <w:t>Од</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сите</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пациенти</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кои</w:t>
      </w:r>
      <w:proofErr w:type="spellEnd"/>
      <w:r w:rsidRPr="00EA7D10">
        <w:rPr>
          <w:rFonts w:ascii="Times New Roman" w:hAnsi="Times New Roman"/>
          <w:sz w:val="24"/>
          <w:szCs w:val="24"/>
        </w:rPr>
        <w:t xml:space="preserve"> </w:t>
      </w:r>
      <w:r>
        <w:rPr>
          <w:rFonts w:ascii="Times New Roman" w:hAnsi="Times New Roman"/>
          <w:sz w:val="24"/>
          <w:szCs w:val="24"/>
          <w:lang w:val="mk-MK"/>
        </w:rPr>
        <w:t>беа</w:t>
      </w:r>
      <w:r w:rsidRPr="00EA7D10">
        <w:rPr>
          <w:rFonts w:ascii="Times New Roman" w:hAnsi="Times New Roman"/>
          <w:sz w:val="24"/>
          <w:szCs w:val="24"/>
        </w:rPr>
        <w:t xml:space="preserve"> </w:t>
      </w:r>
      <w:proofErr w:type="spellStart"/>
      <w:r w:rsidRPr="00EA7D10">
        <w:rPr>
          <w:rFonts w:ascii="Times New Roman" w:hAnsi="Times New Roman"/>
          <w:sz w:val="24"/>
          <w:szCs w:val="24"/>
        </w:rPr>
        <w:t>вклучени</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во</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испитувањето</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се</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побара</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писмена</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согласност</w:t>
      </w:r>
      <w:proofErr w:type="spellEnd"/>
      <w:r w:rsidRPr="00EA7D10">
        <w:rPr>
          <w:rFonts w:ascii="Times New Roman" w:hAnsi="Times New Roman"/>
          <w:sz w:val="24"/>
          <w:szCs w:val="24"/>
        </w:rPr>
        <w:t xml:space="preserve"> и </w:t>
      </w:r>
      <w:proofErr w:type="spellStart"/>
      <w:r w:rsidRPr="00EA7D10">
        <w:rPr>
          <w:rFonts w:ascii="Times New Roman" w:hAnsi="Times New Roman"/>
          <w:sz w:val="24"/>
          <w:szCs w:val="24"/>
        </w:rPr>
        <w:t>им</w:t>
      </w:r>
      <w:proofErr w:type="spellEnd"/>
      <w:r w:rsidRPr="00EA7D10">
        <w:rPr>
          <w:rFonts w:ascii="Times New Roman" w:hAnsi="Times New Roman"/>
          <w:sz w:val="24"/>
          <w:szCs w:val="24"/>
        </w:rPr>
        <w:t xml:space="preserve"> </w:t>
      </w:r>
      <w:r>
        <w:rPr>
          <w:rFonts w:ascii="Times New Roman" w:hAnsi="Times New Roman"/>
          <w:sz w:val="24"/>
          <w:szCs w:val="24"/>
          <w:lang w:val="mk-MK"/>
        </w:rPr>
        <w:t>беше</w:t>
      </w:r>
      <w:r w:rsidRPr="00EA7D10">
        <w:rPr>
          <w:rFonts w:ascii="Times New Roman" w:hAnsi="Times New Roman"/>
          <w:sz w:val="24"/>
          <w:szCs w:val="24"/>
        </w:rPr>
        <w:t xml:space="preserve"> </w:t>
      </w:r>
      <w:proofErr w:type="spellStart"/>
      <w:r w:rsidRPr="00EA7D10">
        <w:rPr>
          <w:rFonts w:ascii="Times New Roman" w:hAnsi="Times New Roman"/>
          <w:sz w:val="24"/>
          <w:szCs w:val="24"/>
        </w:rPr>
        <w:t>објаснето</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зошто</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се</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спроведува</w:t>
      </w:r>
      <w:proofErr w:type="spellEnd"/>
      <w:r w:rsidRPr="00EA7D10">
        <w:rPr>
          <w:rFonts w:ascii="Times New Roman" w:hAnsi="Times New Roman"/>
          <w:sz w:val="24"/>
          <w:szCs w:val="24"/>
        </w:rPr>
        <w:t xml:space="preserve"> </w:t>
      </w:r>
      <w:proofErr w:type="spellStart"/>
      <w:r w:rsidRPr="00EA7D10">
        <w:rPr>
          <w:rFonts w:ascii="Times New Roman" w:hAnsi="Times New Roman"/>
          <w:sz w:val="24"/>
          <w:szCs w:val="24"/>
        </w:rPr>
        <w:t>испитувањето</w:t>
      </w:r>
      <w:proofErr w:type="spellEnd"/>
      <w:r w:rsidRPr="00EA7D10">
        <w:rPr>
          <w:rFonts w:ascii="Times New Roman" w:hAnsi="Times New Roman"/>
          <w:sz w:val="24"/>
          <w:szCs w:val="24"/>
        </w:rPr>
        <w:t>.</w:t>
      </w:r>
    </w:p>
    <w:p w14:paraId="52310F42" w14:textId="7DDCB18B" w:rsidR="00786394" w:rsidRDefault="00FB45A5" w:rsidP="00681178">
      <w:pPr>
        <w:ind w:firstLine="454"/>
        <w:jc w:val="both"/>
        <w:rPr>
          <w:rFonts w:ascii="Times New Roman" w:eastAsia="MS Mincho" w:hAnsi="Times New Roman" w:cs="Times New Roman"/>
          <w:color w:val="000000"/>
          <w:sz w:val="24"/>
          <w:szCs w:val="24"/>
          <w:lang w:val="mk-MK" w:eastAsia="ja-JP"/>
        </w:rPr>
      </w:pPr>
      <w:r>
        <w:rPr>
          <w:rFonts w:ascii="Times New Roman" w:hAnsi="Times New Roman"/>
          <w:sz w:val="24"/>
          <w:szCs w:val="24"/>
          <w:lang w:val="mk-MK"/>
        </w:rPr>
        <w:t xml:space="preserve">1. </w:t>
      </w:r>
      <w:r w:rsidR="00786394" w:rsidRPr="00EA7D10">
        <w:rPr>
          <w:rFonts w:ascii="Times New Roman" w:hAnsi="Times New Roman"/>
          <w:sz w:val="24"/>
          <w:szCs w:val="24"/>
          <w:lang w:val="mk-MK"/>
        </w:rPr>
        <w:t>Преку интраорален клинички преглед</w:t>
      </w:r>
      <w:r w:rsidR="00786394">
        <w:rPr>
          <w:rFonts w:ascii="Times New Roman" w:hAnsi="Times New Roman"/>
          <w:sz w:val="24"/>
          <w:szCs w:val="24"/>
          <w:lang w:val="mk-MK"/>
        </w:rPr>
        <w:t xml:space="preserve"> и</w:t>
      </w:r>
      <w:r w:rsidR="00786394" w:rsidRPr="00EA7D10">
        <w:rPr>
          <w:rFonts w:ascii="Times New Roman" w:hAnsi="Times New Roman"/>
          <w:sz w:val="24"/>
          <w:szCs w:val="24"/>
          <w:lang w:val="mk-MK"/>
        </w:rPr>
        <w:t xml:space="preserve"> анализа на ортопантомографска снимка се изврши евалуација на </w:t>
      </w:r>
      <w:r w:rsidR="00786394">
        <w:rPr>
          <w:rFonts w:ascii="Times New Roman" w:hAnsi="Times New Roman"/>
          <w:sz w:val="24"/>
          <w:szCs w:val="24"/>
          <w:lang w:val="mk-MK"/>
        </w:rPr>
        <w:t>следни</w:t>
      </w:r>
      <w:r w:rsidR="00B4291E">
        <w:rPr>
          <w:rFonts w:ascii="Times New Roman" w:hAnsi="Times New Roman"/>
          <w:sz w:val="24"/>
          <w:szCs w:val="24"/>
          <w:lang w:val="mk-MK"/>
        </w:rPr>
        <w:t>в</w:t>
      </w:r>
      <w:r w:rsidR="00786394">
        <w:rPr>
          <w:rFonts w:ascii="Times New Roman" w:hAnsi="Times New Roman"/>
          <w:sz w:val="24"/>
          <w:szCs w:val="24"/>
          <w:lang w:val="mk-MK"/>
        </w:rPr>
        <w:t xml:space="preserve">е </w:t>
      </w:r>
      <w:r w:rsidR="00786394" w:rsidRPr="00EA7D10">
        <w:rPr>
          <w:rFonts w:ascii="Times New Roman" w:hAnsi="Times New Roman"/>
          <w:sz w:val="24"/>
          <w:szCs w:val="24"/>
          <w:lang w:val="mk-MK"/>
        </w:rPr>
        <w:t xml:space="preserve">дентални аномалии: </w:t>
      </w:r>
      <w:r w:rsidR="00786394" w:rsidRPr="00BF6D15">
        <w:rPr>
          <w:rFonts w:ascii="Times New Roman" w:hAnsi="Times New Roman"/>
          <w:sz w:val="24"/>
          <w:szCs w:val="24"/>
          <w:lang w:val="mk-MK"/>
        </w:rPr>
        <w:t>хиподонција, хипердонција, палатинално поставен канин, транспозиција и импак</w:t>
      </w:r>
      <w:r w:rsidR="00786394">
        <w:rPr>
          <w:rFonts w:ascii="Times New Roman" w:hAnsi="Times New Roman"/>
          <w:sz w:val="24"/>
          <w:szCs w:val="24"/>
          <w:lang w:val="mk-MK"/>
        </w:rPr>
        <w:t>ција на</w:t>
      </w:r>
      <w:r w:rsidR="00786394" w:rsidRPr="00BF6D15">
        <w:rPr>
          <w:rFonts w:ascii="Times New Roman" w:hAnsi="Times New Roman"/>
          <w:sz w:val="24"/>
          <w:szCs w:val="24"/>
          <w:lang w:val="mk-MK"/>
        </w:rPr>
        <w:t xml:space="preserve"> заби.</w:t>
      </w:r>
      <w:r w:rsidR="00786394" w:rsidRPr="00786394">
        <w:rPr>
          <w:rFonts w:ascii="Times New Roman" w:eastAsia="Calibri" w:hAnsi="Times New Roman" w:cs="Times New Roman"/>
          <w:sz w:val="24"/>
          <w:szCs w:val="24"/>
          <w:lang w:val="mk-MK"/>
        </w:rPr>
        <w:t xml:space="preserve"> </w:t>
      </w:r>
      <w:r w:rsidR="00786394">
        <w:rPr>
          <w:rFonts w:ascii="Times New Roman" w:eastAsia="Calibri" w:hAnsi="Times New Roman" w:cs="Times New Roman"/>
          <w:sz w:val="24"/>
          <w:szCs w:val="24"/>
          <w:lang w:val="mk-MK"/>
        </w:rPr>
        <w:t>В</w:t>
      </w:r>
      <w:r w:rsidR="00786394" w:rsidRPr="00AB6DBF">
        <w:rPr>
          <w:rFonts w:ascii="Times New Roman" w:eastAsia="Calibri" w:hAnsi="Times New Roman" w:cs="Times New Roman"/>
          <w:sz w:val="24"/>
          <w:szCs w:val="24"/>
          <w:lang w:val="mk-MK"/>
        </w:rPr>
        <w:t>рз основа на тоа испит</w:t>
      </w:r>
      <w:r w:rsidR="002872E9">
        <w:rPr>
          <w:rFonts w:ascii="Times New Roman" w:eastAsia="Calibri" w:hAnsi="Times New Roman" w:cs="Times New Roman"/>
          <w:sz w:val="24"/>
          <w:szCs w:val="24"/>
          <w:lang w:val="mk-MK"/>
        </w:rPr>
        <w:t>а</w:t>
      </w:r>
      <w:r w:rsidR="00786394" w:rsidRPr="00AB6DBF">
        <w:rPr>
          <w:rFonts w:ascii="Times New Roman" w:eastAsia="Calibri" w:hAnsi="Times New Roman" w:cs="Times New Roman"/>
          <w:sz w:val="24"/>
          <w:szCs w:val="24"/>
          <w:lang w:val="mk-MK"/>
        </w:rPr>
        <w:t>ниците беа поделени во 2 групи</w:t>
      </w:r>
      <w:r w:rsidR="00786394">
        <w:rPr>
          <w:rFonts w:ascii="Times New Roman" w:eastAsia="Calibri" w:hAnsi="Times New Roman" w:cs="Times New Roman"/>
          <w:sz w:val="24"/>
          <w:szCs w:val="24"/>
          <w:lang w:val="mk-MK"/>
        </w:rPr>
        <w:t>: испитаници</w:t>
      </w:r>
      <w:r w:rsidR="00786394" w:rsidRPr="00AB6DBF">
        <w:rPr>
          <w:rFonts w:ascii="Times New Roman" w:eastAsia="Calibri" w:hAnsi="Times New Roman" w:cs="Times New Roman"/>
          <w:sz w:val="24"/>
          <w:szCs w:val="24"/>
          <w:lang w:val="mk-MK"/>
        </w:rPr>
        <w:t xml:space="preserve"> со дентални аномалии и </w:t>
      </w:r>
      <w:r w:rsidR="00786394">
        <w:rPr>
          <w:rFonts w:ascii="Times New Roman" w:eastAsia="Calibri" w:hAnsi="Times New Roman" w:cs="Times New Roman"/>
          <w:sz w:val="24"/>
          <w:szCs w:val="24"/>
          <w:lang w:val="mk-MK"/>
        </w:rPr>
        <w:t xml:space="preserve">испитаници </w:t>
      </w:r>
      <w:r w:rsidR="00786394" w:rsidRPr="00AB6DBF">
        <w:rPr>
          <w:rFonts w:ascii="Times New Roman" w:eastAsia="Calibri" w:hAnsi="Times New Roman" w:cs="Times New Roman"/>
          <w:sz w:val="24"/>
          <w:szCs w:val="24"/>
          <w:lang w:val="mk-MK"/>
        </w:rPr>
        <w:t>без дентални аномалии</w:t>
      </w:r>
      <w:r w:rsidR="00B4291E">
        <w:rPr>
          <w:rFonts w:ascii="Times New Roman" w:eastAsia="Calibri" w:hAnsi="Times New Roman" w:cs="Times New Roman"/>
          <w:sz w:val="24"/>
          <w:szCs w:val="24"/>
          <w:lang w:val="mk-MK"/>
        </w:rPr>
        <w:t>,</w:t>
      </w:r>
      <w:r w:rsidR="00786394" w:rsidRPr="00AB6DBF">
        <w:rPr>
          <w:rFonts w:ascii="Times New Roman" w:eastAsia="Calibri" w:hAnsi="Times New Roman" w:cs="Times New Roman"/>
          <w:sz w:val="24"/>
          <w:szCs w:val="24"/>
        </w:rPr>
        <w:t xml:space="preserve"> </w:t>
      </w:r>
      <w:r w:rsidR="00786394" w:rsidRPr="00AB6DBF">
        <w:rPr>
          <w:rFonts w:ascii="Times New Roman" w:eastAsia="Calibri" w:hAnsi="Times New Roman" w:cs="Times New Roman"/>
          <w:sz w:val="24"/>
          <w:szCs w:val="24"/>
          <w:lang w:val="mk-MK"/>
        </w:rPr>
        <w:t>што беше неопходно за да се утврди</w:t>
      </w:r>
      <w:r w:rsidR="00786394" w:rsidRPr="00AB6DBF">
        <w:rPr>
          <w:rFonts w:ascii="Times New Roman" w:eastAsia="MS Mincho" w:hAnsi="Times New Roman" w:cs="Times New Roman"/>
          <w:bCs/>
          <w:color w:val="000000"/>
          <w:sz w:val="24"/>
          <w:szCs w:val="24"/>
          <w:lang w:val="ru-RU" w:eastAsia="ja-JP"/>
        </w:rPr>
        <w:t xml:space="preserve"> поврзаноста </w:t>
      </w:r>
      <w:r w:rsidR="00786394" w:rsidRPr="00AB6DBF">
        <w:rPr>
          <w:rFonts w:ascii="Times New Roman" w:eastAsia="MS Mincho" w:hAnsi="Times New Roman" w:cs="Times New Roman"/>
          <w:sz w:val="24"/>
          <w:szCs w:val="24"/>
          <w:lang w:val="ru-RU" w:eastAsia="ja-JP"/>
        </w:rPr>
        <w:t>кај сериите со атрибутивни белези</w:t>
      </w:r>
      <w:r w:rsidR="00786394" w:rsidRPr="00AB6DBF">
        <w:rPr>
          <w:rFonts w:ascii="Times New Roman" w:eastAsia="MS Mincho" w:hAnsi="Times New Roman" w:cs="Times New Roman"/>
          <w:bCs/>
          <w:color w:val="000000"/>
          <w:sz w:val="24"/>
          <w:szCs w:val="24"/>
          <w:lang w:val="ru-RU" w:eastAsia="ja-JP"/>
        </w:rPr>
        <w:t xml:space="preserve"> во релаци</w:t>
      </w:r>
      <w:r w:rsidR="00786394" w:rsidRPr="00AB6DBF">
        <w:rPr>
          <w:rFonts w:ascii="Times New Roman" w:eastAsia="MS Mincho" w:hAnsi="Times New Roman" w:cs="Times New Roman"/>
          <w:bCs/>
          <w:color w:val="000000"/>
          <w:sz w:val="24"/>
          <w:szCs w:val="24"/>
          <w:lang w:val="mk-MK" w:eastAsia="ja-JP"/>
        </w:rPr>
        <w:t xml:space="preserve">ите форма на СТ и  </w:t>
      </w:r>
      <w:r w:rsidR="00786394" w:rsidRPr="00AB6DBF">
        <w:rPr>
          <w:rFonts w:ascii="Times New Roman" w:eastAsia="MS Mincho" w:hAnsi="Times New Roman" w:cs="Times New Roman"/>
          <w:color w:val="000000"/>
          <w:sz w:val="24"/>
          <w:szCs w:val="24"/>
          <w:lang w:val="mk-MK" w:eastAsia="ja-JP"/>
        </w:rPr>
        <w:t>дентални аномалии</w:t>
      </w:r>
      <w:r w:rsidR="00786394">
        <w:rPr>
          <w:rFonts w:ascii="Times New Roman" w:eastAsia="MS Mincho" w:hAnsi="Times New Roman" w:cs="Times New Roman"/>
          <w:color w:val="000000"/>
          <w:sz w:val="24"/>
          <w:szCs w:val="24"/>
          <w:lang w:val="mk-MK" w:eastAsia="ja-JP"/>
        </w:rPr>
        <w:t>.</w:t>
      </w:r>
    </w:p>
    <w:p w14:paraId="1A9271DC" w14:textId="77777777" w:rsidR="00FB45A5" w:rsidRPr="00AB6DBF" w:rsidRDefault="00FB45A5" w:rsidP="00681178">
      <w:pPr>
        <w:ind w:firstLine="454"/>
        <w:jc w:val="both"/>
        <w:rPr>
          <w:rFonts w:ascii="Times New Roman" w:eastAsia="Calibri" w:hAnsi="Times New Roman" w:cs="Times New Roman"/>
          <w:sz w:val="24"/>
          <w:szCs w:val="24"/>
          <w:lang w:val="mk-MK"/>
        </w:rPr>
      </w:pPr>
      <w:r w:rsidRPr="00AB6DBF">
        <w:rPr>
          <w:rFonts w:ascii="Times New Roman" w:eastAsia="Calibri" w:hAnsi="Times New Roman" w:cs="Times New Roman"/>
          <w:sz w:val="24"/>
          <w:szCs w:val="24"/>
          <w:lang w:val="mk-MK"/>
        </w:rPr>
        <w:t>2. Анализа на телерендген снимка</w:t>
      </w:r>
    </w:p>
    <w:p w14:paraId="3F232C65" w14:textId="064019A8" w:rsidR="00786394" w:rsidRPr="00794557" w:rsidRDefault="00FB45A5" w:rsidP="00681178">
      <w:pPr>
        <w:ind w:firstLine="720"/>
        <w:jc w:val="both"/>
        <w:rPr>
          <w:rFonts w:ascii="Times New Roman" w:hAnsi="Times New Roman"/>
          <w:sz w:val="24"/>
          <w:szCs w:val="24"/>
        </w:rPr>
      </w:pPr>
      <w:r>
        <w:rPr>
          <w:rFonts w:ascii="Times New Roman" w:hAnsi="Times New Roman"/>
          <w:sz w:val="24"/>
          <w:szCs w:val="24"/>
          <w:lang w:val="mk-MK"/>
        </w:rPr>
        <w:lastRenderedPageBreak/>
        <w:t xml:space="preserve">2.1. </w:t>
      </w:r>
      <w:r w:rsidR="00786394" w:rsidRPr="00EA7D10">
        <w:rPr>
          <w:rFonts w:ascii="Times New Roman" w:hAnsi="Times New Roman"/>
          <w:sz w:val="24"/>
          <w:szCs w:val="24"/>
          <w:lang w:val="mk-MK"/>
        </w:rPr>
        <w:t xml:space="preserve">На телерендген снимка </w:t>
      </w:r>
      <w:r w:rsidR="00786394">
        <w:rPr>
          <w:rFonts w:ascii="Times New Roman" w:hAnsi="Times New Roman"/>
          <w:sz w:val="24"/>
          <w:szCs w:val="24"/>
          <w:lang w:val="mk-MK"/>
        </w:rPr>
        <w:t>беа</w:t>
      </w:r>
      <w:r w:rsidR="00786394" w:rsidRPr="00EA7D10">
        <w:rPr>
          <w:rFonts w:ascii="Times New Roman" w:hAnsi="Times New Roman"/>
          <w:sz w:val="24"/>
          <w:szCs w:val="24"/>
          <w:lang w:val="mk-MK"/>
        </w:rPr>
        <w:t xml:space="preserve"> проценети </w:t>
      </w:r>
      <w:proofErr w:type="spellStart"/>
      <w:r w:rsidR="00786394" w:rsidRPr="00EA7D10">
        <w:rPr>
          <w:rFonts w:ascii="Times New Roman" w:eastAsia="CIDFont+F2" w:hAnsi="Times New Roman"/>
          <w:sz w:val="24"/>
          <w:szCs w:val="24"/>
        </w:rPr>
        <w:t>скелетните</w:t>
      </w:r>
      <w:proofErr w:type="spellEnd"/>
      <w:r w:rsidR="00786394" w:rsidRPr="00EA7D10">
        <w:rPr>
          <w:rFonts w:ascii="Times New Roman" w:eastAsia="CIDFont+F2" w:hAnsi="Times New Roman"/>
          <w:sz w:val="24"/>
          <w:szCs w:val="24"/>
        </w:rPr>
        <w:t xml:space="preserve"> </w:t>
      </w:r>
      <w:proofErr w:type="spellStart"/>
      <w:r w:rsidR="00786394" w:rsidRPr="00EA7D10">
        <w:rPr>
          <w:rFonts w:ascii="Times New Roman" w:eastAsia="CIDFont+F2" w:hAnsi="Times New Roman"/>
          <w:sz w:val="24"/>
          <w:szCs w:val="24"/>
        </w:rPr>
        <w:t>сагитални</w:t>
      </w:r>
      <w:proofErr w:type="spellEnd"/>
      <w:r w:rsidR="00786394" w:rsidRPr="00EA7D10">
        <w:rPr>
          <w:rFonts w:ascii="Times New Roman" w:eastAsia="CIDFont+F2" w:hAnsi="Times New Roman"/>
          <w:sz w:val="24"/>
          <w:szCs w:val="24"/>
        </w:rPr>
        <w:t xml:space="preserve"> </w:t>
      </w:r>
      <w:proofErr w:type="spellStart"/>
      <w:r w:rsidR="00786394" w:rsidRPr="00EA7D10">
        <w:rPr>
          <w:rFonts w:ascii="Times New Roman" w:eastAsia="CIDFont+F2" w:hAnsi="Times New Roman"/>
          <w:sz w:val="24"/>
          <w:szCs w:val="24"/>
        </w:rPr>
        <w:t>интермаксиларни</w:t>
      </w:r>
      <w:proofErr w:type="spellEnd"/>
      <w:r w:rsidR="00786394" w:rsidRPr="00EA7D10">
        <w:rPr>
          <w:rFonts w:ascii="Times New Roman" w:eastAsia="CIDFont+F2" w:hAnsi="Times New Roman"/>
          <w:sz w:val="24"/>
          <w:szCs w:val="24"/>
        </w:rPr>
        <w:t xml:space="preserve"> </w:t>
      </w:r>
      <w:proofErr w:type="spellStart"/>
      <w:r w:rsidR="00786394" w:rsidRPr="00EA7D10">
        <w:rPr>
          <w:rFonts w:ascii="Times New Roman" w:eastAsia="CIDFont+F2" w:hAnsi="Times New Roman"/>
          <w:sz w:val="24"/>
          <w:szCs w:val="24"/>
        </w:rPr>
        <w:t>сооднос</w:t>
      </w:r>
      <w:proofErr w:type="spellEnd"/>
      <w:r w:rsidR="00786394" w:rsidRPr="00EA7D10">
        <w:rPr>
          <w:rFonts w:ascii="Times New Roman" w:eastAsia="CIDFont+F2" w:hAnsi="Times New Roman"/>
          <w:sz w:val="24"/>
          <w:szCs w:val="24"/>
          <w:lang w:val="mk-MK"/>
        </w:rPr>
        <w:t>и</w:t>
      </w:r>
      <w:r w:rsidR="00786394">
        <w:rPr>
          <w:rFonts w:ascii="Times New Roman" w:eastAsia="CIDFont+F2" w:hAnsi="Times New Roman"/>
          <w:sz w:val="24"/>
          <w:szCs w:val="24"/>
          <w:lang w:val="mk-MK"/>
        </w:rPr>
        <w:t xml:space="preserve"> и формата и морфологијата на села турцика.</w:t>
      </w:r>
      <w:r w:rsidR="00786394" w:rsidRPr="00EA7D10">
        <w:rPr>
          <w:rFonts w:ascii="Times New Roman" w:hAnsi="Times New Roman"/>
          <w:sz w:val="24"/>
          <w:szCs w:val="24"/>
          <w:lang w:val="mk-MK"/>
        </w:rPr>
        <w:t xml:space="preserve"> На фина ацетатна хартија поставена врз телерендген снимката, фиксирана со проѕирна леплива лента на горниот раб, на негатоскоп, </w:t>
      </w:r>
      <w:r w:rsidR="00786394">
        <w:rPr>
          <w:rFonts w:ascii="Times New Roman" w:hAnsi="Times New Roman"/>
          <w:sz w:val="24"/>
          <w:szCs w:val="24"/>
          <w:lang w:val="mk-MK"/>
        </w:rPr>
        <w:t>беше</w:t>
      </w:r>
      <w:r w:rsidR="00786394" w:rsidRPr="00EA7D10">
        <w:rPr>
          <w:rFonts w:ascii="Times New Roman" w:hAnsi="Times New Roman"/>
          <w:sz w:val="24"/>
          <w:szCs w:val="24"/>
          <w:lang w:val="mk-MK"/>
        </w:rPr>
        <w:t xml:space="preserve"> извршено исцртување, премерување и анализа на следни</w:t>
      </w:r>
      <w:r w:rsidR="00E66854">
        <w:rPr>
          <w:rFonts w:ascii="Times New Roman" w:hAnsi="Times New Roman"/>
          <w:sz w:val="24"/>
          <w:szCs w:val="24"/>
          <w:lang w:val="mk-MK"/>
        </w:rPr>
        <w:t>в</w:t>
      </w:r>
      <w:r w:rsidR="00786394" w:rsidRPr="00EA7D10">
        <w:rPr>
          <w:rFonts w:ascii="Times New Roman" w:hAnsi="Times New Roman"/>
          <w:sz w:val="24"/>
          <w:szCs w:val="24"/>
          <w:lang w:val="mk-MK"/>
        </w:rPr>
        <w:t>е параметри</w:t>
      </w:r>
      <w:r w:rsidR="00794557">
        <w:rPr>
          <w:rFonts w:ascii="Times New Roman" w:hAnsi="Times New Roman"/>
          <w:sz w:val="24"/>
          <w:szCs w:val="24"/>
          <w:lang w:val="mk-MK"/>
        </w:rPr>
        <w:t xml:space="preserve"> (фотографија бр.3)</w:t>
      </w:r>
      <w:r w:rsidR="00794557">
        <w:rPr>
          <w:rFonts w:ascii="Times New Roman" w:hAnsi="Times New Roman"/>
          <w:sz w:val="24"/>
          <w:szCs w:val="24"/>
        </w:rPr>
        <w:t>:</w:t>
      </w:r>
    </w:p>
    <w:p w14:paraId="436AFB3A" w14:textId="7962F138" w:rsidR="00786394" w:rsidRPr="00EA7D10" w:rsidRDefault="00786394" w:rsidP="00C051E3">
      <w:pPr>
        <w:numPr>
          <w:ilvl w:val="0"/>
          <w:numId w:val="5"/>
        </w:numPr>
        <w:autoSpaceDE w:val="0"/>
        <w:autoSpaceDN w:val="0"/>
        <w:adjustRightInd w:val="0"/>
        <w:spacing w:after="0"/>
        <w:rPr>
          <w:rFonts w:ascii="Times New Roman" w:eastAsia="CIDFont+F2" w:hAnsi="Times New Roman"/>
          <w:sz w:val="24"/>
          <w:szCs w:val="24"/>
        </w:rPr>
      </w:pPr>
      <w:r w:rsidRPr="00EA7D10">
        <w:rPr>
          <w:rFonts w:ascii="Times New Roman" w:eastAsia="CIDFont+F2" w:hAnsi="Times New Roman"/>
          <w:sz w:val="24"/>
          <w:szCs w:val="24"/>
        </w:rPr>
        <w:t xml:space="preserve">SNA – </w:t>
      </w:r>
      <w:proofErr w:type="spellStart"/>
      <w:r w:rsidRPr="00EA7D10">
        <w:rPr>
          <w:rFonts w:ascii="Times New Roman" w:eastAsia="CIDFont+F2" w:hAnsi="Times New Roman"/>
          <w:sz w:val="24"/>
          <w:szCs w:val="24"/>
        </w:rPr>
        <w:t>агол</w:t>
      </w:r>
      <w:proofErr w:type="spellEnd"/>
      <w:r w:rsidRPr="00EA7D10">
        <w:rPr>
          <w:rFonts w:ascii="Times New Roman" w:eastAsia="CIDFont+F2" w:hAnsi="Times New Roman"/>
          <w:sz w:val="24"/>
          <w:szCs w:val="24"/>
        </w:rPr>
        <w:t xml:space="preserve"> </w:t>
      </w:r>
      <w:r w:rsidRPr="00EA7D10">
        <w:rPr>
          <w:rFonts w:ascii="Times New Roman" w:eastAsia="CIDFont+F2" w:hAnsi="Times New Roman"/>
          <w:sz w:val="24"/>
          <w:szCs w:val="24"/>
          <w:lang w:val="mk-MK"/>
        </w:rPr>
        <w:t>на максиларен прогнатизам</w:t>
      </w:r>
      <w:r w:rsidRPr="00EA7D10">
        <w:rPr>
          <w:rFonts w:ascii="Times New Roman" w:eastAsia="CIDFont+F2" w:hAnsi="Times New Roman"/>
          <w:sz w:val="24"/>
          <w:szCs w:val="24"/>
        </w:rPr>
        <w:t xml:space="preserve"> </w:t>
      </w:r>
      <w:r w:rsidRPr="00EA7D10">
        <w:rPr>
          <w:rFonts w:ascii="Times New Roman" w:eastAsia="CIDFont+F2" w:hAnsi="Times New Roman"/>
          <w:sz w:val="24"/>
          <w:szCs w:val="24"/>
          <w:lang w:val="mk-MK"/>
        </w:rPr>
        <w:t>(</w:t>
      </w:r>
      <w:r w:rsidR="00C051E3">
        <w:rPr>
          <w:rFonts w:ascii="Times New Roman" w:eastAsia="CIDFont+F2" w:hAnsi="Times New Roman"/>
          <w:sz w:val="24"/>
          <w:szCs w:val="24"/>
          <w:lang w:val="mk-MK"/>
        </w:rPr>
        <w:t>според</w:t>
      </w:r>
      <w:r w:rsidRPr="00EA7D10">
        <w:rPr>
          <w:rFonts w:ascii="Times New Roman" w:eastAsia="CIDFont+F2" w:hAnsi="Times New Roman"/>
          <w:sz w:val="24"/>
          <w:szCs w:val="24"/>
          <w:lang w:val="mk-MK"/>
        </w:rPr>
        <w:t xml:space="preserve"> </w:t>
      </w:r>
      <w:r w:rsidRPr="00EA7D10">
        <w:rPr>
          <w:rFonts w:ascii="Times New Roman" w:eastAsia="CIDFont+F2" w:hAnsi="Times New Roman"/>
          <w:sz w:val="24"/>
          <w:szCs w:val="24"/>
        </w:rPr>
        <w:t>Steiner</w:t>
      </w:r>
      <w:r w:rsidR="00C051E3">
        <w:rPr>
          <w:rFonts w:ascii="Times New Roman" w:eastAsia="CIDFont+F2" w:hAnsi="Times New Roman"/>
          <w:sz w:val="24"/>
          <w:szCs w:val="24"/>
          <w:lang w:val="mk-MK"/>
        </w:rPr>
        <w:t xml:space="preserve"> </w:t>
      </w:r>
      <w:r w:rsidR="00C051E3">
        <w:rPr>
          <w:rFonts w:ascii="Times New Roman" w:eastAsia="CIDFont+F2" w:hAnsi="Times New Roman"/>
          <w:sz w:val="24"/>
          <w:szCs w:val="24"/>
          <w:vertAlign w:val="superscript"/>
          <w:lang w:val="mk-MK"/>
        </w:rPr>
        <w:t>53</w:t>
      </w:r>
      <w:r w:rsidRPr="00EA7D10">
        <w:rPr>
          <w:rFonts w:ascii="Times New Roman" w:eastAsia="CIDFont+F2" w:hAnsi="Times New Roman"/>
          <w:sz w:val="24"/>
          <w:szCs w:val="24"/>
          <w:lang w:val="mk-MK"/>
        </w:rPr>
        <w:t>)</w:t>
      </w:r>
      <w:r w:rsidR="00E66854">
        <w:rPr>
          <w:rFonts w:ascii="Times New Roman" w:eastAsia="CIDFont+F2" w:hAnsi="Times New Roman"/>
          <w:sz w:val="24"/>
          <w:szCs w:val="24"/>
          <w:lang w:val="mk-MK"/>
        </w:rPr>
        <w:t>,</w:t>
      </w:r>
    </w:p>
    <w:p w14:paraId="7A34C66B" w14:textId="04A19DBA" w:rsidR="00786394" w:rsidRPr="00EA7D10" w:rsidRDefault="00786394" w:rsidP="00C051E3">
      <w:pPr>
        <w:numPr>
          <w:ilvl w:val="0"/>
          <w:numId w:val="5"/>
        </w:numPr>
        <w:autoSpaceDE w:val="0"/>
        <w:autoSpaceDN w:val="0"/>
        <w:adjustRightInd w:val="0"/>
        <w:spacing w:after="0"/>
        <w:rPr>
          <w:rFonts w:ascii="Times New Roman" w:eastAsia="CIDFont+F1" w:hAnsi="Times New Roman"/>
          <w:sz w:val="24"/>
          <w:szCs w:val="24"/>
        </w:rPr>
      </w:pPr>
      <w:r w:rsidRPr="00EA7D10">
        <w:rPr>
          <w:rFonts w:ascii="Times New Roman" w:eastAsia="CIDFont+F2" w:hAnsi="Times New Roman"/>
          <w:sz w:val="24"/>
          <w:szCs w:val="24"/>
        </w:rPr>
        <w:t>SNB</w:t>
      </w:r>
      <w:r w:rsidR="00C051E3">
        <w:rPr>
          <w:rFonts w:ascii="Times New Roman" w:eastAsia="CIDFont+F2" w:hAnsi="Times New Roman"/>
          <w:sz w:val="24"/>
          <w:szCs w:val="24"/>
          <w:lang w:val="mk-MK"/>
        </w:rPr>
        <w:t xml:space="preserve"> </w:t>
      </w:r>
      <w:r w:rsidRPr="00EA7D10">
        <w:rPr>
          <w:rFonts w:ascii="Times New Roman" w:eastAsia="CIDFont+F2" w:hAnsi="Times New Roman"/>
          <w:sz w:val="24"/>
          <w:szCs w:val="24"/>
        </w:rPr>
        <w:t xml:space="preserve">– </w:t>
      </w:r>
      <w:proofErr w:type="spellStart"/>
      <w:r w:rsidRPr="00EA7D10">
        <w:rPr>
          <w:rFonts w:ascii="Times New Roman" w:eastAsia="CIDFont+F2" w:hAnsi="Times New Roman"/>
          <w:sz w:val="24"/>
          <w:szCs w:val="24"/>
        </w:rPr>
        <w:t>агол</w:t>
      </w:r>
      <w:proofErr w:type="spellEnd"/>
      <w:r w:rsidRPr="00EA7D10">
        <w:rPr>
          <w:rFonts w:ascii="Times New Roman" w:eastAsia="CIDFont+F2" w:hAnsi="Times New Roman"/>
          <w:sz w:val="24"/>
          <w:szCs w:val="24"/>
        </w:rPr>
        <w:t xml:space="preserve"> </w:t>
      </w:r>
      <w:r w:rsidRPr="00EA7D10">
        <w:rPr>
          <w:rFonts w:ascii="Times New Roman" w:eastAsia="CIDFont+F2" w:hAnsi="Times New Roman"/>
          <w:sz w:val="24"/>
          <w:szCs w:val="24"/>
          <w:lang w:val="mk-MK"/>
        </w:rPr>
        <w:t>на мандибуларен прогнатизам</w:t>
      </w:r>
      <w:r w:rsidRPr="00EA7D10">
        <w:rPr>
          <w:rFonts w:ascii="Times New Roman" w:eastAsia="CIDFont+F2" w:hAnsi="Times New Roman"/>
          <w:sz w:val="24"/>
          <w:szCs w:val="24"/>
        </w:rPr>
        <w:t xml:space="preserve"> </w:t>
      </w:r>
      <w:r w:rsidRPr="00EA7D10">
        <w:rPr>
          <w:rFonts w:ascii="Times New Roman" w:eastAsia="CIDFont+F2" w:hAnsi="Times New Roman"/>
          <w:sz w:val="24"/>
          <w:szCs w:val="24"/>
          <w:lang w:val="mk-MK"/>
        </w:rPr>
        <w:t>(</w:t>
      </w:r>
      <w:r w:rsidRPr="00EA7D10">
        <w:rPr>
          <w:rFonts w:ascii="Times New Roman" w:eastAsia="CIDFont+F2" w:hAnsi="Times New Roman"/>
          <w:sz w:val="24"/>
          <w:szCs w:val="24"/>
        </w:rPr>
        <w:t>Steiner</w:t>
      </w:r>
      <w:r w:rsidRPr="00EA7D10">
        <w:rPr>
          <w:rFonts w:ascii="Times New Roman" w:eastAsia="CIDFont+F2" w:hAnsi="Times New Roman"/>
          <w:sz w:val="24"/>
          <w:szCs w:val="24"/>
          <w:lang w:val="mk-MK"/>
        </w:rPr>
        <w:t>)</w:t>
      </w:r>
      <w:r w:rsidR="00E66854">
        <w:rPr>
          <w:rFonts w:ascii="Times New Roman" w:eastAsia="CIDFont+F2" w:hAnsi="Times New Roman"/>
          <w:sz w:val="24"/>
          <w:szCs w:val="24"/>
          <w:lang w:val="mk-MK"/>
        </w:rPr>
        <w:t>,</w:t>
      </w:r>
    </w:p>
    <w:p w14:paraId="55ACFBB8" w14:textId="17E68D74" w:rsidR="00786394" w:rsidRPr="00EA7D10" w:rsidRDefault="00786394" w:rsidP="00C051E3">
      <w:pPr>
        <w:numPr>
          <w:ilvl w:val="0"/>
          <w:numId w:val="5"/>
        </w:numPr>
        <w:autoSpaceDE w:val="0"/>
        <w:autoSpaceDN w:val="0"/>
        <w:adjustRightInd w:val="0"/>
        <w:spacing w:after="0"/>
        <w:rPr>
          <w:rFonts w:ascii="Times New Roman" w:eastAsia="CIDFont+F2" w:hAnsi="Times New Roman"/>
          <w:sz w:val="24"/>
          <w:szCs w:val="24"/>
          <w:lang w:val="mk-MK"/>
        </w:rPr>
      </w:pPr>
      <w:r w:rsidRPr="00EA7D10">
        <w:rPr>
          <w:rFonts w:ascii="Times New Roman" w:eastAsia="CIDFont+F2" w:hAnsi="Times New Roman"/>
          <w:sz w:val="24"/>
          <w:szCs w:val="24"/>
        </w:rPr>
        <w:t>ANB</w:t>
      </w:r>
      <w:r w:rsidR="00C051E3">
        <w:rPr>
          <w:rFonts w:ascii="Times New Roman" w:eastAsia="CIDFont+F2" w:hAnsi="Times New Roman"/>
          <w:sz w:val="24"/>
          <w:szCs w:val="24"/>
          <w:lang w:val="mk-MK"/>
        </w:rPr>
        <w:t xml:space="preserve"> </w:t>
      </w:r>
      <w:r w:rsidR="008C148F" w:rsidRPr="00EA7D10">
        <w:rPr>
          <w:rFonts w:ascii="Times New Roman" w:eastAsia="CIDFont+F2" w:hAnsi="Times New Roman"/>
          <w:sz w:val="24"/>
          <w:szCs w:val="24"/>
        </w:rPr>
        <w:t xml:space="preserve">– </w:t>
      </w:r>
      <w:proofErr w:type="spellStart"/>
      <w:r w:rsidRPr="00EA7D10">
        <w:rPr>
          <w:rFonts w:ascii="Times New Roman" w:eastAsia="CIDFont+F2" w:hAnsi="Times New Roman"/>
          <w:sz w:val="24"/>
          <w:szCs w:val="24"/>
        </w:rPr>
        <w:t>агол</w:t>
      </w:r>
      <w:proofErr w:type="spellEnd"/>
      <w:r w:rsidR="008C148F">
        <w:rPr>
          <w:rFonts w:ascii="Times New Roman" w:eastAsia="CIDFont+F2" w:hAnsi="Times New Roman"/>
          <w:sz w:val="24"/>
          <w:szCs w:val="24"/>
          <w:lang w:val="mk-MK"/>
        </w:rPr>
        <w:t xml:space="preserve"> на </w:t>
      </w:r>
      <w:r w:rsidRPr="00EA7D10">
        <w:rPr>
          <w:rFonts w:ascii="Times New Roman" w:eastAsia="CIDFont+F2" w:hAnsi="Times New Roman"/>
          <w:sz w:val="24"/>
          <w:szCs w:val="24"/>
          <w:lang w:val="mk-MK"/>
        </w:rPr>
        <w:t>сагитален скелетен дискрепансен индикатор (</w:t>
      </w:r>
      <w:r w:rsidRPr="00EA7D10">
        <w:rPr>
          <w:rFonts w:ascii="Times New Roman" w:eastAsia="CIDFont+F2" w:hAnsi="Times New Roman"/>
          <w:sz w:val="24"/>
          <w:szCs w:val="24"/>
        </w:rPr>
        <w:t>Steiner</w:t>
      </w:r>
      <w:r w:rsidRPr="00EA7D10">
        <w:rPr>
          <w:rFonts w:ascii="Times New Roman" w:eastAsia="CIDFont+F2" w:hAnsi="Times New Roman"/>
          <w:sz w:val="24"/>
          <w:szCs w:val="24"/>
          <w:lang w:val="mk-MK"/>
        </w:rPr>
        <w:t>)</w:t>
      </w:r>
      <w:r w:rsidR="00E66854">
        <w:rPr>
          <w:rFonts w:ascii="Times New Roman" w:eastAsia="CIDFont+F2" w:hAnsi="Times New Roman"/>
          <w:sz w:val="24"/>
          <w:szCs w:val="24"/>
          <w:lang w:val="mk-MK"/>
        </w:rPr>
        <w:t>,</w:t>
      </w:r>
      <w:r w:rsidRPr="00EA7D10">
        <w:rPr>
          <w:rFonts w:ascii="Times New Roman" w:eastAsia="CIDFont+F2" w:hAnsi="Times New Roman"/>
          <w:sz w:val="24"/>
          <w:szCs w:val="24"/>
          <w:lang w:val="mk-MK"/>
        </w:rPr>
        <w:t xml:space="preserve"> </w:t>
      </w:r>
    </w:p>
    <w:p w14:paraId="68419DA1" w14:textId="0761BC84" w:rsidR="00786394" w:rsidRPr="00EA7D10" w:rsidRDefault="00786394" w:rsidP="00C051E3">
      <w:pPr>
        <w:numPr>
          <w:ilvl w:val="0"/>
          <w:numId w:val="5"/>
        </w:numPr>
        <w:autoSpaceDE w:val="0"/>
        <w:autoSpaceDN w:val="0"/>
        <w:adjustRightInd w:val="0"/>
        <w:spacing w:after="0"/>
        <w:rPr>
          <w:rFonts w:ascii="Times New Roman" w:eastAsia="CIDFont+F2" w:hAnsi="Times New Roman"/>
          <w:sz w:val="24"/>
          <w:szCs w:val="24"/>
          <w:lang w:val="mk-MK"/>
        </w:rPr>
      </w:pPr>
      <w:r>
        <w:rPr>
          <w:rFonts w:ascii="Times New Roman" w:hAnsi="Times New Roman"/>
          <w:sz w:val="24"/>
          <w:szCs w:val="24"/>
        </w:rPr>
        <w:t xml:space="preserve">W </w:t>
      </w:r>
      <w:r w:rsidRPr="00EA7D10">
        <w:rPr>
          <w:rFonts w:ascii="Times New Roman" w:hAnsi="Times New Roman"/>
          <w:sz w:val="24"/>
          <w:szCs w:val="24"/>
          <w:lang w:val="mk-MK"/>
        </w:rPr>
        <w:t>агол</w:t>
      </w:r>
      <w:r w:rsidR="00E66854">
        <w:rPr>
          <w:rFonts w:ascii="Times New Roman" w:hAnsi="Times New Roman"/>
          <w:sz w:val="24"/>
          <w:szCs w:val="24"/>
          <w:lang w:val="mk-MK"/>
        </w:rPr>
        <w:t>.</w:t>
      </w:r>
      <w:r w:rsidRPr="00EA7D10">
        <w:rPr>
          <w:rFonts w:ascii="Times New Roman" w:hAnsi="Times New Roman"/>
          <w:sz w:val="24"/>
          <w:szCs w:val="24"/>
          <w:lang w:val="mk-MK"/>
        </w:rPr>
        <w:t xml:space="preserve"> </w:t>
      </w:r>
    </w:p>
    <w:p w14:paraId="384916E2" w14:textId="77777777" w:rsidR="00786394" w:rsidRPr="00EA7D10" w:rsidRDefault="00786394" w:rsidP="00681178">
      <w:pPr>
        <w:autoSpaceDE w:val="0"/>
        <w:autoSpaceDN w:val="0"/>
        <w:adjustRightInd w:val="0"/>
        <w:spacing w:after="0"/>
        <w:jc w:val="both"/>
        <w:rPr>
          <w:rFonts w:ascii="Times New Roman" w:eastAsia="CIDFont+F2" w:hAnsi="Times New Roman"/>
          <w:sz w:val="24"/>
          <w:szCs w:val="24"/>
          <w:lang w:val="mk-MK"/>
        </w:rPr>
      </w:pPr>
    </w:p>
    <w:p w14:paraId="66FFBD6E" w14:textId="05FEDCB5" w:rsidR="00786394" w:rsidRPr="00EA7D10" w:rsidRDefault="00786394" w:rsidP="00681178">
      <w:pPr>
        <w:ind w:firstLine="720"/>
        <w:jc w:val="both"/>
        <w:rPr>
          <w:rFonts w:ascii="Times New Roman" w:hAnsi="Times New Roman"/>
          <w:sz w:val="24"/>
          <w:szCs w:val="24"/>
          <w:lang w:val="mk-MK"/>
        </w:rPr>
      </w:pPr>
      <w:r w:rsidRPr="00EA7D10">
        <w:rPr>
          <w:rFonts w:ascii="Times New Roman" w:eastAsia="CIDFont+F2" w:hAnsi="Times New Roman"/>
          <w:sz w:val="24"/>
          <w:szCs w:val="24"/>
          <w:lang w:val="mk-MK"/>
        </w:rPr>
        <w:t>С</w:t>
      </w:r>
      <w:proofErr w:type="spellStart"/>
      <w:r w:rsidRPr="00EA7D10">
        <w:rPr>
          <w:rFonts w:ascii="Times New Roman" w:eastAsia="CIDFont+F2" w:hAnsi="Times New Roman"/>
          <w:sz w:val="24"/>
          <w:szCs w:val="24"/>
        </w:rPr>
        <w:t>келетни</w:t>
      </w:r>
      <w:proofErr w:type="spellEnd"/>
      <w:r w:rsidRPr="00EA7D10">
        <w:rPr>
          <w:rFonts w:ascii="Times New Roman" w:eastAsia="CIDFont+F2" w:hAnsi="Times New Roman"/>
          <w:sz w:val="24"/>
          <w:szCs w:val="24"/>
          <w:lang w:val="mk-MK"/>
        </w:rPr>
        <w:t>от</w:t>
      </w:r>
      <w:r w:rsidRPr="00EA7D10">
        <w:rPr>
          <w:rFonts w:ascii="Times New Roman" w:eastAsia="CIDFont+F2" w:hAnsi="Times New Roman"/>
          <w:sz w:val="24"/>
          <w:szCs w:val="24"/>
        </w:rPr>
        <w:t xml:space="preserve"> </w:t>
      </w:r>
      <w:r w:rsidRPr="00EA7D10">
        <w:rPr>
          <w:rFonts w:ascii="Times New Roman" w:eastAsia="CIDFont+F2" w:hAnsi="Times New Roman"/>
          <w:sz w:val="24"/>
          <w:szCs w:val="24"/>
          <w:lang w:val="mk-MK"/>
        </w:rPr>
        <w:t>сооднос</w:t>
      </w:r>
      <w:r w:rsidRPr="00EA7D10">
        <w:rPr>
          <w:rFonts w:ascii="Times New Roman" w:eastAsia="CIDFont+F2" w:hAnsi="Times New Roman"/>
          <w:sz w:val="24"/>
          <w:szCs w:val="24"/>
        </w:rPr>
        <w:t xml:space="preserve"> </w:t>
      </w:r>
      <w:proofErr w:type="spellStart"/>
      <w:r w:rsidRPr="00EA7D10">
        <w:rPr>
          <w:rFonts w:ascii="Times New Roman" w:eastAsia="CIDFont+F2" w:hAnsi="Times New Roman"/>
          <w:sz w:val="24"/>
          <w:szCs w:val="24"/>
        </w:rPr>
        <w:t>во</w:t>
      </w:r>
      <w:proofErr w:type="spellEnd"/>
      <w:r w:rsidRPr="00EA7D10">
        <w:rPr>
          <w:rFonts w:ascii="Times New Roman" w:eastAsia="CIDFont+F2" w:hAnsi="Times New Roman"/>
          <w:sz w:val="24"/>
          <w:szCs w:val="24"/>
        </w:rPr>
        <w:t xml:space="preserve"> </w:t>
      </w:r>
      <w:proofErr w:type="spellStart"/>
      <w:r w:rsidRPr="00EA7D10">
        <w:rPr>
          <w:rFonts w:ascii="Times New Roman" w:eastAsia="CIDFont+F2" w:hAnsi="Times New Roman"/>
          <w:sz w:val="24"/>
          <w:szCs w:val="24"/>
        </w:rPr>
        <w:t>антеропостериорен</w:t>
      </w:r>
      <w:proofErr w:type="spellEnd"/>
      <w:r w:rsidRPr="00EA7D10">
        <w:rPr>
          <w:rFonts w:ascii="Times New Roman" w:eastAsia="CIDFont+F2" w:hAnsi="Times New Roman"/>
          <w:sz w:val="24"/>
          <w:szCs w:val="24"/>
        </w:rPr>
        <w:t xml:space="preserve"> </w:t>
      </w:r>
      <w:proofErr w:type="spellStart"/>
      <w:r w:rsidRPr="00EA7D10">
        <w:rPr>
          <w:rFonts w:ascii="Times New Roman" w:eastAsia="CIDFont+F2" w:hAnsi="Times New Roman"/>
          <w:sz w:val="24"/>
          <w:szCs w:val="24"/>
        </w:rPr>
        <w:t>правец</w:t>
      </w:r>
      <w:proofErr w:type="spellEnd"/>
      <w:r w:rsidRPr="00EA7D10">
        <w:rPr>
          <w:rFonts w:ascii="Times New Roman" w:eastAsia="CIDFont+F2" w:hAnsi="Times New Roman"/>
          <w:sz w:val="24"/>
          <w:szCs w:val="24"/>
        </w:rPr>
        <w:t xml:space="preserve"> </w:t>
      </w:r>
      <w:r>
        <w:rPr>
          <w:rFonts w:ascii="Times New Roman" w:eastAsia="CIDFont+F2" w:hAnsi="Times New Roman"/>
          <w:sz w:val="24"/>
          <w:szCs w:val="24"/>
          <w:lang w:val="mk-MK"/>
        </w:rPr>
        <w:t>беше</w:t>
      </w:r>
      <w:r w:rsidRPr="00EA7D10">
        <w:rPr>
          <w:rFonts w:ascii="Times New Roman" w:eastAsia="CIDFont+F2" w:hAnsi="Times New Roman"/>
          <w:sz w:val="24"/>
          <w:szCs w:val="24"/>
          <w:lang w:val="mk-MK"/>
        </w:rPr>
        <w:t xml:space="preserve"> одредуван преку анализа на </w:t>
      </w:r>
      <w:r w:rsidRPr="00EA7D10">
        <w:rPr>
          <w:rFonts w:ascii="Times New Roman" w:eastAsia="CIDFont+F2" w:hAnsi="Times New Roman"/>
          <w:sz w:val="24"/>
          <w:szCs w:val="24"/>
        </w:rPr>
        <w:t xml:space="preserve">ANB </w:t>
      </w:r>
      <w:proofErr w:type="spellStart"/>
      <w:r w:rsidRPr="00EA7D10">
        <w:rPr>
          <w:rFonts w:ascii="Times New Roman" w:eastAsia="CIDFont+F2" w:hAnsi="Times New Roman"/>
          <w:sz w:val="24"/>
          <w:szCs w:val="24"/>
        </w:rPr>
        <w:t>агол</w:t>
      </w:r>
      <w:proofErr w:type="spellEnd"/>
      <w:r w:rsidRPr="00EA7D10">
        <w:rPr>
          <w:rFonts w:ascii="Times New Roman" w:eastAsia="CIDFont+F2" w:hAnsi="Times New Roman"/>
          <w:sz w:val="24"/>
          <w:szCs w:val="24"/>
          <w:lang w:val="mk-MK"/>
        </w:rPr>
        <w:t>от:</w:t>
      </w:r>
    </w:p>
    <w:p w14:paraId="7C132349" w14:textId="2453A092" w:rsidR="00786394" w:rsidRPr="00EA7D10" w:rsidRDefault="00786394" w:rsidP="00681178">
      <w:pPr>
        <w:autoSpaceDE w:val="0"/>
        <w:autoSpaceDN w:val="0"/>
        <w:adjustRightInd w:val="0"/>
        <w:spacing w:after="0"/>
        <w:ind w:firstLine="1080"/>
        <w:jc w:val="both"/>
        <w:rPr>
          <w:rFonts w:ascii="Times New Roman" w:eastAsia="CIDFont+F2" w:hAnsi="Times New Roman"/>
          <w:sz w:val="24"/>
          <w:szCs w:val="24"/>
          <w:lang w:val="mk-MK"/>
        </w:rPr>
      </w:pPr>
      <w:r w:rsidRPr="00EA7D10">
        <w:rPr>
          <w:rFonts w:ascii="Times New Roman" w:eastAsia="CIDFont+F2" w:hAnsi="Times New Roman"/>
          <w:sz w:val="24"/>
          <w:szCs w:val="24"/>
          <w:lang w:val="mk-MK"/>
        </w:rPr>
        <w:t xml:space="preserve">- </w:t>
      </w:r>
      <w:r w:rsidRPr="00EA7D10">
        <w:rPr>
          <w:rFonts w:ascii="Times New Roman" w:eastAsia="CIDFont+F2" w:hAnsi="Times New Roman"/>
          <w:sz w:val="24"/>
          <w:szCs w:val="24"/>
        </w:rPr>
        <w:t xml:space="preserve">ANB </w:t>
      </w:r>
      <w:proofErr w:type="spellStart"/>
      <w:r w:rsidRPr="00EA7D10">
        <w:rPr>
          <w:rFonts w:ascii="Times New Roman" w:eastAsia="CIDFont+F2" w:hAnsi="Times New Roman"/>
          <w:sz w:val="24"/>
          <w:szCs w:val="24"/>
        </w:rPr>
        <w:t>од</w:t>
      </w:r>
      <w:proofErr w:type="spellEnd"/>
      <w:r w:rsidRPr="00EA7D10">
        <w:rPr>
          <w:rFonts w:ascii="Times New Roman" w:eastAsia="CIDFont+F2" w:hAnsi="Times New Roman"/>
          <w:sz w:val="24"/>
          <w:szCs w:val="24"/>
        </w:rPr>
        <w:t xml:space="preserve"> 2º </w:t>
      </w:r>
      <w:proofErr w:type="spellStart"/>
      <w:r w:rsidRPr="00EA7D10">
        <w:rPr>
          <w:rFonts w:ascii="Times New Roman" w:eastAsia="CIDFont+F2" w:hAnsi="Times New Roman"/>
          <w:sz w:val="24"/>
          <w:szCs w:val="24"/>
        </w:rPr>
        <w:t>до</w:t>
      </w:r>
      <w:proofErr w:type="spellEnd"/>
      <w:r w:rsidRPr="00EA7D10">
        <w:rPr>
          <w:rFonts w:ascii="Times New Roman" w:eastAsia="CIDFont+F2" w:hAnsi="Times New Roman"/>
          <w:sz w:val="24"/>
          <w:szCs w:val="24"/>
        </w:rPr>
        <w:t xml:space="preserve"> 4º </w:t>
      </w:r>
      <w:r w:rsidRPr="00EA7D10">
        <w:rPr>
          <w:rFonts w:ascii="Times New Roman" w:eastAsia="CIDFont+F2" w:hAnsi="Times New Roman"/>
          <w:sz w:val="24"/>
          <w:szCs w:val="24"/>
          <w:lang w:val="mk-MK"/>
        </w:rPr>
        <w:t xml:space="preserve">- </w:t>
      </w:r>
      <w:proofErr w:type="spellStart"/>
      <w:r w:rsidRPr="00EA7D10">
        <w:rPr>
          <w:rFonts w:ascii="Times New Roman" w:eastAsia="CIDFont+F2" w:hAnsi="Times New Roman"/>
          <w:sz w:val="24"/>
          <w:szCs w:val="24"/>
        </w:rPr>
        <w:t>малоклузија</w:t>
      </w:r>
      <w:proofErr w:type="spellEnd"/>
      <w:r w:rsidRPr="00EA7D10">
        <w:rPr>
          <w:rFonts w:ascii="Times New Roman" w:eastAsia="CIDFont+F2" w:hAnsi="Times New Roman"/>
          <w:sz w:val="24"/>
          <w:szCs w:val="24"/>
        </w:rPr>
        <w:t xml:space="preserve"> I </w:t>
      </w:r>
      <w:proofErr w:type="spellStart"/>
      <w:r w:rsidRPr="00EA7D10">
        <w:rPr>
          <w:rFonts w:ascii="Times New Roman" w:eastAsia="CIDFont+F2" w:hAnsi="Times New Roman"/>
          <w:sz w:val="24"/>
          <w:szCs w:val="24"/>
        </w:rPr>
        <w:t>класа</w:t>
      </w:r>
      <w:proofErr w:type="spellEnd"/>
      <w:r w:rsidR="00E66854">
        <w:rPr>
          <w:rFonts w:ascii="Times New Roman" w:eastAsia="CIDFont+F2" w:hAnsi="Times New Roman"/>
          <w:sz w:val="24"/>
          <w:szCs w:val="24"/>
          <w:lang w:val="mk-MK"/>
        </w:rPr>
        <w:t>,</w:t>
      </w:r>
    </w:p>
    <w:p w14:paraId="053DB12B" w14:textId="0191C32B" w:rsidR="00786394" w:rsidRPr="00EA7D10" w:rsidRDefault="00786394" w:rsidP="00681178">
      <w:pPr>
        <w:autoSpaceDE w:val="0"/>
        <w:autoSpaceDN w:val="0"/>
        <w:adjustRightInd w:val="0"/>
        <w:spacing w:after="0"/>
        <w:ind w:firstLine="1080"/>
        <w:jc w:val="both"/>
        <w:rPr>
          <w:rFonts w:ascii="Times New Roman" w:eastAsia="CIDFont+F2" w:hAnsi="Times New Roman"/>
          <w:sz w:val="24"/>
          <w:szCs w:val="24"/>
        </w:rPr>
      </w:pPr>
      <w:r w:rsidRPr="00EA7D10">
        <w:rPr>
          <w:rFonts w:ascii="Times New Roman" w:eastAsia="CIDFont+F2" w:hAnsi="Times New Roman"/>
          <w:sz w:val="24"/>
          <w:szCs w:val="24"/>
          <w:lang w:val="mk-MK"/>
        </w:rPr>
        <w:t xml:space="preserve">- </w:t>
      </w:r>
      <w:r w:rsidRPr="00EA7D10">
        <w:rPr>
          <w:rFonts w:ascii="Times New Roman" w:eastAsia="CIDFont+F2" w:hAnsi="Times New Roman"/>
          <w:sz w:val="24"/>
          <w:szCs w:val="24"/>
        </w:rPr>
        <w:t xml:space="preserve">ANB &gt; 4º </w:t>
      </w:r>
      <w:r w:rsidRPr="00EA7D10">
        <w:rPr>
          <w:rFonts w:ascii="Times New Roman" w:eastAsia="CIDFont+F2" w:hAnsi="Times New Roman"/>
          <w:sz w:val="24"/>
          <w:szCs w:val="24"/>
          <w:lang w:val="mk-MK"/>
        </w:rPr>
        <w:t>-</w:t>
      </w:r>
      <w:r w:rsidRPr="00EA7D10">
        <w:rPr>
          <w:rFonts w:ascii="Times New Roman" w:eastAsia="CIDFont+F2" w:hAnsi="Times New Roman"/>
          <w:sz w:val="24"/>
          <w:szCs w:val="24"/>
        </w:rPr>
        <w:t xml:space="preserve"> </w:t>
      </w:r>
      <w:proofErr w:type="spellStart"/>
      <w:r w:rsidRPr="00EA7D10">
        <w:rPr>
          <w:rFonts w:ascii="Times New Roman" w:eastAsia="CIDFont+F2" w:hAnsi="Times New Roman"/>
          <w:sz w:val="24"/>
          <w:szCs w:val="24"/>
        </w:rPr>
        <w:t>малоклузија</w:t>
      </w:r>
      <w:proofErr w:type="spellEnd"/>
      <w:r w:rsidRPr="00EA7D10">
        <w:rPr>
          <w:rFonts w:ascii="Times New Roman" w:eastAsia="CIDFont+F2" w:hAnsi="Times New Roman"/>
          <w:sz w:val="24"/>
          <w:szCs w:val="24"/>
        </w:rPr>
        <w:t xml:space="preserve"> II </w:t>
      </w:r>
      <w:proofErr w:type="spellStart"/>
      <w:r w:rsidRPr="00EA7D10">
        <w:rPr>
          <w:rFonts w:ascii="Times New Roman" w:eastAsia="CIDFont+F2" w:hAnsi="Times New Roman"/>
          <w:sz w:val="24"/>
          <w:szCs w:val="24"/>
        </w:rPr>
        <w:t>класа</w:t>
      </w:r>
      <w:proofErr w:type="spellEnd"/>
      <w:r w:rsidR="00E66854">
        <w:rPr>
          <w:rFonts w:ascii="Times New Roman" w:eastAsia="CIDFont+F2" w:hAnsi="Times New Roman"/>
          <w:sz w:val="24"/>
          <w:szCs w:val="24"/>
          <w:lang w:val="mk-MK"/>
        </w:rPr>
        <w:t>,</w:t>
      </w:r>
      <w:r w:rsidRPr="00EA7D10">
        <w:rPr>
          <w:rFonts w:ascii="Times New Roman" w:eastAsia="CIDFont+F2" w:hAnsi="Times New Roman"/>
          <w:sz w:val="24"/>
          <w:szCs w:val="24"/>
        </w:rPr>
        <w:t xml:space="preserve"> </w:t>
      </w:r>
    </w:p>
    <w:p w14:paraId="2AC265A9" w14:textId="4FF90217" w:rsidR="00786394" w:rsidRDefault="00786394" w:rsidP="00681178">
      <w:pPr>
        <w:autoSpaceDE w:val="0"/>
        <w:autoSpaceDN w:val="0"/>
        <w:adjustRightInd w:val="0"/>
        <w:spacing w:after="0"/>
        <w:ind w:firstLine="1080"/>
        <w:jc w:val="both"/>
        <w:rPr>
          <w:rFonts w:ascii="Times New Roman" w:eastAsia="CIDFont+F2" w:hAnsi="Times New Roman"/>
          <w:sz w:val="24"/>
          <w:szCs w:val="24"/>
          <w:lang w:val="mk-MK"/>
        </w:rPr>
      </w:pPr>
      <w:r w:rsidRPr="00EA7D10">
        <w:rPr>
          <w:rFonts w:ascii="Times New Roman" w:eastAsia="CIDFont+F2" w:hAnsi="Times New Roman"/>
          <w:sz w:val="24"/>
          <w:szCs w:val="24"/>
        </w:rPr>
        <w:t xml:space="preserve">- ANB&lt; 2º </w:t>
      </w:r>
      <w:r w:rsidRPr="00EA7D10">
        <w:rPr>
          <w:rFonts w:ascii="Times New Roman" w:eastAsia="CIDFont+F2" w:hAnsi="Times New Roman"/>
          <w:sz w:val="24"/>
          <w:szCs w:val="24"/>
          <w:lang w:val="mk-MK"/>
        </w:rPr>
        <w:t xml:space="preserve">- </w:t>
      </w:r>
      <w:proofErr w:type="spellStart"/>
      <w:r w:rsidRPr="00EA7D10">
        <w:rPr>
          <w:rFonts w:ascii="Times New Roman" w:eastAsia="CIDFont+F2" w:hAnsi="Times New Roman"/>
          <w:sz w:val="24"/>
          <w:szCs w:val="24"/>
        </w:rPr>
        <w:t>малоклузија</w:t>
      </w:r>
      <w:proofErr w:type="spellEnd"/>
      <w:r w:rsidRPr="00EA7D10">
        <w:rPr>
          <w:rFonts w:ascii="Times New Roman" w:eastAsia="CIDFont+F2" w:hAnsi="Times New Roman"/>
          <w:sz w:val="24"/>
          <w:szCs w:val="24"/>
        </w:rPr>
        <w:t xml:space="preserve"> III </w:t>
      </w:r>
      <w:proofErr w:type="spellStart"/>
      <w:r w:rsidRPr="00EA7D10">
        <w:rPr>
          <w:rFonts w:ascii="Times New Roman" w:eastAsia="CIDFont+F2" w:hAnsi="Times New Roman"/>
          <w:sz w:val="24"/>
          <w:szCs w:val="24"/>
        </w:rPr>
        <w:t>класа</w:t>
      </w:r>
      <w:proofErr w:type="spellEnd"/>
      <w:r w:rsidR="00E66854">
        <w:rPr>
          <w:rFonts w:ascii="Times New Roman" w:eastAsia="CIDFont+F2" w:hAnsi="Times New Roman"/>
          <w:sz w:val="24"/>
          <w:szCs w:val="24"/>
          <w:lang w:val="mk-MK"/>
        </w:rPr>
        <w:t>.</w:t>
      </w:r>
      <w:r w:rsidRPr="00EA7D10">
        <w:rPr>
          <w:rFonts w:ascii="Times New Roman" w:eastAsia="CIDFont+F2" w:hAnsi="Times New Roman"/>
          <w:sz w:val="24"/>
          <w:szCs w:val="24"/>
        </w:rPr>
        <w:t xml:space="preserve"> </w:t>
      </w:r>
    </w:p>
    <w:p w14:paraId="17342D7D" w14:textId="77777777" w:rsidR="00574ED5" w:rsidRDefault="00574ED5" w:rsidP="00681178">
      <w:pPr>
        <w:autoSpaceDE w:val="0"/>
        <w:autoSpaceDN w:val="0"/>
        <w:adjustRightInd w:val="0"/>
        <w:spacing w:after="0"/>
        <w:ind w:firstLine="1080"/>
        <w:jc w:val="both"/>
        <w:rPr>
          <w:rFonts w:ascii="Times New Roman" w:eastAsia="CIDFont+F2" w:hAnsi="Times New Roman"/>
          <w:sz w:val="24"/>
          <w:szCs w:val="24"/>
          <w:lang w:val="mk-MK"/>
        </w:rPr>
      </w:pPr>
    </w:p>
    <w:p w14:paraId="71CA6DDD" w14:textId="77777777" w:rsidR="00574ED5" w:rsidRDefault="00574ED5" w:rsidP="00681178">
      <w:pPr>
        <w:autoSpaceDE w:val="0"/>
        <w:autoSpaceDN w:val="0"/>
        <w:adjustRightInd w:val="0"/>
        <w:spacing w:after="0"/>
        <w:ind w:firstLine="1080"/>
        <w:jc w:val="both"/>
        <w:rPr>
          <w:rFonts w:ascii="Times New Roman" w:eastAsia="CIDFont+F2" w:hAnsi="Times New Roman"/>
          <w:sz w:val="24"/>
          <w:szCs w:val="24"/>
          <w:lang w:val="mk-MK"/>
        </w:rPr>
      </w:pPr>
    </w:p>
    <w:p w14:paraId="70A32965" w14:textId="50A285E9" w:rsidR="00574ED5" w:rsidRDefault="00574ED5" w:rsidP="00681178">
      <w:pPr>
        <w:autoSpaceDE w:val="0"/>
        <w:autoSpaceDN w:val="0"/>
        <w:adjustRightInd w:val="0"/>
        <w:spacing w:after="0"/>
        <w:ind w:firstLine="1080"/>
        <w:jc w:val="center"/>
        <w:rPr>
          <w:rFonts w:ascii="Times New Roman" w:eastAsia="CIDFont+F2" w:hAnsi="Times New Roman"/>
          <w:sz w:val="24"/>
          <w:szCs w:val="24"/>
          <w:lang w:val="mk-MK"/>
        </w:rPr>
      </w:pPr>
      <w:r>
        <w:rPr>
          <w:noProof/>
        </w:rPr>
        <w:drawing>
          <wp:inline distT="0" distB="0" distL="0" distR="0" wp14:anchorId="05F8266C" wp14:editId="1BE6AA7E">
            <wp:extent cx="2244500" cy="2294467"/>
            <wp:effectExtent l="0" t="0" r="3810" b="0"/>
            <wp:docPr id="3" name="Picture 3" descr="Cephalometrics - Focus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phalometrics - Focus Dentis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4604" cy="2294573"/>
                    </a:xfrm>
                    <a:prstGeom prst="rect">
                      <a:avLst/>
                    </a:prstGeom>
                    <a:noFill/>
                    <a:ln>
                      <a:noFill/>
                    </a:ln>
                  </pic:spPr>
                </pic:pic>
              </a:graphicData>
            </a:graphic>
          </wp:inline>
        </w:drawing>
      </w:r>
    </w:p>
    <w:p w14:paraId="19EB5AF2" w14:textId="77777777" w:rsidR="00574ED5" w:rsidRPr="00C051E3" w:rsidRDefault="00574ED5" w:rsidP="00C051E3">
      <w:pPr>
        <w:autoSpaceDE w:val="0"/>
        <w:autoSpaceDN w:val="0"/>
        <w:adjustRightInd w:val="0"/>
        <w:spacing w:after="0"/>
        <w:ind w:firstLine="1080"/>
        <w:jc w:val="center"/>
        <w:rPr>
          <w:rFonts w:ascii="Times New Roman" w:eastAsia="CIDFont+F2" w:hAnsi="Times New Roman"/>
          <w:sz w:val="20"/>
          <w:szCs w:val="20"/>
          <w:lang w:val="mk-MK"/>
        </w:rPr>
      </w:pPr>
    </w:p>
    <w:p w14:paraId="5C4DAE0A" w14:textId="09C1DD1A" w:rsidR="00574ED5" w:rsidRPr="00C051E3" w:rsidRDefault="00E66854" w:rsidP="00C051E3">
      <w:pPr>
        <w:autoSpaceDE w:val="0"/>
        <w:autoSpaceDN w:val="0"/>
        <w:adjustRightInd w:val="0"/>
        <w:spacing w:after="0"/>
        <w:ind w:firstLine="1080"/>
        <w:jc w:val="center"/>
        <w:rPr>
          <w:rFonts w:ascii="Times New Roman" w:eastAsia="CIDFont+F2" w:hAnsi="Times New Roman"/>
          <w:sz w:val="20"/>
          <w:szCs w:val="20"/>
          <w:lang w:val="mk-MK"/>
        </w:rPr>
      </w:pPr>
      <w:r w:rsidRPr="00C051E3">
        <w:rPr>
          <w:rFonts w:ascii="Times New Roman" w:eastAsia="CIDFont+F2" w:hAnsi="Times New Roman"/>
          <w:sz w:val="20"/>
          <w:szCs w:val="20"/>
          <w:lang w:val="mk-MK"/>
        </w:rPr>
        <w:t>Фотографија бр.</w:t>
      </w:r>
      <w:r w:rsidR="00574ED5" w:rsidRPr="00C051E3">
        <w:rPr>
          <w:rFonts w:ascii="Times New Roman" w:eastAsia="CIDFont+F2" w:hAnsi="Times New Roman"/>
          <w:sz w:val="20"/>
          <w:szCs w:val="20"/>
          <w:lang w:val="mk-MK"/>
        </w:rPr>
        <w:t xml:space="preserve"> </w:t>
      </w:r>
      <w:r w:rsidR="00794557" w:rsidRPr="00C051E3">
        <w:rPr>
          <w:rFonts w:ascii="Times New Roman" w:eastAsia="CIDFont+F2" w:hAnsi="Times New Roman"/>
          <w:sz w:val="20"/>
          <w:szCs w:val="20"/>
          <w:lang w:val="mk-MK"/>
        </w:rPr>
        <w:t>3</w:t>
      </w:r>
      <w:r w:rsidR="00574ED5" w:rsidRPr="00C051E3">
        <w:rPr>
          <w:rFonts w:ascii="Times New Roman" w:eastAsia="CIDFont+F2" w:hAnsi="Times New Roman"/>
          <w:sz w:val="20"/>
          <w:szCs w:val="20"/>
          <w:lang w:val="mk-MK"/>
        </w:rPr>
        <w:t>. Приказ на испитуваните параметри</w:t>
      </w:r>
    </w:p>
    <w:p w14:paraId="04F8AE68" w14:textId="64BBB3B0" w:rsidR="00574ED5" w:rsidRPr="00C051E3" w:rsidRDefault="00D76AE7" w:rsidP="00681178">
      <w:pPr>
        <w:autoSpaceDE w:val="0"/>
        <w:autoSpaceDN w:val="0"/>
        <w:adjustRightInd w:val="0"/>
        <w:spacing w:after="0"/>
        <w:ind w:firstLine="284"/>
        <w:jc w:val="center"/>
        <w:rPr>
          <w:rFonts w:ascii="Times New Roman" w:eastAsia="CIDFont+F2" w:hAnsi="Times New Roman"/>
          <w:color w:val="000000" w:themeColor="text1"/>
          <w:sz w:val="20"/>
          <w:szCs w:val="20"/>
          <w:lang w:val="mk-MK"/>
        </w:rPr>
      </w:pPr>
      <w:r w:rsidRPr="00C051E3">
        <w:rPr>
          <w:rFonts w:ascii="Times New Roman" w:eastAsia="CIDFont+F2" w:hAnsi="Times New Roman"/>
          <w:sz w:val="20"/>
          <w:szCs w:val="20"/>
          <w:lang w:val="mk-MK"/>
        </w:rPr>
        <w:t xml:space="preserve">Извор: </w:t>
      </w:r>
      <w:hyperlink r:id="rId18" w:history="1">
        <w:r w:rsidR="00633BC2" w:rsidRPr="00C051E3">
          <w:rPr>
            <w:rStyle w:val="Hyperlink"/>
            <w:rFonts w:ascii="Times New Roman" w:eastAsia="CIDFont+F2" w:hAnsi="Times New Roman"/>
            <w:sz w:val="20"/>
            <w:szCs w:val="20"/>
            <w:lang w:val="mk-MK"/>
          </w:rPr>
          <w:t>https://thefuturedentistry.com/wp-content/uploads/2021/05/Cephalometrics-7.jpg</w:t>
        </w:r>
      </w:hyperlink>
    </w:p>
    <w:p w14:paraId="768E33CE" w14:textId="77777777" w:rsidR="00574ED5" w:rsidRPr="00633BC2" w:rsidRDefault="00574ED5" w:rsidP="00681178">
      <w:pPr>
        <w:autoSpaceDE w:val="0"/>
        <w:autoSpaceDN w:val="0"/>
        <w:adjustRightInd w:val="0"/>
        <w:spacing w:after="0"/>
        <w:ind w:firstLine="1080"/>
        <w:jc w:val="both"/>
        <w:rPr>
          <w:rFonts w:ascii="Times New Roman" w:eastAsia="CIDFont+F2" w:hAnsi="Times New Roman"/>
          <w:color w:val="000000" w:themeColor="text1"/>
          <w:sz w:val="24"/>
          <w:szCs w:val="24"/>
          <w:lang w:val="mk-MK"/>
        </w:rPr>
      </w:pPr>
    </w:p>
    <w:p w14:paraId="7EC2D038" w14:textId="77777777" w:rsidR="00786394" w:rsidRDefault="00786394" w:rsidP="00681178">
      <w:pPr>
        <w:autoSpaceDE w:val="0"/>
        <w:autoSpaceDN w:val="0"/>
        <w:adjustRightInd w:val="0"/>
        <w:spacing w:after="0"/>
        <w:ind w:firstLine="1080"/>
        <w:jc w:val="both"/>
        <w:rPr>
          <w:rFonts w:ascii="Times New Roman" w:eastAsia="CIDFont+F2" w:hAnsi="Times New Roman"/>
          <w:sz w:val="24"/>
          <w:szCs w:val="24"/>
          <w:lang w:val="mk-MK"/>
        </w:rPr>
      </w:pPr>
    </w:p>
    <w:p w14:paraId="2052BCBA" w14:textId="6EEA7A65" w:rsidR="00786394" w:rsidRDefault="00786394" w:rsidP="00681178">
      <w:pPr>
        <w:ind w:firstLine="454"/>
        <w:jc w:val="both"/>
        <w:rPr>
          <w:rFonts w:ascii="Times New Roman" w:hAnsi="Times New Roman"/>
          <w:sz w:val="24"/>
          <w:szCs w:val="24"/>
          <w:lang w:val="mk-MK"/>
        </w:rPr>
      </w:pPr>
      <w:r>
        <w:rPr>
          <w:rFonts w:ascii="Times New Roman" w:hAnsi="Times New Roman"/>
          <w:sz w:val="24"/>
          <w:szCs w:val="24"/>
          <w:lang w:val="mk-MK"/>
        </w:rPr>
        <w:t>Дополнително, со цел да</w:t>
      </w:r>
      <w:r w:rsidRPr="00BF6D15">
        <w:rPr>
          <w:rFonts w:ascii="Times New Roman" w:hAnsi="Times New Roman"/>
          <w:sz w:val="24"/>
          <w:szCs w:val="24"/>
          <w:lang w:val="mk-MK"/>
        </w:rPr>
        <w:t xml:space="preserve"> се </w:t>
      </w:r>
      <w:r>
        <w:rPr>
          <w:rFonts w:ascii="Times New Roman" w:hAnsi="Times New Roman"/>
          <w:sz w:val="24"/>
          <w:szCs w:val="24"/>
          <w:lang w:val="mk-MK"/>
        </w:rPr>
        <w:t>потврди скелетната класа, на</w:t>
      </w:r>
      <w:r w:rsidRPr="00BF6D15">
        <w:rPr>
          <w:rFonts w:ascii="Times New Roman" w:hAnsi="Times New Roman"/>
          <w:sz w:val="24"/>
          <w:szCs w:val="24"/>
          <w:lang w:val="mk-MK"/>
        </w:rPr>
        <w:t xml:space="preserve"> </w:t>
      </w:r>
      <w:r>
        <w:rPr>
          <w:rFonts w:ascii="Times New Roman" w:hAnsi="Times New Roman"/>
          <w:sz w:val="24"/>
          <w:szCs w:val="24"/>
          <w:lang w:val="mk-MK"/>
        </w:rPr>
        <w:t>телерендген снимката беше извршена анализа и</w:t>
      </w:r>
      <w:r w:rsidRPr="00BF6D15">
        <w:rPr>
          <w:rFonts w:ascii="Times New Roman" w:hAnsi="Times New Roman"/>
          <w:sz w:val="24"/>
          <w:szCs w:val="24"/>
          <w:lang w:val="mk-MK"/>
        </w:rPr>
        <w:t xml:space="preserve"> </w:t>
      </w:r>
      <w:r>
        <w:rPr>
          <w:rFonts w:ascii="Times New Roman" w:hAnsi="Times New Roman"/>
          <w:sz w:val="24"/>
          <w:szCs w:val="24"/>
          <w:lang w:val="mk-MK"/>
        </w:rPr>
        <w:t xml:space="preserve">на </w:t>
      </w:r>
      <w:r w:rsidRPr="00BF6D15">
        <w:rPr>
          <w:rFonts w:ascii="Times New Roman" w:hAnsi="Times New Roman"/>
          <w:sz w:val="24"/>
          <w:szCs w:val="24"/>
        </w:rPr>
        <w:t>W</w:t>
      </w:r>
      <w:r>
        <w:rPr>
          <w:rFonts w:ascii="Times New Roman" w:hAnsi="Times New Roman"/>
          <w:sz w:val="24"/>
          <w:szCs w:val="24"/>
          <w:lang w:val="mk-MK"/>
        </w:rPr>
        <w:t xml:space="preserve"> аголот.</w:t>
      </w:r>
      <w:r>
        <w:rPr>
          <w:rFonts w:ascii="Times New Roman" w:hAnsi="Times New Roman"/>
          <w:sz w:val="24"/>
          <w:szCs w:val="24"/>
          <w:vertAlign w:val="superscript"/>
        </w:rPr>
        <w:t>60</w:t>
      </w:r>
      <w:r>
        <w:rPr>
          <w:rFonts w:ascii="Times New Roman" w:hAnsi="Times New Roman"/>
          <w:sz w:val="24"/>
          <w:szCs w:val="24"/>
          <w:lang w:val="mk-MK"/>
        </w:rPr>
        <w:t xml:space="preserve"> </w:t>
      </w:r>
    </w:p>
    <w:p w14:paraId="211EF993" w14:textId="0A916B90" w:rsidR="00786394" w:rsidRPr="00E66854" w:rsidRDefault="00786394" w:rsidP="00681178">
      <w:pPr>
        <w:ind w:firstLine="454"/>
        <w:jc w:val="both"/>
        <w:rPr>
          <w:rFonts w:ascii="Times New Roman" w:eastAsia="CIDFont+F2" w:hAnsi="Times New Roman"/>
          <w:sz w:val="24"/>
          <w:szCs w:val="24"/>
          <w:lang w:val="mk-MK"/>
        </w:rPr>
      </w:pPr>
      <w:r>
        <w:rPr>
          <w:rFonts w:ascii="Times New Roman" w:hAnsi="Times New Roman"/>
          <w:sz w:val="24"/>
          <w:szCs w:val="24"/>
        </w:rPr>
        <w:t>W</w:t>
      </w:r>
      <w:r>
        <w:rPr>
          <w:rFonts w:ascii="Times New Roman" w:hAnsi="Times New Roman"/>
          <w:sz w:val="24"/>
          <w:szCs w:val="24"/>
          <w:lang w:val="mk-MK"/>
        </w:rPr>
        <w:t xml:space="preserve"> од</w:t>
      </w:r>
      <w:r>
        <w:rPr>
          <w:rFonts w:ascii="Times New Roman" w:hAnsi="Times New Roman"/>
          <w:sz w:val="24"/>
          <w:szCs w:val="24"/>
        </w:rPr>
        <w:t xml:space="preserve"> 51</w:t>
      </w:r>
      <w:r w:rsidRPr="00EA7D10">
        <w:rPr>
          <w:rFonts w:ascii="Times New Roman" w:eastAsia="CIDFont+F2" w:hAnsi="Times New Roman"/>
          <w:sz w:val="24"/>
          <w:szCs w:val="24"/>
        </w:rPr>
        <w:t>º</w:t>
      </w:r>
      <w:r>
        <w:rPr>
          <w:rFonts w:ascii="Times New Roman" w:hAnsi="Times New Roman"/>
          <w:sz w:val="24"/>
          <w:szCs w:val="24"/>
          <w:lang w:val="mk-MK"/>
        </w:rPr>
        <w:t xml:space="preserve"> до </w:t>
      </w:r>
      <w:r>
        <w:rPr>
          <w:rFonts w:ascii="Times New Roman" w:hAnsi="Times New Roman"/>
          <w:sz w:val="24"/>
          <w:szCs w:val="24"/>
        </w:rPr>
        <w:t>56</w:t>
      </w:r>
      <w:r w:rsidRPr="00EA7D10">
        <w:rPr>
          <w:rFonts w:ascii="Times New Roman" w:eastAsia="CIDFont+F2" w:hAnsi="Times New Roman"/>
          <w:sz w:val="24"/>
          <w:szCs w:val="24"/>
        </w:rPr>
        <w:t>º</w:t>
      </w:r>
      <w:r>
        <w:rPr>
          <w:rFonts w:ascii="Times New Roman" w:hAnsi="Times New Roman"/>
          <w:sz w:val="24"/>
          <w:szCs w:val="24"/>
          <w:vertAlign w:val="superscript"/>
        </w:rPr>
        <w:t xml:space="preserve"> </w:t>
      </w:r>
      <w:r>
        <w:rPr>
          <w:rFonts w:ascii="Times New Roman" w:hAnsi="Times New Roman"/>
          <w:sz w:val="24"/>
          <w:szCs w:val="24"/>
          <w:lang w:val="mk-MK"/>
        </w:rPr>
        <w:t xml:space="preserve">- </w:t>
      </w:r>
      <w:proofErr w:type="spellStart"/>
      <w:r w:rsidRPr="00EA7D10">
        <w:rPr>
          <w:rFonts w:ascii="Times New Roman" w:eastAsia="CIDFont+F2" w:hAnsi="Times New Roman"/>
          <w:sz w:val="24"/>
          <w:szCs w:val="24"/>
        </w:rPr>
        <w:t>малоклузија</w:t>
      </w:r>
      <w:proofErr w:type="spellEnd"/>
      <w:r w:rsidRPr="00EA7D10">
        <w:rPr>
          <w:rFonts w:ascii="Times New Roman" w:eastAsia="CIDFont+F2" w:hAnsi="Times New Roman"/>
          <w:sz w:val="24"/>
          <w:szCs w:val="24"/>
        </w:rPr>
        <w:t xml:space="preserve"> I </w:t>
      </w:r>
      <w:proofErr w:type="spellStart"/>
      <w:r w:rsidRPr="00EA7D10">
        <w:rPr>
          <w:rFonts w:ascii="Times New Roman" w:eastAsia="CIDFont+F2" w:hAnsi="Times New Roman"/>
          <w:sz w:val="24"/>
          <w:szCs w:val="24"/>
        </w:rPr>
        <w:t>класа</w:t>
      </w:r>
      <w:proofErr w:type="spellEnd"/>
      <w:r w:rsidR="00E66854">
        <w:rPr>
          <w:rFonts w:ascii="Times New Roman" w:eastAsia="CIDFont+F2" w:hAnsi="Times New Roman"/>
          <w:sz w:val="24"/>
          <w:szCs w:val="24"/>
          <w:lang w:val="mk-MK"/>
        </w:rPr>
        <w:t>,</w:t>
      </w:r>
    </w:p>
    <w:p w14:paraId="3C593340" w14:textId="0FE95430" w:rsidR="00786394" w:rsidRPr="00E66854" w:rsidRDefault="00786394" w:rsidP="00681178">
      <w:pPr>
        <w:ind w:firstLine="454"/>
        <w:jc w:val="both"/>
        <w:rPr>
          <w:rFonts w:ascii="Times New Roman" w:eastAsia="CIDFont+F2" w:hAnsi="Times New Roman"/>
          <w:sz w:val="24"/>
          <w:szCs w:val="24"/>
          <w:lang w:val="mk-MK"/>
        </w:rPr>
      </w:pPr>
      <w:r>
        <w:rPr>
          <w:rFonts w:ascii="Times New Roman" w:hAnsi="Times New Roman"/>
          <w:sz w:val="24"/>
          <w:szCs w:val="24"/>
        </w:rPr>
        <w:lastRenderedPageBreak/>
        <w:t>W</w:t>
      </w:r>
      <w:r>
        <w:rPr>
          <w:rFonts w:ascii="Times New Roman" w:hAnsi="Times New Roman"/>
          <w:sz w:val="24"/>
          <w:szCs w:val="24"/>
          <w:lang w:val="mk-MK"/>
        </w:rPr>
        <w:t xml:space="preserve"> </w:t>
      </w:r>
      <w:r w:rsidRPr="00EA7D10">
        <w:rPr>
          <w:rFonts w:ascii="Times New Roman" w:eastAsia="CIDFont+F2" w:hAnsi="Times New Roman"/>
          <w:sz w:val="24"/>
          <w:szCs w:val="24"/>
        </w:rPr>
        <w:t>&lt;</w:t>
      </w:r>
      <w:r>
        <w:rPr>
          <w:rFonts w:ascii="Times New Roman" w:hAnsi="Times New Roman"/>
          <w:sz w:val="24"/>
          <w:szCs w:val="24"/>
          <w:lang w:val="mk-MK"/>
        </w:rPr>
        <w:t xml:space="preserve"> 51</w:t>
      </w:r>
      <w:r w:rsidRPr="00EA7D10">
        <w:rPr>
          <w:rFonts w:ascii="Times New Roman" w:eastAsia="CIDFont+F2" w:hAnsi="Times New Roman"/>
          <w:sz w:val="24"/>
          <w:szCs w:val="24"/>
        </w:rPr>
        <w:t>º</w:t>
      </w:r>
      <w:r>
        <w:rPr>
          <w:rFonts w:ascii="Times New Roman" w:hAnsi="Times New Roman"/>
          <w:sz w:val="24"/>
          <w:szCs w:val="24"/>
          <w:vertAlign w:val="superscript"/>
          <w:lang w:val="mk-MK"/>
        </w:rPr>
        <w:t xml:space="preserve"> </w:t>
      </w:r>
      <w:r>
        <w:rPr>
          <w:rFonts w:ascii="Times New Roman" w:hAnsi="Times New Roman"/>
          <w:sz w:val="24"/>
          <w:szCs w:val="24"/>
          <w:lang w:val="mk-MK"/>
        </w:rPr>
        <w:t xml:space="preserve">- </w:t>
      </w:r>
      <w:proofErr w:type="spellStart"/>
      <w:r w:rsidRPr="00EA7D10">
        <w:rPr>
          <w:rFonts w:ascii="Times New Roman" w:eastAsia="CIDFont+F2" w:hAnsi="Times New Roman"/>
          <w:sz w:val="24"/>
          <w:szCs w:val="24"/>
        </w:rPr>
        <w:t>малоклузија</w:t>
      </w:r>
      <w:proofErr w:type="spellEnd"/>
      <w:r w:rsidRPr="00EA7D10">
        <w:rPr>
          <w:rFonts w:ascii="Times New Roman" w:eastAsia="CIDFont+F2" w:hAnsi="Times New Roman"/>
          <w:sz w:val="24"/>
          <w:szCs w:val="24"/>
        </w:rPr>
        <w:t xml:space="preserve"> II </w:t>
      </w:r>
      <w:proofErr w:type="spellStart"/>
      <w:r w:rsidRPr="00EA7D10">
        <w:rPr>
          <w:rFonts w:ascii="Times New Roman" w:eastAsia="CIDFont+F2" w:hAnsi="Times New Roman"/>
          <w:sz w:val="24"/>
          <w:szCs w:val="24"/>
        </w:rPr>
        <w:t>класа</w:t>
      </w:r>
      <w:proofErr w:type="spellEnd"/>
      <w:r w:rsidR="00E66854">
        <w:rPr>
          <w:rFonts w:ascii="Times New Roman" w:eastAsia="CIDFont+F2" w:hAnsi="Times New Roman"/>
          <w:sz w:val="24"/>
          <w:szCs w:val="24"/>
          <w:lang w:val="mk-MK"/>
        </w:rPr>
        <w:t>,</w:t>
      </w:r>
    </w:p>
    <w:p w14:paraId="450FF697" w14:textId="09F8E932" w:rsidR="00786394" w:rsidRDefault="00786394" w:rsidP="00681178">
      <w:pPr>
        <w:ind w:firstLine="454"/>
        <w:jc w:val="both"/>
        <w:rPr>
          <w:rFonts w:ascii="Times New Roman" w:eastAsia="CIDFont+F2" w:hAnsi="Times New Roman"/>
          <w:sz w:val="24"/>
          <w:szCs w:val="24"/>
          <w:lang w:val="mk-MK"/>
        </w:rPr>
      </w:pPr>
      <w:r>
        <w:rPr>
          <w:rFonts w:ascii="Times New Roman" w:hAnsi="Times New Roman"/>
          <w:sz w:val="24"/>
          <w:szCs w:val="24"/>
        </w:rPr>
        <w:t>W</w:t>
      </w:r>
      <w:r>
        <w:rPr>
          <w:rFonts w:ascii="Times New Roman" w:hAnsi="Times New Roman"/>
          <w:sz w:val="24"/>
          <w:szCs w:val="24"/>
          <w:lang w:val="mk-MK"/>
        </w:rPr>
        <w:t xml:space="preserve"> </w:t>
      </w:r>
      <w:r w:rsidRPr="00EA7D10">
        <w:rPr>
          <w:rFonts w:ascii="Times New Roman" w:eastAsia="CIDFont+F2" w:hAnsi="Times New Roman"/>
          <w:sz w:val="24"/>
          <w:szCs w:val="24"/>
        </w:rPr>
        <w:t>&gt;</w:t>
      </w:r>
      <w:r>
        <w:rPr>
          <w:rFonts w:ascii="Times New Roman" w:hAnsi="Times New Roman"/>
          <w:sz w:val="24"/>
          <w:szCs w:val="24"/>
          <w:lang w:val="mk-MK"/>
        </w:rPr>
        <w:t xml:space="preserve"> 56</w:t>
      </w:r>
      <w:r w:rsidRPr="00EA7D10">
        <w:rPr>
          <w:rFonts w:ascii="Times New Roman" w:eastAsia="CIDFont+F2" w:hAnsi="Times New Roman"/>
          <w:sz w:val="24"/>
          <w:szCs w:val="24"/>
        </w:rPr>
        <w:t>º</w:t>
      </w:r>
      <w:r>
        <w:rPr>
          <w:rFonts w:ascii="Times New Roman" w:hAnsi="Times New Roman"/>
          <w:sz w:val="24"/>
          <w:szCs w:val="24"/>
          <w:lang w:val="mk-MK"/>
        </w:rPr>
        <w:t xml:space="preserve"> - </w:t>
      </w:r>
      <w:proofErr w:type="spellStart"/>
      <w:r w:rsidRPr="00EA7D10">
        <w:rPr>
          <w:rFonts w:ascii="Times New Roman" w:eastAsia="CIDFont+F2" w:hAnsi="Times New Roman"/>
          <w:sz w:val="24"/>
          <w:szCs w:val="24"/>
        </w:rPr>
        <w:t>малоклузија</w:t>
      </w:r>
      <w:proofErr w:type="spellEnd"/>
      <w:r w:rsidRPr="00EA7D10">
        <w:rPr>
          <w:rFonts w:ascii="Times New Roman" w:eastAsia="CIDFont+F2" w:hAnsi="Times New Roman"/>
          <w:sz w:val="24"/>
          <w:szCs w:val="24"/>
        </w:rPr>
        <w:t xml:space="preserve"> III </w:t>
      </w:r>
      <w:proofErr w:type="spellStart"/>
      <w:r w:rsidRPr="00EA7D10">
        <w:rPr>
          <w:rFonts w:ascii="Times New Roman" w:eastAsia="CIDFont+F2" w:hAnsi="Times New Roman"/>
          <w:sz w:val="24"/>
          <w:szCs w:val="24"/>
        </w:rPr>
        <w:t>класа</w:t>
      </w:r>
      <w:proofErr w:type="spellEnd"/>
      <w:r w:rsidR="00E66854">
        <w:rPr>
          <w:rFonts w:ascii="Times New Roman" w:eastAsia="CIDFont+F2" w:hAnsi="Times New Roman"/>
          <w:sz w:val="24"/>
          <w:szCs w:val="24"/>
          <w:lang w:val="mk-MK"/>
        </w:rPr>
        <w:t>.</w:t>
      </w:r>
      <w:r w:rsidRPr="00EA7D10">
        <w:rPr>
          <w:rFonts w:ascii="Times New Roman" w:eastAsia="CIDFont+F2" w:hAnsi="Times New Roman"/>
          <w:sz w:val="24"/>
          <w:szCs w:val="24"/>
        </w:rPr>
        <w:t xml:space="preserve"> </w:t>
      </w:r>
    </w:p>
    <w:p w14:paraId="1073DE9E" w14:textId="77777777" w:rsidR="00786394" w:rsidRDefault="00786394" w:rsidP="00681178">
      <w:pPr>
        <w:ind w:firstLine="454"/>
        <w:rPr>
          <w:rFonts w:ascii="Times New Roman" w:hAnsi="Times New Roman"/>
          <w:sz w:val="24"/>
          <w:szCs w:val="24"/>
          <w:lang w:val="mk-MK"/>
        </w:rPr>
      </w:pPr>
      <w:r w:rsidRPr="00BF6D15">
        <w:rPr>
          <w:rFonts w:ascii="Times New Roman" w:hAnsi="Times New Roman"/>
          <w:sz w:val="24"/>
          <w:szCs w:val="24"/>
        </w:rPr>
        <w:t>W</w:t>
      </w:r>
      <w:r>
        <w:rPr>
          <w:rFonts w:ascii="Times New Roman" w:hAnsi="Times New Roman"/>
          <w:sz w:val="24"/>
          <w:szCs w:val="24"/>
          <w:lang w:val="mk-MK"/>
        </w:rPr>
        <w:t xml:space="preserve"> аголот е конструиран меѓу три точки:</w:t>
      </w:r>
    </w:p>
    <w:p w14:paraId="48300C1E" w14:textId="3196C228" w:rsidR="00786394" w:rsidRDefault="00786394" w:rsidP="00681178">
      <w:pPr>
        <w:ind w:firstLine="454"/>
        <w:rPr>
          <w:rFonts w:ascii="Times New Roman" w:hAnsi="Times New Roman"/>
          <w:sz w:val="24"/>
          <w:szCs w:val="24"/>
          <w:lang w:val="mk-MK"/>
        </w:rPr>
      </w:pPr>
      <w:r>
        <w:rPr>
          <w:rFonts w:ascii="Times New Roman" w:hAnsi="Times New Roman"/>
          <w:sz w:val="24"/>
          <w:szCs w:val="24"/>
        </w:rPr>
        <w:t>S</w:t>
      </w:r>
      <w:r>
        <w:rPr>
          <w:rFonts w:ascii="Times New Roman" w:hAnsi="Times New Roman"/>
          <w:sz w:val="24"/>
          <w:szCs w:val="24"/>
          <w:lang w:val="mk-MK"/>
        </w:rPr>
        <w:t xml:space="preserve"> точка– средишна точка на села турцика</w:t>
      </w:r>
      <w:r w:rsidR="00E66854">
        <w:rPr>
          <w:rFonts w:ascii="Times New Roman" w:hAnsi="Times New Roman"/>
          <w:sz w:val="24"/>
          <w:szCs w:val="24"/>
          <w:lang w:val="mk-MK"/>
        </w:rPr>
        <w:t>,</w:t>
      </w:r>
    </w:p>
    <w:p w14:paraId="764DC7FE" w14:textId="29609797" w:rsidR="00786394" w:rsidRDefault="00633BC2" w:rsidP="00681178">
      <w:pPr>
        <w:rPr>
          <w:rFonts w:ascii="Times New Roman" w:hAnsi="Times New Roman"/>
          <w:sz w:val="24"/>
          <w:szCs w:val="24"/>
          <w:lang w:val="mk-MK"/>
        </w:rPr>
      </w:pPr>
      <w:r>
        <w:rPr>
          <w:rFonts w:ascii="Times New Roman" w:hAnsi="Times New Roman"/>
          <w:sz w:val="24"/>
          <w:szCs w:val="24"/>
        </w:rPr>
        <w:t xml:space="preserve">       </w:t>
      </w:r>
      <w:r w:rsidR="00786394">
        <w:rPr>
          <w:rFonts w:ascii="Times New Roman" w:hAnsi="Times New Roman"/>
          <w:sz w:val="24"/>
          <w:szCs w:val="24"/>
          <w:lang w:val="mk-MK"/>
        </w:rPr>
        <w:t>М</w:t>
      </w:r>
      <w:r>
        <w:rPr>
          <w:rFonts w:ascii="Times New Roman" w:hAnsi="Times New Roman"/>
          <w:sz w:val="24"/>
          <w:szCs w:val="24"/>
        </w:rPr>
        <w:t xml:space="preserve"> </w:t>
      </w:r>
      <w:r w:rsidR="00786394">
        <w:rPr>
          <w:rFonts w:ascii="Times New Roman" w:hAnsi="Times New Roman"/>
          <w:sz w:val="24"/>
          <w:szCs w:val="24"/>
          <w:lang w:val="mk-MK"/>
        </w:rPr>
        <w:t>точка– средишна точка на премаксилата и</w:t>
      </w:r>
    </w:p>
    <w:p w14:paraId="20FE4719" w14:textId="5D86FB1A" w:rsidR="00786394" w:rsidRPr="008C5FCD" w:rsidRDefault="00633BC2" w:rsidP="00681178">
      <w:pPr>
        <w:rPr>
          <w:rFonts w:ascii="Times New Roman" w:hAnsi="Times New Roman"/>
          <w:sz w:val="24"/>
          <w:szCs w:val="24"/>
          <w:lang w:val="mk-MK"/>
        </w:rPr>
      </w:pPr>
      <w:r>
        <w:rPr>
          <w:rFonts w:ascii="Times New Roman" w:hAnsi="Times New Roman"/>
          <w:sz w:val="24"/>
          <w:szCs w:val="24"/>
        </w:rPr>
        <w:t xml:space="preserve">       </w:t>
      </w:r>
      <w:r w:rsidR="00786394">
        <w:rPr>
          <w:rFonts w:ascii="Times New Roman" w:hAnsi="Times New Roman"/>
          <w:sz w:val="24"/>
          <w:szCs w:val="24"/>
        </w:rPr>
        <w:t>G</w:t>
      </w:r>
      <w:r>
        <w:rPr>
          <w:rFonts w:ascii="Times New Roman" w:hAnsi="Times New Roman"/>
          <w:sz w:val="24"/>
          <w:szCs w:val="24"/>
        </w:rPr>
        <w:t xml:space="preserve"> </w:t>
      </w:r>
      <w:r w:rsidR="00786394">
        <w:rPr>
          <w:rFonts w:ascii="Times New Roman" w:hAnsi="Times New Roman"/>
          <w:sz w:val="24"/>
          <w:szCs w:val="24"/>
          <w:lang w:val="mk-MK"/>
        </w:rPr>
        <w:t>точка–</w:t>
      </w:r>
      <w:r>
        <w:rPr>
          <w:rFonts w:ascii="Times New Roman" w:hAnsi="Times New Roman"/>
          <w:sz w:val="24"/>
          <w:szCs w:val="24"/>
        </w:rPr>
        <w:t xml:space="preserve"> </w:t>
      </w:r>
      <w:r w:rsidR="00786394">
        <w:rPr>
          <w:rFonts w:ascii="Times New Roman" w:hAnsi="Times New Roman"/>
          <w:sz w:val="24"/>
          <w:szCs w:val="24"/>
          <w:lang w:val="mk-MK"/>
        </w:rPr>
        <w:t xml:space="preserve">центар на кругот </w:t>
      </w:r>
      <w:r w:rsidR="00786394" w:rsidRPr="008C5FCD">
        <w:rPr>
          <w:rFonts w:ascii="Times New Roman" w:hAnsi="Times New Roman"/>
          <w:sz w:val="24"/>
          <w:szCs w:val="24"/>
          <w:lang w:val="mk-MK"/>
        </w:rPr>
        <w:t>што е тангент</w:t>
      </w:r>
      <w:r w:rsidR="00786394">
        <w:rPr>
          <w:rFonts w:ascii="Times New Roman" w:hAnsi="Times New Roman"/>
          <w:sz w:val="24"/>
          <w:szCs w:val="24"/>
          <w:lang w:val="mk-MK"/>
        </w:rPr>
        <w:t>а</w:t>
      </w:r>
      <w:r w:rsidR="00786394" w:rsidRPr="008C5FCD">
        <w:rPr>
          <w:rFonts w:ascii="Times New Roman" w:hAnsi="Times New Roman"/>
          <w:sz w:val="24"/>
          <w:szCs w:val="24"/>
          <w:lang w:val="mk-MK"/>
        </w:rPr>
        <w:t xml:space="preserve"> на</w:t>
      </w:r>
      <w:r w:rsidR="00786394">
        <w:rPr>
          <w:rFonts w:ascii="Times New Roman" w:hAnsi="Times New Roman"/>
          <w:sz w:val="24"/>
          <w:szCs w:val="24"/>
          <w:lang w:val="mk-MK"/>
        </w:rPr>
        <w:t xml:space="preserve"> </w:t>
      </w:r>
      <w:r w:rsidR="00786394" w:rsidRPr="008C5FCD">
        <w:rPr>
          <w:rFonts w:ascii="Times New Roman" w:hAnsi="Times New Roman"/>
          <w:sz w:val="24"/>
          <w:szCs w:val="24"/>
          <w:lang w:val="mk-MK"/>
        </w:rPr>
        <w:t>внатрешните предни и задни површини на</w:t>
      </w:r>
      <w:r w:rsidR="00786394">
        <w:rPr>
          <w:rFonts w:ascii="Times New Roman" w:hAnsi="Times New Roman"/>
          <w:sz w:val="24"/>
          <w:szCs w:val="24"/>
          <w:lang w:val="mk-MK"/>
        </w:rPr>
        <w:t xml:space="preserve"> </w:t>
      </w:r>
      <w:r w:rsidR="00786394" w:rsidRPr="008C5FCD">
        <w:rPr>
          <w:rFonts w:ascii="Times New Roman" w:hAnsi="Times New Roman"/>
          <w:sz w:val="24"/>
          <w:szCs w:val="24"/>
          <w:lang w:val="mk-MK"/>
        </w:rPr>
        <w:t>симфиза</w:t>
      </w:r>
      <w:r w:rsidR="00786394">
        <w:rPr>
          <w:rFonts w:ascii="Times New Roman" w:hAnsi="Times New Roman"/>
          <w:sz w:val="24"/>
          <w:szCs w:val="24"/>
          <w:lang w:val="mk-MK"/>
        </w:rPr>
        <w:t>та</w:t>
      </w:r>
      <w:r w:rsidR="00786394" w:rsidRPr="008C5FCD">
        <w:rPr>
          <w:rFonts w:ascii="Times New Roman" w:hAnsi="Times New Roman"/>
          <w:sz w:val="24"/>
          <w:szCs w:val="24"/>
          <w:lang w:val="mk-MK"/>
        </w:rPr>
        <w:t>.</w:t>
      </w:r>
    </w:p>
    <w:p w14:paraId="55FA4C3E" w14:textId="3E6301BF" w:rsidR="00786394" w:rsidRPr="00794557" w:rsidRDefault="00786394" w:rsidP="00681178">
      <w:pPr>
        <w:ind w:firstLine="454"/>
        <w:jc w:val="both"/>
        <w:rPr>
          <w:rFonts w:ascii="Times New Roman" w:hAnsi="Times New Roman"/>
          <w:sz w:val="24"/>
          <w:szCs w:val="24"/>
          <w:lang w:val="mk-MK"/>
        </w:rPr>
      </w:pPr>
      <w:r>
        <w:rPr>
          <w:rFonts w:ascii="Times New Roman" w:hAnsi="Times New Roman"/>
          <w:sz w:val="24"/>
          <w:szCs w:val="24"/>
          <w:lang w:val="mk-MK"/>
        </w:rPr>
        <w:t xml:space="preserve">Аголот измерен помеѓу линијата спуштена нормално од точката М кон </w:t>
      </w:r>
      <w:r>
        <w:rPr>
          <w:rFonts w:ascii="Times New Roman" w:hAnsi="Times New Roman"/>
          <w:sz w:val="24"/>
          <w:szCs w:val="24"/>
        </w:rPr>
        <w:t>S</w:t>
      </w:r>
      <w:r>
        <w:rPr>
          <w:rFonts w:ascii="Times New Roman" w:hAnsi="Times New Roman"/>
          <w:sz w:val="24"/>
          <w:szCs w:val="24"/>
          <w:lang w:val="mk-MK"/>
        </w:rPr>
        <w:t>-</w:t>
      </w:r>
      <w:r>
        <w:rPr>
          <w:rFonts w:ascii="Times New Roman" w:hAnsi="Times New Roman"/>
          <w:sz w:val="24"/>
          <w:szCs w:val="24"/>
        </w:rPr>
        <w:t xml:space="preserve">G </w:t>
      </w:r>
      <w:r>
        <w:rPr>
          <w:rFonts w:ascii="Times New Roman" w:hAnsi="Times New Roman"/>
          <w:sz w:val="24"/>
          <w:szCs w:val="24"/>
          <w:lang w:val="mk-MK"/>
        </w:rPr>
        <w:t xml:space="preserve">линијата и </w:t>
      </w:r>
      <w:r>
        <w:rPr>
          <w:rFonts w:ascii="Times New Roman" w:hAnsi="Times New Roman"/>
          <w:sz w:val="24"/>
          <w:szCs w:val="24"/>
        </w:rPr>
        <w:t>M</w:t>
      </w:r>
      <w:r>
        <w:rPr>
          <w:rFonts w:ascii="Times New Roman" w:hAnsi="Times New Roman"/>
          <w:sz w:val="24"/>
          <w:szCs w:val="24"/>
          <w:lang w:val="mk-MK"/>
        </w:rPr>
        <w:t>-</w:t>
      </w:r>
      <w:r>
        <w:rPr>
          <w:rFonts w:ascii="Times New Roman" w:hAnsi="Times New Roman"/>
          <w:sz w:val="24"/>
          <w:szCs w:val="24"/>
        </w:rPr>
        <w:t xml:space="preserve">G </w:t>
      </w:r>
      <w:r>
        <w:rPr>
          <w:rFonts w:ascii="Times New Roman" w:hAnsi="Times New Roman"/>
          <w:sz w:val="24"/>
          <w:szCs w:val="24"/>
          <w:lang w:val="mk-MK"/>
        </w:rPr>
        <w:t xml:space="preserve">линијата претставува </w:t>
      </w:r>
      <w:r w:rsidRPr="00BF6D15">
        <w:rPr>
          <w:rFonts w:ascii="Times New Roman" w:hAnsi="Times New Roman"/>
          <w:sz w:val="24"/>
          <w:szCs w:val="24"/>
        </w:rPr>
        <w:t>W</w:t>
      </w:r>
      <w:r>
        <w:rPr>
          <w:rFonts w:ascii="Times New Roman" w:hAnsi="Times New Roman"/>
          <w:sz w:val="24"/>
          <w:szCs w:val="24"/>
          <w:lang w:val="mk-MK"/>
        </w:rPr>
        <w:t xml:space="preserve"> аголот</w:t>
      </w:r>
      <w:r w:rsidR="00794557">
        <w:rPr>
          <w:rFonts w:ascii="Times New Roman" w:hAnsi="Times New Roman"/>
          <w:sz w:val="24"/>
          <w:szCs w:val="24"/>
          <w:lang w:val="mk-MK"/>
        </w:rPr>
        <w:t xml:space="preserve"> (фотографија бр.4).</w:t>
      </w:r>
    </w:p>
    <w:p w14:paraId="3F31D499" w14:textId="77777777" w:rsidR="00D76AE7" w:rsidRPr="00633BC2" w:rsidRDefault="00D76AE7" w:rsidP="00681178">
      <w:pPr>
        <w:jc w:val="both"/>
        <w:rPr>
          <w:rFonts w:ascii="Times New Roman" w:hAnsi="Times New Roman"/>
          <w:sz w:val="24"/>
          <w:szCs w:val="24"/>
        </w:rPr>
      </w:pPr>
    </w:p>
    <w:p w14:paraId="58F68F2A" w14:textId="1EC03769" w:rsidR="00D76AE7" w:rsidRDefault="00D76AE7" w:rsidP="00681178">
      <w:pPr>
        <w:ind w:firstLine="454"/>
        <w:jc w:val="center"/>
        <w:rPr>
          <w:rFonts w:ascii="Times New Roman" w:hAnsi="Times New Roman"/>
          <w:sz w:val="24"/>
          <w:szCs w:val="24"/>
          <w:lang w:val="mk-MK"/>
        </w:rPr>
      </w:pPr>
      <w:r w:rsidRPr="00AB6DBF">
        <w:rPr>
          <w:rFonts w:ascii="Times New Roman" w:eastAsia="Calibri" w:hAnsi="Times New Roman" w:cs="Times New Roman"/>
          <w:noProof/>
          <w:color w:val="FF0000"/>
          <w:sz w:val="24"/>
          <w:szCs w:val="24"/>
        </w:rPr>
        <w:drawing>
          <wp:inline distT="0" distB="0" distL="0" distR="0" wp14:anchorId="4F1A8299" wp14:editId="2EA9F57C">
            <wp:extent cx="2551532" cy="270594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1791" cy="2716825"/>
                    </a:xfrm>
                    <a:prstGeom prst="rect">
                      <a:avLst/>
                    </a:prstGeom>
                    <a:noFill/>
                  </pic:spPr>
                </pic:pic>
              </a:graphicData>
            </a:graphic>
          </wp:inline>
        </w:drawing>
      </w:r>
    </w:p>
    <w:p w14:paraId="08C6B395" w14:textId="7927AB2E" w:rsidR="00D76AE7" w:rsidRPr="00C051E3" w:rsidRDefault="00E66854" w:rsidP="00681178">
      <w:pPr>
        <w:jc w:val="center"/>
        <w:rPr>
          <w:rFonts w:ascii="Times New Roman" w:hAnsi="Times New Roman"/>
          <w:sz w:val="20"/>
          <w:szCs w:val="20"/>
          <w:lang w:val="mk-MK"/>
        </w:rPr>
      </w:pPr>
      <w:r w:rsidRPr="00C051E3">
        <w:rPr>
          <w:rFonts w:ascii="Times New Roman" w:hAnsi="Times New Roman"/>
          <w:sz w:val="20"/>
          <w:szCs w:val="20"/>
          <w:lang w:val="mk-MK"/>
        </w:rPr>
        <w:t>Фотографија бр</w:t>
      </w:r>
      <w:r w:rsidR="00D76AE7" w:rsidRPr="00C051E3">
        <w:rPr>
          <w:rFonts w:ascii="Times New Roman" w:hAnsi="Times New Roman"/>
          <w:sz w:val="20"/>
          <w:szCs w:val="20"/>
          <w:lang w:val="mk-MK"/>
        </w:rPr>
        <w:t xml:space="preserve">. </w:t>
      </w:r>
      <w:r w:rsidR="00794557" w:rsidRPr="00C051E3">
        <w:rPr>
          <w:rFonts w:ascii="Times New Roman" w:hAnsi="Times New Roman"/>
          <w:sz w:val="20"/>
          <w:szCs w:val="20"/>
        </w:rPr>
        <w:t>4</w:t>
      </w:r>
      <w:r w:rsidR="00D76AE7" w:rsidRPr="00C051E3">
        <w:rPr>
          <w:rFonts w:ascii="Times New Roman" w:hAnsi="Times New Roman"/>
          <w:sz w:val="20"/>
          <w:szCs w:val="20"/>
          <w:lang w:val="mk-MK"/>
        </w:rPr>
        <w:t>. Приказ на исцртување на кефалометриски точки за конструирање на W-аголот</w:t>
      </w:r>
    </w:p>
    <w:p w14:paraId="2851C108" w14:textId="3155A8F8" w:rsidR="00D76AE7" w:rsidRPr="00C051E3" w:rsidRDefault="00D76AE7" w:rsidP="00681178">
      <w:pPr>
        <w:ind w:firstLine="454"/>
        <w:jc w:val="center"/>
        <w:rPr>
          <w:rFonts w:ascii="Times New Roman" w:hAnsi="Times New Roman"/>
          <w:sz w:val="20"/>
          <w:szCs w:val="20"/>
        </w:rPr>
      </w:pPr>
      <w:r w:rsidRPr="00C051E3">
        <w:rPr>
          <w:rFonts w:ascii="Times New Roman" w:hAnsi="Times New Roman"/>
          <w:sz w:val="20"/>
          <w:szCs w:val="20"/>
          <w:lang w:val="mk-MK"/>
        </w:rPr>
        <w:t xml:space="preserve">Извор: </w:t>
      </w:r>
      <w:hyperlink r:id="rId20" w:history="1">
        <w:r w:rsidRPr="00C051E3">
          <w:rPr>
            <w:rStyle w:val="Hyperlink"/>
            <w:rFonts w:ascii="Times New Roman" w:hAnsi="Times New Roman"/>
            <w:sz w:val="20"/>
            <w:szCs w:val="20"/>
            <w:lang w:val="mk-MK"/>
          </w:rPr>
          <w:t>https://www.researchgate.net/profile/Umal-Doshi/publication/49819904/figure/fig1/AS:431110711713794@1479796211322/The-construction-and-mode-of-measuring-the-W-angle.png</w:t>
        </w:r>
      </w:hyperlink>
    </w:p>
    <w:p w14:paraId="7E4BCF45" w14:textId="5D7FCDD0" w:rsidR="00786394" w:rsidRPr="00BF6D15" w:rsidRDefault="00786394" w:rsidP="00681178">
      <w:pPr>
        <w:ind w:firstLine="454"/>
        <w:jc w:val="both"/>
        <w:rPr>
          <w:rFonts w:ascii="Times New Roman" w:hAnsi="Times New Roman"/>
          <w:sz w:val="24"/>
          <w:szCs w:val="24"/>
        </w:rPr>
      </w:pPr>
      <w:r>
        <w:rPr>
          <w:rFonts w:ascii="Times New Roman" w:hAnsi="Times New Roman"/>
          <w:sz w:val="24"/>
          <w:szCs w:val="24"/>
          <w:lang w:val="mk-MK"/>
        </w:rPr>
        <w:t xml:space="preserve">Врз база на вредностите на </w:t>
      </w:r>
      <w:r>
        <w:rPr>
          <w:rFonts w:ascii="Times New Roman" w:hAnsi="Times New Roman"/>
          <w:sz w:val="24"/>
          <w:szCs w:val="24"/>
        </w:rPr>
        <w:t xml:space="preserve">ANB </w:t>
      </w:r>
      <w:r>
        <w:rPr>
          <w:rFonts w:ascii="Times New Roman" w:hAnsi="Times New Roman"/>
          <w:sz w:val="24"/>
          <w:szCs w:val="24"/>
          <w:lang w:val="mk-MK"/>
        </w:rPr>
        <w:t>и</w:t>
      </w:r>
      <w:r>
        <w:rPr>
          <w:rFonts w:ascii="Times New Roman" w:hAnsi="Times New Roman"/>
          <w:sz w:val="24"/>
          <w:szCs w:val="24"/>
        </w:rPr>
        <w:t xml:space="preserve"> W</w:t>
      </w:r>
      <w:r>
        <w:rPr>
          <w:rFonts w:ascii="Times New Roman" w:hAnsi="Times New Roman"/>
          <w:sz w:val="24"/>
          <w:szCs w:val="24"/>
          <w:lang w:val="mk-MK"/>
        </w:rPr>
        <w:t xml:space="preserve"> аглите сите испитаници беа</w:t>
      </w:r>
      <w:r w:rsidRPr="00BF6D15">
        <w:rPr>
          <w:rFonts w:ascii="Times New Roman" w:hAnsi="Times New Roman"/>
          <w:sz w:val="24"/>
          <w:szCs w:val="24"/>
          <w:lang w:val="mk-MK"/>
        </w:rPr>
        <w:t xml:space="preserve"> поделени во три групи</w:t>
      </w:r>
      <w:r w:rsidRPr="00BF6D15">
        <w:rPr>
          <w:rFonts w:ascii="Times New Roman" w:hAnsi="Times New Roman"/>
          <w:sz w:val="24"/>
          <w:szCs w:val="24"/>
        </w:rPr>
        <w:t>:</w:t>
      </w:r>
    </w:p>
    <w:p w14:paraId="3D5B87B9" w14:textId="7FB5F066" w:rsidR="00786394" w:rsidRPr="00BF6D15" w:rsidRDefault="00786394" w:rsidP="00681178">
      <w:pPr>
        <w:jc w:val="both"/>
        <w:rPr>
          <w:rFonts w:ascii="Times New Roman" w:hAnsi="Times New Roman"/>
          <w:sz w:val="24"/>
          <w:szCs w:val="24"/>
          <w:lang w:val="mk-MK"/>
        </w:rPr>
      </w:pPr>
      <w:r>
        <w:rPr>
          <w:rFonts w:ascii="Times New Roman" w:hAnsi="Times New Roman"/>
          <w:sz w:val="24"/>
          <w:szCs w:val="24"/>
          <w:lang w:val="mk-MK"/>
        </w:rPr>
        <w:t xml:space="preserve">- </w:t>
      </w:r>
      <w:r w:rsidRPr="00BF6D15">
        <w:rPr>
          <w:rFonts w:ascii="Times New Roman" w:hAnsi="Times New Roman"/>
          <w:sz w:val="24"/>
          <w:szCs w:val="24"/>
          <w:lang w:val="mk-MK"/>
        </w:rPr>
        <w:t xml:space="preserve">Прва група испитаници </w:t>
      </w:r>
      <w:r>
        <w:rPr>
          <w:rFonts w:ascii="Times New Roman" w:hAnsi="Times New Roman"/>
          <w:sz w:val="24"/>
          <w:szCs w:val="24"/>
          <w:lang w:val="mk-MK"/>
        </w:rPr>
        <w:t xml:space="preserve">со малоклузија </w:t>
      </w:r>
      <w:r w:rsidRPr="00BF6D15">
        <w:rPr>
          <w:rFonts w:ascii="Times New Roman" w:hAnsi="Times New Roman"/>
          <w:sz w:val="24"/>
          <w:szCs w:val="24"/>
        </w:rPr>
        <w:t>I</w:t>
      </w:r>
      <w:r w:rsidRPr="00BF6D15">
        <w:rPr>
          <w:rFonts w:ascii="Times New Roman" w:hAnsi="Times New Roman"/>
          <w:sz w:val="24"/>
          <w:szCs w:val="24"/>
          <w:lang w:val="mk-MK"/>
        </w:rPr>
        <w:t xml:space="preserve"> класа</w:t>
      </w:r>
      <w:r w:rsidR="00A817F9">
        <w:rPr>
          <w:rFonts w:ascii="Times New Roman" w:hAnsi="Times New Roman"/>
          <w:sz w:val="24"/>
          <w:szCs w:val="24"/>
          <w:lang w:val="mk-MK"/>
        </w:rPr>
        <w:t xml:space="preserve"> - </w:t>
      </w:r>
      <w:r w:rsidR="00A817F9" w:rsidRPr="00AB6DBF">
        <w:rPr>
          <w:rFonts w:ascii="Times New Roman" w:eastAsia="Calibri" w:hAnsi="Times New Roman" w:cs="Times New Roman"/>
          <w:sz w:val="24"/>
          <w:szCs w:val="24"/>
          <w:lang w:val="mk-MK"/>
        </w:rPr>
        <w:t>31 испитаник</w:t>
      </w:r>
      <w:r>
        <w:rPr>
          <w:rFonts w:ascii="Times New Roman" w:hAnsi="Times New Roman"/>
          <w:sz w:val="24"/>
          <w:szCs w:val="24"/>
          <w:lang w:val="mk-MK"/>
        </w:rPr>
        <w:t>;</w:t>
      </w:r>
    </w:p>
    <w:p w14:paraId="7B728F35" w14:textId="3889F1EB" w:rsidR="00786394" w:rsidRPr="00BF6D15" w:rsidRDefault="00786394" w:rsidP="00681178">
      <w:pPr>
        <w:jc w:val="both"/>
        <w:rPr>
          <w:rFonts w:ascii="Times New Roman" w:hAnsi="Times New Roman"/>
          <w:sz w:val="24"/>
          <w:szCs w:val="24"/>
          <w:lang w:val="mk-MK"/>
        </w:rPr>
      </w:pPr>
      <w:r>
        <w:rPr>
          <w:rFonts w:ascii="Times New Roman" w:hAnsi="Times New Roman"/>
          <w:sz w:val="24"/>
          <w:szCs w:val="24"/>
          <w:lang w:val="mk-MK"/>
        </w:rPr>
        <w:t xml:space="preserve">- </w:t>
      </w:r>
      <w:r w:rsidRPr="00BF6D15">
        <w:rPr>
          <w:rFonts w:ascii="Times New Roman" w:hAnsi="Times New Roman"/>
          <w:sz w:val="24"/>
          <w:szCs w:val="24"/>
          <w:lang w:val="mk-MK"/>
        </w:rPr>
        <w:t xml:space="preserve">Втора група испитаници </w:t>
      </w:r>
      <w:r>
        <w:rPr>
          <w:rFonts w:ascii="Times New Roman" w:hAnsi="Times New Roman"/>
          <w:sz w:val="24"/>
          <w:szCs w:val="24"/>
          <w:lang w:val="mk-MK"/>
        </w:rPr>
        <w:t xml:space="preserve">со малоклузија </w:t>
      </w:r>
      <w:r w:rsidRPr="00BF6D15">
        <w:rPr>
          <w:rFonts w:ascii="Times New Roman" w:hAnsi="Times New Roman"/>
          <w:sz w:val="24"/>
          <w:szCs w:val="24"/>
        </w:rPr>
        <w:t>II</w:t>
      </w:r>
      <w:r w:rsidRPr="00BF6D15">
        <w:rPr>
          <w:rFonts w:ascii="Times New Roman" w:hAnsi="Times New Roman"/>
          <w:sz w:val="24"/>
          <w:szCs w:val="24"/>
          <w:lang w:val="mk-MK"/>
        </w:rPr>
        <w:t xml:space="preserve"> класа</w:t>
      </w:r>
      <w:r w:rsidR="00A817F9">
        <w:rPr>
          <w:rFonts w:ascii="Times New Roman" w:hAnsi="Times New Roman"/>
          <w:sz w:val="24"/>
          <w:szCs w:val="24"/>
          <w:lang w:val="mk-MK"/>
        </w:rPr>
        <w:t xml:space="preserve"> -</w:t>
      </w:r>
      <w:r>
        <w:rPr>
          <w:rFonts w:ascii="Times New Roman" w:hAnsi="Times New Roman"/>
          <w:sz w:val="24"/>
          <w:szCs w:val="24"/>
          <w:lang w:val="mk-MK"/>
        </w:rPr>
        <w:t xml:space="preserve"> </w:t>
      </w:r>
      <w:r w:rsidR="00A817F9" w:rsidRPr="00AB6DBF">
        <w:rPr>
          <w:rFonts w:ascii="Times New Roman" w:eastAsia="Calibri" w:hAnsi="Times New Roman" w:cs="Times New Roman"/>
          <w:sz w:val="24"/>
          <w:szCs w:val="24"/>
          <w:lang w:val="mk-MK"/>
        </w:rPr>
        <w:t>28</w:t>
      </w:r>
      <w:r w:rsidR="00A817F9">
        <w:rPr>
          <w:rFonts w:ascii="Times New Roman" w:eastAsia="Calibri" w:hAnsi="Times New Roman" w:cs="Times New Roman"/>
          <w:sz w:val="24"/>
          <w:szCs w:val="24"/>
          <w:lang w:val="mk-MK"/>
        </w:rPr>
        <w:t xml:space="preserve"> испитаници</w:t>
      </w:r>
      <w:r w:rsidR="00A817F9">
        <w:rPr>
          <w:rFonts w:ascii="Times New Roman" w:hAnsi="Times New Roman"/>
          <w:sz w:val="24"/>
          <w:szCs w:val="24"/>
          <w:lang w:val="mk-MK"/>
        </w:rPr>
        <w:t xml:space="preserve"> </w:t>
      </w:r>
      <w:r>
        <w:rPr>
          <w:rFonts w:ascii="Times New Roman" w:hAnsi="Times New Roman"/>
          <w:sz w:val="24"/>
          <w:szCs w:val="24"/>
          <w:lang w:val="mk-MK"/>
        </w:rPr>
        <w:t>и</w:t>
      </w:r>
    </w:p>
    <w:p w14:paraId="74ECDDA3" w14:textId="7F38D688" w:rsidR="00786394" w:rsidRPr="00BF6D15" w:rsidRDefault="00786394" w:rsidP="00681178">
      <w:pPr>
        <w:jc w:val="both"/>
        <w:rPr>
          <w:rFonts w:ascii="Times New Roman" w:hAnsi="Times New Roman"/>
          <w:sz w:val="24"/>
          <w:szCs w:val="24"/>
        </w:rPr>
      </w:pPr>
      <w:r>
        <w:rPr>
          <w:rFonts w:ascii="Times New Roman" w:hAnsi="Times New Roman"/>
          <w:sz w:val="24"/>
          <w:szCs w:val="24"/>
          <w:lang w:val="mk-MK"/>
        </w:rPr>
        <w:lastRenderedPageBreak/>
        <w:t xml:space="preserve">- </w:t>
      </w:r>
      <w:r w:rsidRPr="00BF6D15">
        <w:rPr>
          <w:rFonts w:ascii="Times New Roman" w:hAnsi="Times New Roman"/>
          <w:sz w:val="24"/>
          <w:szCs w:val="24"/>
          <w:lang w:val="mk-MK"/>
        </w:rPr>
        <w:t xml:space="preserve">Трета група испитаници </w:t>
      </w:r>
      <w:r>
        <w:rPr>
          <w:rFonts w:ascii="Times New Roman" w:hAnsi="Times New Roman"/>
          <w:sz w:val="24"/>
          <w:szCs w:val="24"/>
          <w:lang w:val="mk-MK"/>
        </w:rPr>
        <w:t xml:space="preserve">со малоклузија </w:t>
      </w:r>
      <w:r w:rsidRPr="00BF6D15">
        <w:rPr>
          <w:rFonts w:ascii="Times New Roman" w:hAnsi="Times New Roman"/>
          <w:sz w:val="24"/>
          <w:szCs w:val="24"/>
        </w:rPr>
        <w:t>III</w:t>
      </w:r>
      <w:r w:rsidRPr="00BF6D15">
        <w:rPr>
          <w:rFonts w:ascii="Times New Roman" w:hAnsi="Times New Roman"/>
          <w:sz w:val="24"/>
          <w:szCs w:val="24"/>
          <w:lang w:val="mk-MK"/>
        </w:rPr>
        <w:t xml:space="preserve"> скелетна класа</w:t>
      </w:r>
      <w:r w:rsidR="00A817F9">
        <w:rPr>
          <w:rFonts w:ascii="Times New Roman" w:hAnsi="Times New Roman"/>
          <w:sz w:val="24"/>
          <w:szCs w:val="24"/>
          <w:lang w:val="mk-MK"/>
        </w:rPr>
        <w:t xml:space="preserve"> – 50 испитаници</w:t>
      </w:r>
      <w:r>
        <w:rPr>
          <w:rFonts w:ascii="Times New Roman" w:hAnsi="Times New Roman"/>
          <w:sz w:val="24"/>
          <w:szCs w:val="24"/>
          <w:lang w:val="mk-MK"/>
        </w:rPr>
        <w:t>.</w:t>
      </w:r>
    </w:p>
    <w:p w14:paraId="11C1A9C4" w14:textId="1353799F" w:rsidR="00786394" w:rsidRPr="00794557" w:rsidRDefault="00FB45A5" w:rsidP="00681178">
      <w:pPr>
        <w:ind w:firstLine="720"/>
        <w:jc w:val="both"/>
        <w:rPr>
          <w:rFonts w:ascii="Times New Roman" w:hAnsi="Times New Roman"/>
          <w:sz w:val="24"/>
          <w:szCs w:val="24"/>
          <w:lang w:val="mk-MK"/>
        </w:rPr>
      </w:pPr>
      <w:r>
        <w:rPr>
          <w:rFonts w:ascii="Times New Roman" w:hAnsi="Times New Roman"/>
          <w:sz w:val="24"/>
          <w:szCs w:val="24"/>
          <w:lang w:val="mk-MK"/>
        </w:rPr>
        <w:t xml:space="preserve">2.2. </w:t>
      </w:r>
      <w:r w:rsidR="00786394">
        <w:rPr>
          <w:rFonts w:ascii="Times New Roman" w:hAnsi="Times New Roman"/>
          <w:sz w:val="24"/>
          <w:szCs w:val="24"/>
          <w:lang w:val="mk-MK"/>
        </w:rPr>
        <w:t xml:space="preserve">На телерендген снимка беа одредувани и формата и морфолошките карактеристики на СТ. Формите на СТ беа групирани според класификацијата на </w:t>
      </w:r>
      <w:r w:rsidR="00786394">
        <w:rPr>
          <w:rFonts w:ascii="Times New Roman" w:hAnsi="Times New Roman"/>
          <w:sz w:val="24"/>
          <w:szCs w:val="24"/>
        </w:rPr>
        <w:t>Axelsson</w:t>
      </w:r>
      <w:r w:rsidR="00786394">
        <w:rPr>
          <w:rFonts w:ascii="Times New Roman" w:hAnsi="Times New Roman"/>
          <w:sz w:val="24"/>
          <w:szCs w:val="24"/>
          <w:lang w:val="mk-MK"/>
        </w:rPr>
        <w:t xml:space="preserve"> и сор.</w:t>
      </w:r>
      <w:r w:rsidR="00786394">
        <w:rPr>
          <w:rFonts w:ascii="Times New Roman" w:hAnsi="Times New Roman"/>
          <w:sz w:val="24"/>
          <w:szCs w:val="24"/>
          <w:vertAlign w:val="superscript"/>
          <w:lang w:val="mk-MK"/>
        </w:rPr>
        <w:t>15</w:t>
      </w:r>
      <w:r w:rsidR="00786394">
        <w:rPr>
          <w:rFonts w:ascii="Times New Roman" w:hAnsi="Times New Roman"/>
          <w:sz w:val="24"/>
          <w:szCs w:val="24"/>
          <w:lang w:val="mk-MK"/>
        </w:rPr>
        <w:t xml:space="preserve"> во следни</w:t>
      </w:r>
      <w:r w:rsidR="0000687E">
        <w:rPr>
          <w:rFonts w:ascii="Times New Roman" w:hAnsi="Times New Roman"/>
          <w:sz w:val="24"/>
          <w:szCs w:val="24"/>
          <w:lang w:val="mk-MK"/>
        </w:rPr>
        <w:t>в</w:t>
      </w:r>
      <w:r w:rsidR="00786394">
        <w:rPr>
          <w:rFonts w:ascii="Times New Roman" w:hAnsi="Times New Roman"/>
          <w:sz w:val="24"/>
          <w:szCs w:val="24"/>
          <w:lang w:val="mk-MK"/>
        </w:rPr>
        <w:t>е</w:t>
      </w:r>
      <w:r w:rsidR="00786394">
        <w:rPr>
          <w:rFonts w:ascii="Times New Roman" w:hAnsi="Times New Roman"/>
          <w:sz w:val="24"/>
          <w:szCs w:val="24"/>
        </w:rPr>
        <w:t xml:space="preserve"> 6</w:t>
      </w:r>
      <w:r w:rsidR="00786394">
        <w:rPr>
          <w:rFonts w:ascii="Times New Roman" w:hAnsi="Times New Roman"/>
          <w:sz w:val="24"/>
          <w:szCs w:val="24"/>
          <w:lang w:val="mk-MK"/>
        </w:rPr>
        <w:t xml:space="preserve"> групи</w:t>
      </w:r>
      <w:r w:rsidR="00786394">
        <w:rPr>
          <w:rFonts w:ascii="Times New Roman" w:hAnsi="Times New Roman"/>
          <w:sz w:val="24"/>
          <w:szCs w:val="24"/>
        </w:rPr>
        <w:t>:</w:t>
      </w:r>
      <w:r w:rsidR="00786394">
        <w:rPr>
          <w:rFonts w:ascii="Times New Roman" w:hAnsi="Times New Roman"/>
          <w:sz w:val="24"/>
          <w:szCs w:val="24"/>
          <w:lang w:val="mk-MK"/>
        </w:rPr>
        <w:t xml:space="preserve"> нормална форма на СТ, кос преден ѕид, двојна контура на дното на СТ, СТ со премостување, неправилно испакнување на задниот ѕид на СТ</w:t>
      </w:r>
      <w:r w:rsidR="00786394">
        <w:rPr>
          <w:rFonts w:ascii="Times New Roman" w:hAnsi="Times New Roman"/>
          <w:sz w:val="24"/>
          <w:szCs w:val="24"/>
        </w:rPr>
        <w:t xml:space="preserve"> </w:t>
      </w:r>
      <w:r w:rsidR="00786394">
        <w:rPr>
          <w:rFonts w:ascii="Times New Roman" w:hAnsi="Times New Roman"/>
          <w:sz w:val="24"/>
          <w:szCs w:val="24"/>
          <w:lang w:val="mk-MK"/>
        </w:rPr>
        <w:t xml:space="preserve">и пирамидална форма на </w:t>
      </w:r>
      <w:r w:rsidR="00786394">
        <w:rPr>
          <w:rFonts w:ascii="Times New Roman" w:hAnsi="Times New Roman"/>
          <w:sz w:val="24"/>
          <w:szCs w:val="24"/>
        </w:rPr>
        <w:t>dorsum sellae</w:t>
      </w:r>
      <w:r w:rsidR="00794557">
        <w:rPr>
          <w:rFonts w:ascii="Times New Roman" w:hAnsi="Times New Roman"/>
          <w:sz w:val="24"/>
          <w:szCs w:val="24"/>
          <w:lang w:val="mk-MK"/>
        </w:rPr>
        <w:t xml:space="preserve"> (фотографија бр.5).</w:t>
      </w:r>
    </w:p>
    <w:p w14:paraId="445EFDE1" w14:textId="77777777" w:rsidR="00786394" w:rsidRDefault="00786394" w:rsidP="00681178">
      <w:pPr>
        <w:contextualSpacing/>
        <w:jc w:val="both"/>
        <w:rPr>
          <w:rFonts w:ascii="Times New Roman" w:eastAsia="Times New Roman" w:hAnsi="Times New Roman" w:cs="Times New Roman"/>
          <w:sz w:val="24"/>
          <w:szCs w:val="24"/>
          <w:lang w:val="mk-MK" w:eastAsia="mk-MK"/>
        </w:rPr>
      </w:pPr>
    </w:p>
    <w:p w14:paraId="78F0FA6A" w14:textId="77777777" w:rsidR="00786394" w:rsidRDefault="00786394" w:rsidP="00681178">
      <w:pPr>
        <w:contextualSpacing/>
        <w:jc w:val="both"/>
        <w:rPr>
          <w:rFonts w:ascii="Times New Roman" w:eastAsia="Times New Roman" w:hAnsi="Times New Roman" w:cs="Times New Roman"/>
          <w:sz w:val="24"/>
          <w:szCs w:val="24"/>
          <w:lang w:val="mk-MK" w:eastAsia="mk-MK"/>
        </w:rPr>
      </w:pPr>
    </w:p>
    <w:p w14:paraId="3F1BBB69" w14:textId="1251FE3A" w:rsidR="00DE570B" w:rsidRDefault="00A817F9" w:rsidP="00EB2F60">
      <w:pPr>
        <w:ind w:firstLine="720"/>
        <w:rPr>
          <w:rFonts w:ascii="Times New Roman" w:eastAsia="CIDFont+F2" w:hAnsi="Times New Roman" w:cs="Times New Roman"/>
          <w:sz w:val="24"/>
          <w:szCs w:val="24"/>
          <w:lang w:val="mk-MK"/>
        </w:rPr>
      </w:pPr>
      <w:r>
        <w:rPr>
          <w:noProof/>
        </w:rPr>
        <w:drawing>
          <wp:inline distT="0" distB="0" distL="0" distR="0" wp14:anchorId="6EE96999" wp14:editId="7A27AB11">
            <wp:extent cx="4482043" cy="2697480"/>
            <wp:effectExtent l="0" t="0" r="0" b="7620"/>
            <wp:docPr id="14" name="Picture 14" descr="Applied Sciences | Free Full-Text | Radiological Measurement of Sella  Turcica Dimensions in Different Skeletal Patterns in Romania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ied Sciences | Free Full-Text | Radiological Measurement of Sella  Turcica Dimensions in Different Skeletal Patterns in Romanian Pati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4410" cy="2704923"/>
                    </a:xfrm>
                    <a:prstGeom prst="rect">
                      <a:avLst/>
                    </a:prstGeom>
                    <a:noFill/>
                    <a:ln>
                      <a:noFill/>
                    </a:ln>
                  </pic:spPr>
                </pic:pic>
              </a:graphicData>
            </a:graphic>
          </wp:inline>
        </w:drawing>
      </w:r>
      <w:r w:rsidR="00C80948">
        <w:rPr>
          <w:rFonts w:ascii="Times New Roman" w:eastAsia="CIDFont+F2" w:hAnsi="Times New Roman" w:cs="Times New Roman"/>
          <w:sz w:val="24"/>
          <w:szCs w:val="24"/>
        </w:rPr>
        <w:t xml:space="preserve">               </w:t>
      </w:r>
    </w:p>
    <w:p w14:paraId="6CC6958C" w14:textId="723E91A0" w:rsidR="00DE570B" w:rsidRPr="00C051E3" w:rsidRDefault="0059228D" w:rsidP="00681178">
      <w:pPr>
        <w:jc w:val="both"/>
        <w:rPr>
          <w:rFonts w:ascii="Times New Roman" w:eastAsia="Calibri" w:hAnsi="Times New Roman" w:cs="Times New Roman"/>
          <w:sz w:val="20"/>
          <w:szCs w:val="20"/>
          <w:lang w:val="mk-MK"/>
        </w:rPr>
      </w:pPr>
      <w:r w:rsidRPr="00C051E3">
        <w:rPr>
          <w:rFonts w:ascii="Times New Roman" w:eastAsia="Calibri" w:hAnsi="Times New Roman" w:cs="Times New Roman"/>
          <w:sz w:val="20"/>
          <w:szCs w:val="20"/>
        </w:rPr>
        <w:t xml:space="preserve">                           </w:t>
      </w:r>
    </w:p>
    <w:p w14:paraId="19641386" w14:textId="71FA333C" w:rsidR="0082143E" w:rsidRPr="00C051E3" w:rsidRDefault="00E66854" w:rsidP="00681178">
      <w:pPr>
        <w:jc w:val="center"/>
        <w:rPr>
          <w:rFonts w:ascii="Times New Roman" w:eastAsia="Calibri" w:hAnsi="Times New Roman" w:cs="Times New Roman"/>
          <w:sz w:val="20"/>
          <w:szCs w:val="20"/>
          <w:lang w:val="mk-MK"/>
        </w:rPr>
      </w:pPr>
      <w:r w:rsidRPr="00C051E3">
        <w:rPr>
          <w:rFonts w:ascii="Times New Roman" w:eastAsia="Calibri" w:hAnsi="Times New Roman" w:cs="Times New Roman"/>
          <w:sz w:val="20"/>
          <w:szCs w:val="20"/>
          <w:lang w:val="mk-MK"/>
        </w:rPr>
        <w:t>Фотографија бр</w:t>
      </w:r>
      <w:r w:rsidR="00A817F9" w:rsidRPr="00C051E3">
        <w:rPr>
          <w:rFonts w:ascii="Times New Roman" w:eastAsia="Calibri" w:hAnsi="Times New Roman" w:cs="Times New Roman"/>
          <w:sz w:val="20"/>
          <w:szCs w:val="20"/>
          <w:lang w:val="mk-MK"/>
        </w:rPr>
        <w:t>.</w:t>
      </w:r>
      <w:r w:rsidR="00763EA5" w:rsidRPr="00C051E3">
        <w:rPr>
          <w:rFonts w:ascii="Times New Roman" w:eastAsia="Calibri" w:hAnsi="Times New Roman" w:cs="Times New Roman"/>
          <w:sz w:val="20"/>
          <w:szCs w:val="20"/>
          <w:lang w:val="mk-MK"/>
        </w:rPr>
        <w:t xml:space="preserve"> </w:t>
      </w:r>
      <w:r w:rsidR="00794557" w:rsidRPr="00C051E3">
        <w:rPr>
          <w:rFonts w:ascii="Times New Roman" w:eastAsia="Calibri" w:hAnsi="Times New Roman" w:cs="Times New Roman"/>
          <w:sz w:val="20"/>
          <w:szCs w:val="20"/>
          <w:lang w:val="mk-MK"/>
        </w:rPr>
        <w:t>5</w:t>
      </w:r>
      <w:r w:rsidR="0082143E" w:rsidRPr="00C051E3">
        <w:rPr>
          <w:rFonts w:ascii="Times New Roman" w:eastAsia="Calibri" w:hAnsi="Times New Roman" w:cs="Times New Roman"/>
          <w:sz w:val="20"/>
          <w:szCs w:val="20"/>
          <w:lang w:val="mk-MK"/>
        </w:rPr>
        <w:t>. Приказ на различни форми на СТ според класификацијата на Axelsson и сор.</w:t>
      </w:r>
      <w:r w:rsidR="00A817F9" w:rsidRPr="00C051E3">
        <w:rPr>
          <w:rFonts w:ascii="Times New Roman" w:eastAsia="Calibri" w:hAnsi="Times New Roman" w:cs="Times New Roman"/>
          <w:sz w:val="20"/>
          <w:szCs w:val="20"/>
          <w:lang w:val="mk-MK"/>
        </w:rPr>
        <w:t xml:space="preserve"> </w:t>
      </w:r>
      <w:r w:rsidR="0082143E" w:rsidRPr="00C051E3">
        <w:rPr>
          <w:rFonts w:ascii="Times New Roman" w:eastAsia="Calibri" w:hAnsi="Times New Roman" w:cs="Times New Roman"/>
          <w:sz w:val="20"/>
          <w:szCs w:val="20"/>
        </w:rPr>
        <w:t>(A</w:t>
      </w:r>
      <w:r w:rsidR="00E63E8B" w:rsidRPr="00C051E3">
        <w:rPr>
          <w:rFonts w:ascii="Times New Roman" w:eastAsia="Calibri" w:hAnsi="Times New Roman" w:cs="Times New Roman"/>
          <w:sz w:val="20"/>
          <w:szCs w:val="20"/>
          <w:lang w:val="mk-MK"/>
        </w:rPr>
        <w:t>-нормална форма, В-кос преден ѕид, С-</w:t>
      </w:r>
      <w:r w:rsidR="0082143E" w:rsidRPr="00C051E3">
        <w:rPr>
          <w:rFonts w:ascii="Times New Roman" w:eastAsia="Calibri" w:hAnsi="Times New Roman" w:cs="Times New Roman"/>
          <w:sz w:val="20"/>
          <w:szCs w:val="20"/>
          <w:lang w:val="mk-MK"/>
        </w:rPr>
        <w:t>двојна контура на дното,</w:t>
      </w:r>
      <w:r w:rsidR="00E63E8B" w:rsidRPr="00C051E3">
        <w:rPr>
          <w:rFonts w:ascii="Times New Roman" w:eastAsia="Calibri" w:hAnsi="Times New Roman" w:cs="Times New Roman"/>
          <w:sz w:val="20"/>
          <w:szCs w:val="20"/>
        </w:rPr>
        <w:t xml:space="preserve"> D</w:t>
      </w:r>
      <w:r w:rsidR="00E63E8B" w:rsidRPr="00C051E3">
        <w:rPr>
          <w:rFonts w:ascii="Times New Roman" w:eastAsia="Calibri" w:hAnsi="Times New Roman" w:cs="Times New Roman"/>
          <w:sz w:val="20"/>
          <w:szCs w:val="20"/>
          <w:lang w:val="mk-MK"/>
        </w:rPr>
        <w:t xml:space="preserve">-неправилности на задниот ѕид, </w:t>
      </w:r>
      <w:r w:rsidR="00E63E8B" w:rsidRPr="00C051E3">
        <w:rPr>
          <w:rFonts w:ascii="Times New Roman" w:eastAsia="Calibri" w:hAnsi="Times New Roman" w:cs="Times New Roman"/>
          <w:sz w:val="20"/>
          <w:szCs w:val="20"/>
        </w:rPr>
        <w:t>E</w:t>
      </w:r>
      <w:r w:rsidR="00E63E8B" w:rsidRPr="00C051E3">
        <w:rPr>
          <w:rFonts w:ascii="Times New Roman" w:eastAsia="Calibri" w:hAnsi="Times New Roman" w:cs="Times New Roman"/>
          <w:sz w:val="20"/>
          <w:szCs w:val="20"/>
          <w:lang w:val="mk-MK"/>
        </w:rPr>
        <w:t xml:space="preserve">-СТ со премостување, </w:t>
      </w:r>
      <w:r w:rsidR="00E63E8B" w:rsidRPr="00C051E3">
        <w:rPr>
          <w:rFonts w:ascii="Times New Roman" w:eastAsia="Calibri" w:hAnsi="Times New Roman" w:cs="Times New Roman"/>
          <w:sz w:val="20"/>
          <w:szCs w:val="20"/>
        </w:rPr>
        <w:t xml:space="preserve">F- </w:t>
      </w:r>
      <w:r w:rsidR="00E63E8B" w:rsidRPr="00C051E3">
        <w:rPr>
          <w:rFonts w:ascii="Times New Roman" w:eastAsia="Calibri" w:hAnsi="Times New Roman" w:cs="Times New Roman"/>
          <w:sz w:val="20"/>
          <w:szCs w:val="20"/>
          <w:lang w:val="mk-MK"/>
        </w:rPr>
        <w:t>пирамидална форма на СТ)</w:t>
      </w:r>
    </w:p>
    <w:p w14:paraId="2F4DB24E" w14:textId="77D73E71" w:rsidR="00E63E8B" w:rsidRPr="00C051E3" w:rsidRDefault="00A817F9" w:rsidP="00681178">
      <w:pPr>
        <w:jc w:val="center"/>
        <w:rPr>
          <w:rFonts w:ascii="Times New Roman" w:eastAsia="Calibri" w:hAnsi="Times New Roman" w:cs="Times New Roman"/>
          <w:sz w:val="20"/>
          <w:szCs w:val="20"/>
          <w:lang w:val="mk-MK"/>
        </w:rPr>
      </w:pPr>
      <w:r w:rsidRPr="00C051E3">
        <w:rPr>
          <w:rFonts w:ascii="Times New Roman" w:hAnsi="Times New Roman" w:cs="Times New Roman"/>
          <w:sz w:val="20"/>
          <w:szCs w:val="20"/>
          <w:lang w:val="mk-MK"/>
        </w:rPr>
        <w:t xml:space="preserve">Извор: </w:t>
      </w:r>
      <w:hyperlink r:id="rId22" w:history="1">
        <w:r w:rsidR="007A0756" w:rsidRPr="00C051E3">
          <w:rPr>
            <w:rStyle w:val="Hyperlink"/>
            <w:rFonts w:ascii="Times New Roman" w:eastAsia="Calibri" w:hAnsi="Times New Roman" w:cs="Times New Roman"/>
            <w:sz w:val="20"/>
            <w:szCs w:val="20"/>
            <w:lang w:val="mk-MK"/>
          </w:rPr>
          <w:t>https://www.mdpi.com/applsci/applsci-14-02164/article_deploy/html/images/applsci-14-02164-g003-550.jpg</w:t>
        </w:r>
      </w:hyperlink>
    </w:p>
    <w:p w14:paraId="52BE1DC5" w14:textId="77777777" w:rsidR="0082143E" w:rsidRPr="0082143E" w:rsidRDefault="0082143E" w:rsidP="00681178">
      <w:pPr>
        <w:jc w:val="both"/>
        <w:rPr>
          <w:rFonts w:ascii="Times New Roman" w:eastAsia="Calibri" w:hAnsi="Times New Roman" w:cs="Times New Roman"/>
          <w:sz w:val="20"/>
          <w:szCs w:val="20"/>
        </w:rPr>
      </w:pPr>
    </w:p>
    <w:p w14:paraId="30F94F31" w14:textId="69F02BDF" w:rsidR="00A817F9" w:rsidRPr="00A817F9" w:rsidRDefault="00FB45A5" w:rsidP="00681178">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lang w:val="mk-MK"/>
        </w:rPr>
        <w:t xml:space="preserve">2.3. </w:t>
      </w:r>
      <w:proofErr w:type="spellStart"/>
      <w:r w:rsidR="00A817F9" w:rsidRPr="00A817F9">
        <w:rPr>
          <w:rFonts w:ascii="Times New Roman" w:eastAsia="Calibri" w:hAnsi="Times New Roman" w:cs="Times New Roman"/>
          <w:sz w:val="24"/>
          <w:szCs w:val="24"/>
        </w:rPr>
        <w:t>Морфолошките</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карактеристики</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на</w:t>
      </w:r>
      <w:proofErr w:type="spellEnd"/>
      <w:r w:rsidR="00A817F9" w:rsidRPr="00A817F9">
        <w:rPr>
          <w:rFonts w:ascii="Times New Roman" w:eastAsia="Calibri" w:hAnsi="Times New Roman" w:cs="Times New Roman"/>
          <w:sz w:val="24"/>
          <w:szCs w:val="24"/>
        </w:rPr>
        <w:t xml:space="preserve"> СТ </w:t>
      </w:r>
      <w:proofErr w:type="spellStart"/>
      <w:r w:rsidR="00A817F9" w:rsidRPr="00A817F9">
        <w:rPr>
          <w:rFonts w:ascii="Times New Roman" w:eastAsia="Calibri" w:hAnsi="Times New Roman" w:cs="Times New Roman"/>
          <w:sz w:val="24"/>
          <w:szCs w:val="24"/>
        </w:rPr>
        <w:t>беа</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одредувани</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преку</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анализа</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на</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три</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параметри</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според</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методот</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на</w:t>
      </w:r>
      <w:proofErr w:type="spellEnd"/>
      <w:r w:rsidR="00A817F9" w:rsidRPr="00A817F9">
        <w:rPr>
          <w:rFonts w:ascii="Times New Roman" w:eastAsia="Calibri" w:hAnsi="Times New Roman" w:cs="Times New Roman"/>
          <w:sz w:val="24"/>
          <w:szCs w:val="24"/>
        </w:rPr>
        <w:t xml:space="preserve"> Silverman (</w:t>
      </w:r>
      <w:proofErr w:type="spellStart"/>
      <w:r w:rsidR="00A817F9" w:rsidRPr="00A817F9">
        <w:rPr>
          <w:rFonts w:ascii="Times New Roman" w:eastAsia="Calibri" w:hAnsi="Times New Roman" w:cs="Times New Roman"/>
          <w:sz w:val="24"/>
          <w:szCs w:val="24"/>
        </w:rPr>
        <w:t>цит</w:t>
      </w:r>
      <w:proofErr w:type="spellEnd"/>
      <w:r w:rsidR="00A817F9" w:rsidRPr="00A817F9">
        <w:rPr>
          <w:rFonts w:ascii="Times New Roman" w:eastAsia="Calibri" w:hAnsi="Times New Roman" w:cs="Times New Roman"/>
          <w:sz w:val="24"/>
          <w:szCs w:val="24"/>
        </w:rPr>
        <w:t xml:space="preserve">. </w:t>
      </w:r>
      <w:proofErr w:type="spellStart"/>
      <w:r w:rsidR="00A817F9" w:rsidRPr="00A817F9">
        <w:rPr>
          <w:rFonts w:ascii="Times New Roman" w:eastAsia="Calibri" w:hAnsi="Times New Roman" w:cs="Times New Roman"/>
          <w:sz w:val="24"/>
          <w:szCs w:val="24"/>
        </w:rPr>
        <w:t>од</w:t>
      </w:r>
      <w:proofErr w:type="spellEnd"/>
      <w:r w:rsidR="00A817F9" w:rsidRPr="00A817F9">
        <w:rPr>
          <w:rFonts w:ascii="Times New Roman" w:eastAsia="Calibri" w:hAnsi="Times New Roman" w:cs="Times New Roman"/>
          <w:sz w:val="24"/>
          <w:szCs w:val="24"/>
        </w:rPr>
        <w:t xml:space="preserve"> Axelsson и </w:t>
      </w:r>
      <w:proofErr w:type="spellStart"/>
      <w:r w:rsidR="00A817F9" w:rsidRPr="00A817F9">
        <w:rPr>
          <w:rFonts w:ascii="Times New Roman" w:eastAsia="Calibri" w:hAnsi="Times New Roman" w:cs="Times New Roman"/>
          <w:sz w:val="24"/>
          <w:szCs w:val="24"/>
        </w:rPr>
        <w:t>сор</w:t>
      </w:r>
      <w:proofErr w:type="spellEnd"/>
      <w:r w:rsidR="00A817F9" w:rsidRPr="00A817F9">
        <w:rPr>
          <w:rFonts w:ascii="Times New Roman" w:eastAsia="Calibri" w:hAnsi="Times New Roman" w:cs="Times New Roman"/>
          <w:sz w:val="24"/>
          <w:szCs w:val="24"/>
        </w:rPr>
        <w:t>.</w:t>
      </w:r>
      <w:r w:rsidR="003B2DAA">
        <w:rPr>
          <w:rFonts w:ascii="Times New Roman" w:eastAsia="Calibri" w:hAnsi="Times New Roman" w:cs="Times New Roman"/>
          <w:sz w:val="24"/>
          <w:szCs w:val="24"/>
          <w:lang w:val="mk-MK"/>
        </w:rPr>
        <w:t>,</w:t>
      </w:r>
      <w:r w:rsidR="00A5109D">
        <w:rPr>
          <w:rFonts w:ascii="Times New Roman" w:eastAsia="Calibri" w:hAnsi="Times New Roman" w:cs="Times New Roman"/>
          <w:sz w:val="24"/>
          <w:szCs w:val="24"/>
          <w:vertAlign w:val="superscript"/>
          <w:lang w:val="mk-MK"/>
        </w:rPr>
        <w:t>15</w:t>
      </w:r>
      <w:r w:rsidR="003B2DAA">
        <w:rPr>
          <w:rFonts w:ascii="Times New Roman" w:eastAsia="Calibri" w:hAnsi="Times New Roman" w:cs="Times New Roman"/>
          <w:sz w:val="24"/>
          <w:szCs w:val="24"/>
          <w:lang w:val="mk-MK"/>
        </w:rPr>
        <w:t xml:space="preserve"> фотографија бр,6)</w:t>
      </w:r>
      <w:r w:rsidR="003B2DAA">
        <w:rPr>
          <w:rFonts w:ascii="Times New Roman" w:eastAsia="Calibri" w:hAnsi="Times New Roman" w:cs="Times New Roman"/>
          <w:sz w:val="24"/>
          <w:szCs w:val="24"/>
        </w:rPr>
        <w:t>:</w:t>
      </w:r>
      <w:r w:rsidR="00A817F9" w:rsidRPr="00A817F9">
        <w:rPr>
          <w:rFonts w:ascii="Times New Roman" w:eastAsia="Calibri" w:hAnsi="Times New Roman" w:cs="Times New Roman"/>
          <w:sz w:val="24"/>
          <w:szCs w:val="24"/>
        </w:rPr>
        <w:t xml:space="preserve"> </w:t>
      </w:r>
    </w:p>
    <w:p w14:paraId="675FE8D5" w14:textId="7A864C37" w:rsidR="00A817F9" w:rsidRPr="00A817F9" w:rsidRDefault="00A817F9" w:rsidP="00681178">
      <w:pPr>
        <w:rPr>
          <w:rFonts w:ascii="Times New Roman" w:eastAsia="Calibri" w:hAnsi="Times New Roman" w:cs="Times New Roman"/>
          <w:sz w:val="24"/>
          <w:szCs w:val="24"/>
        </w:rPr>
      </w:pPr>
      <w:r w:rsidRPr="00A817F9">
        <w:rPr>
          <w:rFonts w:ascii="Times New Roman" w:eastAsia="Calibri" w:hAnsi="Times New Roman" w:cs="Times New Roman"/>
          <w:sz w:val="24"/>
          <w:szCs w:val="24"/>
        </w:rPr>
        <w:t>-</w:t>
      </w:r>
      <w:r w:rsidR="00BC4302">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должина</w:t>
      </w:r>
      <w:proofErr w:type="spellEnd"/>
      <w:r w:rsidRPr="00A817F9">
        <w:rPr>
          <w:rFonts w:ascii="Times New Roman" w:eastAsia="Calibri" w:hAnsi="Times New Roman" w:cs="Times New Roman"/>
          <w:sz w:val="24"/>
          <w:szCs w:val="24"/>
        </w:rPr>
        <w:t xml:space="preserve"> - </w:t>
      </w:r>
      <w:proofErr w:type="spellStart"/>
      <w:r w:rsidRPr="00A817F9">
        <w:rPr>
          <w:rFonts w:ascii="Times New Roman" w:eastAsia="Calibri" w:hAnsi="Times New Roman" w:cs="Times New Roman"/>
          <w:sz w:val="24"/>
          <w:szCs w:val="24"/>
        </w:rPr>
        <w:t>линеарно</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растојание</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помеѓу</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tuberkullum</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sellае</w:t>
      </w:r>
      <w:proofErr w:type="spellEnd"/>
      <w:r w:rsidRPr="00A817F9">
        <w:rPr>
          <w:rFonts w:ascii="Times New Roman" w:eastAsia="Calibri" w:hAnsi="Times New Roman" w:cs="Times New Roman"/>
          <w:sz w:val="24"/>
          <w:szCs w:val="24"/>
        </w:rPr>
        <w:t xml:space="preserve"> и </w:t>
      </w:r>
      <w:proofErr w:type="spellStart"/>
      <w:r w:rsidRPr="00A817F9">
        <w:rPr>
          <w:rFonts w:ascii="Times New Roman" w:eastAsia="Calibri" w:hAnsi="Times New Roman" w:cs="Times New Roman"/>
          <w:sz w:val="24"/>
          <w:szCs w:val="24"/>
        </w:rPr>
        <w:t>врвот</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w:t>
      </w:r>
      <w:proofErr w:type="spellEnd"/>
      <w:r w:rsidRPr="00A817F9">
        <w:rPr>
          <w:rFonts w:ascii="Times New Roman" w:eastAsia="Calibri" w:hAnsi="Times New Roman" w:cs="Times New Roman"/>
          <w:sz w:val="24"/>
          <w:szCs w:val="24"/>
        </w:rPr>
        <w:t xml:space="preserve"> dorsum </w:t>
      </w:r>
      <w:proofErr w:type="spellStart"/>
      <w:r w:rsidRPr="00A817F9">
        <w:rPr>
          <w:rFonts w:ascii="Times New Roman" w:eastAsia="Calibri" w:hAnsi="Times New Roman" w:cs="Times New Roman"/>
          <w:sz w:val="24"/>
          <w:szCs w:val="24"/>
        </w:rPr>
        <w:t>sellае</w:t>
      </w:r>
      <w:proofErr w:type="spellEnd"/>
      <w:r w:rsidR="00E66854">
        <w:rPr>
          <w:rFonts w:ascii="Times New Roman" w:eastAsia="Calibri" w:hAnsi="Times New Roman" w:cs="Times New Roman"/>
          <w:sz w:val="24"/>
          <w:szCs w:val="24"/>
          <w:lang w:val="mk-MK"/>
        </w:rPr>
        <w:t>,</w:t>
      </w:r>
    </w:p>
    <w:p w14:paraId="65743201" w14:textId="25F4B5C1" w:rsidR="00A817F9" w:rsidRPr="00A817F9" w:rsidRDefault="00A817F9" w:rsidP="00681178">
      <w:pPr>
        <w:rPr>
          <w:rFonts w:ascii="Times New Roman" w:eastAsia="Calibri" w:hAnsi="Times New Roman" w:cs="Times New Roman"/>
          <w:sz w:val="24"/>
          <w:szCs w:val="24"/>
        </w:rPr>
      </w:pPr>
      <w:r w:rsidRPr="00A817F9">
        <w:rPr>
          <w:rFonts w:ascii="Times New Roman" w:eastAsia="Calibri" w:hAnsi="Times New Roman" w:cs="Times New Roman"/>
          <w:sz w:val="24"/>
          <w:szCs w:val="24"/>
        </w:rPr>
        <w:t>-</w:t>
      </w:r>
      <w:r w:rsidR="00BC4302">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длабочина</w:t>
      </w:r>
      <w:proofErr w:type="spellEnd"/>
      <w:r w:rsidRPr="00A817F9">
        <w:rPr>
          <w:rFonts w:ascii="Times New Roman" w:eastAsia="Calibri" w:hAnsi="Times New Roman" w:cs="Times New Roman"/>
          <w:sz w:val="24"/>
          <w:szCs w:val="24"/>
        </w:rPr>
        <w:t xml:space="preserve"> - </w:t>
      </w:r>
      <w:proofErr w:type="spellStart"/>
      <w:r w:rsidRPr="00A817F9">
        <w:rPr>
          <w:rFonts w:ascii="Times New Roman" w:eastAsia="Calibri" w:hAnsi="Times New Roman" w:cs="Times New Roman"/>
          <w:sz w:val="24"/>
          <w:szCs w:val="24"/>
        </w:rPr>
        <w:t>нормала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од</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најдлабоката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точка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подот</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w:t>
      </w:r>
      <w:proofErr w:type="spellEnd"/>
      <w:r w:rsidRPr="00A817F9">
        <w:rPr>
          <w:rFonts w:ascii="Times New Roman" w:eastAsia="Calibri" w:hAnsi="Times New Roman" w:cs="Times New Roman"/>
          <w:sz w:val="24"/>
          <w:szCs w:val="24"/>
        </w:rPr>
        <w:t xml:space="preserve"> СТ </w:t>
      </w:r>
      <w:proofErr w:type="spellStart"/>
      <w:r w:rsidRPr="00A817F9">
        <w:rPr>
          <w:rFonts w:ascii="Times New Roman" w:eastAsia="Calibri" w:hAnsi="Times New Roman" w:cs="Times New Roman"/>
          <w:sz w:val="24"/>
          <w:szCs w:val="24"/>
        </w:rPr>
        <w:t>на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линијата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која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ги</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спојува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највисоката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точка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tuberkullum</w:t>
      </w:r>
      <w:proofErr w:type="spellEnd"/>
      <w:r w:rsidRPr="00A817F9">
        <w:rPr>
          <w:rFonts w:ascii="Times New Roman" w:eastAsia="Calibri" w:hAnsi="Times New Roman" w:cs="Times New Roman"/>
          <w:sz w:val="24"/>
          <w:szCs w:val="24"/>
        </w:rPr>
        <w:t xml:space="preserve"> и dorsum </w:t>
      </w:r>
      <w:proofErr w:type="spellStart"/>
      <w:r w:rsidRPr="00A817F9">
        <w:rPr>
          <w:rFonts w:ascii="Times New Roman" w:eastAsia="Calibri" w:hAnsi="Times New Roman" w:cs="Times New Roman"/>
          <w:sz w:val="24"/>
          <w:szCs w:val="24"/>
        </w:rPr>
        <w:t>sellае</w:t>
      </w:r>
      <w:proofErr w:type="spellEnd"/>
      <w:r w:rsidR="00194D44">
        <w:rPr>
          <w:rFonts w:ascii="Times New Roman" w:eastAsia="Calibri" w:hAnsi="Times New Roman" w:cs="Times New Roman"/>
          <w:sz w:val="24"/>
          <w:szCs w:val="24"/>
          <w:lang w:val="mk-MK"/>
        </w:rPr>
        <w:t>,</w:t>
      </w:r>
      <w:r w:rsidRPr="00A817F9">
        <w:rPr>
          <w:rFonts w:ascii="Times New Roman" w:eastAsia="Calibri" w:hAnsi="Times New Roman" w:cs="Times New Roman"/>
          <w:sz w:val="24"/>
          <w:szCs w:val="24"/>
        </w:rPr>
        <w:t xml:space="preserve"> </w:t>
      </w:r>
    </w:p>
    <w:p w14:paraId="35AF4F84" w14:textId="28E16F8E" w:rsidR="00A817F9" w:rsidRPr="00A817F9" w:rsidRDefault="00A817F9" w:rsidP="00BC4302">
      <w:pPr>
        <w:spacing w:line="240" w:lineRule="auto"/>
        <w:rPr>
          <w:rFonts w:ascii="Times New Roman" w:eastAsia="Calibri" w:hAnsi="Times New Roman" w:cs="Times New Roman"/>
          <w:sz w:val="24"/>
          <w:szCs w:val="24"/>
        </w:rPr>
      </w:pPr>
      <w:r w:rsidRPr="00A817F9">
        <w:rPr>
          <w:rFonts w:ascii="Times New Roman" w:eastAsia="Calibri" w:hAnsi="Times New Roman" w:cs="Times New Roman"/>
          <w:sz w:val="24"/>
          <w:szCs w:val="24"/>
        </w:rPr>
        <w:lastRenderedPageBreak/>
        <w:t>-</w:t>
      </w:r>
      <w:r w:rsidR="00BC4302">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антеро-постериорен</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дијаметар</w:t>
      </w:r>
      <w:proofErr w:type="spellEnd"/>
      <w:r w:rsidRPr="00A817F9">
        <w:rPr>
          <w:rFonts w:ascii="Times New Roman" w:eastAsia="Calibri" w:hAnsi="Times New Roman" w:cs="Times New Roman"/>
          <w:sz w:val="24"/>
          <w:szCs w:val="24"/>
        </w:rPr>
        <w:t xml:space="preserve"> - </w:t>
      </w:r>
      <w:proofErr w:type="spellStart"/>
      <w:r w:rsidRPr="00A817F9">
        <w:rPr>
          <w:rFonts w:ascii="Times New Roman" w:eastAsia="Calibri" w:hAnsi="Times New Roman" w:cs="Times New Roman"/>
          <w:sz w:val="24"/>
          <w:szCs w:val="24"/>
        </w:rPr>
        <w:t>растојание</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од</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tuberkullum</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sellае</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до</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најдисталната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точка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постериорнит</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ѕид</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на</w:t>
      </w:r>
      <w:proofErr w:type="spellEnd"/>
      <w:r w:rsidRPr="00A817F9">
        <w:rPr>
          <w:rFonts w:ascii="Times New Roman" w:eastAsia="Calibri" w:hAnsi="Times New Roman" w:cs="Times New Roman"/>
          <w:sz w:val="24"/>
          <w:szCs w:val="24"/>
        </w:rPr>
        <w:t xml:space="preserve"> </w:t>
      </w:r>
      <w:proofErr w:type="spellStart"/>
      <w:r w:rsidRPr="00A817F9">
        <w:rPr>
          <w:rFonts w:ascii="Times New Roman" w:eastAsia="Calibri" w:hAnsi="Times New Roman" w:cs="Times New Roman"/>
          <w:sz w:val="24"/>
          <w:szCs w:val="24"/>
        </w:rPr>
        <w:t>јамата</w:t>
      </w:r>
      <w:proofErr w:type="spellEnd"/>
      <w:r w:rsidRPr="00A817F9">
        <w:rPr>
          <w:rFonts w:ascii="Times New Roman" w:eastAsia="Calibri" w:hAnsi="Times New Roman" w:cs="Times New Roman"/>
          <w:sz w:val="24"/>
          <w:szCs w:val="24"/>
        </w:rPr>
        <w:t>.</w:t>
      </w:r>
    </w:p>
    <w:p w14:paraId="00EF4276" w14:textId="77777777" w:rsidR="0059228D" w:rsidRDefault="0059228D" w:rsidP="0059228D">
      <w:pPr>
        <w:spacing w:line="240" w:lineRule="auto"/>
        <w:ind w:left="1080"/>
        <w:jc w:val="both"/>
        <w:rPr>
          <w:rFonts w:ascii="Times New Roman" w:eastAsia="Calibri" w:hAnsi="Times New Roman" w:cs="Times New Roman"/>
          <w:sz w:val="24"/>
          <w:szCs w:val="24"/>
        </w:rPr>
      </w:pPr>
    </w:p>
    <w:p w14:paraId="443D46E9" w14:textId="77777777" w:rsidR="00BC4302" w:rsidRDefault="00474091" w:rsidP="00BC4302">
      <w:pPr>
        <w:spacing w:line="240" w:lineRule="auto"/>
        <w:jc w:val="center"/>
        <w:rPr>
          <w:rFonts w:ascii="Times New Roman" w:eastAsia="Calibri" w:hAnsi="Times New Roman" w:cs="Times New Roman"/>
          <w:sz w:val="24"/>
          <w:szCs w:val="24"/>
        </w:rPr>
      </w:pPr>
      <w:r>
        <w:rPr>
          <w:noProof/>
        </w:rPr>
        <w:drawing>
          <wp:inline distT="0" distB="0" distL="0" distR="0" wp14:anchorId="49043340" wp14:editId="6F2B15DA">
            <wp:extent cx="4562269" cy="1920240"/>
            <wp:effectExtent l="0" t="0" r="0" b="3810"/>
            <wp:docPr id="17" name="Picture 17" descr="SciELO - Brasil - Anatomical features of sella turcica with comprehensive  literature review Anatomical features of sella turcica with comprehensive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LO - Brasil - Anatomical features of sella turcica with comprehensive  literature review Anatomical features of sella turcica with comprehensive  literature 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0902" cy="1923874"/>
                    </a:xfrm>
                    <a:prstGeom prst="rect">
                      <a:avLst/>
                    </a:prstGeom>
                    <a:noFill/>
                    <a:ln>
                      <a:noFill/>
                    </a:ln>
                  </pic:spPr>
                </pic:pic>
              </a:graphicData>
            </a:graphic>
          </wp:inline>
        </w:drawing>
      </w:r>
    </w:p>
    <w:p w14:paraId="640BC4E8" w14:textId="2E09DBE7" w:rsidR="00BC4302" w:rsidRPr="00C051E3" w:rsidRDefault="00194D44" w:rsidP="00BC4302">
      <w:pPr>
        <w:spacing w:line="240" w:lineRule="auto"/>
        <w:jc w:val="center"/>
        <w:rPr>
          <w:rFonts w:ascii="Times New Roman" w:eastAsia="Calibri" w:hAnsi="Times New Roman" w:cs="Times New Roman"/>
          <w:sz w:val="20"/>
          <w:szCs w:val="20"/>
        </w:rPr>
      </w:pPr>
      <w:r w:rsidRPr="00C051E3">
        <w:rPr>
          <w:rFonts w:ascii="Times New Roman" w:eastAsia="Calibri" w:hAnsi="Times New Roman" w:cs="Times New Roman"/>
          <w:sz w:val="20"/>
          <w:szCs w:val="20"/>
          <w:lang w:val="mk-MK"/>
        </w:rPr>
        <w:t>Фотографија бр</w:t>
      </w:r>
      <w:r w:rsidR="007A0756" w:rsidRPr="00C051E3">
        <w:rPr>
          <w:rFonts w:ascii="Times New Roman" w:eastAsia="Calibri" w:hAnsi="Times New Roman" w:cs="Times New Roman"/>
          <w:sz w:val="20"/>
          <w:szCs w:val="20"/>
          <w:lang w:val="mk-MK"/>
        </w:rPr>
        <w:t>.</w:t>
      </w:r>
      <w:r w:rsidR="00763EA5" w:rsidRPr="00C051E3">
        <w:rPr>
          <w:rFonts w:ascii="Times New Roman" w:eastAsia="Calibri" w:hAnsi="Times New Roman" w:cs="Times New Roman"/>
          <w:sz w:val="20"/>
          <w:szCs w:val="20"/>
          <w:lang w:val="mk-MK"/>
        </w:rPr>
        <w:t xml:space="preserve"> </w:t>
      </w:r>
      <w:r w:rsidR="00794557" w:rsidRPr="00C051E3">
        <w:rPr>
          <w:rFonts w:ascii="Times New Roman" w:eastAsia="Calibri" w:hAnsi="Times New Roman" w:cs="Times New Roman"/>
          <w:sz w:val="20"/>
          <w:szCs w:val="20"/>
          <w:lang w:val="mk-MK"/>
        </w:rPr>
        <w:t>6</w:t>
      </w:r>
      <w:r w:rsidR="00E63E8B" w:rsidRPr="00C051E3">
        <w:rPr>
          <w:rFonts w:ascii="Times New Roman" w:eastAsia="Calibri" w:hAnsi="Times New Roman" w:cs="Times New Roman"/>
          <w:sz w:val="20"/>
          <w:szCs w:val="20"/>
          <w:lang w:val="mk-MK"/>
        </w:rPr>
        <w:t xml:space="preserve"> Приказ на мерење на морфолошките карактеристики на СТ</w:t>
      </w:r>
    </w:p>
    <w:p w14:paraId="637C93D2" w14:textId="1056912A" w:rsidR="00E63E8B" w:rsidRPr="00C051E3" w:rsidRDefault="007A0756" w:rsidP="00BC4302">
      <w:pPr>
        <w:spacing w:line="240" w:lineRule="auto"/>
        <w:jc w:val="center"/>
        <w:rPr>
          <w:rFonts w:ascii="Times New Roman" w:eastAsia="Calibri" w:hAnsi="Times New Roman" w:cs="Times New Roman"/>
          <w:sz w:val="20"/>
          <w:szCs w:val="20"/>
          <w:lang w:val="mk-MK"/>
        </w:rPr>
      </w:pPr>
      <w:r w:rsidRPr="00C051E3">
        <w:rPr>
          <w:rFonts w:ascii="Times New Roman" w:hAnsi="Times New Roman" w:cs="Times New Roman"/>
          <w:sz w:val="20"/>
          <w:szCs w:val="20"/>
          <w:lang w:val="mk-MK"/>
        </w:rPr>
        <w:t xml:space="preserve">Извор: </w:t>
      </w:r>
      <w:hyperlink r:id="rId24" w:history="1">
        <w:r w:rsidR="00FB45A5" w:rsidRPr="00C051E3">
          <w:rPr>
            <w:rStyle w:val="Hyperlink"/>
            <w:rFonts w:ascii="Times New Roman" w:eastAsia="Calibri" w:hAnsi="Times New Roman" w:cs="Times New Roman"/>
            <w:sz w:val="20"/>
            <w:szCs w:val="20"/>
            <w:lang w:val="mk-MK"/>
          </w:rPr>
          <w:t>https://minio.scielo.br/documentstore/1806-9282/RrWNQCJH8ccKSZ7NFWRNTwr/0392721e35dd0c063bdbf540ff7f8e8fa6c23b23.jpg</w:t>
        </w:r>
      </w:hyperlink>
    </w:p>
    <w:p w14:paraId="3D3FBFF2" w14:textId="0201AE51" w:rsidR="00044612" w:rsidRDefault="00DE570B" w:rsidP="00FB45A5">
      <w:pPr>
        <w:spacing w:line="240" w:lineRule="auto"/>
        <w:ind w:firstLine="720"/>
        <w:jc w:val="both"/>
        <w:rPr>
          <w:rFonts w:ascii="Times New Roman" w:eastAsia="Calibri" w:hAnsi="Times New Roman" w:cs="Times New Roman"/>
          <w:sz w:val="24"/>
          <w:szCs w:val="24"/>
        </w:rPr>
      </w:pPr>
      <w:r w:rsidRPr="00AB6DBF">
        <w:rPr>
          <w:rFonts w:ascii="Times New Roman" w:eastAsia="Calibri" w:hAnsi="Times New Roman" w:cs="Times New Roman"/>
          <w:sz w:val="24"/>
          <w:szCs w:val="24"/>
          <w:lang w:val="mk-MK"/>
        </w:rPr>
        <w:t>2.4</w:t>
      </w:r>
      <w:r w:rsidR="00FB45A5">
        <w:rPr>
          <w:rFonts w:ascii="Times New Roman" w:eastAsia="Calibri" w:hAnsi="Times New Roman" w:cs="Times New Roman"/>
          <w:sz w:val="24"/>
          <w:szCs w:val="24"/>
          <w:lang w:val="mk-MK"/>
        </w:rPr>
        <w:t>.</w:t>
      </w:r>
      <w:r w:rsidRPr="00AB6DBF">
        <w:rPr>
          <w:rFonts w:ascii="Times New Roman" w:eastAsia="Calibri" w:hAnsi="Times New Roman" w:cs="Times New Roman"/>
          <w:sz w:val="24"/>
          <w:szCs w:val="24"/>
          <w:lang w:val="mk-MK"/>
        </w:rPr>
        <w:t xml:space="preserve"> Во </w:t>
      </w:r>
      <w:r w:rsidRPr="003367EA">
        <w:rPr>
          <w:rFonts w:ascii="Times New Roman" w:eastAsia="Calibri" w:hAnsi="Times New Roman" w:cs="Times New Roman"/>
          <w:sz w:val="24"/>
          <w:szCs w:val="24"/>
          <w:lang w:val="mk-MK"/>
        </w:rPr>
        <w:t>четвртата</w:t>
      </w:r>
      <w:r w:rsidRPr="00AB6DBF">
        <w:rPr>
          <w:rFonts w:ascii="Times New Roman" w:eastAsia="Calibri" w:hAnsi="Times New Roman" w:cs="Times New Roman"/>
          <w:sz w:val="24"/>
          <w:szCs w:val="24"/>
          <w:lang w:val="mk-MK"/>
        </w:rPr>
        <w:t xml:space="preserve"> фаза на анализа на телерендген снимка</w:t>
      </w:r>
      <w:r w:rsidR="002F3B48">
        <w:rPr>
          <w:rFonts w:ascii="Times New Roman" w:eastAsia="Calibri" w:hAnsi="Times New Roman" w:cs="Times New Roman"/>
          <w:sz w:val="24"/>
          <w:szCs w:val="24"/>
          <w:lang w:val="mk-MK"/>
        </w:rPr>
        <w:t>та</w:t>
      </w:r>
      <w:r w:rsidRPr="00AB6DBF">
        <w:rPr>
          <w:rFonts w:ascii="Times New Roman" w:eastAsia="Calibri" w:hAnsi="Times New Roman" w:cs="Times New Roman"/>
          <w:sz w:val="24"/>
          <w:szCs w:val="24"/>
          <w:lang w:val="mk-MK"/>
        </w:rPr>
        <w:t xml:space="preserve"> беше направена анализа на степенот на калцификација на интерклиноидниот лигамент</w:t>
      </w:r>
      <w:r w:rsidR="006D1425">
        <w:rPr>
          <w:rFonts w:ascii="Times New Roman" w:eastAsia="Calibri" w:hAnsi="Times New Roman" w:cs="Times New Roman"/>
          <w:sz w:val="24"/>
          <w:szCs w:val="24"/>
        </w:rPr>
        <w:t xml:space="preserve"> (</w:t>
      </w:r>
      <w:r w:rsidR="006D1425">
        <w:rPr>
          <w:rFonts w:ascii="Times New Roman" w:eastAsia="Calibri" w:hAnsi="Times New Roman" w:cs="Times New Roman"/>
          <w:sz w:val="24"/>
          <w:szCs w:val="24"/>
          <w:lang w:val="mk-MK"/>
        </w:rPr>
        <w:t>ИКЛ)</w:t>
      </w:r>
      <w:r w:rsidRPr="00AB6DBF">
        <w:rPr>
          <w:rFonts w:ascii="Times New Roman" w:eastAsia="Calibri" w:hAnsi="Times New Roman" w:cs="Times New Roman"/>
          <w:sz w:val="24"/>
          <w:szCs w:val="24"/>
          <w:lang w:val="mk-MK"/>
        </w:rPr>
        <w:t xml:space="preserve"> </w:t>
      </w:r>
      <w:r w:rsidR="002F3B48">
        <w:rPr>
          <w:rFonts w:ascii="Times New Roman" w:eastAsia="Calibri" w:hAnsi="Times New Roman" w:cs="Times New Roman"/>
          <w:sz w:val="24"/>
          <w:szCs w:val="24"/>
          <w:lang w:val="mk-MK"/>
        </w:rPr>
        <w:t>с</w:t>
      </w:r>
      <w:r w:rsidRPr="00AB6DBF">
        <w:rPr>
          <w:rFonts w:ascii="Times New Roman" w:eastAsia="Calibri" w:hAnsi="Times New Roman" w:cs="Times New Roman"/>
          <w:sz w:val="24"/>
          <w:szCs w:val="24"/>
          <w:lang w:val="mk-MK"/>
        </w:rPr>
        <w:t xml:space="preserve">поред </w:t>
      </w:r>
      <w:r w:rsidR="00E86D72">
        <w:rPr>
          <w:rFonts w:ascii="Times New Roman" w:eastAsia="Calibri" w:hAnsi="Times New Roman" w:cs="Times New Roman"/>
          <w:sz w:val="24"/>
          <w:szCs w:val="24"/>
          <w:lang w:val="mk-MK"/>
        </w:rPr>
        <w:t xml:space="preserve">методот на </w:t>
      </w:r>
      <w:r w:rsidRPr="00AB6DBF">
        <w:rPr>
          <w:rFonts w:ascii="Times New Roman" w:eastAsia="Calibri" w:hAnsi="Times New Roman" w:cs="Times New Roman"/>
          <w:sz w:val="24"/>
          <w:szCs w:val="24"/>
          <w:lang w:val="mk-MK"/>
        </w:rPr>
        <w:t>Леонарди и сор.</w:t>
      </w:r>
      <w:r w:rsidR="009976AD">
        <w:rPr>
          <w:rFonts w:ascii="Times New Roman" w:eastAsia="Calibri" w:hAnsi="Times New Roman" w:cs="Times New Roman"/>
          <w:sz w:val="24"/>
          <w:szCs w:val="24"/>
        </w:rPr>
        <w:t>,</w:t>
      </w:r>
      <w:r w:rsidR="00B2401E">
        <w:rPr>
          <w:rFonts w:ascii="Times New Roman" w:eastAsia="Calibri" w:hAnsi="Times New Roman" w:cs="Times New Roman"/>
          <w:sz w:val="24"/>
          <w:szCs w:val="24"/>
          <w:vertAlign w:val="superscript"/>
        </w:rPr>
        <w:t>42</w:t>
      </w:r>
      <w:r w:rsidR="00B2401E">
        <w:rPr>
          <w:rFonts w:ascii="Times New Roman" w:eastAsia="Calibri" w:hAnsi="Times New Roman" w:cs="Times New Roman"/>
          <w:sz w:val="24"/>
          <w:szCs w:val="24"/>
        </w:rPr>
        <w:t xml:space="preserve"> </w:t>
      </w:r>
      <w:r w:rsidR="002F3B48">
        <w:rPr>
          <w:rFonts w:ascii="Times New Roman" w:eastAsia="Calibri" w:hAnsi="Times New Roman" w:cs="Times New Roman"/>
          <w:sz w:val="24"/>
          <w:szCs w:val="24"/>
          <w:lang w:val="mk-MK"/>
        </w:rPr>
        <w:t xml:space="preserve">и тоа: </w:t>
      </w:r>
      <w:r w:rsidR="006D1425">
        <w:rPr>
          <w:rFonts w:ascii="Times New Roman" w:eastAsia="Calibri" w:hAnsi="Times New Roman" w:cs="Times New Roman"/>
          <w:sz w:val="24"/>
          <w:szCs w:val="24"/>
        </w:rPr>
        <w:t>I</w:t>
      </w:r>
      <w:r w:rsidRPr="00AB6DBF">
        <w:rPr>
          <w:rFonts w:ascii="Times New Roman" w:eastAsia="Calibri" w:hAnsi="Times New Roman" w:cs="Times New Roman"/>
          <w:sz w:val="24"/>
          <w:szCs w:val="24"/>
          <w:lang w:val="mk-MK"/>
        </w:rPr>
        <w:t xml:space="preserve"> с</w:t>
      </w:r>
      <w:r w:rsidR="006D1425">
        <w:rPr>
          <w:rFonts w:ascii="Times New Roman" w:eastAsia="Calibri" w:hAnsi="Times New Roman" w:cs="Times New Roman"/>
          <w:sz w:val="24"/>
          <w:szCs w:val="24"/>
          <w:lang w:val="mk-MK"/>
        </w:rPr>
        <w:t xml:space="preserve">тепен на СТ без калцификација, </w:t>
      </w:r>
      <w:r w:rsidR="006D1425">
        <w:rPr>
          <w:rFonts w:ascii="Times New Roman" w:eastAsia="Calibri" w:hAnsi="Times New Roman" w:cs="Times New Roman"/>
          <w:sz w:val="24"/>
          <w:szCs w:val="24"/>
        </w:rPr>
        <w:t>II</w:t>
      </w:r>
      <w:r w:rsidRPr="00AB6DBF">
        <w:rPr>
          <w:rFonts w:ascii="Times New Roman" w:eastAsia="Calibri" w:hAnsi="Times New Roman" w:cs="Times New Roman"/>
          <w:sz w:val="24"/>
          <w:szCs w:val="24"/>
          <w:lang w:val="mk-MK"/>
        </w:rPr>
        <w:t xml:space="preserve"> сте</w:t>
      </w:r>
      <w:r w:rsidR="006D1425">
        <w:rPr>
          <w:rFonts w:ascii="Times New Roman" w:eastAsia="Calibri" w:hAnsi="Times New Roman" w:cs="Times New Roman"/>
          <w:sz w:val="24"/>
          <w:szCs w:val="24"/>
          <w:lang w:val="mk-MK"/>
        </w:rPr>
        <w:t xml:space="preserve">пен со делумна калцификација и </w:t>
      </w:r>
      <w:r w:rsidR="006D1425">
        <w:rPr>
          <w:rFonts w:ascii="Times New Roman" w:eastAsia="Calibri" w:hAnsi="Times New Roman" w:cs="Times New Roman"/>
          <w:sz w:val="24"/>
          <w:szCs w:val="24"/>
        </w:rPr>
        <w:t>III</w:t>
      </w:r>
      <w:r w:rsidRPr="00AB6DBF">
        <w:rPr>
          <w:rFonts w:ascii="Times New Roman" w:eastAsia="Calibri" w:hAnsi="Times New Roman" w:cs="Times New Roman"/>
          <w:sz w:val="24"/>
          <w:szCs w:val="24"/>
          <w:lang w:val="mk-MK"/>
        </w:rPr>
        <w:t xml:space="preserve"> степен </w:t>
      </w:r>
      <w:r w:rsidR="006D1425">
        <w:rPr>
          <w:rFonts w:ascii="Times New Roman" w:eastAsia="Calibri" w:hAnsi="Times New Roman" w:cs="Times New Roman"/>
          <w:sz w:val="24"/>
          <w:szCs w:val="24"/>
          <w:lang w:val="mk-MK"/>
        </w:rPr>
        <w:t>со комплетна калцификација на ИКЛ</w:t>
      </w:r>
      <w:r w:rsidR="003B2DAA">
        <w:rPr>
          <w:rFonts w:ascii="Times New Roman" w:eastAsia="Calibri" w:hAnsi="Times New Roman" w:cs="Times New Roman"/>
          <w:sz w:val="24"/>
          <w:szCs w:val="24"/>
          <w:lang w:val="mk-MK"/>
        </w:rPr>
        <w:t xml:space="preserve"> (фотографија бр.7).</w:t>
      </w:r>
      <w:r w:rsidRPr="00AB6DBF">
        <w:rPr>
          <w:rFonts w:ascii="Times New Roman" w:eastAsia="Calibri" w:hAnsi="Times New Roman" w:cs="Times New Roman"/>
          <w:sz w:val="24"/>
          <w:szCs w:val="24"/>
          <w:lang w:val="mk-MK"/>
        </w:rPr>
        <w:t xml:space="preserve"> Мерењето беше направено според нивниот предложен модел кој се базира </w:t>
      </w:r>
      <w:r w:rsidR="003367EA">
        <w:rPr>
          <w:rFonts w:ascii="Times New Roman" w:eastAsia="Calibri" w:hAnsi="Times New Roman" w:cs="Times New Roman"/>
          <w:sz w:val="24"/>
          <w:szCs w:val="24"/>
          <w:lang w:val="mk-MK"/>
        </w:rPr>
        <w:t>врз</w:t>
      </w:r>
      <w:r w:rsidR="006D1425">
        <w:rPr>
          <w:rFonts w:ascii="Times New Roman" w:eastAsia="Calibri" w:hAnsi="Times New Roman" w:cs="Times New Roman"/>
          <w:sz w:val="24"/>
          <w:szCs w:val="24"/>
          <w:lang w:val="mk-MK"/>
        </w:rPr>
        <w:t xml:space="preserve"> споредба на </w:t>
      </w:r>
      <w:r w:rsidRPr="00AB6DBF">
        <w:rPr>
          <w:rFonts w:ascii="Times New Roman" w:eastAsia="Calibri" w:hAnsi="Times New Roman" w:cs="Times New Roman"/>
          <w:sz w:val="24"/>
          <w:szCs w:val="24"/>
          <w:lang w:val="mk-MK"/>
        </w:rPr>
        <w:t>должината на СТ и антеропостериорниот дијаметар. При тоа</w:t>
      </w:r>
      <w:r w:rsidR="002F3B48">
        <w:rPr>
          <w:rFonts w:ascii="Times New Roman" w:eastAsia="Calibri" w:hAnsi="Times New Roman" w:cs="Times New Roman"/>
          <w:sz w:val="24"/>
          <w:szCs w:val="24"/>
          <w:lang w:val="mk-MK"/>
        </w:rPr>
        <w:t>,</w:t>
      </w:r>
      <w:r w:rsidRPr="00AB6DBF">
        <w:rPr>
          <w:rFonts w:ascii="Times New Roman" w:eastAsia="Calibri" w:hAnsi="Times New Roman" w:cs="Times New Roman"/>
          <w:sz w:val="24"/>
          <w:szCs w:val="24"/>
          <w:lang w:val="mk-MK"/>
        </w:rPr>
        <w:t xml:space="preserve"> на вредноста на антеропостериорниот дијаметар нумерички беше пресметан</w:t>
      </w:r>
      <w:r w:rsidR="003367EA">
        <w:rPr>
          <w:rFonts w:ascii="Times New Roman" w:eastAsia="Calibri" w:hAnsi="Times New Roman" w:cs="Times New Roman"/>
          <w:sz w:val="24"/>
          <w:szCs w:val="24"/>
          <w:lang w:val="mk-MK"/>
        </w:rPr>
        <w:t>о</w:t>
      </w:r>
      <w:r w:rsidRPr="00AB6DBF">
        <w:rPr>
          <w:rFonts w:ascii="Times New Roman" w:eastAsia="Calibri" w:hAnsi="Times New Roman" w:cs="Times New Roman"/>
          <w:sz w:val="24"/>
          <w:szCs w:val="24"/>
          <w:lang w:val="mk-MK"/>
        </w:rPr>
        <w:t xml:space="preserve"> три четвртини од нејзината вредност што ни беше потребно за п</w:t>
      </w:r>
      <w:r w:rsidR="00044612">
        <w:rPr>
          <w:rFonts w:ascii="Times New Roman" w:eastAsia="Calibri" w:hAnsi="Times New Roman" w:cs="Times New Roman"/>
          <w:sz w:val="24"/>
          <w:szCs w:val="24"/>
          <w:lang w:val="mk-MK"/>
        </w:rPr>
        <w:t>онатамошната споредба</w:t>
      </w:r>
      <w:r w:rsidR="002F3B48">
        <w:rPr>
          <w:rFonts w:ascii="Times New Roman" w:eastAsia="Calibri" w:hAnsi="Times New Roman" w:cs="Times New Roman"/>
          <w:sz w:val="24"/>
          <w:szCs w:val="24"/>
          <w:lang w:val="mk-MK"/>
        </w:rPr>
        <w:t>,</w:t>
      </w:r>
      <w:r w:rsidR="00044612">
        <w:rPr>
          <w:rFonts w:ascii="Times New Roman" w:eastAsia="Calibri" w:hAnsi="Times New Roman" w:cs="Times New Roman"/>
          <w:sz w:val="24"/>
          <w:szCs w:val="24"/>
          <w:lang w:val="mk-MK"/>
        </w:rPr>
        <w:t xml:space="preserve"> </w:t>
      </w:r>
      <w:r w:rsidR="002F3B48">
        <w:rPr>
          <w:rFonts w:ascii="Times New Roman" w:eastAsia="Calibri" w:hAnsi="Times New Roman" w:cs="Times New Roman"/>
          <w:sz w:val="24"/>
          <w:szCs w:val="24"/>
          <w:lang w:val="mk-MK"/>
        </w:rPr>
        <w:t>за што</w:t>
      </w:r>
      <w:r w:rsidR="00044612">
        <w:rPr>
          <w:rFonts w:ascii="Times New Roman" w:eastAsia="Calibri" w:hAnsi="Times New Roman" w:cs="Times New Roman"/>
          <w:sz w:val="24"/>
          <w:szCs w:val="24"/>
          <w:lang w:val="mk-MK"/>
        </w:rPr>
        <w:t xml:space="preserve"> </w:t>
      </w:r>
      <w:r w:rsidR="002F3B48">
        <w:rPr>
          <w:rFonts w:ascii="Times New Roman" w:eastAsia="Calibri" w:hAnsi="Times New Roman" w:cs="Times New Roman"/>
          <w:sz w:val="24"/>
          <w:szCs w:val="24"/>
          <w:lang w:val="mk-MK"/>
        </w:rPr>
        <w:t xml:space="preserve">се </w:t>
      </w:r>
      <w:r w:rsidR="00044612">
        <w:rPr>
          <w:rFonts w:ascii="Times New Roman" w:eastAsia="Calibri" w:hAnsi="Times New Roman" w:cs="Times New Roman"/>
          <w:sz w:val="24"/>
          <w:szCs w:val="24"/>
          <w:lang w:val="mk-MK"/>
        </w:rPr>
        <w:t>користе</w:t>
      </w:r>
      <w:r w:rsidR="002F3B48">
        <w:rPr>
          <w:rFonts w:ascii="Times New Roman" w:eastAsia="Calibri" w:hAnsi="Times New Roman" w:cs="Times New Roman"/>
          <w:sz w:val="24"/>
          <w:szCs w:val="24"/>
          <w:lang w:val="mk-MK"/>
        </w:rPr>
        <w:t>ше</w:t>
      </w:r>
      <w:r w:rsidR="00044612">
        <w:rPr>
          <w:rFonts w:ascii="Times New Roman" w:eastAsia="Calibri" w:hAnsi="Times New Roman" w:cs="Times New Roman"/>
          <w:sz w:val="24"/>
          <w:szCs w:val="24"/>
          <w:lang w:val="mk-MK"/>
        </w:rPr>
        <w:t xml:space="preserve"> следна</w:t>
      </w:r>
      <w:r w:rsidR="003367EA">
        <w:rPr>
          <w:rFonts w:ascii="Times New Roman" w:eastAsia="Calibri" w:hAnsi="Times New Roman" w:cs="Times New Roman"/>
          <w:sz w:val="24"/>
          <w:szCs w:val="24"/>
          <w:lang w:val="mk-MK"/>
        </w:rPr>
        <w:t>в</w:t>
      </w:r>
      <w:r w:rsidR="00044612">
        <w:rPr>
          <w:rFonts w:ascii="Times New Roman" w:eastAsia="Calibri" w:hAnsi="Times New Roman" w:cs="Times New Roman"/>
          <w:sz w:val="24"/>
          <w:szCs w:val="24"/>
          <w:lang w:val="mk-MK"/>
        </w:rPr>
        <w:t>а формула</w:t>
      </w:r>
      <w:r w:rsidR="00044612">
        <w:rPr>
          <w:rFonts w:ascii="Times New Roman" w:eastAsia="Calibri" w:hAnsi="Times New Roman" w:cs="Times New Roman"/>
          <w:sz w:val="24"/>
          <w:szCs w:val="24"/>
        </w:rPr>
        <w:t xml:space="preserve">: </w:t>
      </w:r>
    </w:p>
    <w:p w14:paraId="0067C182" w14:textId="77777777" w:rsidR="00BC4302" w:rsidRDefault="00BC4302" w:rsidP="00FB45A5">
      <w:pPr>
        <w:spacing w:line="240" w:lineRule="auto"/>
        <w:ind w:firstLine="720"/>
        <w:jc w:val="both"/>
        <w:rPr>
          <w:rFonts w:ascii="Times New Roman" w:eastAsia="Calibri" w:hAnsi="Times New Roman" w:cs="Times New Roman"/>
          <w:sz w:val="24"/>
          <w:szCs w:val="24"/>
        </w:rPr>
      </w:pPr>
    </w:p>
    <w:p w14:paraId="51B38CE4" w14:textId="77777777" w:rsidR="00044612" w:rsidRDefault="00000000" w:rsidP="00B7743B">
      <w:pPr>
        <w:spacing w:line="240" w:lineRule="auto"/>
        <w:ind w:left="1080"/>
        <w:jc w:val="both"/>
        <w:rPr>
          <w:rFonts w:ascii="Times New Roman" w:eastAsia="Calibri" w:hAnsi="Times New Roman" w:cs="Times New Roman"/>
          <w:sz w:val="24"/>
          <w:szCs w:val="24"/>
          <w:lang w:val="mk-MK"/>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ikl</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×AP</m:t>
        </m:r>
      </m:oMath>
      <w:r w:rsidR="005945BA">
        <w:rPr>
          <w:rFonts w:ascii="Times New Roman" w:eastAsia="Calibri" w:hAnsi="Times New Roman" w:cs="Times New Roman"/>
          <w:sz w:val="24"/>
          <w:szCs w:val="24"/>
        </w:rPr>
        <w:t xml:space="preserve"> </w:t>
      </w:r>
      <w:r w:rsidR="005945BA">
        <w:rPr>
          <w:rFonts w:ascii="Times New Roman" w:eastAsia="Calibri" w:hAnsi="Times New Roman" w:cs="Times New Roman"/>
          <w:sz w:val="24"/>
          <w:szCs w:val="24"/>
          <w:lang w:val="mk-MK"/>
        </w:rPr>
        <w:tab/>
      </w:r>
      <w:r w:rsidR="005945BA">
        <w:rPr>
          <w:rFonts w:ascii="Times New Roman" w:eastAsia="Calibri" w:hAnsi="Times New Roman" w:cs="Times New Roman"/>
          <w:sz w:val="24"/>
          <w:szCs w:val="24"/>
        </w:rPr>
        <w:t>I</w:t>
      </w:r>
      <w:r w:rsidR="005945BA">
        <w:rPr>
          <w:rFonts w:ascii="Times New Roman" w:eastAsia="Calibri" w:hAnsi="Times New Roman" w:cs="Times New Roman"/>
          <w:sz w:val="24"/>
          <w:szCs w:val="24"/>
          <w:lang w:val="mk-MK"/>
        </w:rPr>
        <w:t xml:space="preserve"> степен</w:t>
      </w:r>
    </w:p>
    <w:p w14:paraId="7030E8D5" w14:textId="77777777" w:rsidR="00B7743B" w:rsidRDefault="00000000" w:rsidP="00B7743B">
      <w:pPr>
        <w:spacing w:line="240" w:lineRule="auto"/>
        <w:ind w:left="1080"/>
        <w:jc w:val="both"/>
        <w:rPr>
          <w:rFonts w:ascii="Times New Roman" w:eastAsia="Calibri" w:hAnsi="Times New Roman" w:cs="Times New Roman"/>
          <w:sz w:val="24"/>
          <w:szCs w:val="24"/>
          <w:lang w:val="mk-MK"/>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ikl</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×AP</m:t>
        </m:r>
      </m:oMath>
      <w:r w:rsidR="00B7743B">
        <w:rPr>
          <w:rFonts w:ascii="Times New Roman" w:eastAsia="Calibri" w:hAnsi="Times New Roman" w:cs="Times New Roman"/>
          <w:sz w:val="24"/>
          <w:szCs w:val="24"/>
        </w:rPr>
        <w:t xml:space="preserve">       II </w:t>
      </w:r>
      <w:r w:rsidR="00B7743B">
        <w:rPr>
          <w:rFonts w:ascii="Times New Roman" w:eastAsia="Calibri" w:hAnsi="Times New Roman" w:cs="Times New Roman"/>
          <w:sz w:val="24"/>
          <w:szCs w:val="24"/>
          <w:lang w:val="mk-MK"/>
        </w:rPr>
        <w:t>степен</w:t>
      </w:r>
    </w:p>
    <w:p w14:paraId="288ED32B" w14:textId="77777777" w:rsidR="00BC4302" w:rsidRDefault="00000000" w:rsidP="00BC4302">
      <w:pPr>
        <w:spacing w:line="240" w:lineRule="auto"/>
        <w:ind w:left="1080"/>
        <w:jc w:val="both"/>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ikl</m:t>
            </m:r>
          </m:sub>
        </m:sSub>
        <m:r>
          <w:rPr>
            <w:rFonts w:ascii="Cambria Math" w:eastAsia="Calibri" w:hAnsi="Cambria Math" w:cs="Times New Roman"/>
            <w:sz w:val="24"/>
            <w:szCs w:val="24"/>
          </w:rPr>
          <m:t>&lt;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×AP</m:t>
        </m:r>
      </m:oMath>
      <w:r w:rsidR="00B7743B">
        <w:rPr>
          <w:rFonts w:ascii="Times New Roman" w:eastAsia="Calibri" w:hAnsi="Times New Roman" w:cs="Times New Roman"/>
          <w:sz w:val="24"/>
          <w:szCs w:val="24"/>
        </w:rPr>
        <w:t xml:space="preserve">      III </w:t>
      </w:r>
      <w:r w:rsidR="00B7743B">
        <w:rPr>
          <w:rFonts w:ascii="Times New Roman" w:eastAsia="Calibri" w:hAnsi="Times New Roman" w:cs="Times New Roman"/>
          <w:sz w:val="24"/>
          <w:szCs w:val="24"/>
          <w:lang w:val="mk-MK"/>
        </w:rPr>
        <w:t>степен</w:t>
      </w:r>
    </w:p>
    <w:p w14:paraId="6CA3484A" w14:textId="18AFBA67" w:rsidR="00B7743B" w:rsidRDefault="00B7743B" w:rsidP="00BC4302">
      <w:pPr>
        <w:spacing w:line="240" w:lineRule="auto"/>
        <w:ind w:left="1080"/>
        <w:jc w:val="both"/>
        <w:rPr>
          <w:rFonts w:ascii="Times New Roman" w:eastAsia="Calibri" w:hAnsi="Times New Roman" w:cs="Times New Roman"/>
          <w:i/>
          <w:sz w:val="24"/>
          <w:szCs w:val="24"/>
          <w:lang w:val="mk-MK"/>
        </w:rPr>
      </w:pPr>
      <w:r>
        <w:rPr>
          <w:rFonts w:ascii="Times New Roman" w:eastAsia="Calibri" w:hAnsi="Times New Roman" w:cs="Times New Roman"/>
          <w:sz w:val="24"/>
          <w:szCs w:val="24"/>
        </w:rPr>
        <w:t xml:space="preserve"> </w:t>
      </w:r>
    </w:p>
    <w:p w14:paraId="4F193CE9" w14:textId="7CEF70C1" w:rsidR="00DE570B" w:rsidRPr="00B7743B" w:rsidRDefault="00B81C27" w:rsidP="00B7743B">
      <w:pPr>
        <w:spacing w:line="240" w:lineRule="auto"/>
        <w:jc w:val="both"/>
        <w:rPr>
          <w:rFonts w:ascii="Times New Roman" w:eastAsia="Calibri" w:hAnsi="Times New Roman" w:cs="Times New Roman"/>
          <w:i/>
          <w:sz w:val="24"/>
          <w:szCs w:val="24"/>
          <w:lang w:val="mk-MK"/>
        </w:rPr>
      </w:pPr>
      <w:r>
        <w:rPr>
          <w:rFonts w:ascii="Times New Roman" w:eastAsia="Calibri" w:hAnsi="Times New Roman" w:cs="Times New Roman"/>
          <w:sz w:val="24"/>
          <w:szCs w:val="24"/>
          <w:lang w:val="mk-MK"/>
        </w:rPr>
        <w:t>К</w:t>
      </w:r>
      <w:r w:rsidR="00DE570B" w:rsidRPr="00AB6DBF">
        <w:rPr>
          <w:rFonts w:ascii="Times New Roman" w:eastAsia="Calibri" w:hAnsi="Times New Roman" w:cs="Times New Roman"/>
          <w:sz w:val="24"/>
          <w:szCs w:val="24"/>
          <w:lang w:val="mk-MK"/>
        </w:rPr>
        <w:t>ога должината на СТ беше поголема или еднаква на три четвртини од вредноста на антеропостериорниот дијаметар н</w:t>
      </w:r>
      <w:r w:rsidR="006D1425">
        <w:rPr>
          <w:rFonts w:ascii="Times New Roman" w:eastAsia="Calibri" w:hAnsi="Times New Roman" w:cs="Times New Roman"/>
          <w:sz w:val="24"/>
          <w:szCs w:val="24"/>
          <w:lang w:val="mk-MK"/>
        </w:rPr>
        <w:t xml:space="preserve">а СТ, беше категоризирано како </w:t>
      </w:r>
      <w:r w:rsidR="006D1425">
        <w:rPr>
          <w:rFonts w:ascii="Times New Roman" w:eastAsia="Calibri" w:hAnsi="Times New Roman" w:cs="Times New Roman"/>
          <w:sz w:val="24"/>
          <w:szCs w:val="24"/>
        </w:rPr>
        <w:t>I</w:t>
      </w:r>
      <w:r w:rsidR="00DE570B" w:rsidRPr="00AB6DBF">
        <w:rPr>
          <w:rFonts w:ascii="Times New Roman" w:eastAsia="Calibri" w:hAnsi="Times New Roman" w:cs="Times New Roman"/>
          <w:sz w:val="24"/>
          <w:szCs w:val="24"/>
          <w:lang w:val="mk-MK"/>
        </w:rPr>
        <w:t xml:space="preserve"> степен на СТ без калцификација. Ако должината е помала од три четвртини од вредноста на антеропостериорниот дијаметар тогаш беше оценета к</w:t>
      </w:r>
      <w:r w:rsidR="006D1425">
        <w:rPr>
          <w:rFonts w:ascii="Times New Roman" w:eastAsia="Calibri" w:hAnsi="Times New Roman" w:cs="Times New Roman"/>
          <w:sz w:val="24"/>
          <w:szCs w:val="24"/>
          <w:lang w:val="mk-MK"/>
        </w:rPr>
        <w:t xml:space="preserve">ако </w:t>
      </w:r>
      <w:r w:rsidR="006D1425">
        <w:rPr>
          <w:rFonts w:ascii="Times New Roman" w:eastAsia="Calibri" w:hAnsi="Times New Roman" w:cs="Times New Roman"/>
          <w:sz w:val="24"/>
          <w:szCs w:val="24"/>
        </w:rPr>
        <w:t xml:space="preserve">II </w:t>
      </w:r>
      <w:r w:rsidR="006D1425">
        <w:rPr>
          <w:rFonts w:ascii="Times New Roman" w:eastAsia="Calibri" w:hAnsi="Times New Roman" w:cs="Times New Roman"/>
          <w:sz w:val="24"/>
          <w:szCs w:val="24"/>
          <w:lang w:val="mk-MK"/>
        </w:rPr>
        <w:t xml:space="preserve">степен на СТ, и </w:t>
      </w:r>
      <w:r w:rsidR="006D1425">
        <w:rPr>
          <w:rFonts w:ascii="Times New Roman" w:eastAsia="Calibri" w:hAnsi="Times New Roman" w:cs="Times New Roman"/>
          <w:sz w:val="24"/>
          <w:szCs w:val="24"/>
        </w:rPr>
        <w:t>III</w:t>
      </w:r>
      <w:r w:rsidR="00DE570B" w:rsidRPr="00AB6DBF">
        <w:rPr>
          <w:rFonts w:ascii="Times New Roman" w:eastAsia="Calibri" w:hAnsi="Times New Roman" w:cs="Times New Roman"/>
          <w:sz w:val="24"/>
          <w:szCs w:val="24"/>
          <w:lang w:val="mk-MK"/>
        </w:rPr>
        <w:t xml:space="preserve"> степен </w:t>
      </w:r>
      <w:r w:rsidR="00DE570B" w:rsidRPr="00AB6DBF">
        <w:rPr>
          <w:rFonts w:ascii="Times New Roman" w:eastAsia="Calibri" w:hAnsi="Times New Roman" w:cs="Times New Roman"/>
          <w:sz w:val="24"/>
          <w:szCs w:val="24"/>
          <w:lang w:val="mk-MK"/>
        </w:rPr>
        <w:lastRenderedPageBreak/>
        <w:t xml:space="preserve">кога постои видливост на </w:t>
      </w:r>
      <w:r w:rsidR="00DE570B" w:rsidRPr="00AB6DBF">
        <w:rPr>
          <w:rFonts w:ascii="Times New Roman" w:eastAsia="Calibri" w:hAnsi="Times New Roman" w:cs="Times New Roman"/>
          <w:sz w:val="24"/>
          <w:szCs w:val="24"/>
        </w:rPr>
        <w:t>diaphragm</w:t>
      </w:r>
      <w:r w:rsidR="006D1425">
        <w:rPr>
          <w:rFonts w:ascii="Times New Roman" w:eastAsia="Calibri" w:hAnsi="Times New Roman" w:cs="Times New Roman"/>
          <w:sz w:val="24"/>
          <w:szCs w:val="24"/>
        </w:rPr>
        <w:t>a</w:t>
      </w:r>
      <w:r w:rsidR="00DE570B" w:rsidRPr="00AB6DBF">
        <w:rPr>
          <w:rFonts w:ascii="Times New Roman" w:eastAsia="Calibri" w:hAnsi="Times New Roman" w:cs="Times New Roman"/>
          <w:sz w:val="24"/>
          <w:szCs w:val="24"/>
        </w:rPr>
        <w:t xml:space="preserve"> sellae</w:t>
      </w:r>
      <w:r w:rsidR="003367EA">
        <w:rPr>
          <w:rFonts w:ascii="Times New Roman" w:eastAsia="Calibri" w:hAnsi="Times New Roman" w:cs="Times New Roman"/>
          <w:sz w:val="24"/>
          <w:szCs w:val="24"/>
          <w:lang w:val="mk-MK"/>
        </w:rPr>
        <w:t>,</w:t>
      </w:r>
      <w:r w:rsidR="00DE570B" w:rsidRPr="00AB6DBF">
        <w:rPr>
          <w:rFonts w:ascii="Times New Roman" w:eastAsia="Calibri" w:hAnsi="Times New Roman" w:cs="Times New Roman"/>
          <w:sz w:val="24"/>
          <w:szCs w:val="24"/>
          <w:lang w:val="mk-MK"/>
        </w:rPr>
        <w:t xml:space="preserve"> односно комплетна калцификација на</w:t>
      </w:r>
      <w:r w:rsidR="006D1425">
        <w:rPr>
          <w:rFonts w:ascii="Times New Roman" w:eastAsia="Calibri" w:hAnsi="Times New Roman" w:cs="Times New Roman"/>
          <w:sz w:val="24"/>
          <w:szCs w:val="24"/>
        </w:rPr>
        <w:t xml:space="preserve"> </w:t>
      </w:r>
      <w:r w:rsidR="006D1425">
        <w:rPr>
          <w:rFonts w:ascii="Times New Roman" w:eastAsia="Calibri" w:hAnsi="Times New Roman" w:cs="Times New Roman"/>
          <w:sz w:val="24"/>
          <w:szCs w:val="24"/>
          <w:lang w:val="mk-MK"/>
        </w:rPr>
        <w:t>ИКЛ.</w:t>
      </w:r>
    </w:p>
    <w:p w14:paraId="1642A491" w14:textId="0464E0BF" w:rsidR="00474091" w:rsidRDefault="00474091" w:rsidP="002F3B48">
      <w:pPr>
        <w:spacing w:line="240" w:lineRule="auto"/>
        <w:jc w:val="center"/>
        <w:rPr>
          <w:rFonts w:ascii="Times New Roman" w:eastAsia="Calibri" w:hAnsi="Times New Roman" w:cs="Times New Roman"/>
          <w:sz w:val="24"/>
          <w:szCs w:val="24"/>
        </w:rPr>
      </w:pPr>
      <w:r>
        <w:rPr>
          <w:noProof/>
        </w:rPr>
        <w:drawing>
          <wp:inline distT="0" distB="0" distL="0" distR="0" wp14:anchorId="433DCD07" wp14:editId="77DA1502">
            <wp:extent cx="5730004" cy="1386840"/>
            <wp:effectExtent l="0" t="0" r="4445" b="3810"/>
            <wp:docPr id="18" name="Picture 18" descr="Type I [no calcification of interclinoid ligament (ICL)], type II (ICL partially calcified), and type III (ICL completely calcified). at University of Otago Science Library on December 19,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 I [no calcification of interclinoid ligament (ICL)], type II (ICL partially calcified), and type III (ICL completely calcified). at University of Otago Science Library on December 19, 20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8623" cy="1388926"/>
                    </a:xfrm>
                    <a:prstGeom prst="rect">
                      <a:avLst/>
                    </a:prstGeom>
                    <a:noFill/>
                    <a:ln>
                      <a:noFill/>
                    </a:ln>
                  </pic:spPr>
                </pic:pic>
              </a:graphicData>
            </a:graphic>
          </wp:inline>
        </w:drawing>
      </w:r>
    </w:p>
    <w:p w14:paraId="15B01410" w14:textId="6C0EA33D" w:rsidR="00E148D6" w:rsidRPr="00C051E3" w:rsidRDefault="003367EA" w:rsidP="002F3B48">
      <w:pPr>
        <w:spacing w:line="240" w:lineRule="auto"/>
        <w:jc w:val="center"/>
        <w:rPr>
          <w:rFonts w:ascii="Times New Roman" w:eastAsia="Calibri" w:hAnsi="Times New Roman" w:cs="Times New Roman"/>
          <w:sz w:val="20"/>
          <w:szCs w:val="20"/>
        </w:rPr>
      </w:pPr>
      <w:r w:rsidRPr="00C051E3">
        <w:rPr>
          <w:rFonts w:ascii="Times New Roman" w:eastAsia="Calibri" w:hAnsi="Times New Roman" w:cs="Times New Roman"/>
          <w:sz w:val="20"/>
          <w:szCs w:val="20"/>
          <w:lang w:val="mk-MK"/>
        </w:rPr>
        <w:t>Фотографија бр</w:t>
      </w:r>
      <w:r w:rsidR="002F3B48" w:rsidRPr="00C051E3">
        <w:rPr>
          <w:rFonts w:ascii="Times New Roman" w:eastAsia="Calibri" w:hAnsi="Times New Roman" w:cs="Times New Roman"/>
          <w:sz w:val="20"/>
          <w:szCs w:val="20"/>
          <w:lang w:val="mk-MK"/>
        </w:rPr>
        <w:t>.</w:t>
      </w:r>
      <w:r w:rsidR="00E148D6" w:rsidRPr="00C051E3">
        <w:rPr>
          <w:rFonts w:ascii="Times New Roman" w:eastAsia="Calibri" w:hAnsi="Times New Roman" w:cs="Times New Roman"/>
          <w:sz w:val="20"/>
          <w:szCs w:val="20"/>
          <w:lang w:val="mk-MK"/>
        </w:rPr>
        <w:t xml:space="preserve"> </w:t>
      </w:r>
      <w:r w:rsidR="003B2DAA" w:rsidRPr="00C051E3">
        <w:rPr>
          <w:rFonts w:ascii="Times New Roman" w:eastAsia="Calibri" w:hAnsi="Times New Roman" w:cs="Times New Roman"/>
          <w:sz w:val="20"/>
          <w:szCs w:val="20"/>
        </w:rPr>
        <w:t>7</w:t>
      </w:r>
      <w:r w:rsidR="00E148D6" w:rsidRPr="00C051E3">
        <w:rPr>
          <w:rFonts w:ascii="Times New Roman" w:eastAsia="Calibri" w:hAnsi="Times New Roman" w:cs="Times New Roman"/>
          <w:sz w:val="20"/>
          <w:szCs w:val="20"/>
          <w:lang w:val="mk-MK"/>
        </w:rPr>
        <w:t xml:space="preserve">. Приказ на степени на калцификација на ИКЛ </w:t>
      </w:r>
      <w:proofErr w:type="gramStart"/>
      <w:r w:rsidR="00E148D6" w:rsidRPr="00C051E3">
        <w:rPr>
          <w:rFonts w:ascii="Times New Roman" w:eastAsia="Calibri" w:hAnsi="Times New Roman" w:cs="Times New Roman"/>
          <w:sz w:val="20"/>
          <w:szCs w:val="20"/>
          <w:lang w:val="mk-MK"/>
        </w:rPr>
        <w:t xml:space="preserve">( </w:t>
      </w:r>
      <w:r w:rsidR="00E148D6" w:rsidRPr="00C051E3">
        <w:rPr>
          <w:rFonts w:ascii="Times New Roman" w:eastAsia="Calibri" w:hAnsi="Times New Roman" w:cs="Times New Roman"/>
          <w:sz w:val="20"/>
          <w:szCs w:val="20"/>
        </w:rPr>
        <w:t>I</w:t>
      </w:r>
      <w:proofErr w:type="gramEnd"/>
      <w:r w:rsidR="00E148D6" w:rsidRPr="00C051E3">
        <w:rPr>
          <w:rFonts w:ascii="Times New Roman" w:eastAsia="Calibri" w:hAnsi="Times New Roman" w:cs="Times New Roman"/>
          <w:sz w:val="20"/>
          <w:szCs w:val="20"/>
        </w:rPr>
        <w:t>-</w:t>
      </w:r>
      <w:r w:rsidR="00E148D6" w:rsidRPr="00C051E3">
        <w:rPr>
          <w:rFonts w:ascii="Times New Roman" w:eastAsia="Calibri" w:hAnsi="Times New Roman" w:cs="Times New Roman"/>
          <w:sz w:val="20"/>
          <w:szCs w:val="20"/>
          <w:lang w:val="mk-MK"/>
        </w:rPr>
        <w:t>без калцификација,</w:t>
      </w:r>
      <w:r w:rsidR="00E148D6" w:rsidRPr="00C051E3">
        <w:rPr>
          <w:rFonts w:ascii="Times New Roman" w:eastAsia="Calibri" w:hAnsi="Times New Roman" w:cs="Times New Roman"/>
          <w:sz w:val="20"/>
          <w:szCs w:val="20"/>
        </w:rPr>
        <w:t xml:space="preserve"> II-</w:t>
      </w:r>
      <w:r w:rsidR="00E148D6" w:rsidRPr="00C051E3">
        <w:rPr>
          <w:rFonts w:ascii="Times New Roman" w:eastAsia="Calibri" w:hAnsi="Times New Roman" w:cs="Times New Roman"/>
          <w:sz w:val="20"/>
          <w:szCs w:val="20"/>
          <w:lang w:val="mk-MK"/>
        </w:rPr>
        <w:t xml:space="preserve">делумна калцификација, </w:t>
      </w:r>
      <w:r w:rsidR="00E148D6" w:rsidRPr="00C051E3">
        <w:rPr>
          <w:rFonts w:ascii="Times New Roman" w:eastAsia="Calibri" w:hAnsi="Times New Roman" w:cs="Times New Roman"/>
          <w:sz w:val="20"/>
          <w:szCs w:val="20"/>
        </w:rPr>
        <w:t xml:space="preserve">III </w:t>
      </w:r>
      <w:r w:rsidR="00E148D6" w:rsidRPr="00C051E3">
        <w:rPr>
          <w:rFonts w:ascii="Times New Roman" w:eastAsia="Calibri" w:hAnsi="Times New Roman" w:cs="Times New Roman"/>
          <w:sz w:val="20"/>
          <w:szCs w:val="20"/>
          <w:lang w:val="mk-MK"/>
        </w:rPr>
        <w:t>комплетна калцификација на ИКЛ)</w:t>
      </w:r>
    </w:p>
    <w:p w14:paraId="1EFE64EF" w14:textId="4595F4F6" w:rsidR="00474091" w:rsidRPr="00C051E3" w:rsidRDefault="002F3B48" w:rsidP="002F3B48">
      <w:pPr>
        <w:spacing w:line="240" w:lineRule="auto"/>
        <w:jc w:val="center"/>
        <w:rPr>
          <w:rFonts w:ascii="Times New Roman" w:hAnsi="Times New Roman" w:cs="Times New Roman"/>
          <w:sz w:val="20"/>
          <w:szCs w:val="20"/>
          <w:lang w:val="mk-MK"/>
        </w:rPr>
      </w:pPr>
      <w:r w:rsidRPr="00C051E3">
        <w:rPr>
          <w:rFonts w:ascii="Times New Roman" w:hAnsi="Times New Roman" w:cs="Times New Roman"/>
          <w:sz w:val="20"/>
          <w:szCs w:val="20"/>
          <w:lang w:val="mk-MK"/>
        </w:rPr>
        <w:t xml:space="preserve">Извор: </w:t>
      </w:r>
      <w:hyperlink r:id="rId26" w:history="1">
        <w:r w:rsidRPr="00C051E3">
          <w:rPr>
            <w:rStyle w:val="Hyperlink"/>
            <w:rFonts w:ascii="Times New Roman" w:hAnsi="Times New Roman" w:cs="Times New Roman"/>
            <w:sz w:val="20"/>
            <w:szCs w:val="20"/>
            <w:lang w:val="mk-MK"/>
          </w:rPr>
          <w:t>https://www.researchgate.net/profile/Mauro-Farella/publication/49734447/figure/fig3/AS:667607992639510@1536181557931/Type-I-no-calcification-of-interclinoid-ligament-ICL-type-II-ICL-partially.ppm</w:t>
        </w:r>
      </w:hyperlink>
    </w:p>
    <w:p w14:paraId="333815CD" w14:textId="77777777" w:rsidR="002F3B48" w:rsidRPr="002F3B48" w:rsidRDefault="002F3B48" w:rsidP="002F3B48">
      <w:pPr>
        <w:spacing w:line="240" w:lineRule="auto"/>
        <w:jc w:val="center"/>
        <w:rPr>
          <w:rFonts w:ascii="Times New Roman" w:hAnsi="Times New Roman" w:cs="Times New Roman"/>
          <w:sz w:val="24"/>
          <w:szCs w:val="24"/>
          <w:lang w:val="mk-MK"/>
        </w:rPr>
      </w:pPr>
    </w:p>
    <w:p w14:paraId="72AF9ED2" w14:textId="0CC78DE4" w:rsidR="00DE570B" w:rsidRPr="00AB6DBF" w:rsidRDefault="00DE570B" w:rsidP="0082000B">
      <w:pPr>
        <w:spacing w:after="0" w:line="240" w:lineRule="auto"/>
        <w:rPr>
          <w:rFonts w:ascii="Times New Roman" w:eastAsia="MS Mincho" w:hAnsi="Times New Roman" w:cs="Times New Roman"/>
          <w:sz w:val="24"/>
          <w:szCs w:val="24"/>
          <w:lang w:val="ru-RU" w:eastAsia="ja-JP"/>
        </w:rPr>
      </w:pPr>
      <w:r w:rsidRPr="00AB6DBF">
        <w:rPr>
          <w:rFonts w:ascii="Times New Roman" w:eastAsia="MS Mincho" w:hAnsi="Times New Roman" w:cs="Times New Roman"/>
          <w:sz w:val="24"/>
          <w:szCs w:val="24"/>
          <w:lang w:val="mk-MK" w:eastAsia="ja-JP"/>
        </w:rPr>
        <w:t>Статистичката обработка на податоци</w:t>
      </w:r>
      <w:r w:rsidR="0082000B">
        <w:rPr>
          <w:rFonts w:ascii="Times New Roman" w:eastAsia="MS Mincho" w:hAnsi="Times New Roman" w:cs="Times New Roman"/>
          <w:sz w:val="24"/>
          <w:szCs w:val="24"/>
          <w:lang w:val="mk-MK" w:eastAsia="ja-JP"/>
        </w:rPr>
        <w:t>те беше</w:t>
      </w:r>
      <w:r w:rsidRPr="00AB6DBF">
        <w:rPr>
          <w:rFonts w:ascii="Times New Roman" w:eastAsia="MS Mincho" w:hAnsi="Times New Roman" w:cs="Times New Roman"/>
          <w:sz w:val="24"/>
          <w:szCs w:val="24"/>
          <w:lang w:val="mk-MK" w:eastAsia="ja-JP"/>
        </w:rPr>
        <w:t xml:space="preserve"> изведена во статистички</w:t>
      </w:r>
      <w:r w:rsidR="0082000B">
        <w:rPr>
          <w:rFonts w:ascii="Times New Roman" w:eastAsia="MS Mincho" w:hAnsi="Times New Roman" w:cs="Times New Roman"/>
          <w:sz w:val="24"/>
          <w:szCs w:val="24"/>
          <w:lang w:val="mk-MK" w:eastAsia="ja-JP"/>
        </w:rPr>
        <w:t>те</w:t>
      </w:r>
      <w:r w:rsidRPr="00AB6DBF">
        <w:rPr>
          <w:rFonts w:ascii="Times New Roman" w:eastAsia="MS Mincho" w:hAnsi="Times New Roman" w:cs="Times New Roman"/>
          <w:sz w:val="24"/>
          <w:szCs w:val="24"/>
          <w:lang w:val="mk-MK" w:eastAsia="ja-JP"/>
        </w:rPr>
        <w:t xml:space="preserve"> програм</w:t>
      </w:r>
      <w:r w:rsidR="0082000B">
        <w:rPr>
          <w:rFonts w:ascii="Times New Roman" w:eastAsia="MS Mincho" w:hAnsi="Times New Roman" w:cs="Times New Roman"/>
          <w:sz w:val="24"/>
          <w:szCs w:val="24"/>
          <w:lang w:val="mk-MK" w:eastAsia="ja-JP"/>
        </w:rPr>
        <w:t>и</w:t>
      </w:r>
      <w:r w:rsidRPr="00AB6DBF">
        <w:rPr>
          <w:rFonts w:ascii="Times New Roman" w:eastAsia="MS Mincho" w:hAnsi="Times New Roman" w:cs="Times New Roman"/>
          <w:sz w:val="24"/>
          <w:szCs w:val="24"/>
          <w:lang w:val="mk-MK" w:eastAsia="ja-JP"/>
        </w:rPr>
        <w:t xml:space="preserve"> </w:t>
      </w:r>
      <w:r w:rsidRPr="00AB6DBF">
        <w:rPr>
          <w:rFonts w:ascii="Times New Roman" w:eastAsia="MS Mincho" w:hAnsi="Times New Roman" w:cs="Times New Roman"/>
          <w:sz w:val="24"/>
          <w:szCs w:val="24"/>
          <w:lang w:val="it-IT" w:eastAsia="ja-JP"/>
        </w:rPr>
        <w:t>STATISTICA</w:t>
      </w:r>
      <w:r w:rsidRPr="00AB6DBF">
        <w:rPr>
          <w:rFonts w:ascii="Times New Roman" w:eastAsia="MS Mincho" w:hAnsi="Times New Roman" w:cs="Times New Roman"/>
          <w:sz w:val="24"/>
          <w:szCs w:val="24"/>
          <w:lang w:val="ru-RU" w:eastAsia="ja-JP"/>
        </w:rPr>
        <w:t xml:space="preserve"> 7.1 </w:t>
      </w:r>
      <w:r w:rsidRPr="00AB6DBF">
        <w:rPr>
          <w:rFonts w:ascii="Times New Roman" w:eastAsia="MS Mincho" w:hAnsi="Times New Roman" w:cs="Times New Roman"/>
          <w:sz w:val="24"/>
          <w:szCs w:val="24"/>
          <w:lang w:val="mk-MK" w:eastAsia="ja-JP"/>
        </w:rPr>
        <w:t xml:space="preserve">и </w:t>
      </w:r>
      <w:r w:rsidRPr="00AB6DBF">
        <w:rPr>
          <w:rFonts w:ascii="Times New Roman" w:eastAsia="MS Mincho" w:hAnsi="Times New Roman" w:cs="Times New Roman"/>
          <w:sz w:val="24"/>
          <w:szCs w:val="24"/>
          <w:lang w:val="it-IT" w:eastAsia="ja-JP"/>
        </w:rPr>
        <w:t>SPSS</w:t>
      </w:r>
      <w:r w:rsidRPr="00AB6DBF">
        <w:rPr>
          <w:rFonts w:ascii="Times New Roman" w:eastAsia="MS Mincho" w:hAnsi="Times New Roman" w:cs="Times New Roman"/>
          <w:sz w:val="24"/>
          <w:szCs w:val="24"/>
          <w:lang w:val="ru-RU" w:eastAsia="ja-JP"/>
        </w:rPr>
        <w:t xml:space="preserve"> </w:t>
      </w:r>
      <w:r w:rsidRPr="00AB6DBF">
        <w:rPr>
          <w:rFonts w:ascii="Times New Roman" w:eastAsia="MS Mincho" w:hAnsi="Times New Roman" w:cs="Times New Roman"/>
          <w:sz w:val="24"/>
          <w:szCs w:val="24"/>
          <w:lang w:val="it-IT" w:eastAsia="ja-JP"/>
        </w:rPr>
        <w:t>Statistics</w:t>
      </w:r>
      <w:r w:rsidRPr="00AB6DBF">
        <w:rPr>
          <w:rFonts w:ascii="Times New Roman" w:eastAsia="MS Mincho" w:hAnsi="Times New Roman" w:cs="Times New Roman"/>
          <w:sz w:val="24"/>
          <w:szCs w:val="24"/>
          <w:lang w:val="ru-RU" w:eastAsia="ja-JP"/>
        </w:rPr>
        <w:t xml:space="preserve"> 23.0</w:t>
      </w:r>
      <w:r w:rsidR="0082000B">
        <w:rPr>
          <w:rFonts w:ascii="Times New Roman" w:eastAsia="MS Mincho" w:hAnsi="Times New Roman" w:cs="Times New Roman"/>
          <w:sz w:val="24"/>
          <w:szCs w:val="24"/>
          <w:lang w:val="ru-RU" w:eastAsia="ja-JP"/>
        </w:rPr>
        <w:t>.</w:t>
      </w:r>
    </w:p>
    <w:p w14:paraId="566CD2BA" w14:textId="77777777" w:rsidR="00DE570B" w:rsidRPr="00AB6DBF" w:rsidRDefault="00DE570B" w:rsidP="006D1425">
      <w:pPr>
        <w:spacing w:after="0" w:line="240" w:lineRule="auto"/>
        <w:jc w:val="both"/>
        <w:rPr>
          <w:rFonts w:ascii="Times New Roman" w:eastAsia="MS Mincho" w:hAnsi="Times New Roman" w:cs="Times New Roman"/>
          <w:sz w:val="24"/>
          <w:szCs w:val="24"/>
          <w:lang w:val="mk-MK" w:eastAsia="ja-JP"/>
        </w:rPr>
      </w:pPr>
    </w:p>
    <w:p w14:paraId="27DD0DE7" w14:textId="1BB00905" w:rsidR="00DE570B" w:rsidRPr="00AB6DBF" w:rsidRDefault="00DE570B" w:rsidP="006D1425">
      <w:pPr>
        <w:spacing w:after="0" w:line="240" w:lineRule="auto"/>
        <w:jc w:val="both"/>
        <w:rPr>
          <w:rFonts w:ascii="Times New Roman" w:eastAsia="MS Mincho" w:hAnsi="Times New Roman" w:cs="Times New Roman"/>
          <w:sz w:val="24"/>
          <w:szCs w:val="24"/>
          <w:lang w:val="ru-RU" w:eastAsia="ja-JP"/>
        </w:rPr>
      </w:pPr>
      <w:r w:rsidRPr="00AB6DBF">
        <w:rPr>
          <w:rFonts w:ascii="Times New Roman" w:eastAsia="MS Mincho" w:hAnsi="Times New Roman" w:cs="Times New Roman"/>
          <w:sz w:val="24"/>
          <w:szCs w:val="24"/>
          <w:lang w:val="mk-MK" w:eastAsia="ja-JP"/>
        </w:rPr>
        <w:t xml:space="preserve">Применети </w:t>
      </w:r>
      <w:r w:rsidR="0082000B">
        <w:rPr>
          <w:rFonts w:ascii="Times New Roman" w:eastAsia="MS Mincho" w:hAnsi="Times New Roman" w:cs="Times New Roman"/>
          <w:sz w:val="24"/>
          <w:szCs w:val="24"/>
          <w:lang w:val="mk-MK" w:eastAsia="ja-JP"/>
        </w:rPr>
        <w:t>беа</w:t>
      </w:r>
      <w:r w:rsidRPr="00AB6DBF">
        <w:rPr>
          <w:rFonts w:ascii="Times New Roman" w:eastAsia="MS Mincho" w:hAnsi="Times New Roman" w:cs="Times New Roman"/>
          <w:sz w:val="24"/>
          <w:szCs w:val="24"/>
          <w:lang w:val="mk-MK" w:eastAsia="ja-JP"/>
        </w:rPr>
        <w:t xml:space="preserve"> следни</w:t>
      </w:r>
      <w:r w:rsidR="003367EA">
        <w:rPr>
          <w:rFonts w:ascii="Times New Roman" w:eastAsia="MS Mincho" w:hAnsi="Times New Roman" w:cs="Times New Roman"/>
          <w:sz w:val="24"/>
          <w:szCs w:val="24"/>
          <w:lang w:val="mk-MK" w:eastAsia="ja-JP"/>
        </w:rPr>
        <w:t>в</w:t>
      </w:r>
      <w:r w:rsidRPr="00AB6DBF">
        <w:rPr>
          <w:rFonts w:ascii="Times New Roman" w:eastAsia="MS Mincho" w:hAnsi="Times New Roman" w:cs="Times New Roman"/>
          <w:sz w:val="24"/>
          <w:szCs w:val="24"/>
          <w:lang w:val="mk-MK" w:eastAsia="ja-JP"/>
        </w:rPr>
        <w:t>е статистички методи</w:t>
      </w:r>
      <w:r w:rsidRPr="00AB6DBF">
        <w:rPr>
          <w:rFonts w:ascii="Times New Roman" w:eastAsia="MS Mincho" w:hAnsi="Times New Roman" w:cs="Times New Roman"/>
          <w:sz w:val="24"/>
          <w:szCs w:val="24"/>
          <w:lang w:val="ru-RU" w:eastAsia="ja-JP"/>
        </w:rPr>
        <w:t>:</w:t>
      </w:r>
    </w:p>
    <w:p w14:paraId="666B12B5" w14:textId="77777777" w:rsidR="00DE570B" w:rsidRPr="00AB6DBF" w:rsidRDefault="00DE570B" w:rsidP="006D1425">
      <w:pPr>
        <w:spacing w:after="0" w:line="240" w:lineRule="auto"/>
        <w:jc w:val="both"/>
        <w:rPr>
          <w:rFonts w:ascii="Times New Roman" w:eastAsia="MS Mincho" w:hAnsi="Times New Roman" w:cs="Times New Roman"/>
          <w:sz w:val="24"/>
          <w:szCs w:val="24"/>
          <w:lang w:val="ru-RU" w:eastAsia="ja-JP"/>
        </w:rPr>
      </w:pPr>
    </w:p>
    <w:p w14:paraId="34B9A802" w14:textId="77777777" w:rsidR="00DE570B" w:rsidRPr="00AB6DBF" w:rsidRDefault="00DE570B" w:rsidP="006D1425">
      <w:pPr>
        <w:autoSpaceDE w:val="0"/>
        <w:autoSpaceDN w:val="0"/>
        <w:adjustRightInd w:val="0"/>
        <w:spacing w:after="0" w:line="240" w:lineRule="auto"/>
        <w:ind w:left="1080" w:hanging="360"/>
        <w:jc w:val="both"/>
        <w:rPr>
          <w:rFonts w:ascii="Times New Roman" w:eastAsia="MS Mincho" w:hAnsi="Times New Roman" w:cs="Times New Roman"/>
          <w:bCs/>
          <w:color w:val="000000"/>
          <w:sz w:val="24"/>
          <w:szCs w:val="24"/>
          <w:lang w:val="ru-RU" w:eastAsia="ja-JP"/>
        </w:rPr>
      </w:pPr>
      <w:r w:rsidRPr="00AB6DBF">
        <w:rPr>
          <w:rFonts w:ascii="Times New Roman" w:eastAsia="MS Mincho" w:hAnsi="Times New Roman" w:cs="Times New Roman"/>
          <w:sz w:val="24"/>
          <w:szCs w:val="24"/>
          <w:lang w:val="ru-RU" w:eastAsia="ja-JP"/>
        </w:rPr>
        <w:t>1. Кај сериите со атрибутивни белези (</w:t>
      </w:r>
      <w:r w:rsidRPr="00AB6DBF">
        <w:rPr>
          <w:rFonts w:ascii="Times New Roman" w:eastAsia="MS Mincho" w:hAnsi="Times New Roman" w:cs="Times New Roman"/>
          <w:bCs/>
          <w:color w:val="000000"/>
          <w:sz w:val="24"/>
          <w:szCs w:val="24"/>
          <w:lang w:val="mk-MK" w:eastAsia="ja-JP"/>
        </w:rPr>
        <w:t xml:space="preserve">пол, </w:t>
      </w:r>
      <w:r w:rsidRPr="00AB6DBF">
        <w:rPr>
          <w:rFonts w:ascii="Times New Roman" w:eastAsia="MS Mincho" w:hAnsi="Times New Roman" w:cs="Times New Roman"/>
          <w:color w:val="000000"/>
          <w:sz w:val="24"/>
          <w:szCs w:val="24"/>
          <w:lang w:val="mk-MK" w:eastAsia="ja-JP"/>
        </w:rPr>
        <w:t>скелетни малоклузии во сагитален правец</w:t>
      </w:r>
      <w:r w:rsidRPr="00AB6DBF">
        <w:rPr>
          <w:rFonts w:ascii="Times New Roman" w:eastAsia="MS Mincho" w:hAnsi="Times New Roman" w:cs="Times New Roman"/>
          <w:bCs/>
          <w:color w:val="000000"/>
          <w:sz w:val="24"/>
          <w:szCs w:val="24"/>
          <w:lang w:val="ru-RU" w:eastAsia="ja-JP"/>
        </w:rPr>
        <w:t>, дентални аномалии, форма на СТ, калцификација на СТ, степен на калцификација на СТ), одредувани се проценти на структура (%);</w:t>
      </w:r>
    </w:p>
    <w:p w14:paraId="516F310A" w14:textId="77777777" w:rsidR="00DE570B" w:rsidRPr="00AB6DBF" w:rsidRDefault="00DE570B" w:rsidP="006D1425">
      <w:pPr>
        <w:spacing w:after="0" w:line="240" w:lineRule="auto"/>
        <w:ind w:left="1080" w:hanging="360"/>
        <w:jc w:val="both"/>
        <w:rPr>
          <w:rFonts w:ascii="Times New Roman" w:eastAsia="MS Mincho" w:hAnsi="Times New Roman" w:cs="Times New Roman"/>
          <w:bCs/>
          <w:color w:val="000000"/>
          <w:sz w:val="24"/>
          <w:szCs w:val="24"/>
          <w:lang w:val="ru-RU" w:eastAsia="ja-JP"/>
        </w:rPr>
      </w:pPr>
    </w:p>
    <w:p w14:paraId="31B91E15" w14:textId="677B5A02" w:rsidR="00DE570B" w:rsidRPr="00AB6DBF" w:rsidRDefault="00DE570B" w:rsidP="006D1425">
      <w:pPr>
        <w:spacing w:after="0" w:line="240" w:lineRule="auto"/>
        <w:ind w:left="1080" w:hanging="360"/>
        <w:jc w:val="both"/>
        <w:rPr>
          <w:rFonts w:ascii="Times New Roman" w:eastAsia="MS Mincho" w:hAnsi="Times New Roman" w:cs="Times New Roman"/>
          <w:bCs/>
          <w:color w:val="000000"/>
          <w:sz w:val="24"/>
          <w:szCs w:val="24"/>
          <w:lang w:val="ru-RU" w:eastAsia="ja-JP"/>
        </w:rPr>
      </w:pPr>
      <w:r w:rsidRPr="00AB6DBF">
        <w:rPr>
          <w:rFonts w:ascii="Times New Roman" w:eastAsia="MS Mincho" w:hAnsi="Times New Roman" w:cs="Times New Roman"/>
          <w:bCs/>
          <w:color w:val="000000"/>
          <w:sz w:val="24"/>
          <w:szCs w:val="24"/>
          <w:lang w:val="ru-RU" w:eastAsia="ja-JP"/>
        </w:rPr>
        <w:t xml:space="preserve">1.1 Поврзаноста (асоцијацијата) </w:t>
      </w:r>
      <w:r w:rsidRPr="00AB6DBF">
        <w:rPr>
          <w:rFonts w:ascii="Times New Roman" w:eastAsia="MS Mincho" w:hAnsi="Times New Roman" w:cs="Times New Roman"/>
          <w:sz w:val="24"/>
          <w:szCs w:val="24"/>
          <w:lang w:val="ru-RU" w:eastAsia="ja-JP"/>
        </w:rPr>
        <w:t>кај сериите со атрибутивни белези</w:t>
      </w:r>
      <w:r w:rsidRPr="00AB6DBF">
        <w:rPr>
          <w:rFonts w:ascii="Times New Roman" w:eastAsia="MS Mincho" w:hAnsi="Times New Roman" w:cs="Times New Roman"/>
          <w:bCs/>
          <w:color w:val="000000"/>
          <w:sz w:val="24"/>
          <w:szCs w:val="24"/>
          <w:lang w:val="ru-RU" w:eastAsia="ja-JP"/>
        </w:rPr>
        <w:t xml:space="preserve"> во релаци</w:t>
      </w:r>
      <w:r w:rsidRPr="00AB6DBF">
        <w:rPr>
          <w:rFonts w:ascii="Times New Roman" w:eastAsia="MS Mincho" w:hAnsi="Times New Roman" w:cs="Times New Roman"/>
          <w:bCs/>
          <w:color w:val="000000"/>
          <w:sz w:val="24"/>
          <w:szCs w:val="24"/>
          <w:lang w:val="mk-MK" w:eastAsia="ja-JP"/>
        </w:rPr>
        <w:t xml:space="preserve">ите форма на СТ &amp;  </w:t>
      </w:r>
      <w:r w:rsidRPr="00AB6DBF">
        <w:rPr>
          <w:rFonts w:ascii="Times New Roman" w:eastAsia="MS Mincho" w:hAnsi="Times New Roman" w:cs="Times New Roman"/>
          <w:color w:val="000000"/>
          <w:sz w:val="24"/>
          <w:szCs w:val="24"/>
          <w:lang w:val="mk-MK" w:eastAsia="ja-JP"/>
        </w:rPr>
        <w:t>дентални аномалии</w:t>
      </w:r>
      <w:r w:rsidRPr="00AB6DBF">
        <w:rPr>
          <w:rFonts w:ascii="Times New Roman" w:eastAsia="MS Mincho" w:hAnsi="Times New Roman" w:cs="Times New Roman"/>
          <w:color w:val="000000"/>
          <w:sz w:val="24"/>
          <w:szCs w:val="24"/>
          <w:lang w:val="ru-RU" w:eastAsia="ja-JP"/>
        </w:rPr>
        <w:t>;</w:t>
      </w:r>
      <w:r w:rsidRPr="00AB6DBF">
        <w:rPr>
          <w:rFonts w:ascii="Times New Roman" w:eastAsia="MS Mincho" w:hAnsi="Times New Roman" w:cs="Times New Roman"/>
          <w:color w:val="000000"/>
          <w:sz w:val="24"/>
          <w:szCs w:val="24"/>
          <w:lang w:val="mk-MK" w:eastAsia="ja-JP"/>
        </w:rPr>
        <w:t xml:space="preserve"> </w:t>
      </w:r>
      <w:r w:rsidRPr="00AB6DBF">
        <w:rPr>
          <w:rFonts w:ascii="Times New Roman" w:eastAsia="MS Mincho" w:hAnsi="Times New Roman" w:cs="Times New Roman"/>
          <w:bCs/>
          <w:color w:val="000000"/>
          <w:sz w:val="24"/>
          <w:szCs w:val="24"/>
          <w:lang w:val="mk-MK" w:eastAsia="ja-JP"/>
        </w:rPr>
        <w:t xml:space="preserve">форма на СТ &amp;  </w:t>
      </w:r>
      <w:r w:rsidRPr="00AB6DBF">
        <w:rPr>
          <w:rFonts w:ascii="Times New Roman" w:eastAsia="MS Mincho" w:hAnsi="Times New Roman" w:cs="Times New Roman"/>
          <w:color w:val="000000"/>
          <w:sz w:val="24"/>
          <w:szCs w:val="24"/>
          <w:lang w:val="mk-MK" w:eastAsia="ja-JP"/>
        </w:rPr>
        <w:t xml:space="preserve">скелетни малоклузии во сагитален правец, пол на испитаниците &amp; </w:t>
      </w:r>
      <w:r w:rsidRPr="00AB6DBF">
        <w:rPr>
          <w:rFonts w:ascii="Times New Roman" w:eastAsia="MS Mincho" w:hAnsi="Times New Roman" w:cs="Times New Roman"/>
          <w:bCs/>
          <w:color w:val="000000"/>
          <w:sz w:val="24"/>
          <w:szCs w:val="24"/>
          <w:lang w:val="mk-MK" w:eastAsia="ja-JP"/>
        </w:rPr>
        <w:t xml:space="preserve">форма на СТ, форма на СТ &amp; </w:t>
      </w:r>
      <w:r w:rsidRPr="00AB6DBF">
        <w:rPr>
          <w:rFonts w:ascii="Times New Roman" w:eastAsia="MS Mincho" w:hAnsi="Times New Roman" w:cs="Times New Roman"/>
          <w:color w:val="000000"/>
          <w:sz w:val="24"/>
          <w:szCs w:val="24"/>
          <w:lang w:val="mk-MK" w:eastAsia="ja-JP"/>
        </w:rPr>
        <w:t xml:space="preserve"> </w:t>
      </w:r>
      <w:r w:rsidRPr="00AB6DBF">
        <w:rPr>
          <w:rFonts w:ascii="Times New Roman" w:eastAsia="MS Mincho" w:hAnsi="Times New Roman" w:cs="Times New Roman"/>
          <w:bCs/>
          <w:color w:val="000000"/>
          <w:sz w:val="24"/>
          <w:szCs w:val="24"/>
          <w:lang w:val="mk-MK" w:eastAsia="ja-JP"/>
        </w:rPr>
        <w:t xml:space="preserve">возрасни интервали, скелетна класа &amp; </w:t>
      </w:r>
      <w:r w:rsidRPr="00AB6DBF">
        <w:rPr>
          <w:rFonts w:ascii="Times New Roman" w:eastAsia="MS Mincho" w:hAnsi="Times New Roman" w:cs="Times New Roman"/>
          <w:color w:val="000000"/>
          <w:sz w:val="24"/>
          <w:szCs w:val="24"/>
          <w:lang w:val="mk-MK" w:eastAsia="ja-JP"/>
        </w:rPr>
        <w:t xml:space="preserve"> </w:t>
      </w:r>
      <w:r w:rsidRPr="00AB6DBF">
        <w:rPr>
          <w:rFonts w:ascii="Times New Roman" w:eastAsia="MS Mincho" w:hAnsi="Times New Roman" w:cs="Times New Roman"/>
          <w:bCs/>
          <w:color w:val="000000"/>
          <w:sz w:val="24"/>
          <w:szCs w:val="24"/>
          <w:lang w:val="mk-MK" w:eastAsia="ja-JP"/>
        </w:rPr>
        <w:t xml:space="preserve">возрасни интервали, пол &amp; степен на калцификација </w:t>
      </w:r>
      <w:r w:rsidRPr="00AB6DBF">
        <w:rPr>
          <w:rFonts w:ascii="Times New Roman" w:eastAsia="MS Mincho" w:hAnsi="Times New Roman" w:cs="Times New Roman"/>
          <w:bCs/>
          <w:color w:val="000000"/>
          <w:sz w:val="24"/>
          <w:szCs w:val="24"/>
          <w:lang w:val="ru-RU" w:eastAsia="ja-JP"/>
        </w:rPr>
        <w:t>на СТ</w:t>
      </w:r>
      <w:r w:rsidRPr="00AB6DBF">
        <w:rPr>
          <w:rFonts w:ascii="Times New Roman" w:eastAsia="MS Mincho" w:hAnsi="Times New Roman" w:cs="Times New Roman"/>
          <w:bCs/>
          <w:color w:val="000000"/>
          <w:sz w:val="24"/>
          <w:szCs w:val="24"/>
          <w:lang w:val="mk-MK" w:eastAsia="ja-JP"/>
        </w:rPr>
        <w:t>, степен на калцификација</w:t>
      </w:r>
      <w:r w:rsidRPr="00AB6DBF">
        <w:rPr>
          <w:rFonts w:ascii="Times New Roman" w:eastAsia="MS Mincho" w:hAnsi="Times New Roman" w:cs="Times New Roman"/>
          <w:bCs/>
          <w:color w:val="000000"/>
          <w:sz w:val="24"/>
          <w:szCs w:val="24"/>
          <w:lang w:val="ru-RU" w:eastAsia="ja-JP"/>
        </w:rPr>
        <w:t xml:space="preserve"> на СТ</w:t>
      </w:r>
      <w:r w:rsidRPr="00AB6DBF">
        <w:rPr>
          <w:rFonts w:ascii="Times New Roman" w:eastAsia="MS Mincho" w:hAnsi="Times New Roman" w:cs="Times New Roman"/>
          <w:bCs/>
          <w:color w:val="000000"/>
          <w:sz w:val="24"/>
          <w:szCs w:val="24"/>
          <w:lang w:val="mk-MK" w:eastAsia="ja-JP"/>
        </w:rPr>
        <w:t xml:space="preserve"> &amp; возрасни интервали, степен на калцификација</w:t>
      </w:r>
      <w:r w:rsidRPr="00AB6DBF">
        <w:rPr>
          <w:rFonts w:ascii="Times New Roman" w:eastAsia="MS Mincho" w:hAnsi="Times New Roman" w:cs="Times New Roman"/>
          <w:bCs/>
          <w:color w:val="000000"/>
          <w:sz w:val="24"/>
          <w:szCs w:val="24"/>
          <w:lang w:val="ru-RU" w:eastAsia="ja-JP"/>
        </w:rPr>
        <w:t xml:space="preserve"> на СТ</w:t>
      </w:r>
      <w:r w:rsidRPr="00AB6DBF">
        <w:rPr>
          <w:rFonts w:ascii="Times New Roman" w:eastAsia="MS Mincho" w:hAnsi="Times New Roman" w:cs="Times New Roman"/>
          <w:bCs/>
          <w:color w:val="000000"/>
          <w:sz w:val="24"/>
          <w:szCs w:val="24"/>
          <w:lang w:val="mk-MK" w:eastAsia="ja-JP"/>
        </w:rPr>
        <w:t xml:space="preserve"> &amp; дентални аномалии, скелетна класа &amp; степен на калцификација</w:t>
      </w:r>
      <w:r w:rsidRPr="00AB6DBF">
        <w:rPr>
          <w:rFonts w:ascii="Times New Roman" w:eastAsia="MS Mincho" w:hAnsi="Times New Roman" w:cs="Times New Roman"/>
          <w:bCs/>
          <w:color w:val="000000"/>
          <w:sz w:val="24"/>
          <w:szCs w:val="24"/>
          <w:lang w:val="ru-RU" w:eastAsia="ja-JP"/>
        </w:rPr>
        <w:t xml:space="preserve"> на СТ, анализирана е со примена на </w:t>
      </w:r>
      <w:r w:rsidRPr="00AB6DBF">
        <w:rPr>
          <w:rFonts w:ascii="Times New Roman" w:eastAsia="MS Mincho" w:hAnsi="Times New Roman" w:cs="Times New Roman"/>
          <w:color w:val="000000"/>
          <w:sz w:val="24"/>
          <w:szCs w:val="24"/>
          <w:lang w:val="mk-MK" w:eastAsia="ja-JP"/>
        </w:rPr>
        <w:t xml:space="preserve">Fisher's Exact Test / Monte Carlo (2-sided) / </w:t>
      </w:r>
      <w:r w:rsidRPr="00AB6DBF">
        <w:rPr>
          <w:rFonts w:ascii="Times New Roman" w:eastAsia="MS Mincho" w:hAnsi="Times New Roman" w:cs="Times New Roman"/>
          <w:sz w:val="24"/>
          <w:szCs w:val="24"/>
          <w:lang w:val="ru-RU" w:eastAsia="ja-JP"/>
        </w:rPr>
        <w:t>(</w:t>
      </w:r>
      <w:r w:rsidRPr="00AB6DBF">
        <w:rPr>
          <w:rFonts w:ascii="Times New Roman" w:eastAsia="MS Mincho" w:hAnsi="Times New Roman" w:cs="Times New Roman"/>
          <w:color w:val="000000"/>
          <w:sz w:val="24"/>
          <w:szCs w:val="24"/>
          <w:lang w:val="en-GB" w:eastAsia="ja-JP"/>
        </w:rPr>
        <w:t>p</w:t>
      </w:r>
      <w:r w:rsidRPr="00AB6DBF">
        <w:rPr>
          <w:rFonts w:ascii="Times New Roman" w:eastAsia="MS Mincho" w:hAnsi="Times New Roman" w:cs="Times New Roman"/>
          <w:sz w:val="24"/>
          <w:szCs w:val="24"/>
          <w:lang w:val="ru-RU" w:eastAsia="ja-JP"/>
        </w:rPr>
        <w:t>)</w:t>
      </w:r>
      <w:r w:rsidRPr="00AB6DBF">
        <w:rPr>
          <w:rFonts w:ascii="Times New Roman" w:eastAsia="MS Mincho" w:hAnsi="Times New Roman" w:cs="Times New Roman"/>
          <w:bCs/>
          <w:color w:val="000000"/>
          <w:sz w:val="24"/>
          <w:szCs w:val="24"/>
          <w:lang w:val="ru-RU" w:eastAsia="ja-JP"/>
        </w:rPr>
        <w:t>;</w:t>
      </w:r>
    </w:p>
    <w:p w14:paraId="25C3D01E" w14:textId="77777777" w:rsidR="00DE570B" w:rsidRPr="00AB6DBF" w:rsidRDefault="00DE570B" w:rsidP="006D1425">
      <w:pPr>
        <w:spacing w:after="0" w:line="240" w:lineRule="auto"/>
        <w:ind w:left="1080" w:hanging="360"/>
        <w:jc w:val="both"/>
        <w:rPr>
          <w:rFonts w:ascii="Times New Roman" w:eastAsia="MS Mincho" w:hAnsi="Times New Roman" w:cs="Times New Roman"/>
          <w:bCs/>
          <w:color w:val="000000"/>
          <w:sz w:val="24"/>
          <w:szCs w:val="24"/>
          <w:lang w:val="ru-RU" w:eastAsia="ja-JP"/>
        </w:rPr>
      </w:pPr>
    </w:p>
    <w:p w14:paraId="6413C31F" w14:textId="77777777" w:rsidR="00DE570B" w:rsidRPr="00AB6DBF" w:rsidRDefault="00DE570B" w:rsidP="006D1425">
      <w:pPr>
        <w:autoSpaceDE w:val="0"/>
        <w:autoSpaceDN w:val="0"/>
        <w:adjustRightInd w:val="0"/>
        <w:spacing w:after="0" w:line="240" w:lineRule="auto"/>
        <w:ind w:left="1080" w:hanging="360"/>
        <w:jc w:val="both"/>
        <w:rPr>
          <w:rFonts w:ascii="Times New Roman" w:eastAsia="MS Mincho" w:hAnsi="Times New Roman" w:cs="Times New Roman"/>
          <w:bCs/>
          <w:color w:val="000000"/>
          <w:sz w:val="24"/>
          <w:szCs w:val="24"/>
          <w:lang w:val="ru-RU" w:eastAsia="ja-JP"/>
        </w:rPr>
      </w:pPr>
      <w:r w:rsidRPr="00AB6DBF">
        <w:rPr>
          <w:rFonts w:ascii="Times New Roman" w:eastAsia="MS Mincho" w:hAnsi="Times New Roman" w:cs="Times New Roman"/>
          <w:bCs/>
          <w:color w:val="000000"/>
          <w:sz w:val="24"/>
          <w:szCs w:val="24"/>
          <w:lang w:val="ru-RU" w:eastAsia="ja-JP"/>
        </w:rPr>
        <w:t xml:space="preserve">2. </w:t>
      </w:r>
      <w:r w:rsidRPr="00AB6DBF">
        <w:rPr>
          <w:rFonts w:ascii="Times New Roman" w:eastAsia="MS Mincho" w:hAnsi="Times New Roman" w:cs="Times New Roman"/>
          <w:sz w:val="24"/>
          <w:szCs w:val="24"/>
          <w:lang w:val="mk-MK" w:eastAsia="ja-JP"/>
        </w:rPr>
        <w:t>Кај сериите со нумерички белези (возраст на испитаниците, должина на СТ, длабочина на СТ, АП дијаметар на СТ) изработена е дескриптивна статистика (</w:t>
      </w:r>
      <w:r w:rsidRPr="00AB6DBF">
        <w:rPr>
          <w:rFonts w:ascii="Times New Roman" w:eastAsia="MS Mincho" w:hAnsi="Times New Roman" w:cs="Times New Roman"/>
          <w:bCs/>
          <w:color w:val="000000"/>
          <w:sz w:val="24"/>
          <w:szCs w:val="24"/>
          <w:lang w:val="en-GB" w:eastAsia="ja-JP"/>
        </w:rPr>
        <w:t>Mean</w:t>
      </w:r>
      <w:r w:rsidRPr="00AB6DBF">
        <w:rPr>
          <w:rFonts w:ascii="Times New Roman" w:eastAsia="MS Mincho" w:hAnsi="Times New Roman" w:cs="Times New Roman"/>
          <w:bCs/>
          <w:color w:val="000000"/>
          <w:sz w:val="24"/>
          <w:szCs w:val="24"/>
          <w:lang w:val="mk-MK" w:eastAsia="ja-JP"/>
        </w:rPr>
        <w:t xml:space="preserve"> </w:t>
      </w:r>
      <w:r w:rsidRPr="00AB6DBF">
        <w:rPr>
          <w:rFonts w:ascii="Times New Roman" w:eastAsia="MS Mincho" w:hAnsi="Times New Roman" w:cs="Times New Roman"/>
          <w:bCs/>
          <w:color w:val="000000"/>
          <w:sz w:val="24"/>
          <w:szCs w:val="24"/>
          <w:lang w:val="mk-MK" w:eastAsia="ja-JP"/>
        </w:rPr>
        <w:sym w:font="Symbol" w:char="F0B1"/>
      </w:r>
      <w:r w:rsidRPr="00AB6DBF">
        <w:rPr>
          <w:rFonts w:ascii="Times New Roman" w:eastAsia="MS Mincho" w:hAnsi="Times New Roman" w:cs="Times New Roman"/>
          <w:bCs/>
          <w:color w:val="000000"/>
          <w:sz w:val="24"/>
          <w:szCs w:val="24"/>
          <w:lang w:val="en-GB" w:eastAsia="ja-JP"/>
        </w:rPr>
        <w:t>Std</w:t>
      </w:r>
      <w:r w:rsidRPr="00AB6DBF">
        <w:rPr>
          <w:rFonts w:ascii="Times New Roman" w:eastAsia="MS Mincho" w:hAnsi="Times New Roman" w:cs="Times New Roman"/>
          <w:bCs/>
          <w:color w:val="000000"/>
          <w:sz w:val="24"/>
          <w:szCs w:val="24"/>
          <w:lang w:val="ru-RU" w:eastAsia="ja-JP"/>
        </w:rPr>
        <w:t>.</w:t>
      </w:r>
      <w:r w:rsidRPr="00AB6DBF">
        <w:rPr>
          <w:rFonts w:ascii="Times New Roman" w:eastAsia="MS Mincho" w:hAnsi="Times New Roman" w:cs="Times New Roman"/>
          <w:bCs/>
          <w:color w:val="000000"/>
          <w:sz w:val="24"/>
          <w:szCs w:val="24"/>
          <w:lang w:val="en-GB" w:eastAsia="ja-JP"/>
        </w:rPr>
        <w:t>Dev</w:t>
      </w:r>
      <w:r w:rsidRPr="00AB6DBF">
        <w:rPr>
          <w:rFonts w:ascii="Times New Roman" w:eastAsia="MS Mincho" w:hAnsi="Times New Roman" w:cs="Times New Roman"/>
          <w:bCs/>
          <w:color w:val="000000"/>
          <w:sz w:val="24"/>
          <w:szCs w:val="24"/>
          <w:lang w:val="ru-RU" w:eastAsia="ja-JP"/>
        </w:rPr>
        <w:t xml:space="preserve">., </w:t>
      </w:r>
      <w:r w:rsidRPr="00AB6DBF">
        <w:rPr>
          <w:rFonts w:ascii="Times New Roman" w:eastAsia="MS Mincho" w:hAnsi="Times New Roman" w:cs="Times New Roman"/>
          <w:bCs/>
          <w:color w:val="000000"/>
          <w:sz w:val="24"/>
          <w:szCs w:val="24"/>
          <w:lang w:eastAsia="ja-JP"/>
        </w:rPr>
        <w:sym w:font="Symbol" w:char="F0B1"/>
      </w:r>
      <w:r w:rsidRPr="00AB6DBF">
        <w:rPr>
          <w:rFonts w:ascii="Times New Roman" w:eastAsia="MS Mincho" w:hAnsi="Times New Roman" w:cs="Times New Roman"/>
          <w:bCs/>
          <w:color w:val="000000"/>
          <w:sz w:val="24"/>
          <w:szCs w:val="24"/>
          <w:lang w:val="ru-RU" w:eastAsia="ja-JP"/>
        </w:rPr>
        <w:t>95,00%</w:t>
      </w:r>
      <w:r w:rsidRPr="00AB6DBF">
        <w:rPr>
          <w:rFonts w:ascii="Times New Roman" w:eastAsia="MS Mincho" w:hAnsi="Times New Roman" w:cs="Times New Roman"/>
          <w:bCs/>
          <w:color w:val="000000"/>
          <w:sz w:val="24"/>
          <w:szCs w:val="24"/>
          <w:lang w:eastAsia="ja-JP"/>
        </w:rPr>
        <w:t>CI</w:t>
      </w:r>
      <w:r w:rsidRPr="00AB6DBF">
        <w:rPr>
          <w:rFonts w:ascii="Times New Roman" w:eastAsia="MS Mincho" w:hAnsi="Times New Roman" w:cs="Times New Roman"/>
          <w:bCs/>
          <w:color w:val="000000"/>
          <w:sz w:val="24"/>
          <w:szCs w:val="24"/>
          <w:lang w:val="ru-RU" w:eastAsia="ja-JP"/>
        </w:rPr>
        <w:t xml:space="preserve">., </w:t>
      </w:r>
      <w:r w:rsidRPr="00AB6DBF">
        <w:rPr>
          <w:rFonts w:ascii="Times New Roman" w:eastAsia="MS Mincho" w:hAnsi="Times New Roman" w:cs="Times New Roman"/>
          <w:bCs/>
          <w:color w:val="000000"/>
          <w:sz w:val="24"/>
          <w:szCs w:val="24"/>
          <w:lang w:eastAsia="ja-JP"/>
        </w:rPr>
        <w:t>median</w:t>
      </w:r>
      <w:r w:rsidRPr="00AB6DBF">
        <w:rPr>
          <w:rFonts w:ascii="Times New Roman" w:eastAsia="MS Mincho" w:hAnsi="Times New Roman" w:cs="Times New Roman"/>
          <w:bCs/>
          <w:color w:val="000000"/>
          <w:sz w:val="24"/>
          <w:szCs w:val="24"/>
          <w:lang w:val="ru-RU" w:eastAsia="ja-JP"/>
        </w:rPr>
        <w:t xml:space="preserve">, </w:t>
      </w:r>
      <w:r w:rsidRPr="00AB6DBF">
        <w:rPr>
          <w:rFonts w:ascii="Times New Roman" w:eastAsia="MS Mincho" w:hAnsi="Times New Roman" w:cs="Times New Roman"/>
          <w:bCs/>
          <w:color w:val="000000"/>
          <w:sz w:val="24"/>
          <w:szCs w:val="24"/>
          <w:lang w:eastAsia="ja-JP"/>
        </w:rPr>
        <w:t>minimum</w:t>
      </w:r>
      <w:r w:rsidRPr="00AB6DBF">
        <w:rPr>
          <w:rFonts w:ascii="Times New Roman" w:eastAsia="MS Mincho" w:hAnsi="Times New Roman" w:cs="Times New Roman"/>
          <w:bCs/>
          <w:color w:val="000000"/>
          <w:sz w:val="24"/>
          <w:szCs w:val="24"/>
          <w:lang w:val="ru-RU" w:eastAsia="ja-JP"/>
        </w:rPr>
        <w:t xml:space="preserve">, </w:t>
      </w:r>
      <w:r w:rsidRPr="00AB6DBF">
        <w:rPr>
          <w:rFonts w:ascii="Times New Roman" w:eastAsia="MS Mincho" w:hAnsi="Times New Roman" w:cs="Times New Roman"/>
          <w:bCs/>
          <w:color w:val="000000"/>
          <w:sz w:val="24"/>
          <w:szCs w:val="24"/>
          <w:lang w:eastAsia="ja-JP"/>
        </w:rPr>
        <w:t>maximum</w:t>
      </w:r>
      <w:r w:rsidRPr="00AB6DBF">
        <w:rPr>
          <w:rFonts w:ascii="Times New Roman" w:eastAsia="MS Mincho" w:hAnsi="Times New Roman" w:cs="Times New Roman"/>
          <w:bCs/>
          <w:color w:val="000000"/>
          <w:sz w:val="24"/>
          <w:szCs w:val="24"/>
          <w:lang w:val="ru-RU" w:eastAsia="ja-JP"/>
        </w:rPr>
        <w:t>);</w:t>
      </w:r>
    </w:p>
    <w:p w14:paraId="65316D40" w14:textId="77777777" w:rsidR="00DE570B" w:rsidRPr="00AB6DBF" w:rsidRDefault="00DE570B" w:rsidP="006D1425">
      <w:pPr>
        <w:autoSpaceDE w:val="0"/>
        <w:autoSpaceDN w:val="0"/>
        <w:adjustRightInd w:val="0"/>
        <w:spacing w:after="0" w:line="240" w:lineRule="auto"/>
        <w:ind w:left="1080" w:hanging="360"/>
        <w:jc w:val="both"/>
        <w:rPr>
          <w:rFonts w:ascii="Times New Roman" w:eastAsia="MS Mincho" w:hAnsi="Times New Roman" w:cs="Times New Roman"/>
          <w:bCs/>
          <w:color w:val="000000"/>
          <w:sz w:val="24"/>
          <w:szCs w:val="24"/>
          <w:lang w:val="ru-RU" w:eastAsia="ja-JP"/>
        </w:rPr>
      </w:pPr>
    </w:p>
    <w:p w14:paraId="34392D28" w14:textId="77777777" w:rsidR="00DE570B" w:rsidRPr="00AB6DBF" w:rsidRDefault="00DE570B" w:rsidP="006D1425">
      <w:pPr>
        <w:spacing w:after="0" w:line="240" w:lineRule="auto"/>
        <w:ind w:left="1080" w:hanging="360"/>
        <w:jc w:val="both"/>
        <w:rPr>
          <w:rFonts w:ascii="Times New Roman" w:eastAsia="MS Mincho" w:hAnsi="Times New Roman" w:cs="Times New Roman"/>
          <w:sz w:val="24"/>
          <w:szCs w:val="24"/>
          <w:lang w:val="mk-MK" w:eastAsia="ja-JP"/>
        </w:rPr>
      </w:pPr>
      <w:r w:rsidRPr="00AB6DBF">
        <w:rPr>
          <w:rFonts w:ascii="Times New Roman" w:eastAsia="MS Mincho" w:hAnsi="Times New Roman" w:cs="Times New Roman"/>
          <w:sz w:val="24"/>
          <w:szCs w:val="24"/>
          <w:lang w:val="ru-RU" w:eastAsia="ja-JP"/>
        </w:rPr>
        <w:t>2.1</w:t>
      </w:r>
      <w:r w:rsidRPr="00AB6DBF">
        <w:rPr>
          <w:rFonts w:ascii="Times New Roman" w:eastAsia="MS Mincho" w:hAnsi="Times New Roman" w:cs="Times New Roman"/>
          <w:sz w:val="24"/>
          <w:szCs w:val="24"/>
          <w:lang w:val="mk-MK" w:eastAsia="ja-JP"/>
        </w:rPr>
        <w:t xml:space="preserve"> Дистрибуцијата на податоците тестирана е со: Kolmogorov-Smirnov test; Lilliefors test; Shapiro-Wilks test (p);</w:t>
      </w:r>
    </w:p>
    <w:p w14:paraId="10862982" w14:textId="77777777" w:rsidR="00DE570B" w:rsidRPr="00AB6DBF" w:rsidRDefault="00DE570B" w:rsidP="006D1425">
      <w:pPr>
        <w:spacing w:after="0" w:line="240" w:lineRule="auto"/>
        <w:ind w:left="1080" w:hanging="360"/>
        <w:jc w:val="both"/>
        <w:rPr>
          <w:rFonts w:ascii="Times New Roman" w:eastAsia="MS Mincho" w:hAnsi="Times New Roman" w:cs="Times New Roman"/>
          <w:color w:val="000000"/>
          <w:sz w:val="24"/>
          <w:szCs w:val="24"/>
          <w:lang w:val="mk-MK" w:eastAsia="ja-JP"/>
        </w:rPr>
      </w:pPr>
    </w:p>
    <w:p w14:paraId="05F308C4" w14:textId="77777777" w:rsidR="00DE570B" w:rsidRPr="00AB6DBF" w:rsidRDefault="00DE570B" w:rsidP="006D1425">
      <w:pPr>
        <w:spacing w:after="0" w:line="240" w:lineRule="auto"/>
        <w:ind w:left="1080" w:hanging="1080"/>
        <w:jc w:val="both"/>
        <w:rPr>
          <w:rFonts w:ascii="Times New Roman" w:eastAsia="MS Mincho" w:hAnsi="Times New Roman" w:cs="Times New Roman"/>
          <w:sz w:val="24"/>
          <w:szCs w:val="24"/>
          <w:lang w:val="mk-MK" w:eastAsia="ja-JP"/>
        </w:rPr>
      </w:pPr>
      <w:r w:rsidRPr="00AB6DBF">
        <w:rPr>
          <w:rFonts w:ascii="Times New Roman" w:eastAsia="MS Mincho" w:hAnsi="Times New Roman" w:cs="Times New Roman"/>
          <w:sz w:val="24"/>
          <w:szCs w:val="24"/>
          <w:lang w:val="mk-MK" w:eastAsia="ja-JP"/>
        </w:rPr>
        <w:lastRenderedPageBreak/>
        <w:t xml:space="preserve">            2.2 Разликата кај сериите со нумерички белези тестирана е со Mann-Whitney U test (Z / p) и </w:t>
      </w:r>
      <w:r w:rsidRPr="00AB6DBF">
        <w:rPr>
          <w:rFonts w:ascii="Times New Roman" w:eastAsia="MS Mincho" w:hAnsi="Times New Roman" w:cs="Times New Roman"/>
          <w:color w:val="000000"/>
          <w:sz w:val="24"/>
          <w:szCs w:val="24"/>
          <w:lang w:val="mk-MK" w:eastAsia="ja-JP"/>
        </w:rPr>
        <w:t xml:space="preserve">Kruskal-Wallis test </w:t>
      </w:r>
      <w:r w:rsidR="00837538">
        <w:rPr>
          <w:rFonts w:ascii="Times New Roman" w:eastAsia="MS Mincho" w:hAnsi="Times New Roman" w:cs="Times New Roman"/>
          <w:color w:val="000000"/>
          <w:sz w:val="24"/>
          <w:szCs w:val="24"/>
          <w:lang w:val="mk-MK" w:eastAsia="ja-JP"/>
        </w:rPr>
        <w:t xml:space="preserve">/ Multiple Comparisons </w:t>
      </w:r>
      <w:r w:rsidRPr="00AB6DBF">
        <w:rPr>
          <w:rFonts w:ascii="Times New Roman" w:eastAsia="MS Mincho" w:hAnsi="Times New Roman" w:cs="Times New Roman"/>
          <w:color w:val="000000"/>
          <w:sz w:val="24"/>
          <w:szCs w:val="24"/>
          <w:lang w:val="mk-MK" w:eastAsia="ja-JP"/>
        </w:rPr>
        <w:t xml:space="preserve">p values (2-tailed) / </w:t>
      </w:r>
      <w:r w:rsidRPr="00AB6DBF">
        <w:rPr>
          <w:rFonts w:ascii="Times New Roman" w:eastAsia="MS Mincho" w:hAnsi="Times New Roman" w:cs="Times New Roman"/>
          <w:sz w:val="24"/>
          <w:szCs w:val="24"/>
          <w:lang w:val="mk-MK" w:eastAsia="ja-JP"/>
        </w:rPr>
        <w:t>(H / p);</w:t>
      </w:r>
    </w:p>
    <w:p w14:paraId="57A404F1" w14:textId="77777777" w:rsidR="00DE570B" w:rsidRPr="00AB6DBF" w:rsidRDefault="00DE570B" w:rsidP="006D1425">
      <w:pPr>
        <w:autoSpaceDE w:val="0"/>
        <w:autoSpaceDN w:val="0"/>
        <w:adjustRightInd w:val="0"/>
        <w:spacing w:after="0" w:line="240" w:lineRule="auto"/>
        <w:ind w:left="1080" w:hanging="360"/>
        <w:jc w:val="both"/>
        <w:rPr>
          <w:rFonts w:ascii="Times New Roman" w:eastAsia="MS Mincho" w:hAnsi="Times New Roman" w:cs="Times New Roman"/>
          <w:bCs/>
          <w:color w:val="000000"/>
          <w:sz w:val="24"/>
          <w:szCs w:val="24"/>
          <w:lang w:val="mk-MK" w:eastAsia="ja-JP"/>
        </w:rPr>
      </w:pPr>
    </w:p>
    <w:p w14:paraId="4A5E852A" w14:textId="77777777" w:rsidR="00DE570B" w:rsidRPr="00AB6DBF" w:rsidRDefault="00DE570B" w:rsidP="006D1425">
      <w:pPr>
        <w:autoSpaceDE w:val="0"/>
        <w:autoSpaceDN w:val="0"/>
        <w:adjustRightInd w:val="0"/>
        <w:spacing w:after="0" w:line="240" w:lineRule="auto"/>
        <w:ind w:left="1080" w:hanging="360"/>
        <w:jc w:val="both"/>
        <w:rPr>
          <w:rFonts w:ascii="Times New Roman" w:eastAsia="MS Mincho" w:hAnsi="Times New Roman" w:cs="Times New Roman"/>
          <w:sz w:val="24"/>
          <w:szCs w:val="24"/>
          <w:lang w:val="mk-MK" w:eastAsia="ja-JP"/>
        </w:rPr>
      </w:pPr>
      <w:r w:rsidRPr="00AB6DBF">
        <w:rPr>
          <w:rFonts w:ascii="Times New Roman" w:eastAsia="MS Mincho" w:hAnsi="Times New Roman" w:cs="Times New Roman"/>
          <w:bCs/>
          <w:color w:val="000000"/>
          <w:sz w:val="24"/>
          <w:szCs w:val="24"/>
          <w:lang w:val="mk-MK" w:eastAsia="ja-JP"/>
        </w:rPr>
        <w:t xml:space="preserve">2.3 </w:t>
      </w:r>
      <w:r w:rsidRPr="00AB6DBF">
        <w:rPr>
          <w:rFonts w:ascii="Times New Roman" w:eastAsia="MS Mincho" w:hAnsi="Times New Roman" w:cs="Times New Roman"/>
          <w:color w:val="000000"/>
          <w:sz w:val="24"/>
          <w:szCs w:val="24"/>
          <w:lang w:val="mk-MK" w:eastAsia="ja-JP"/>
        </w:rPr>
        <w:t>Корелацијата во релациите должина на СТ &amp; скелетни класи, длабочина на СТ &amp; скелетни класи, АП дијаметар на СТ &amp; скелетни класи</w:t>
      </w:r>
      <w:r w:rsidRPr="00AB6DBF">
        <w:rPr>
          <w:rFonts w:ascii="Times New Roman" w:eastAsia="MS Mincho" w:hAnsi="Times New Roman" w:cs="Times New Roman"/>
          <w:bCs/>
          <w:color w:val="000000"/>
          <w:sz w:val="24"/>
          <w:szCs w:val="24"/>
          <w:lang w:val="mk-MK" w:eastAsia="ja-JP"/>
        </w:rPr>
        <w:t>,</w:t>
      </w:r>
      <w:r w:rsidRPr="00AB6DBF">
        <w:rPr>
          <w:rFonts w:ascii="Times New Roman" w:eastAsia="MS Mincho" w:hAnsi="Times New Roman" w:cs="Times New Roman"/>
          <w:color w:val="000000"/>
          <w:sz w:val="24"/>
          <w:szCs w:val="24"/>
          <w:lang w:val="mk-MK" w:eastAsia="ja-JP"/>
        </w:rPr>
        <w:t xml:space="preserve"> </w:t>
      </w:r>
      <w:r w:rsidRPr="00AB6DBF">
        <w:rPr>
          <w:rFonts w:ascii="Times New Roman" w:eastAsia="MS Mincho" w:hAnsi="Times New Roman" w:cs="Times New Roman"/>
          <w:sz w:val="24"/>
          <w:szCs w:val="24"/>
          <w:lang w:val="mk-MK" w:eastAsia="ja-JP"/>
        </w:rPr>
        <w:t>испитувана е со примена на Spearman Rank Order R (R / p);</w:t>
      </w:r>
    </w:p>
    <w:p w14:paraId="27278084" w14:textId="77777777" w:rsidR="00DE570B" w:rsidRPr="00AB6DBF" w:rsidRDefault="00DE570B" w:rsidP="006D1425">
      <w:pPr>
        <w:spacing w:after="0" w:line="240" w:lineRule="auto"/>
        <w:jc w:val="both"/>
        <w:rPr>
          <w:rFonts w:ascii="Times New Roman" w:eastAsia="MS Mincho" w:hAnsi="Times New Roman" w:cs="Times New Roman"/>
          <w:bCs/>
          <w:color w:val="000000"/>
          <w:sz w:val="24"/>
          <w:szCs w:val="24"/>
          <w:lang w:val="mk-MK" w:eastAsia="ja-JP"/>
        </w:rPr>
      </w:pPr>
    </w:p>
    <w:p w14:paraId="3179FCC7" w14:textId="5C62573D" w:rsidR="00DE570B" w:rsidRPr="00BC4302" w:rsidRDefault="00CD5F12" w:rsidP="00CD5F12">
      <w:pPr>
        <w:spacing w:after="0" w:line="240" w:lineRule="auto"/>
        <w:ind w:left="720"/>
        <w:jc w:val="both"/>
        <w:rPr>
          <w:rFonts w:ascii="Times New Roman" w:eastAsia="MS Mincho" w:hAnsi="Times New Roman" w:cs="Times New Roman"/>
          <w:bCs/>
          <w:sz w:val="24"/>
          <w:szCs w:val="24"/>
          <w:lang w:eastAsia="ja-JP"/>
        </w:rPr>
      </w:pPr>
      <w:r>
        <w:rPr>
          <w:rFonts w:ascii="Times New Roman" w:eastAsia="MS Mincho" w:hAnsi="Times New Roman" w:cs="Times New Roman"/>
          <w:sz w:val="24"/>
          <w:szCs w:val="24"/>
          <w:lang w:eastAsia="ja-JP"/>
        </w:rPr>
        <w:t>3.</w:t>
      </w:r>
      <w:r w:rsidR="00CA19DE">
        <w:rPr>
          <w:rFonts w:ascii="Times New Roman" w:eastAsia="MS Mincho" w:hAnsi="Times New Roman" w:cs="Times New Roman"/>
          <w:sz w:val="24"/>
          <w:szCs w:val="24"/>
          <w:lang w:eastAsia="ja-JP"/>
        </w:rPr>
        <w:t xml:space="preserve"> </w:t>
      </w:r>
      <w:r w:rsidR="00DE570B" w:rsidRPr="00CD5F12">
        <w:rPr>
          <w:rFonts w:ascii="Times New Roman" w:eastAsia="MS Mincho" w:hAnsi="Times New Roman" w:cs="Times New Roman"/>
          <w:sz w:val="24"/>
          <w:szCs w:val="24"/>
          <w:lang w:val="mk-MK" w:eastAsia="ja-JP"/>
        </w:rPr>
        <w:t xml:space="preserve">Квантификација на ризикот на анализираните параметри за </w:t>
      </w:r>
      <w:r w:rsidR="00837538" w:rsidRPr="00CD5F12">
        <w:rPr>
          <w:rFonts w:ascii="Times New Roman" w:eastAsia="MS Mincho" w:hAnsi="Times New Roman" w:cs="Times New Roman"/>
          <w:noProof/>
          <w:sz w:val="24"/>
          <w:szCs w:val="24"/>
          <w:lang w:val="mk-MK" w:eastAsia="ja-JP"/>
        </w:rPr>
        <w:t>дентални аномалии,</w:t>
      </w:r>
      <w:r w:rsidR="003367EA" w:rsidRPr="00CD5F12">
        <w:rPr>
          <w:rFonts w:ascii="Times New Roman" w:eastAsia="MS Mincho" w:hAnsi="Times New Roman" w:cs="Times New Roman"/>
          <w:noProof/>
          <w:sz w:val="24"/>
          <w:szCs w:val="24"/>
          <w:lang w:val="mk-MK" w:eastAsia="ja-JP"/>
        </w:rPr>
        <w:t xml:space="preserve"> </w:t>
      </w:r>
      <w:r w:rsidR="00DE570B" w:rsidRPr="00CD5F12">
        <w:rPr>
          <w:rFonts w:ascii="Times New Roman" w:eastAsia="MS Mincho" w:hAnsi="Times New Roman" w:cs="Times New Roman"/>
          <w:noProof/>
          <w:sz w:val="24"/>
          <w:szCs w:val="24"/>
          <w:lang w:val="mk-MK" w:eastAsia="ja-JP"/>
        </w:rPr>
        <w:t xml:space="preserve">малоклузии класа </w:t>
      </w:r>
      <w:r w:rsidR="00DE570B" w:rsidRPr="00CD5F12">
        <w:rPr>
          <w:rFonts w:ascii="Times New Roman" w:eastAsia="MS Mincho" w:hAnsi="Times New Roman" w:cs="Times New Roman"/>
          <w:noProof/>
          <w:sz w:val="24"/>
          <w:szCs w:val="24"/>
          <w:lang w:eastAsia="ja-JP"/>
        </w:rPr>
        <w:t>I</w:t>
      </w:r>
      <w:r w:rsidR="00DE570B" w:rsidRPr="00CD5F12">
        <w:rPr>
          <w:rFonts w:ascii="Times New Roman" w:eastAsia="MS Mincho" w:hAnsi="Times New Roman" w:cs="Times New Roman"/>
          <w:noProof/>
          <w:sz w:val="24"/>
          <w:szCs w:val="24"/>
          <w:lang w:val="ru-RU" w:eastAsia="ja-JP"/>
        </w:rPr>
        <w:t>,</w:t>
      </w:r>
      <w:r w:rsidR="00DE570B" w:rsidRPr="00CD5F12">
        <w:rPr>
          <w:rFonts w:ascii="Times New Roman" w:eastAsia="MS Mincho" w:hAnsi="Times New Roman" w:cs="Times New Roman"/>
          <w:noProof/>
          <w:sz w:val="24"/>
          <w:szCs w:val="24"/>
          <w:lang w:val="mk-MK" w:eastAsia="ja-JP"/>
        </w:rPr>
        <w:t xml:space="preserve"> малоклузии класа </w:t>
      </w:r>
      <w:r w:rsidR="00DE570B" w:rsidRPr="00CD5F12">
        <w:rPr>
          <w:rFonts w:ascii="Times New Roman" w:eastAsia="MS Mincho" w:hAnsi="Times New Roman" w:cs="Times New Roman"/>
          <w:noProof/>
          <w:sz w:val="24"/>
          <w:szCs w:val="24"/>
          <w:lang w:eastAsia="ja-JP"/>
        </w:rPr>
        <w:t>II</w:t>
      </w:r>
      <w:r w:rsidR="00DE570B" w:rsidRPr="00CD5F12">
        <w:rPr>
          <w:rFonts w:ascii="Times New Roman" w:eastAsia="MS Mincho" w:hAnsi="Times New Roman" w:cs="Times New Roman"/>
          <w:noProof/>
          <w:sz w:val="24"/>
          <w:szCs w:val="24"/>
          <w:lang w:val="ru-RU" w:eastAsia="ja-JP"/>
        </w:rPr>
        <w:t xml:space="preserve">, </w:t>
      </w:r>
      <w:r w:rsidR="00DE570B" w:rsidRPr="00CD5F12">
        <w:rPr>
          <w:rFonts w:ascii="Times New Roman" w:eastAsia="MS Mincho" w:hAnsi="Times New Roman" w:cs="Times New Roman"/>
          <w:noProof/>
          <w:sz w:val="24"/>
          <w:szCs w:val="24"/>
          <w:lang w:val="mk-MK" w:eastAsia="ja-JP"/>
        </w:rPr>
        <w:t xml:space="preserve">малоклузии класа </w:t>
      </w:r>
      <w:r w:rsidR="00DE570B" w:rsidRPr="00CD5F12">
        <w:rPr>
          <w:rFonts w:ascii="Times New Roman" w:eastAsia="MS Mincho" w:hAnsi="Times New Roman" w:cs="Times New Roman"/>
          <w:noProof/>
          <w:sz w:val="24"/>
          <w:szCs w:val="24"/>
          <w:lang w:eastAsia="ja-JP"/>
        </w:rPr>
        <w:t>III</w:t>
      </w:r>
      <w:r w:rsidR="00DE570B" w:rsidRPr="00CD5F12">
        <w:rPr>
          <w:rFonts w:ascii="Times New Roman" w:eastAsia="MS Mincho" w:hAnsi="Times New Roman" w:cs="Times New Roman"/>
          <w:noProof/>
          <w:sz w:val="24"/>
          <w:szCs w:val="24"/>
          <w:lang w:val="ru-RU" w:eastAsia="ja-JP"/>
        </w:rPr>
        <w:t xml:space="preserve">, </w:t>
      </w:r>
      <w:r w:rsidR="00DE570B" w:rsidRPr="00CD5F12">
        <w:rPr>
          <w:rFonts w:ascii="Times New Roman" w:eastAsia="MS Mincho" w:hAnsi="Times New Roman" w:cs="Times New Roman"/>
          <w:noProof/>
          <w:sz w:val="24"/>
          <w:szCs w:val="24"/>
          <w:lang w:val="mk-MK" w:eastAsia="ja-JP"/>
        </w:rPr>
        <w:t>калцификација на СТ,</w:t>
      </w:r>
      <w:r w:rsidR="00DE570B" w:rsidRPr="00CD5F12">
        <w:rPr>
          <w:rFonts w:ascii="Times New Roman" w:eastAsia="MS Mincho" w:hAnsi="Times New Roman" w:cs="Times New Roman"/>
          <w:sz w:val="24"/>
          <w:szCs w:val="24"/>
          <w:lang w:val="mk-MK" w:eastAsia="ja-JP"/>
        </w:rPr>
        <w:t xml:space="preserve"> одредувана е со примена на </w:t>
      </w:r>
      <w:r w:rsidR="003367EA" w:rsidRPr="00CD5F12">
        <w:rPr>
          <w:rFonts w:ascii="Times New Roman" w:eastAsia="MS Mincho" w:hAnsi="Times New Roman" w:cs="Times New Roman"/>
          <w:sz w:val="24"/>
          <w:szCs w:val="24"/>
          <w:lang w:val="mk-MK" w:eastAsia="ja-JP"/>
        </w:rPr>
        <w:t>б</w:t>
      </w:r>
      <w:r w:rsidR="00DE570B" w:rsidRPr="00CD5F12">
        <w:rPr>
          <w:rFonts w:ascii="Times New Roman" w:eastAsia="MS Mincho" w:hAnsi="Times New Roman" w:cs="Times New Roman"/>
          <w:sz w:val="24"/>
          <w:szCs w:val="24"/>
          <w:lang w:val="mk-MK" w:eastAsia="ja-JP"/>
        </w:rPr>
        <w:t xml:space="preserve">инарна </w:t>
      </w:r>
      <w:r w:rsidR="003367EA" w:rsidRPr="00CD5F12">
        <w:rPr>
          <w:rFonts w:ascii="Times New Roman" w:eastAsia="MS Mincho" w:hAnsi="Times New Roman" w:cs="Times New Roman"/>
          <w:sz w:val="24"/>
          <w:szCs w:val="24"/>
          <w:lang w:val="mk-MK" w:eastAsia="ja-JP"/>
        </w:rPr>
        <w:t>л</w:t>
      </w:r>
      <w:r w:rsidR="00DE570B" w:rsidRPr="00CD5F12">
        <w:rPr>
          <w:rFonts w:ascii="Times New Roman" w:eastAsia="MS Mincho" w:hAnsi="Times New Roman" w:cs="Times New Roman"/>
          <w:sz w:val="24"/>
          <w:szCs w:val="24"/>
          <w:lang w:val="mk-MK" w:eastAsia="ja-JP"/>
        </w:rPr>
        <w:t xml:space="preserve">огистичка регресиона анализа (Wald, </w:t>
      </w:r>
      <w:r w:rsidR="00DE570B" w:rsidRPr="00CD5F12">
        <w:rPr>
          <w:rFonts w:ascii="Times New Roman" w:eastAsia="MS Mincho" w:hAnsi="Times New Roman" w:cs="Times New Roman"/>
          <w:color w:val="000000"/>
          <w:sz w:val="24"/>
          <w:szCs w:val="24"/>
          <w:lang w:val="mk-MK" w:eastAsia="ja-JP"/>
        </w:rPr>
        <w:t xml:space="preserve">Exp (B) / 95,0% CI for Exp (B)/(p) / </w:t>
      </w:r>
      <w:r w:rsidR="00DE570B" w:rsidRPr="00CD5F12">
        <w:rPr>
          <w:rFonts w:ascii="Times New Roman" w:eastAsia="MS Mincho" w:hAnsi="Times New Roman" w:cs="Times New Roman"/>
          <w:noProof/>
          <w:sz w:val="24"/>
          <w:szCs w:val="24"/>
          <w:lang w:val="mk-MK" w:eastAsia="ja-JP"/>
        </w:rPr>
        <w:t>метод Enter</w:t>
      </w:r>
      <w:r w:rsidR="00DE570B" w:rsidRPr="00CD5F12">
        <w:rPr>
          <w:rFonts w:ascii="Times New Roman" w:eastAsia="MS Mincho" w:hAnsi="Times New Roman" w:cs="Times New Roman"/>
          <w:color w:val="000000"/>
          <w:sz w:val="24"/>
          <w:szCs w:val="24"/>
          <w:lang w:val="mk-MK" w:eastAsia="ja-JP"/>
        </w:rPr>
        <w:t>.</w:t>
      </w:r>
    </w:p>
    <w:p w14:paraId="2FE33A4E" w14:textId="77777777" w:rsidR="00DE570B" w:rsidRPr="00AB6DBF" w:rsidRDefault="00DE570B" w:rsidP="006D1425">
      <w:pPr>
        <w:spacing w:after="0" w:line="240" w:lineRule="auto"/>
        <w:jc w:val="both"/>
        <w:rPr>
          <w:rFonts w:ascii="Times New Roman" w:eastAsia="MS Mincho" w:hAnsi="Times New Roman" w:cs="Times New Roman"/>
          <w:sz w:val="24"/>
          <w:szCs w:val="24"/>
          <w:lang w:val="mk-MK" w:eastAsia="ja-JP"/>
        </w:rPr>
      </w:pPr>
    </w:p>
    <w:p w14:paraId="00C9413E" w14:textId="2E25D6DC" w:rsidR="00054027" w:rsidRPr="00054027" w:rsidRDefault="00DE570B" w:rsidP="00BC4302">
      <w:pPr>
        <w:widowControl w:val="0"/>
        <w:tabs>
          <w:tab w:val="left" w:pos="812"/>
        </w:tabs>
        <w:autoSpaceDE w:val="0"/>
        <w:autoSpaceDN w:val="0"/>
        <w:spacing w:before="124" w:after="0" w:line="240" w:lineRule="auto"/>
        <w:outlineLvl w:val="0"/>
        <w:rPr>
          <w:rFonts w:ascii="Times New Roman" w:eastAsia="Times New Roman" w:hAnsi="Times New Roman" w:cs="Times New Roman"/>
          <w:bCs/>
          <w:sz w:val="24"/>
          <w:szCs w:val="24"/>
          <w:lang w:val="mk-MK"/>
        </w:rPr>
      </w:pPr>
      <w:r w:rsidRPr="00AB6DBF">
        <w:rPr>
          <w:rFonts w:ascii="Times New Roman" w:eastAsia="MS Mincho" w:hAnsi="Times New Roman" w:cs="Times New Roman"/>
          <w:sz w:val="24"/>
          <w:szCs w:val="24"/>
          <w:lang w:val="mk-MK" w:eastAsia="ja-JP"/>
        </w:rPr>
        <w:t xml:space="preserve">Сигнификантноста </w:t>
      </w:r>
      <w:r w:rsidR="00054027">
        <w:rPr>
          <w:rFonts w:ascii="Times New Roman" w:eastAsia="MS Mincho" w:hAnsi="Times New Roman" w:cs="Times New Roman"/>
          <w:sz w:val="24"/>
          <w:szCs w:val="24"/>
          <w:lang w:val="mk-MK" w:eastAsia="ja-JP"/>
        </w:rPr>
        <w:t>беше</w:t>
      </w:r>
      <w:r w:rsidRPr="00AB6DBF">
        <w:rPr>
          <w:rFonts w:ascii="Times New Roman" w:eastAsia="MS Mincho" w:hAnsi="Times New Roman" w:cs="Times New Roman"/>
          <w:sz w:val="24"/>
          <w:szCs w:val="24"/>
          <w:lang w:val="mk-MK" w:eastAsia="ja-JP"/>
        </w:rPr>
        <w:t xml:space="preserve"> одредувана за p&lt;0,05</w:t>
      </w:r>
      <w:r w:rsidR="003367EA">
        <w:rPr>
          <w:rFonts w:ascii="Times New Roman" w:eastAsia="MS Mincho" w:hAnsi="Times New Roman" w:cs="Times New Roman"/>
          <w:sz w:val="24"/>
          <w:szCs w:val="24"/>
          <w:lang w:val="mk-MK" w:eastAsia="ja-JP"/>
        </w:rPr>
        <w:t>,</w:t>
      </w:r>
      <w:r w:rsidR="00054027" w:rsidRPr="00054027">
        <w:rPr>
          <w:rFonts w:ascii="Times New Roman" w:eastAsia="Times New Roman" w:hAnsi="Times New Roman" w:cs="Times New Roman"/>
          <w:bCs/>
          <w:color w:val="7F7F7F" w:themeColor="text1" w:themeTint="80"/>
          <w:sz w:val="24"/>
          <w:szCs w:val="24"/>
          <w:lang w:val="mk-MK"/>
        </w:rPr>
        <w:t xml:space="preserve"> </w:t>
      </w:r>
      <w:r w:rsidR="00054027" w:rsidRPr="00054027">
        <w:rPr>
          <w:rFonts w:ascii="Times New Roman" w:eastAsia="Times New Roman" w:hAnsi="Times New Roman" w:cs="Times New Roman"/>
          <w:bCs/>
          <w:sz w:val="24"/>
          <w:szCs w:val="24"/>
          <w:lang w:val="mk-MK"/>
        </w:rPr>
        <w:t xml:space="preserve">а </w:t>
      </w:r>
      <w:r w:rsidR="00054027">
        <w:rPr>
          <w:rFonts w:ascii="Times New Roman" w:eastAsia="Times New Roman" w:hAnsi="Times New Roman" w:cs="Times New Roman"/>
          <w:bCs/>
          <w:sz w:val="24"/>
          <w:szCs w:val="24"/>
          <w:lang w:val="mk-MK"/>
        </w:rPr>
        <w:t>п</w:t>
      </w:r>
      <w:r w:rsidR="00054027" w:rsidRPr="00054027">
        <w:rPr>
          <w:rFonts w:ascii="Times New Roman" w:eastAsia="Times New Roman" w:hAnsi="Times New Roman" w:cs="Times New Roman"/>
          <w:bCs/>
          <w:sz w:val="24"/>
          <w:szCs w:val="24"/>
          <w:lang w:val="mk-MK"/>
        </w:rPr>
        <w:t xml:space="preserve">одатоците табеларно и графички </w:t>
      </w:r>
      <w:r w:rsidR="003367EA">
        <w:rPr>
          <w:rFonts w:ascii="Times New Roman" w:eastAsia="Times New Roman" w:hAnsi="Times New Roman" w:cs="Times New Roman"/>
          <w:bCs/>
          <w:sz w:val="24"/>
          <w:szCs w:val="24"/>
          <w:lang w:val="mk-MK"/>
        </w:rPr>
        <w:t xml:space="preserve">се </w:t>
      </w:r>
      <w:r w:rsidR="00054027" w:rsidRPr="00054027">
        <w:rPr>
          <w:rFonts w:ascii="Times New Roman" w:eastAsia="Times New Roman" w:hAnsi="Times New Roman" w:cs="Times New Roman"/>
          <w:bCs/>
          <w:sz w:val="24"/>
          <w:szCs w:val="24"/>
          <w:lang w:val="mk-MK"/>
        </w:rPr>
        <w:t>прикажани.</w:t>
      </w:r>
    </w:p>
    <w:p w14:paraId="3B409E46" w14:textId="14BA0131" w:rsidR="00DE570B" w:rsidRPr="00AB6DBF" w:rsidRDefault="00DE570B" w:rsidP="006D1425">
      <w:pPr>
        <w:spacing w:after="0" w:line="240" w:lineRule="auto"/>
        <w:ind w:firstLine="540"/>
        <w:rPr>
          <w:rFonts w:ascii="Times New Roman" w:eastAsia="MS Mincho" w:hAnsi="Times New Roman" w:cs="Times New Roman"/>
          <w:sz w:val="24"/>
          <w:szCs w:val="24"/>
          <w:lang w:val="mk-MK" w:eastAsia="ja-JP"/>
        </w:rPr>
      </w:pPr>
      <w:r w:rsidRPr="00AB6DBF">
        <w:rPr>
          <w:rFonts w:ascii="Times New Roman" w:eastAsia="MS Mincho" w:hAnsi="Times New Roman" w:cs="Times New Roman"/>
          <w:sz w:val="24"/>
          <w:szCs w:val="24"/>
          <w:lang w:val="mk-MK" w:eastAsia="ja-JP"/>
        </w:rPr>
        <w:t xml:space="preserve">         </w:t>
      </w:r>
    </w:p>
    <w:p w14:paraId="0522FA26" w14:textId="77777777" w:rsidR="00DE570B" w:rsidRPr="00AB6DBF" w:rsidRDefault="00DE570B" w:rsidP="006D1425">
      <w:pPr>
        <w:spacing w:after="0" w:line="240" w:lineRule="auto"/>
        <w:rPr>
          <w:rFonts w:ascii="Times New Roman" w:eastAsia="MS Mincho" w:hAnsi="Times New Roman" w:cs="Times New Roman"/>
          <w:sz w:val="24"/>
          <w:szCs w:val="24"/>
          <w:lang w:val="mk-MK" w:eastAsia="ja-JP"/>
        </w:rPr>
      </w:pPr>
    </w:p>
    <w:p w14:paraId="29E33628" w14:textId="77777777" w:rsidR="00DE570B" w:rsidRPr="00AB6DBF" w:rsidRDefault="00DE570B" w:rsidP="006D1425">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
          <w:bCs/>
          <w:color w:val="000000" w:themeColor="text1"/>
          <w:sz w:val="24"/>
          <w:szCs w:val="24"/>
          <w:lang w:val="mk-MK"/>
        </w:rPr>
      </w:pPr>
    </w:p>
    <w:p w14:paraId="0CA178C5" w14:textId="77777777" w:rsidR="00F56148" w:rsidRDefault="00F56148" w:rsidP="006D1425">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29A2E80C" w14:textId="77777777" w:rsidR="00F56148" w:rsidRDefault="00F56148" w:rsidP="006D1425">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23A444C2" w14:textId="77777777" w:rsidR="0082000B" w:rsidRPr="00CA19DE" w:rsidRDefault="0082000B" w:rsidP="00CA19DE">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rPr>
      </w:pPr>
    </w:p>
    <w:p w14:paraId="2F63E24A" w14:textId="77777777" w:rsidR="0082000B" w:rsidRDefault="0082000B"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1170B081" w14:textId="77777777" w:rsidR="0082000B" w:rsidRDefault="0082000B"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370C185A" w14:textId="77777777" w:rsidR="00F56148" w:rsidRPr="00BC4302" w:rsidRDefault="00F56148" w:rsidP="00BC4302">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rPr>
      </w:pPr>
    </w:p>
    <w:p w14:paraId="660F04DE" w14:textId="14F2D5BD" w:rsidR="00F56148" w:rsidRPr="00BC4302" w:rsidRDefault="00F56148"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rPr>
      </w:pPr>
    </w:p>
    <w:p w14:paraId="693AA01F" w14:textId="77777777" w:rsidR="00F56148" w:rsidRDefault="00F56148"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091DBF8C" w14:textId="655029D5" w:rsidR="00F56148" w:rsidRDefault="00F56148"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554A221E" w14:textId="7305390A" w:rsidR="00F56148" w:rsidRDefault="00F56148"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180BC4F3" w14:textId="1F340351" w:rsidR="00F56148" w:rsidRDefault="00F56148"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168F4EE9" w14:textId="66B285FA" w:rsidR="005B6261" w:rsidRDefault="005B6261" w:rsidP="00606C71">
      <w:pPr>
        <w:widowControl w:val="0"/>
        <w:tabs>
          <w:tab w:val="left" w:pos="812"/>
        </w:tabs>
        <w:autoSpaceDE w:val="0"/>
        <w:autoSpaceDN w:val="0"/>
        <w:spacing w:before="124" w:after="0" w:line="240" w:lineRule="auto"/>
        <w:ind w:left="720"/>
        <w:outlineLvl w:val="0"/>
        <w:rPr>
          <w:rFonts w:ascii="Times New Roman" w:eastAsia="Times New Roman" w:hAnsi="Times New Roman" w:cs="Times New Roman"/>
          <w:bCs/>
          <w:color w:val="000000" w:themeColor="text1"/>
          <w:sz w:val="24"/>
          <w:szCs w:val="24"/>
          <w:lang w:val="mk-MK"/>
        </w:rPr>
      </w:pPr>
    </w:p>
    <w:p w14:paraId="12D2EFB4" w14:textId="1D0ED918"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41428290" w14:textId="72A1A4CD"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2F97B4AA" w14:textId="7CE9860E"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69FABC3D" w14:textId="77777777"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5314723C" w14:textId="2DB0466F"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526F4E39" w14:textId="32BDA6DA"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1318C62A" w14:textId="77777777"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3876EA7D" w14:textId="77777777"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450E7DD9" w14:textId="69851944" w:rsidR="004241B8" w:rsidRDefault="00EB2F60"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70528" behindDoc="1" locked="0" layoutInCell="1" allowOverlap="1" wp14:anchorId="5B736392" wp14:editId="593785E9">
            <wp:simplePos x="0" y="0"/>
            <wp:positionH relativeFrom="margin">
              <wp:posOffset>-100330</wp:posOffset>
            </wp:positionH>
            <wp:positionV relativeFrom="paragraph">
              <wp:posOffset>204470</wp:posOffset>
            </wp:positionV>
            <wp:extent cx="5610860" cy="4887595"/>
            <wp:effectExtent l="0" t="0" r="8890" b="8255"/>
            <wp:wrapNone/>
            <wp:docPr id="39" name="Picture 39"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10860" cy="488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ECFC3" w14:textId="2AE3FFDE" w:rsidR="004241B8"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7AAA6F44" w14:textId="136D4A7D" w:rsidR="0082000B" w:rsidRDefault="004241B8"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r>
        <w:rPr>
          <w:rFonts w:ascii="Times New Roman" w:eastAsia="Times New Roman" w:hAnsi="Times New Roman" w:cs="Times New Roman"/>
          <w:bCs/>
          <w:color w:val="000000" w:themeColor="text1"/>
          <w:sz w:val="24"/>
          <w:szCs w:val="24"/>
          <w:lang w:val="mk-MK"/>
        </w:rPr>
        <w:t xml:space="preserve">                                  </w:t>
      </w:r>
      <w:r w:rsidR="00A548DC">
        <w:rPr>
          <w:rFonts w:ascii="Times New Roman" w:eastAsia="Times New Roman" w:hAnsi="Times New Roman" w:cs="Times New Roman"/>
          <w:bCs/>
          <w:color w:val="000000" w:themeColor="text1"/>
          <w:sz w:val="24"/>
          <w:szCs w:val="24"/>
          <w:lang w:val="mk-MK"/>
        </w:rPr>
        <w:t xml:space="preserve">  </w:t>
      </w:r>
    </w:p>
    <w:p w14:paraId="59C4FE57" w14:textId="5C88412E"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378E55EA" w14:textId="375651EB"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37B90B29" w14:textId="4807AD03"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51B0CF0F" w14:textId="77777777"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4C98F16A" w14:textId="77777777"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15F8E70F" w14:textId="77777777"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03C79BAB" w14:textId="77777777"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24E53E19" w14:textId="77777777"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768D94CE" w14:textId="77777777" w:rsidR="0082000B" w:rsidRDefault="0082000B" w:rsidP="004241B8">
      <w:pPr>
        <w:widowControl w:val="0"/>
        <w:tabs>
          <w:tab w:val="left" w:pos="812"/>
        </w:tabs>
        <w:autoSpaceDE w:val="0"/>
        <w:autoSpaceDN w:val="0"/>
        <w:spacing w:before="124" w:after="0" w:line="240" w:lineRule="auto"/>
        <w:outlineLvl w:val="0"/>
        <w:rPr>
          <w:rFonts w:ascii="Times New Roman" w:eastAsia="Times New Roman" w:hAnsi="Times New Roman" w:cs="Times New Roman"/>
          <w:bCs/>
          <w:color w:val="000000" w:themeColor="text1"/>
          <w:sz w:val="24"/>
          <w:szCs w:val="24"/>
          <w:lang w:val="mk-MK"/>
        </w:rPr>
      </w:pPr>
    </w:p>
    <w:p w14:paraId="211B57DC" w14:textId="77777777" w:rsidR="005B6261" w:rsidRDefault="005B6261" w:rsidP="00606C71">
      <w:pPr>
        <w:widowControl w:val="0"/>
        <w:autoSpaceDE w:val="0"/>
        <w:autoSpaceDN w:val="0"/>
        <w:spacing w:after="0" w:line="240" w:lineRule="auto"/>
        <w:ind w:firstLine="720"/>
        <w:jc w:val="both"/>
        <w:rPr>
          <w:rFonts w:ascii="Times New Roman" w:eastAsia="Times New Roman" w:hAnsi="Times New Roman" w:cs="Times New Roman"/>
          <w:bCs/>
          <w:color w:val="000000"/>
          <w:sz w:val="24"/>
          <w:szCs w:val="24"/>
          <w:lang w:val="bg-BG"/>
        </w:rPr>
      </w:pPr>
    </w:p>
    <w:p w14:paraId="1B08D018" w14:textId="77777777" w:rsidR="00054027" w:rsidRDefault="00054027"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lang w:val="bg-BG"/>
        </w:rPr>
      </w:pPr>
    </w:p>
    <w:p w14:paraId="6E7864EF" w14:textId="77777777" w:rsidR="00061095" w:rsidRDefault="00061095"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71111E91" w14:textId="77777777" w:rsidR="00061095" w:rsidRDefault="00061095"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12558EF6"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59AAB177"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008771B2"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064E27CF"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380A03CD"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143EA1A2"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2F74F5CE" w14:textId="77777777" w:rsidR="00B05B8F" w:rsidRPr="00EB2F60" w:rsidRDefault="00B05B8F"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lang w:val="mk-MK"/>
        </w:rPr>
      </w:pPr>
    </w:p>
    <w:p w14:paraId="1FEB6EE1"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2DF5409A" w14:textId="2269E258" w:rsidR="00BC4302" w:rsidRPr="0063142F" w:rsidRDefault="00BC4302" w:rsidP="0063142F">
      <w:pPr>
        <w:pStyle w:val="ListParagraph"/>
        <w:widowControl w:val="0"/>
        <w:numPr>
          <w:ilvl w:val="0"/>
          <w:numId w:val="5"/>
        </w:numPr>
        <w:tabs>
          <w:tab w:val="left" w:pos="812"/>
        </w:tabs>
        <w:autoSpaceDE w:val="0"/>
        <w:autoSpaceDN w:val="0"/>
        <w:spacing w:before="124" w:after="0" w:line="240" w:lineRule="auto"/>
        <w:jc w:val="center"/>
        <w:outlineLvl w:val="0"/>
        <w:rPr>
          <w:rFonts w:ascii="Times New Roman" w:eastAsia="Times New Roman" w:hAnsi="Times New Roman" w:cs="Times New Roman"/>
          <w:bCs/>
          <w:color w:val="0070C0"/>
          <w:sz w:val="24"/>
          <w:szCs w:val="24"/>
          <w:lang w:val="mk-MK"/>
        </w:rPr>
      </w:pPr>
      <w:r w:rsidRPr="0063142F">
        <w:rPr>
          <w:rFonts w:ascii="Times New Roman" w:eastAsia="Times New Roman" w:hAnsi="Times New Roman" w:cs="Times New Roman"/>
          <w:bCs/>
          <w:color w:val="0070C0"/>
          <w:sz w:val="24"/>
          <w:szCs w:val="24"/>
          <w:lang w:val="mk-MK"/>
        </w:rPr>
        <w:t>ДОБИЕНИ РЕЗУЛТАТИ  И НИВНО ЗНАЧЕЊЕ</w:t>
      </w:r>
    </w:p>
    <w:p w14:paraId="53A0AD19"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41608B26"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03491E19"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5325F128"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58F9D0D4"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51B1D830" w14:textId="77777777" w:rsidR="00BC4302" w:rsidRDefault="00BC4302"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5E69EF61" w14:textId="77777777" w:rsidR="00B05B8F" w:rsidRDefault="00B05B8F"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rPr>
      </w:pPr>
    </w:p>
    <w:p w14:paraId="514F8BCA" w14:textId="77777777" w:rsidR="00C051E3" w:rsidRDefault="00C051E3"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lang w:val="bg-BG"/>
        </w:rPr>
      </w:pPr>
    </w:p>
    <w:p w14:paraId="26476410" w14:textId="77777777" w:rsidR="00C051E3" w:rsidRDefault="00C051E3"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lang w:val="bg-BG"/>
        </w:rPr>
      </w:pPr>
    </w:p>
    <w:p w14:paraId="0E64A7F4" w14:textId="77777777" w:rsidR="00C051E3" w:rsidRDefault="00C051E3"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lang w:val="bg-BG"/>
        </w:rPr>
      </w:pPr>
    </w:p>
    <w:p w14:paraId="7FC33631" w14:textId="77777777" w:rsidR="00C051E3" w:rsidRDefault="00C051E3"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lang w:val="bg-BG"/>
        </w:rPr>
      </w:pPr>
    </w:p>
    <w:p w14:paraId="2E323702" w14:textId="468BE454" w:rsidR="00DE570B" w:rsidRPr="00AB6DBF" w:rsidRDefault="00B45C0A" w:rsidP="00A548DC">
      <w:pPr>
        <w:widowControl w:val="0"/>
        <w:autoSpaceDE w:val="0"/>
        <w:autoSpaceDN w:val="0"/>
        <w:spacing w:after="0" w:line="240" w:lineRule="auto"/>
        <w:jc w:val="both"/>
        <w:rPr>
          <w:rFonts w:ascii="Times New Roman" w:eastAsia="Times New Roman" w:hAnsi="Times New Roman" w:cs="Times New Roman"/>
          <w:bCs/>
          <w:color w:val="000000"/>
          <w:sz w:val="24"/>
          <w:szCs w:val="24"/>
          <w:lang w:val="bg-BG"/>
        </w:rPr>
      </w:pPr>
      <w:r>
        <w:rPr>
          <w:rFonts w:ascii="Times New Roman" w:eastAsia="Times New Roman" w:hAnsi="Times New Roman" w:cs="Times New Roman"/>
          <w:bCs/>
          <w:color w:val="000000"/>
          <w:sz w:val="24"/>
          <w:szCs w:val="24"/>
          <w:lang w:val="bg-BG"/>
        </w:rPr>
        <w:lastRenderedPageBreak/>
        <w:t xml:space="preserve">Со цел да се утврди </w:t>
      </w:r>
      <w:r w:rsidR="00DE570B" w:rsidRPr="00AB6DBF">
        <w:rPr>
          <w:rFonts w:ascii="Times New Roman" w:eastAsia="Times New Roman" w:hAnsi="Times New Roman" w:cs="Times New Roman"/>
          <w:bCs/>
          <w:color w:val="000000"/>
          <w:sz w:val="24"/>
          <w:szCs w:val="24"/>
          <w:lang w:val="bg-BG"/>
        </w:rPr>
        <w:t>поврзаноста на формата и морфолошките карактеристики на СТ, беше спроведена прос</w:t>
      </w:r>
      <w:r w:rsidR="00DE570B" w:rsidRPr="00AB6DBF">
        <w:rPr>
          <w:rFonts w:ascii="Times New Roman" w:eastAsia="Times New Roman" w:hAnsi="Times New Roman" w:cs="Times New Roman"/>
          <w:bCs/>
          <w:color w:val="000000"/>
          <w:sz w:val="24"/>
          <w:szCs w:val="24"/>
        </w:rPr>
        <w:t>п</w:t>
      </w:r>
      <w:r w:rsidR="00DE570B" w:rsidRPr="00AB6DBF">
        <w:rPr>
          <w:rFonts w:ascii="Times New Roman" w:eastAsia="Times New Roman" w:hAnsi="Times New Roman" w:cs="Times New Roman"/>
          <w:bCs/>
          <w:color w:val="000000"/>
          <w:sz w:val="24"/>
          <w:szCs w:val="24"/>
          <w:lang w:val="bg-BG"/>
        </w:rPr>
        <w:t>ективна рандомизирана клиничка студија на примерок од 109 испитаници</w:t>
      </w:r>
      <w:r>
        <w:rPr>
          <w:rFonts w:ascii="Times New Roman" w:eastAsia="Times New Roman" w:hAnsi="Times New Roman" w:cs="Times New Roman"/>
          <w:bCs/>
          <w:color w:val="000000"/>
          <w:sz w:val="24"/>
          <w:szCs w:val="24"/>
          <w:lang w:val="bg-BG"/>
        </w:rPr>
        <w:t>, пациенти на К</w:t>
      </w:r>
      <w:r w:rsidR="00DE570B" w:rsidRPr="00AB6DBF">
        <w:rPr>
          <w:rFonts w:ascii="Times New Roman" w:eastAsia="Times New Roman" w:hAnsi="Times New Roman" w:cs="Times New Roman"/>
          <w:bCs/>
          <w:color w:val="000000"/>
          <w:sz w:val="24"/>
          <w:szCs w:val="24"/>
          <w:lang w:val="bg-BG"/>
        </w:rPr>
        <w:t xml:space="preserve">линиката за ортодонција </w:t>
      </w:r>
      <w:r w:rsidR="00DE570B" w:rsidRPr="00AB6DBF">
        <w:rPr>
          <w:rFonts w:ascii="Times New Roman" w:eastAsia="Times New Roman" w:hAnsi="Times New Roman" w:cs="Times New Roman"/>
          <w:sz w:val="24"/>
          <w:szCs w:val="24"/>
          <w:lang w:val="bg-BG"/>
        </w:rPr>
        <w:t>при Универзитетскиот стоматолошки клинички центар „Св. Пантелејмон” во Скопје</w:t>
      </w:r>
      <w:r w:rsidR="00DE570B" w:rsidRPr="00AB6DBF">
        <w:rPr>
          <w:rFonts w:ascii="Times New Roman" w:eastAsia="Times New Roman" w:hAnsi="Times New Roman" w:cs="Times New Roman"/>
          <w:bCs/>
          <w:color w:val="000000"/>
          <w:sz w:val="24"/>
          <w:szCs w:val="24"/>
        </w:rPr>
        <w:t xml:space="preserve">. </w:t>
      </w:r>
      <w:r w:rsidR="00DE570B" w:rsidRPr="00AB6DBF">
        <w:rPr>
          <w:rFonts w:ascii="Times New Roman" w:eastAsia="Times New Roman" w:hAnsi="Times New Roman" w:cs="Times New Roman"/>
          <w:bCs/>
          <w:color w:val="000000"/>
          <w:sz w:val="24"/>
          <w:szCs w:val="24"/>
          <w:lang w:val="bg-BG"/>
        </w:rPr>
        <w:t xml:space="preserve">Испитаниците за примерокот на истражувањето беа селектирани според метод на </w:t>
      </w:r>
      <w:r w:rsidR="00DE570B" w:rsidRPr="00AB6DBF">
        <w:rPr>
          <w:rFonts w:ascii="Times New Roman" w:eastAsia="Times New Roman" w:hAnsi="Times New Roman" w:cs="Times New Roman"/>
          <w:color w:val="000000"/>
          <w:sz w:val="24"/>
          <w:szCs w:val="24"/>
          <w:lang w:val="bg-BG"/>
        </w:rPr>
        <w:t>прост случаен избор (</w:t>
      </w:r>
      <w:r w:rsidR="00DE570B" w:rsidRPr="00AB6DBF">
        <w:rPr>
          <w:rFonts w:ascii="Times New Roman" w:eastAsia="Times New Roman" w:hAnsi="Times New Roman" w:cs="Times New Roman"/>
          <w:color w:val="000000"/>
          <w:sz w:val="24"/>
          <w:szCs w:val="24"/>
        </w:rPr>
        <w:t>random sampling)</w:t>
      </w:r>
      <w:r w:rsidR="00DE570B" w:rsidRPr="00AB6DBF">
        <w:rPr>
          <w:rFonts w:ascii="Times New Roman" w:eastAsia="Times New Roman" w:hAnsi="Times New Roman" w:cs="Times New Roman"/>
          <w:color w:val="000000"/>
          <w:sz w:val="24"/>
          <w:szCs w:val="24"/>
          <w:lang w:val="bg-BG"/>
        </w:rPr>
        <w:t xml:space="preserve"> и </w:t>
      </w:r>
      <w:r w:rsidR="00DE570B" w:rsidRPr="00AB6DBF">
        <w:rPr>
          <w:rFonts w:ascii="Times New Roman" w:eastAsia="Times New Roman" w:hAnsi="Times New Roman" w:cs="Times New Roman"/>
          <w:bCs/>
          <w:color w:val="000000"/>
          <w:sz w:val="24"/>
          <w:szCs w:val="24"/>
          <w:lang w:val="bg-BG"/>
        </w:rPr>
        <w:t>со почитување на поставе</w:t>
      </w:r>
      <w:r w:rsidR="00DE570B" w:rsidRPr="00AB6DBF">
        <w:rPr>
          <w:rFonts w:ascii="Times New Roman" w:eastAsia="Times New Roman" w:hAnsi="Times New Roman" w:cs="Times New Roman"/>
          <w:bCs/>
          <w:color w:val="000000"/>
          <w:sz w:val="24"/>
          <w:szCs w:val="24"/>
          <w:lang w:val="mk-MK"/>
        </w:rPr>
        <w:t>н</w:t>
      </w:r>
      <w:r w:rsidR="00DE570B" w:rsidRPr="00AB6DBF">
        <w:rPr>
          <w:rFonts w:ascii="Times New Roman" w:eastAsia="Times New Roman" w:hAnsi="Times New Roman" w:cs="Times New Roman"/>
          <w:bCs/>
          <w:color w:val="000000"/>
          <w:sz w:val="24"/>
          <w:szCs w:val="24"/>
          <w:lang w:val="bg-BG"/>
        </w:rPr>
        <w:t>ите инклузиони и ексклузион</w:t>
      </w:r>
      <w:r w:rsidR="00DE570B" w:rsidRPr="00AB6DBF">
        <w:rPr>
          <w:rFonts w:ascii="Times New Roman" w:eastAsia="Times New Roman" w:hAnsi="Times New Roman" w:cs="Times New Roman"/>
          <w:bCs/>
          <w:color w:val="000000"/>
          <w:sz w:val="24"/>
          <w:szCs w:val="24"/>
          <w:lang w:val="mk-MK"/>
        </w:rPr>
        <w:t>и</w:t>
      </w:r>
      <w:r w:rsidR="00DE570B" w:rsidRPr="00AB6DBF">
        <w:rPr>
          <w:rFonts w:ascii="Times New Roman" w:eastAsia="Times New Roman" w:hAnsi="Times New Roman" w:cs="Times New Roman"/>
          <w:bCs/>
          <w:color w:val="000000"/>
          <w:sz w:val="24"/>
          <w:szCs w:val="24"/>
          <w:lang w:val="bg-BG"/>
        </w:rPr>
        <w:t xml:space="preserve"> критериуми. </w:t>
      </w:r>
    </w:p>
    <w:p w14:paraId="5775010C" w14:textId="2900A9DE" w:rsidR="00D70F1C" w:rsidRPr="008C7C2E" w:rsidRDefault="00D70F1C" w:rsidP="00306DB0">
      <w:pPr>
        <w:spacing w:line="240" w:lineRule="auto"/>
        <w:jc w:val="both"/>
        <w:rPr>
          <w:rFonts w:ascii="Times New Roman" w:eastAsia="MS Mincho" w:hAnsi="Times New Roman" w:cs="Times New Roman"/>
          <w:sz w:val="24"/>
          <w:szCs w:val="24"/>
          <w:lang w:val="mk-MK" w:eastAsia="ja-JP"/>
        </w:rPr>
      </w:pPr>
      <w:r w:rsidRPr="00DD1F7E">
        <w:rPr>
          <w:rFonts w:ascii="Times New Roman" w:eastAsia="MS Mincho" w:hAnsi="Times New Roman" w:cs="Times New Roman"/>
          <w:sz w:val="24"/>
          <w:szCs w:val="24"/>
          <w:lang w:val="mk-MK" w:eastAsia="ja-JP"/>
        </w:rPr>
        <w:t>Резултатите од испитувањата извршени во рамките</w:t>
      </w:r>
      <w:r w:rsidR="00306DB0">
        <w:rPr>
          <w:rFonts w:ascii="Times New Roman" w:eastAsia="MS Mincho" w:hAnsi="Times New Roman" w:cs="Times New Roman"/>
          <w:sz w:val="24"/>
          <w:szCs w:val="24"/>
          <w:lang w:val="mk-MK" w:eastAsia="ja-JP"/>
        </w:rPr>
        <w:t xml:space="preserve"> на оваа докторска дисертација</w:t>
      </w:r>
      <w:r w:rsidR="00306DB0">
        <w:rPr>
          <w:rFonts w:ascii="Times New Roman" w:eastAsia="MS Mincho" w:hAnsi="Times New Roman" w:cs="Times New Roman"/>
          <w:sz w:val="24"/>
          <w:szCs w:val="24"/>
          <w:lang w:eastAsia="ja-JP"/>
        </w:rPr>
        <w:t xml:space="preserve"> </w:t>
      </w:r>
      <w:r w:rsidRPr="00DD1F7E">
        <w:rPr>
          <w:rFonts w:ascii="Times New Roman" w:eastAsia="MS Mincho" w:hAnsi="Times New Roman" w:cs="Times New Roman"/>
          <w:sz w:val="24"/>
          <w:szCs w:val="24"/>
          <w:lang w:val="mk-MK" w:eastAsia="ja-JP"/>
        </w:rPr>
        <w:t>прикажани се табеларно (таб.</w:t>
      </w:r>
      <w:r w:rsidR="003367EA">
        <w:rPr>
          <w:rFonts w:ascii="Times New Roman" w:eastAsia="MS Mincho" w:hAnsi="Times New Roman" w:cs="Times New Roman"/>
          <w:sz w:val="24"/>
          <w:szCs w:val="24"/>
          <w:lang w:val="mk-MK" w:eastAsia="ja-JP"/>
        </w:rPr>
        <w:t xml:space="preserve"> бр. </w:t>
      </w:r>
      <w:r w:rsidR="00306DB0">
        <w:rPr>
          <w:rFonts w:ascii="Times New Roman" w:eastAsia="MS Mincho" w:hAnsi="Times New Roman" w:cs="Times New Roman"/>
          <w:sz w:val="24"/>
          <w:szCs w:val="24"/>
          <w:lang w:val="mk-MK" w:eastAsia="ja-JP"/>
        </w:rPr>
        <w:t>1-</w:t>
      </w:r>
      <w:r w:rsidR="001D0190">
        <w:rPr>
          <w:rFonts w:ascii="Times New Roman" w:eastAsia="MS Mincho" w:hAnsi="Times New Roman" w:cs="Times New Roman"/>
          <w:sz w:val="24"/>
          <w:szCs w:val="24"/>
          <w:lang w:eastAsia="ja-JP"/>
        </w:rPr>
        <w:t>4</w:t>
      </w:r>
      <w:r w:rsidR="006A7842">
        <w:rPr>
          <w:rFonts w:ascii="Times New Roman" w:eastAsia="MS Mincho" w:hAnsi="Times New Roman" w:cs="Times New Roman"/>
          <w:sz w:val="24"/>
          <w:szCs w:val="24"/>
          <w:lang w:val="mk-MK" w:eastAsia="ja-JP"/>
        </w:rPr>
        <w:t>8</w:t>
      </w:r>
      <w:r w:rsidR="00306DB0">
        <w:rPr>
          <w:rFonts w:ascii="Times New Roman" w:eastAsia="MS Mincho" w:hAnsi="Times New Roman" w:cs="Times New Roman"/>
          <w:sz w:val="24"/>
          <w:szCs w:val="24"/>
          <w:lang w:val="mk-MK" w:eastAsia="ja-JP"/>
        </w:rPr>
        <w:t>) и графички (граф.</w:t>
      </w:r>
      <w:r w:rsidR="003367EA">
        <w:rPr>
          <w:rFonts w:ascii="Times New Roman" w:eastAsia="MS Mincho" w:hAnsi="Times New Roman" w:cs="Times New Roman"/>
          <w:sz w:val="24"/>
          <w:szCs w:val="24"/>
          <w:lang w:val="mk-MK" w:eastAsia="ja-JP"/>
        </w:rPr>
        <w:t xml:space="preserve">бр. </w:t>
      </w:r>
      <w:r w:rsidR="00306DB0">
        <w:rPr>
          <w:rFonts w:ascii="Times New Roman" w:eastAsia="MS Mincho" w:hAnsi="Times New Roman" w:cs="Times New Roman"/>
          <w:sz w:val="24"/>
          <w:szCs w:val="24"/>
          <w:lang w:val="mk-MK" w:eastAsia="ja-JP"/>
        </w:rPr>
        <w:t>1-2</w:t>
      </w:r>
      <w:r w:rsidR="001D0190">
        <w:rPr>
          <w:rFonts w:ascii="Times New Roman" w:eastAsia="MS Mincho" w:hAnsi="Times New Roman" w:cs="Times New Roman"/>
          <w:sz w:val="24"/>
          <w:szCs w:val="24"/>
          <w:lang w:eastAsia="ja-JP"/>
        </w:rPr>
        <w:t>9</w:t>
      </w:r>
      <w:r w:rsidR="00306DB0">
        <w:rPr>
          <w:rFonts w:ascii="Times New Roman" w:eastAsia="MS Mincho" w:hAnsi="Times New Roman" w:cs="Times New Roman"/>
          <w:sz w:val="24"/>
          <w:szCs w:val="24"/>
          <w:lang w:val="mk-MK" w:eastAsia="ja-JP"/>
        </w:rPr>
        <w:t>)</w:t>
      </w:r>
      <w:r w:rsidR="00306DB0">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val="mk-MK" w:eastAsia="ja-JP"/>
        </w:rPr>
        <w:t>Во испитувањето беа</w:t>
      </w:r>
      <w:r w:rsidRPr="008C7C2E">
        <w:rPr>
          <w:rFonts w:ascii="Times New Roman" w:eastAsia="MS Mincho" w:hAnsi="Times New Roman" w:cs="Times New Roman"/>
          <w:sz w:val="24"/>
          <w:szCs w:val="24"/>
          <w:lang w:val="mk-MK" w:eastAsia="ja-JP"/>
        </w:rPr>
        <w:t xml:space="preserve"> вклучени 109 испитаници, 62</w:t>
      </w:r>
      <w:r w:rsidR="006A7842">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(56,9%) машки и 47</w:t>
      </w:r>
      <w:r w:rsidR="006A7842">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(43,1%) женски (табела </w:t>
      </w:r>
      <w:r w:rsidR="003367EA">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 xml:space="preserve">1 и графикон </w:t>
      </w:r>
      <w:r w:rsidR="003367EA">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1).</w:t>
      </w:r>
    </w:p>
    <w:p w14:paraId="3EB6017A" w14:textId="77777777" w:rsidR="00D70F1C" w:rsidRPr="008C7C2E" w:rsidRDefault="00D70F1C" w:rsidP="00D70F1C">
      <w:pPr>
        <w:spacing w:after="0" w:line="240" w:lineRule="auto"/>
        <w:rPr>
          <w:rFonts w:ascii="Times New Roman" w:eastAsia="MS Mincho" w:hAnsi="Times New Roman" w:cs="Times New Roman"/>
          <w:sz w:val="24"/>
          <w:szCs w:val="24"/>
          <w:lang w:val="mk-MK" w:eastAsia="ja-JP"/>
        </w:rPr>
      </w:pPr>
    </w:p>
    <w:p w14:paraId="6763702C" w14:textId="7CB08AF6" w:rsidR="00D70F1C" w:rsidRPr="008C1A3B" w:rsidRDefault="00D70F1C" w:rsidP="006A7842">
      <w:pPr>
        <w:spacing w:after="0" w:line="240" w:lineRule="auto"/>
        <w:jc w:val="center"/>
        <w:rPr>
          <w:rFonts w:ascii="Times New Roman" w:eastAsia="MS Mincho" w:hAnsi="Times New Roman" w:cs="Times New Roman"/>
          <w:i/>
          <w:sz w:val="24"/>
          <w:szCs w:val="24"/>
          <w:lang w:val="mk-MK" w:eastAsia="ja-JP"/>
        </w:rPr>
      </w:pPr>
      <w:r w:rsidRPr="008C1A3B">
        <w:rPr>
          <w:rFonts w:ascii="Times New Roman" w:eastAsia="MS Mincho" w:hAnsi="Times New Roman" w:cs="Times New Roman"/>
          <w:i/>
          <w:sz w:val="24"/>
          <w:szCs w:val="24"/>
          <w:lang w:val="mk-MK" w:eastAsia="ja-JP"/>
        </w:rPr>
        <w:t xml:space="preserve">Табела </w:t>
      </w:r>
      <w:r w:rsidR="003367EA">
        <w:rPr>
          <w:rFonts w:ascii="Times New Roman" w:eastAsia="MS Mincho" w:hAnsi="Times New Roman" w:cs="Times New Roman"/>
          <w:i/>
          <w:sz w:val="24"/>
          <w:szCs w:val="24"/>
          <w:lang w:val="mk-MK" w:eastAsia="ja-JP"/>
        </w:rPr>
        <w:t xml:space="preserve">бр. </w:t>
      </w:r>
      <w:r w:rsidRPr="008C1A3B">
        <w:rPr>
          <w:rFonts w:ascii="Times New Roman" w:eastAsia="MS Mincho" w:hAnsi="Times New Roman" w:cs="Times New Roman"/>
          <w:i/>
          <w:sz w:val="24"/>
          <w:szCs w:val="24"/>
          <w:lang w:val="mk-MK" w:eastAsia="ja-JP"/>
        </w:rPr>
        <w:t>1. Пол на испитаниците</w:t>
      </w:r>
    </w:p>
    <w:p w14:paraId="6CD3336E"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tbl>
      <w:tblPr>
        <w:tblW w:w="759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33"/>
        <w:gridCol w:w="1078"/>
        <w:gridCol w:w="1305"/>
        <w:gridCol w:w="1146"/>
        <w:gridCol w:w="1566"/>
        <w:gridCol w:w="1670"/>
      </w:tblGrid>
      <w:tr w:rsidR="00D70F1C" w:rsidRPr="008C7C2E" w14:paraId="148551B9" w14:textId="77777777" w:rsidTr="00F87F2F">
        <w:trPr>
          <w:cantSplit/>
          <w:trHeight w:val="587"/>
          <w:jc w:val="center"/>
        </w:trPr>
        <w:tc>
          <w:tcPr>
            <w:tcW w:w="1911" w:type="dxa"/>
            <w:gridSpan w:val="2"/>
            <w:shd w:val="clear" w:color="auto" w:fill="FFFFFF"/>
          </w:tcPr>
          <w:p w14:paraId="7D68EEEE" w14:textId="77777777" w:rsidR="00D70F1C" w:rsidRPr="008C7C2E" w:rsidRDefault="00D70F1C" w:rsidP="00671976">
            <w:pPr>
              <w:autoSpaceDE w:val="0"/>
              <w:autoSpaceDN w:val="0"/>
              <w:adjustRightInd w:val="0"/>
              <w:spacing w:after="0" w:line="240" w:lineRule="auto"/>
              <w:rPr>
                <w:rFonts w:ascii="Times New Roman" w:eastAsia="MS Mincho" w:hAnsi="Times New Roman" w:cs="Times New Roman"/>
                <w:sz w:val="20"/>
                <w:szCs w:val="20"/>
                <w:lang w:val="en-GB" w:eastAsia="ja-JP"/>
              </w:rPr>
            </w:pPr>
          </w:p>
        </w:tc>
        <w:tc>
          <w:tcPr>
            <w:tcW w:w="1305" w:type="dxa"/>
            <w:shd w:val="clear" w:color="auto" w:fill="FFFFFF"/>
          </w:tcPr>
          <w:p w14:paraId="3DA316EC" w14:textId="77777777" w:rsidR="00D70F1C" w:rsidRPr="008C7C2E"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Frequency</w:t>
            </w:r>
          </w:p>
        </w:tc>
        <w:tc>
          <w:tcPr>
            <w:tcW w:w="1146" w:type="dxa"/>
            <w:shd w:val="clear" w:color="auto" w:fill="FFFFFF"/>
          </w:tcPr>
          <w:p w14:paraId="34B33C51" w14:textId="77777777" w:rsidR="00D70F1C" w:rsidRPr="008C7C2E"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Percent</w:t>
            </w:r>
          </w:p>
        </w:tc>
        <w:tc>
          <w:tcPr>
            <w:tcW w:w="1566" w:type="dxa"/>
            <w:shd w:val="clear" w:color="auto" w:fill="FFFFFF"/>
          </w:tcPr>
          <w:p w14:paraId="5B1DCE6F" w14:textId="77777777" w:rsidR="00D70F1C" w:rsidRPr="008C7C2E"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Valid Percent</w:t>
            </w:r>
          </w:p>
        </w:tc>
        <w:tc>
          <w:tcPr>
            <w:tcW w:w="1670" w:type="dxa"/>
            <w:shd w:val="clear" w:color="auto" w:fill="FFFFFF"/>
          </w:tcPr>
          <w:p w14:paraId="21855E74" w14:textId="77777777" w:rsidR="00D70F1C" w:rsidRPr="008C7C2E"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Cumulative Percent</w:t>
            </w:r>
          </w:p>
        </w:tc>
      </w:tr>
      <w:tr w:rsidR="00D70F1C" w:rsidRPr="008C7C2E" w14:paraId="45A067E3" w14:textId="77777777" w:rsidTr="00F87F2F">
        <w:trPr>
          <w:cantSplit/>
          <w:trHeight w:val="282"/>
          <w:jc w:val="center"/>
        </w:trPr>
        <w:tc>
          <w:tcPr>
            <w:tcW w:w="833" w:type="dxa"/>
            <w:vMerge w:val="restart"/>
            <w:shd w:val="clear" w:color="auto" w:fill="FFFFFF"/>
            <w:vAlign w:val="center"/>
          </w:tcPr>
          <w:p w14:paraId="599CE7EB" w14:textId="77777777" w:rsidR="00D70F1C" w:rsidRPr="008C7C2E"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Valid</w:t>
            </w:r>
          </w:p>
        </w:tc>
        <w:tc>
          <w:tcPr>
            <w:tcW w:w="1077" w:type="dxa"/>
            <w:shd w:val="clear" w:color="auto" w:fill="FFFFFF"/>
            <w:vAlign w:val="center"/>
          </w:tcPr>
          <w:p w14:paraId="737A07AC" w14:textId="77777777" w:rsidR="00D70F1C" w:rsidRPr="008C7C2E"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proofErr w:type="spellStart"/>
            <w:r w:rsidRPr="008C7C2E">
              <w:rPr>
                <w:rFonts w:ascii="Times New Roman" w:eastAsia="MS Mincho" w:hAnsi="Times New Roman" w:cs="Times New Roman"/>
                <w:color w:val="000000"/>
                <w:sz w:val="20"/>
                <w:szCs w:val="20"/>
                <w:lang w:val="en-GB" w:eastAsia="ja-JP"/>
              </w:rPr>
              <w:t>Машки</w:t>
            </w:r>
            <w:proofErr w:type="spellEnd"/>
          </w:p>
        </w:tc>
        <w:tc>
          <w:tcPr>
            <w:tcW w:w="1305" w:type="dxa"/>
            <w:shd w:val="clear" w:color="auto" w:fill="FFFFFF"/>
          </w:tcPr>
          <w:p w14:paraId="2B854181"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62</w:t>
            </w:r>
          </w:p>
        </w:tc>
        <w:tc>
          <w:tcPr>
            <w:tcW w:w="1146" w:type="dxa"/>
            <w:shd w:val="clear" w:color="auto" w:fill="FFFFFF"/>
          </w:tcPr>
          <w:p w14:paraId="322EBA9F"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56,9</w:t>
            </w:r>
          </w:p>
        </w:tc>
        <w:tc>
          <w:tcPr>
            <w:tcW w:w="1566" w:type="dxa"/>
            <w:shd w:val="clear" w:color="auto" w:fill="FFFFFF"/>
          </w:tcPr>
          <w:p w14:paraId="45BA278C"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56,9</w:t>
            </w:r>
          </w:p>
        </w:tc>
        <w:tc>
          <w:tcPr>
            <w:tcW w:w="1670" w:type="dxa"/>
            <w:shd w:val="clear" w:color="auto" w:fill="FFFFFF"/>
          </w:tcPr>
          <w:p w14:paraId="118C1222"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56,9</w:t>
            </w:r>
          </w:p>
        </w:tc>
      </w:tr>
      <w:tr w:rsidR="00D70F1C" w:rsidRPr="008C7C2E" w14:paraId="12556E44" w14:textId="77777777" w:rsidTr="00F87F2F">
        <w:trPr>
          <w:cantSplit/>
          <w:trHeight w:val="182"/>
          <w:jc w:val="center"/>
        </w:trPr>
        <w:tc>
          <w:tcPr>
            <w:tcW w:w="833" w:type="dxa"/>
            <w:vMerge/>
            <w:shd w:val="clear" w:color="auto" w:fill="FFFFFF"/>
            <w:vAlign w:val="center"/>
          </w:tcPr>
          <w:p w14:paraId="35BE3885" w14:textId="77777777" w:rsidR="00D70F1C" w:rsidRPr="008C7C2E" w:rsidRDefault="00D70F1C" w:rsidP="00671976">
            <w:pPr>
              <w:autoSpaceDE w:val="0"/>
              <w:autoSpaceDN w:val="0"/>
              <w:adjustRightInd w:val="0"/>
              <w:spacing w:after="0" w:line="240" w:lineRule="auto"/>
              <w:rPr>
                <w:rFonts w:ascii="Times New Roman" w:eastAsia="MS Mincho" w:hAnsi="Times New Roman" w:cs="Times New Roman"/>
                <w:color w:val="000000"/>
                <w:sz w:val="20"/>
                <w:szCs w:val="20"/>
                <w:lang w:val="en-GB" w:eastAsia="ja-JP"/>
              </w:rPr>
            </w:pPr>
          </w:p>
        </w:tc>
        <w:tc>
          <w:tcPr>
            <w:tcW w:w="1077" w:type="dxa"/>
            <w:shd w:val="clear" w:color="auto" w:fill="FFFFFF"/>
            <w:vAlign w:val="center"/>
          </w:tcPr>
          <w:p w14:paraId="5D8B23FA" w14:textId="77777777" w:rsidR="00D70F1C" w:rsidRPr="008C7C2E"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proofErr w:type="spellStart"/>
            <w:r w:rsidRPr="008C7C2E">
              <w:rPr>
                <w:rFonts w:ascii="Times New Roman" w:eastAsia="MS Mincho" w:hAnsi="Times New Roman" w:cs="Times New Roman"/>
                <w:color w:val="000000"/>
                <w:sz w:val="20"/>
                <w:szCs w:val="20"/>
                <w:lang w:val="en-GB" w:eastAsia="ja-JP"/>
              </w:rPr>
              <w:t>Женски</w:t>
            </w:r>
            <w:proofErr w:type="spellEnd"/>
          </w:p>
        </w:tc>
        <w:tc>
          <w:tcPr>
            <w:tcW w:w="1305" w:type="dxa"/>
            <w:shd w:val="clear" w:color="auto" w:fill="FFFFFF"/>
          </w:tcPr>
          <w:p w14:paraId="3DF0099C"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47</w:t>
            </w:r>
          </w:p>
        </w:tc>
        <w:tc>
          <w:tcPr>
            <w:tcW w:w="1146" w:type="dxa"/>
            <w:shd w:val="clear" w:color="auto" w:fill="FFFFFF"/>
          </w:tcPr>
          <w:p w14:paraId="3CAD6CB4"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43,1</w:t>
            </w:r>
          </w:p>
        </w:tc>
        <w:tc>
          <w:tcPr>
            <w:tcW w:w="1566" w:type="dxa"/>
            <w:shd w:val="clear" w:color="auto" w:fill="FFFFFF"/>
          </w:tcPr>
          <w:p w14:paraId="643016B8"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43,1</w:t>
            </w:r>
          </w:p>
        </w:tc>
        <w:tc>
          <w:tcPr>
            <w:tcW w:w="1670" w:type="dxa"/>
            <w:shd w:val="clear" w:color="auto" w:fill="FFFFFF"/>
          </w:tcPr>
          <w:p w14:paraId="23E48F2D"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100,0</w:t>
            </w:r>
          </w:p>
        </w:tc>
      </w:tr>
      <w:tr w:rsidR="00D70F1C" w:rsidRPr="008C7C2E" w14:paraId="61E69A65" w14:textId="77777777" w:rsidTr="00F87F2F">
        <w:trPr>
          <w:cantSplit/>
          <w:trHeight w:val="182"/>
          <w:jc w:val="center"/>
        </w:trPr>
        <w:tc>
          <w:tcPr>
            <w:tcW w:w="833" w:type="dxa"/>
            <w:vMerge/>
            <w:shd w:val="clear" w:color="auto" w:fill="FFFFFF"/>
            <w:vAlign w:val="center"/>
          </w:tcPr>
          <w:p w14:paraId="7273F407" w14:textId="77777777" w:rsidR="00D70F1C" w:rsidRPr="008C7C2E" w:rsidRDefault="00D70F1C" w:rsidP="00671976">
            <w:pPr>
              <w:autoSpaceDE w:val="0"/>
              <w:autoSpaceDN w:val="0"/>
              <w:adjustRightInd w:val="0"/>
              <w:spacing w:after="0" w:line="240" w:lineRule="auto"/>
              <w:rPr>
                <w:rFonts w:ascii="Times New Roman" w:eastAsia="MS Mincho" w:hAnsi="Times New Roman" w:cs="Times New Roman"/>
                <w:color w:val="000000"/>
                <w:sz w:val="20"/>
                <w:szCs w:val="20"/>
                <w:lang w:val="en-GB" w:eastAsia="ja-JP"/>
              </w:rPr>
            </w:pPr>
          </w:p>
        </w:tc>
        <w:tc>
          <w:tcPr>
            <w:tcW w:w="1077" w:type="dxa"/>
            <w:shd w:val="clear" w:color="auto" w:fill="FFFFFF"/>
            <w:vAlign w:val="center"/>
          </w:tcPr>
          <w:p w14:paraId="65659BC3" w14:textId="77777777" w:rsidR="00D70F1C" w:rsidRPr="008C7C2E"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Total</w:t>
            </w:r>
          </w:p>
        </w:tc>
        <w:tc>
          <w:tcPr>
            <w:tcW w:w="1305" w:type="dxa"/>
            <w:shd w:val="clear" w:color="auto" w:fill="FFFFFF"/>
          </w:tcPr>
          <w:p w14:paraId="06158559"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109</w:t>
            </w:r>
          </w:p>
        </w:tc>
        <w:tc>
          <w:tcPr>
            <w:tcW w:w="1146" w:type="dxa"/>
            <w:shd w:val="clear" w:color="auto" w:fill="FFFFFF"/>
          </w:tcPr>
          <w:p w14:paraId="02A96454"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100,0</w:t>
            </w:r>
          </w:p>
        </w:tc>
        <w:tc>
          <w:tcPr>
            <w:tcW w:w="1566" w:type="dxa"/>
            <w:shd w:val="clear" w:color="auto" w:fill="FFFFFF"/>
          </w:tcPr>
          <w:p w14:paraId="377A9873" w14:textId="77777777" w:rsidR="00D70F1C" w:rsidRPr="008C7C2E" w:rsidRDefault="00D70F1C" w:rsidP="00671976">
            <w:pPr>
              <w:autoSpaceDE w:val="0"/>
              <w:autoSpaceDN w:val="0"/>
              <w:adjustRightInd w:val="0"/>
              <w:spacing w:after="0" w:line="240" w:lineRule="auto"/>
              <w:ind w:right="60"/>
              <w:jc w:val="right"/>
              <w:rPr>
                <w:rFonts w:ascii="Times New Roman" w:eastAsia="MS Mincho" w:hAnsi="Times New Roman" w:cs="Times New Roman"/>
                <w:color w:val="000000"/>
                <w:sz w:val="20"/>
                <w:szCs w:val="20"/>
                <w:lang w:val="en-GB" w:eastAsia="ja-JP"/>
              </w:rPr>
            </w:pPr>
            <w:r w:rsidRPr="008C7C2E">
              <w:rPr>
                <w:rFonts w:ascii="Times New Roman" w:eastAsia="MS Mincho" w:hAnsi="Times New Roman" w:cs="Times New Roman"/>
                <w:color w:val="000000"/>
                <w:sz w:val="20"/>
                <w:szCs w:val="20"/>
                <w:lang w:val="en-GB" w:eastAsia="ja-JP"/>
              </w:rPr>
              <w:t>100,0</w:t>
            </w:r>
          </w:p>
        </w:tc>
        <w:tc>
          <w:tcPr>
            <w:tcW w:w="1670" w:type="dxa"/>
            <w:shd w:val="clear" w:color="auto" w:fill="FFFFFF"/>
          </w:tcPr>
          <w:p w14:paraId="75373484" w14:textId="77777777" w:rsidR="00D70F1C" w:rsidRPr="008C7C2E" w:rsidRDefault="00D70F1C" w:rsidP="00671976">
            <w:pPr>
              <w:autoSpaceDE w:val="0"/>
              <w:autoSpaceDN w:val="0"/>
              <w:adjustRightInd w:val="0"/>
              <w:spacing w:after="0" w:line="240" w:lineRule="auto"/>
              <w:rPr>
                <w:rFonts w:ascii="Times New Roman" w:eastAsia="MS Mincho" w:hAnsi="Times New Roman" w:cs="Times New Roman"/>
                <w:sz w:val="20"/>
                <w:szCs w:val="20"/>
                <w:lang w:val="en-GB" w:eastAsia="ja-JP"/>
              </w:rPr>
            </w:pPr>
          </w:p>
        </w:tc>
      </w:tr>
    </w:tbl>
    <w:p w14:paraId="66BE0B00"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mk-MK" w:eastAsia="ja-JP"/>
        </w:rPr>
      </w:pPr>
    </w:p>
    <w:p w14:paraId="23B8F7F0"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7900D771" wp14:editId="3056048F">
            <wp:extent cx="4519295" cy="3089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9295" cy="3089275"/>
                    </a:xfrm>
                    <a:prstGeom prst="rect">
                      <a:avLst/>
                    </a:prstGeom>
                    <a:noFill/>
                    <a:ln>
                      <a:noFill/>
                    </a:ln>
                  </pic:spPr>
                </pic:pic>
              </a:graphicData>
            </a:graphic>
          </wp:inline>
        </w:drawing>
      </w:r>
    </w:p>
    <w:p w14:paraId="0A0C6C1C" w14:textId="434C0D37" w:rsidR="00D70F1C" w:rsidRPr="008C7C2E" w:rsidRDefault="0063142F" w:rsidP="006A7842">
      <w:pPr>
        <w:autoSpaceDE w:val="0"/>
        <w:autoSpaceDN w:val="0"/>
        <w:adjustRightInd w:val="0"/>
        <w:spacing w:after="0" w:line="240" w:lineRule="auto"/>
        <w:jc w:val="center"/>
        <w:rPr>
          <w:rFonts w:ascii="Times New Roman" w:eastAsia="MS Mincho" w:hAnsi="Times New Roman" w:cs="Times New Roman"/>
          <w:sz w:val="20"/>
          <w:szCs w:val="20"/>
          <w:lang w:val="mk-MK"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3367EA">
        <w:rPr>
          <w:rFonts w:ascii="Times New Roman" w:eastAsia="MS Mincho" w:hAnsi="Times New Roman" w:cs="Times New Roman"/>
          <w:sz w:val="20"/>
          <w:szCs w:val="20"/>
          <w:lang w:val="mk-MK" w:eastAsia="ja-JP"/>
        </w:rPr>
        <w:t xml:space="preserve">бр. </w:t>
      </w:r>
      <w:r w:rsidR="00D70F1C" w:rsidRPr="008C7C2E">
        <w:rPr>
          <w:rFonts w:ascii="Times New Roman" w:eastAsia="MS Mincho" w:hAnsi="Times New Roman" w:cs="Times New Roman"/>
          <w:sz w:val="20"/>
          <w:szCs w:val="20"/>
          <w:lang w:val="mk-MK" w:eastAsia="ja-JP"/>
        </w:rPr>
        <w:t>1. Пол на испитаниците</w:t>
      </w:r>
    </w:p>
    <w:p w14:paraId="199C314F"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0"/>
          <w:szCs w:val="20"/>
          <w:lang w:val="mk-MK" w:eastAsia="ja-JP"/>
        </w:rPr>
      </w:pPr>
    </w:p>
    <w:p w14:paraId="181C73F3" w14:textId="4EF53F43" w:rsidR="00D70F1C" w:rsidRPr="00306DB0"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3367EA">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 xml:space="preserve">2. и графикон </w:t>
      </w:r>
      <w:r w:rsidR="003367EA">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 прикажана е дескриптивна статистика на возраста кај испитаниците.</w:t>
      </w:r>
      <w:r w:rsidR="00306DB0">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4"/>
          <w:szCs w:val="24"/>
          <w:lang w:val="mk-MK" w:eastAsia="ja-JP"/>
        </w:rPr>
        <w:t>Кај машките испитаници возраста варира во интервалот 13,37</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2,75 години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12,67-14,07</w:t>
      </w:r>
      <w:r w:rsidRPr="008C7C2E">
        <w:rPr>
          <w:rFonts w:ascii="Times New Roman" w:eastAsia="MS Mincho" w:hAnsi="Times New Roman" w:cs="Times New Roman"/>
          <w:sz w:val="24"/>
          <w:szCs w:val="24"/>
          <w:lang w:val="ru-RU" w:eastAsia="ja-JP"/>
        </w:rPr>
        <w:t>; медијаната изнесува 14 години, минималната возраст изнесува 8 години</w:t>
      </w:r>
      <w:r w:rsidR="00107626">
        <w:rPr>
          <w:rFonts w:ascii="Times New Roman" w:eastAsia="MS Mincho" w:hAnsi="Times New Roman" w:cs="Times New Roman"/>
          <w:sz w:val="24"/>
          <w:szCs w:val="24"/>
          <w:lang w:val="ru-RU" w:eastAsia="ja-JP"/>
        </w:rPr>
        <w:t>,</w:t>
      </w:r>
      <w:r w:rsidRPr="008C7C2E">
        <w:rPr>
          <w:rFonts w:ascii="Times New Roman" w:eastAsia="MS Mincho" w:hAnsi="Times New Roman" w:cs="Times New Roman"/>
          <w:sz w:val="24"/>
          <w:szCs w:val="24"/>
          <w:lang w:val="ru-RU" w:eastAsia="ja-JP"/>
        </w:rPr>
        <w:t xml:space="preserve"> а максималната возраст изнесува 17 години.</w:t>
      </w:r>
    </w:p>
    <w:p w14:paraId="1698F95C" w14:textId="3188C9BA" w:rsidR="000A3F11"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lastRenderedPageBreak/>
        <w:t>Кај женските испитаници возраста варира во интервалот 13,87</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2,04 години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13,27-14,47</w:t>
      </w:r>
      <w:r w:rsidRPr="008C7C2E">
        <w:rPr>
          <w:rFonts w:ascii="Times New Roman" w:eastAsia="MS Mincho" w:hAnsi="Times New Roman" w:cs="Times New Roman"/>
          <w:sz w:val="24"/>
          <w:szCs w:val="24"/>
          <w:lang w:val="ru-RU" w:eastAsia="ja-JP"/>
        </w:rPr>
        <w:t>; медијаната изнесува 14 години, минималната возраст</w:t>
      </w:r>
      <w:r w:rsidR="000A3F11" w:rsidRPr="000A3F11">
        <w:rPr>
          <w:rFonts w:ascii="Times New Roman" w:eastAsia="MS Mincho" w:hAnsi="Times New Roman" w:cs="Times New Roman"/>
          <w:sz w:val="24"/>
          <w:szCs w:val="24"/>
          <w:lang w:val="ru-RU" w:eastAsia="ja-JP"/>
        </w:rPr>
        <w:t xml:space="preserve"> </w:t>
      </w:r>
      <w:r w:rsidR="000A3F11" w:rsidRPr="008C7C2E">
        <w:rPr>
          <w:rFonts w:ascii="Times New Roman" w:eastAsia="MS Mincho" w:hAnsi="Times New Roman" w:cs="Times New Roman"/>
          <w:sz w:val="24"/>
          <w:szCs w:val="24"/>
          <w:lang w:val="ru-RU" w:eastAsia="ja-JP"/>
        </w:rPr>
        <w:t>изнесува 9 години</w:t>
      </w:r>
      <w:r w:rsidR="00107626">
        <w:rPr>
          <w:rFonts w:ascii="Times New Roman" w:eastAsia="MS Mincho" w:hAnsi="Times New Roman" w:cs="Times New Roman"/>
          <w:sz w:val="24"/>
          <w:szCs w:val="24"/>
          <w:lang w:val="ru-RU" w:eastAsia="ja-JP"/>
        </w:rPr>
        <w:t>,</w:t>
      </w:r>
      <w:r w:rsidR="000A3F11" w:rsidRPr="008C7C2E">
        <w:rPr>
          <w:rFonts w:ascii="Times New Roman" w:eastAsia="MS Mincho" w:hAnsi="Times New Roman" w:cs="Times New Roman"/>
          <w:sz w:val="24"/>
          <w:szCs w:val="24"/>
          <w:lang w:val="ru-RU" w:eastAsia="ja-JP"/>
        </w:rPr>
        <w:t xml:space="preserve"> а максималната возраст изнесува 17 години.</w:t>
      </w:r>
    </w:p>
    <w:p w14:paraId="4D5D45A1" w14:textId="77777777" w:rsidR="00534998" w:rsidRDefault="00534998"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5DE46A3" w14:textId="77777777" w:rsidR="0063142F" w:rsidRDefault="0063142F"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999CDD7" w14:textId="77777777" w:rsidR="0063142F" w:rsidRDefault="0063142F"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9D626EF" w14:textId="77777777" w:rsidR="00534998" w:rsidRPr="00534998" w:rsidRDefault="00534998"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5A30E39" w14:textId="77777777" w:rsidR="000A3F11" w:rsidRDefault="000A3F1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B656557" w14:textId="140D6097" w:rsidR="000A3F11" w:rsidRPr="008C1A3B" w:rsidRDefault="00F97F2E" w:rsidP="000A3F11">
      <w:pPr>
        <w:autoSpaceDE w:val="0"/>
        <w:autoSpaceDN w:val="0"/>
        <w:adjustRightInd w:val="0"/>
        <w:spacing w:after="0" w:line="240" w:lineRule="auto"/>
        <w:rPr>
          <w:rFonts w:ascii="Times New Roman" w:eastAsia="MS Mincho" w:hAnsi="Times New Roman" w:cs="Times New Roman"/>
          <w:i/>
          <w:sz w:val="24"/>
          <w:szCs w:val="24"/>
          <w:lang w:val="mk-MK" w:eastAsia="ja-JP"/>
        </w:rPr>
      </w:pPr>
      <w:r>
        <w:rPr>
          <w:rFonts w:ascii="Times New Roman" w:eastAsia="MS Mincho" w:hAnsi="Times New Roman" w:cs="Times New Roman"/>
          <w:i/>
          <w:sz w:val="24"/>
          <w:szCs w:val="24"/>
          <w:lang w:eastAsia="ja-JP"/>
        </w:rPr>
        <w:t xml:space="preserve">                                  </w:t>
      </w:r>
      <w:r w:rsidR="000A3F11" w:rsidRPr="008C1A3B">
        <w:rPr>
          <w:rFonts w:ascii="Times New Roman" w:eastAsia="MS Mincho" w:hAnsi="Times New Roman" w:cs="Times New Roman"/>
          <w:i/>
          <w:sz w:val="24"/>
          <w:szCs w:val="24"/>
          <w:lang w:val="mk-MK" w:eastAsia="ja-JP"/>
        </w:rPr>
        <w:t xml:space="preserve">Табела </w:t>
      </w:r>
      <w:r w:rsidR="00107626">
        <w:rPr>
          <w:rFonts w:ascii="Times New Roman" w:eastAsia="MS Mincho" w:hAnsi="Times New Roman" w:cs="Times New Roman"/>
          <w:i/>
          <w:sz w:val="24"/>
          <w:szCs w:val="24"/>
          <w:lang w:val="mk-MK" w:eastAsia="ja-JP"/>
        </w:rPr>
        <w:t xml:space="preserve">бр. </w:t>
      </w:r>
      <w:r w:rsidR="000A3F11" w:rsidRPr="008C1A3B">
        <w:rPr>
          <w:rFonts w:ascii="Times New Roman" w:eastAsia="MS Mincho" w:hAnsi="Times New Roman" w:cs="Times New Roman"/>
          <w:i/>
          <w:sz w:val="24"/>
          <w:szCs w:val="24"/>
          <w:lang w:val="mk-MK" w:eastAsia="ja-JP"/>
        </w:rPr>
        <w:t>2. Возраст на испитаниците</w:t>
      </w:r>
    </w:p>
    <w:tbl>
      <w:tblPr>
        <w:tblpPr w:leftFromText="180" w:rightFromText="180" w:vertAnchor="text" w:horzAnchor="margin" w:tblpXSpec="center" w:tblpY="185"/>
        <w:tblW w:w="0" w:type="auto"/>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824"/>
        <w:gridCol w:w="729"/>
        <w:gridCol w:w="546"/>
        <w:gridCol w:w="1012"/>
        <w:gridCol w:w="1012"/>
        <w:gridCol w:w="701"/>
        <w:gridCol w:w="891"/>
        <w:gridCol w:w="924"/>
        <w:gridCol w:w="835"/>
      </w:tblGrid>
      <w:tr w:rsidR="007E33C8" w:rsidRPr="008C7C2E" w14:paraId="229BE586" w14:textId="77777777" w:rsidTr="007E33C8">
        <w:trPr>
          <w:tblCellSpacing w:w="15" w:type="dxa"/>
        </w:trPr>
        <w:tc>
          <w:tcPr>
            <w:tcW w:w="0" w:type="auto"/>
            <w:noWrap/>
            <w:vAlign w:val="center"/>
          </w:tcPr>
          <w:p w14:paraId="058D5FCB" w14:textId="77777777" w:rsidR="007E33C8" w:rsidRPr="008C7C2E" w:rsidRDefault="007E33C8" w:rsidP="007E33C8">
            <w:pPr>
              <w:spacing w:after="0" w:line="240" w:lineRule="auto"/>
              <w:jc w:val="center"/>
              <w:rPr>
                <w:rFonts w:ascii="Times New Roman" w:eastAsia="MS Mincho" w:hAnsi="Times New Roman" w:cs="Times New Roman"/>
                <w:bCs/>
                <w:sz w:val="20"/>
                <w:szCs w:val="20"/>
                <w:lang w:eastAsia="ja-JP"/>
              </w:rPr>
            </w:pPr>
            <w:r w:rsidRPr="008C7C2E">
              <w:rPr>
                <w:rFonts w:ascii="Times New Roman" w:eastAsia="MS Mincho" w:hAnsi="Times New Roman" w:cs="Times New Roman"/>
                <w:bCs/>
                <w:sz w:val="20"/>
                <w:szCs w:val="20"/>
                <w:lang w:eastAsia="ja-JP"/>
              </w:rPr>
              <w:t>Variable</w:t>
            </w:r>
          </w:p>
        </w:tc>
        <w:tc>
          <w:tcPr>
            <w:tcW w:w="0" w:type="auto"/>
            <w:noWrap/>
            <w:vAlign w:val="center"/>
          </w:tcPr>
          <w:p w14:paraId="1BA0B136"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en-GB" w:eastAsia="ja-JP"/>
              </w:rPr>
            </w:pPr>
            <w:r w:rsidRPr="008C7C2E">
              <w:rPr>
                <w:rFonts w:ascii="Times New Roman" w:eastAsia="MS Mincho" w:hAnsi="Times New Roman" w:cs="Times New Roman"/>
                <w:bCs/>
                <w:color w:val="000000"/>
                <w:sz w:val="20"/>
                <w:szCs w:val="20"/>
                <w:lang w:val="en-GB" w:eastAsia="ja-JP"/>
              </w:rPr>
              <w:t>Valid N</w:t>
            </w:r>
          </w:p>
        </w:tc>
        <w:tc>
          <w:tcPr>
            <w:tcW w:w="0" w:type="auto"/>
            <w:noWrap/>
            <w:vAlign w:val="center"/>
          </w:tcPr>
          <w:p w14:paraId="7EBB1C83"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en-GB" w:eastAsia="ja-JP"/>
              </w:rPr>
            </w:pPr>
            <w:r w:rsidRPr="008C7C2E">
              <w:rPr>
                <w:rFonts w:ascii="Times New Roman" w:eastAsia="MS Mincho" w:hAnsi="Times New Roman" w:cs="Times New Roman"/>
                <w:bCs/>
                <w:color w:val="000000"/>
                <w:sz w:val="20"/>
                <w:szCs w:val="20"/>
                <w:lang w:val="en-GB" w:eastAsia="ja-JP"/>
              </w:rPr>
              <w:t>Mean</w:t>
            </w:r>
          </w:p>
        </w:tc>
        <w:tc>
          <w:tcPr>
            <w:tcW w:w="0" w:type="auto"/>
            <w:noWrap/>
            <w:vAlign w:val="center"/>
          </w:tcPr>
          <w:p w14:paraId="6B41BAC2" w14:textId="77777777" w:rsidR="007E33C8" w:rsidRPr="008C7C2E" w:rsidRDefault="007E33C8" w:rsidP="007E33C8">
            <w:pPr>
              <w:spacing w:after="0" w:line="240" w:lineRule="auto"/>
              <w:jc w:val="center"/>
              <w:rPr>
                <w:rFonts w:ascii="Times New Roman" w:eastAsia="MS Mincho" w:hAnsi="Times New Roman" w:cs="Times New Roman"/>
                <w:bCs/>
                <w:color w:val="000000"/>
                <w:sz w:val="20"/>
                <w:szCs w:val="20"/>
                <w:lang w:val="mk-MK" w:eastAsia="ja-JP"/>
              </w:rPr>
            </w:pPr>
            <w:r w:rsidRPr="008C7C2E">
              <w:rPr>
                <w:rFonts w:ascii="Times New Roman" w:eastAsia="MS Mincho" w:hAnsi="Times New Roman" w:cs="Times New Roman"/>
                <w:bCs/>
                <w:color w:val="000000"/>
                <w:sz w:val="20"/>
                <w:szCs w:val="20"/>
                <w:lang w:val="en-GB" w:eastAsia="ja-JP"/>
              </w:rPr>
              <w:t>Confidence</w:t>
            </w:r>
          </w:p>
          <w:p w14:paraId="53A69757"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mk-MK" w:eastAsia="ja-JP"/>
              </w:rPr>
            </w:pPr>
            <w:r w:rsidRPr="008C7C2E">
              <w:rPr>
                <w:rFonts w:ascii="Times New Roman" w:eastAsia="MS Mincho" w:hAnsi="Times New Roman" w:cs="Times New Roman"/>
                <w:bCs/>
                <w:color w:val="000000"/>
                <w:sz w:val="20"/>
                <w:szCs w:val="20"/>
                <w:lang w:val="mk-MK" w:eastAsia="ja-JP"/>
              </w:rPr>
              <w:t>-95,00%</w:t>
            </w:r>
          </w:p>
        </w:tc>
        <w:tc>
          <w:tcPr>
            <w:tcW w:w="0" w:type="auto"/>
            <w:noWrap/>
            <w:vAlign w:val="center"/>
          </w:tcPr>
          <w:p w14:paraId="3908CFFA" w14:textId="77777777" w:rsidR="007E33C8" w:rsidRPr="008C7C2E" w:rsidRDefault="007E33C8" w:rsidP="007E33C8">
            <w:pPr>
              <w:spacing w:after="0" w:line="240" w:lineRule="auto"/>
              <w:jc w:val="center"/>
              <w:rPr>
                <w:rFonts w:ascii="Times New Roman" w:eastAsia="MS Mincho" w:hAnsi="Times New Roman" w:cs="Times New Roman"/>
                <w:bCs/>
                <w:color w:val="000000"/>
                <w:sz w:val="20"/>
                <w:szCs w:val="20"/>
                <w:lang w:val="mk-MK" w:eastAsia="ja-JP"/>
              </w:rPr>
            </w:pPr>
            <w:r w:rsidRPr="008C7C2E">
              <w:rPr>
                <w:rFonts w:ascii="Times New Roman" w:eastAsia="MS Mincho" w:hAnsi="Times New Roman" w:cs="Times New Roman"/>
                <w:bCs/>
                <w:color w:val="000000"/>
                <w:sz w:val="20"/>
                <w:szCs w:val="20"/>
                <w:lang w:val="en-GB" w:eastAsia="ja-JP"/>
              </w:rPr>
              <w:t>Confidence</w:t>
            </w:r>
          </w:p>
          <w:p w14:paraId="221F8ED3"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mk-MK" w:eastAsia="ja-JP"/>
              </w:rPr>
            </w:pPr>
            <w:r w:rsidRPr="008C7C2E">
              <w:rPr>
                <w:rFonts w:ascii="Times New Roman" w:eastAsia="MS Mincho" w:hAnsi="Times New Roman" w:cs="Times New Roman"/>
                <w:bCs/>
                <w:color w:val="000000"/>
                <w:sz w:val="20"/>
                <w:szCs w:val="20"/>
                <w:lang w:val="mk-MK" w:eastAsia="ja-JP"/>
              </w:rPr>
              <w:t>+95,00%</w:t>
            </w:r>
          </w:p>
        </w:tc>
        <w:tc>
          <w:tcPr>
            <w:tcW w:w="0" w:type="auto"/>
            <w:noWrap/>
            <w:vAlign w:val="center"/>
          </w:tcPr>
          <w:p w14:paraId="2FB708CC"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en-GB" w:eastAsia="ja-JP"/>
              </w:rPr>
            </w:pPr>
            <w:r w:rsidRPr="008C7C2E">
              <w:rPr>
                <w:rFonts w:ascii="Times New Roman" w:eastAsia="MS Mincho" w:hAnsi="Times New Roman" w:cs="Times New Roman"/>
                <w:bCs/>
                <w:color w:val="000000"/>
                <w:sz w:val="20"/>
                <w:szCs w:val="20"/>
                <w:lang w:val="en-GB" w:eastAsia="ja-JP"/>
              </w:rPr>
              <w:t>Median</w:t>
            </w:r>
          </w:p>
        </w:tc>
        <w:tc>
          <w:tcPr>
            <w:tcW w:w="0" w:type="auto"/>
            <w:noWrap/>
            <w:vAlign w:val="center"/>
          </w:tcPr>
          <w:p w14:paraId="1BD95347"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en-GB" w:eastAsia="ja-JP"/>
              </w:rPr>
            </w:pPr>
            <w:r w:rsidRPr="008C7C2E">
              <w:rPr>
                <w:rFonts w:ascii="Times New Roman" w:eastAsia="MS Mincho" w:hAnsi="Times New Roman" w:cs="Times New Roman"/>
                <w:bCs/>
                <w:color w:val="000000"/>
                <w:sz w:val="20"/>
                <w:szCs w:val="20"/>
                <w:lang w:val="en-GB" w:eastAsia="ja-JP"/>
              </w:rPr>
              <w:t>Minimum</w:t>
            </w:r>
          </w:p>
        </w:tc>
        <w:tc>
          <w:tcPr>
            <w:tcW w:w="0" w:type="auto"/>
            <w:noWrap/>
            <w:vAlign w:val="center"/>
          </w:tcPr>
          <w:p w14:paraId="7B5C841C"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en-GB" w:eastAsia="ja-JP"/>
              </w:rPr>
            </w:pPr>
            <w:r w:rsidRPr="008C7C2E">
              <w:rPr>
                <w:rFonts w:ascii="Times New Roman" w:eastAsia="MS Mincho" w:hAnsi="Times New Roman" w:cs="Times New Roman"/>
                <w:bCs/>
                <w:color w:val="000000"/>
                <w:sz w:val="20"/>
                <w:szCs w:val="20"/>
                <w:lang w:val="en-GB" w:eastAsia="ja-JP"/>
              </w:rPr>
              <w:t>Maximum</w:t>
            </w:r>
          </w:p>
        </w:tc>
        <w:tc>
          <w:tcPr>
            <w:tcW w:w="0" w:type="auto"/>
            <w:noWrap/>
            <w:vAlign w:val="center"/>
          </w:tcPr>
          <w:p w14:paraId="274524A7"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en-GB" w:eastAsia="ja-JP"/>
              </w:rPr>
            </w:pPr>
            <w:proofErr w:type="spellStart"/>
            <w:r w:rsidRPr="008C7C2E">
              <w:rPr>
                <w:rFonts w:ascii="Times New Roman" w:eastAsia="MS Mincho" w:hAnsi="Times New Roman" w:cs="Times New Roman"/>
                <w:bCs/>
                <w:color w:val="000000"/>
                <w:sz w:val="20"/>
                <w:szCs w:val="20"/>
                <w:lang w:val="en-GB" w:eastAsia="ja-JP"/>
              </w:rPr>
              <w:t>Std.Dev</w:t>
            </w:r>
            <w:proofErr w:type="spellEnd"/>
            <w:r w:rsidRPr="008C7C2E">
              <w:rPr>
                <w:rFonts w:ascii="Times New Roman" w:eastAsia="MS Mincho" w:hAnsi="Times New Roman" w:cs="Times New Roman"/>
                <w:bCs/>
                <w:color w:val="000000"/>
                <w:sz w:val="20"/>
                <w:szCs w:val="20"/>
                <w:lang w:val="en-GB" w:eastAsia="ja-JP"/>
              </w:rPr>
              <w:t>.</w:t>
            </w:r>
          </w:p>
        </w:tc>
      </w:tr>
      <w:tr w:rsidR="007E33C8" w:rsidRPr="008C7C2E" w14:paraId="20061FAB" w14:textId="77777777" w:rsidTr="007E33C8">
        <w:trPr>
          <w:tblCellSpacing w:w="15" w:type="dxa"/>
        </w:trPr>
        <w:tc>
          <w:tcPr>
            <w:tcW w:w="0" w:type="auto"/>
            <w:noWrap/>
            <w:vAlign w:val="center"/>
          </w:tcPr>
          <w:p w14:paraId="51C10AC3"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mk-MK" w:eastAsia="ja-JP"/>
              </w:rPr>
            </w:pPr>
            <w:r w:rsidRPr="008C7C2E">
              <w:rPr>
                <w:rFonts w:ascii="Times New Roman" w:eastAsia="MS Mincho" w:hAnsi="Times New Roman" w:cs="Times New Roman"/>
                <w:bCs/>
                <w:color w:val="000000"/>
                <w:sz w:val="20"/>
                <w:szCs w:val="20"/>
                <w:lang w:val="en-GB" w:eastAsia="ja-JP"/>
              </w:rPr>
              <w:t>М</w:t>
            </w:r>
            <w:r w:rsidRPr="008C7C2E">
              <w:rPr>
                <w:rFonts w:ascii="Times New Roman" w:eastAsia="MS Mincho" w:hAnsi="Times New Roman" w:cs="Times New Roman"/>
                <w:bCs/>
                <w:color w:val="000000"/>
                <w:sz w:val="20"/>
                <w:szCs w:val="20"/>
                <w:lang w:val="mk-MK" w:eastAsia="ja-JP"/>
              </w:rPr>
              <w:t>ашки</w:t>
            </w:r>
          </w:p>
        </w:tc>
        <w:tc>
          <w:tcPr>
            <w:tcW w:w="0" w:type="auto"/>
            <w:noWrap/>
            <w:vAlign w:val="center"/>
          </w:tcPr>
          <w:p w14:paraId="75C6C6CF"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62</w:t>
            </w:r>
          </w:p>
        </w:tc>
        <w:tc>
          <w:tcPr>
            <w:tcW w:w="0" w:type="auto"/>
            <w:noWrap/>
            <w:vAlign w:val="center"/>
          </w:tcPr>
          <w:p w14:paraId="65C5E995"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13,37</w:t>
            </w:r>
          </w:p>
        </w:tc>
        <w:tc>
          <w:tcPr>
            <w:tcW w:w="0" w:type="auto"/>
            <w:noWrap/>
            <w:vAlign w:val="center"/>
          </w:tcPr>
          <w:p w14:paraId="749EF907"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12,67</w:t>
            </w:r>
          </w:p>
        </w:tc>
        <w:tc>
          <w:tcPr>
            <w:tcW w:w="0" w:type="auto"/>
            <w:noWrap/>
            <w:vAlign w:val="center"/>
          </w:tcPr>
          <w:p w14:paraId="11C48412" w14:textId="77777777" w:rsidR="007E33C8" w:rsidRPr="008C7C2E" w:rsidRDefault="007E33C8" w:rsidP="007E33C8">
            <w:pPr>
              <w:spacing w:after="0" w:line="240" w:lineRule="auto"/>
              <w:jc w:val="center"/>
              <w:rPr>
                <w:rFonts w:ascii="Times New Roman" w:eastAsia="MS Mincho" w:hAnsi="Times New Roman" w:cs="Times New Roman"/>
                <w:sz w:val="20"/>
                <w:szCs w:val="20"/>
                <w:lang w:val="mk-MK" w:eastAsia="ja-JP"/>
              </w:rPr>
            </w:pPr>
            <w:r w:rsidRPr="008C7C2E">
              <w:rPr>
                <w:rFonts w:ascii="Times New Roman" w:eastAsia="MS Mincho" w:hAnsi="Times New Roman" w:cs="Times New Roman"/>
                <w:color w:val="000000"/>
                <w:sz w:val="20"/>
                <w:szCs w:val="20"/>
                <w:lang w:val="en-GB" w:eastAsia="ja-JP"/>
              </w:rPr>
              <w:t>14,0</w:t>
            </w:r>
            <w:r w:rsidRPr="008C7C2E">
              <w:rPr>
                <w:rFonts w:ascii="Times New Roman" w:eastAsia="MS Mincho" w:hAnsi="Times New Roman" w:cs="Times New Roman"/>
                <w:color w:val="000000"/>
                <w:sz w:val="20"/>
                <w:szCs w:val="20"/>
                <w:lang w:val="mk-MK" w:eastAsia="ja-JP"/>
              </w:rPr>
              <w:t>7</w:t>
            </w:r>
          </w:p>
        </w:tc>
        <w:tc>
          <w:tcPr>
            <w:tcW w:w="0" w:type="auto"/>
            <w:noWrap/>
            <w:vAlign w:val="center"/>
          </w:tcPr>
          <w:p w14:paraId="3B0B6A33"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14</w:t>
            </w:r>
          </w:p>
        </w:tc>
        <w:tc>
          <w:tcPr>
            <w:tcW w:w="0" w:type="auto"/>
            <w:noWrap/>
            <w:vAlign w:val="center"/>
          </w:tcPr>
          <w:p w14:paraId="3FF60131"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8</w:t>
            </w:r>
          </w:p>
        </w:tc>
        <w:tc>
          <w:tcPr>
            <w:tcW w:w="0" w:type="auto"/>
            <w:noWrap/>
            <w:vAlign w:val="center"/>
          </w:tcPr>
          <w:p w14:paraId="5B988665"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17</w:t>
            </w:r>
          </w:p>
        </w:tc>
        <w:tc>
          <w:tcPr>
            <w:tcW w:w="0" w:type="auto"/>
            <w:noWrap/>
            <w:vAlign w:val="center"/>
          </w:tcPr>
          <w:p w14:paraId="0568C97B" w14:textId="77777777" w:rsidR="007E33C8" w:rsidRPr="008C7C2E" w:rsidRDefault="007E33C8" w:rsidP="007E33C8">
            <w:pPr>
              <w:spacing w:after="0" w:line="240" w:lineRule="auto"/>
              <w:jc w:val="center"/>
              <w:rPr>
                <w:rFonts w:ascii="Times New Roman" w:eastAsia="MS Mincho" w:hAnsi="Times New Roman" w:cs="Times New Roman"/>
                <w:sz w:val="20"/>
                <w:szCs w:val="20"/>
                <w:lang w:val="mk-MK" w:eastAsia="ja-JP"/>
              </w:rPr>
            </w:pPr>
            <w:r w:rsidRPr="008C7C2E">
              <w:rPr>
                <w:rFonts w:ascii="Times New Roman" w:eastAsia="MS Mincho" w:hAnsi="Times New Roman" w:cs="Times New Roman"/>
                <w:color w:val="000000"/>
                <w:sz w:val="20"/>
                <w:szCs w:val="20"/>
                <w:lang w:val="en-GB" w:eastAsia="ja-JP"/>
              </w:rPr>
              <w:t>2,7</w:t>
            </w:r>
            <w:r w:rsidRPr="008C7C2E">
              <w:rPr>
                <w:rFonts w:ascii="Times New Roman" w:eastAsia="MS Mincho" w:hAnsi="Times New Roman" w:cs="Times New Roman"/>
                <w:color w:val="000000"/>
                <w:sz w:val="20"/>
                <w:szCs w:val="20"/>
                <w:lang w:val="mk-MK" w:eastAsia="ja-JP"/>
              </w:rPr>
              <w:t>5</w:t>
            </w:r>
          </w:p>
        </w:tc>
      </w:tr>
      <w:tr w:rsidR="007E33C8" w:rsidRPr="008C7C2E" w14:paraId="22E02FC7" w14:textId="77777777" w:rsidTr="007E33C8">
        <w:trPr>
          <w:tblCellSpacing w:w="15" w:type="dxa"/>
        </w:trPr>
        <w:tc>
          <w:tcPr>
            <w:tcW w:w="0" w:type="auto"/>
            <w:noWrap/>
            <w:vAlign w:val="center"/>
          </w:tcPr>
          <w:p w14:paraId="25F9AE80" w14:textId="77777777" w:rsidR="007E33C8" w:rsidRPr="008C7C2E" w:rsidRDefault="007E33C8" w:rsidP="007E33C8">
            <w:pPr>
              <w:spacing w:after="0" w:line="240" w:lineRule="auto"/>
              <w:jc w:val="center"/>
              <w:rPr>
                <w:rFonts w:ascii="Times New Roman" w:eastAsia="MS Mincho" w:hAnsi="Times New Roman" w:cs="Times New Roman"/>
                <w:bCs/>
                <w:sz w:val="20"/>
                <w:szCs w:val="20"/>
                <w:lang w:val="mk-MK" w:eastAsia="ja-JP"/>
              </w:rPr>
            </w:pPr>
            <w:r w:rsidRPr="008C7C2E">
              <w:rPr>
                <w:rFonts w:ascii="Times New Roman" w:eastAsia="MS Mincho" w:hAnsi="Times New Roman" w:cs="Times New Roman"/>
                <w:bCs/>
                <w:color w:val="000000"/>
                <w:sz w:val="20"/>
                <w:szCs w:val="20"/>
                <w:lang w:val="en-GB" w:eastAsia="ja-JP"/>
              </w:rPr>
              <w:t>Ж</w:t>
            </w:r>
            <w:r w:rsidRPr="008C7C2E">
              <w:rPr>
                <w:rFonts w:ascii="Times New Roman" w:eastAsia="MS Mincho" w:hAnsi="Times New Roman" w:cs="Times New Roman"/>
                <w:bCs/>
                <w:color w:val="000000"/>
                <w:sz w:val="20"/>
                <w:szCs w:val="20"/>
                <w:lang w:val="mk-MK" w:eastAsia="ja-JP"/>
              </w:rPr>
              <w:t>енски</w:t>
            </w:r>
          </w:p>
        </w:tc>
        <w:tc>
          <w:tcPr>
            <w:tcW w:w="0" w:type="auto"/>
            <w:noWrap/>
            <w:vAlign w:val="center"/>
          </w:tcPr>
          <w:p w14:paraId="76A833FF"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47</w:t>
            </w:r>
          </w:p>
        </w:tc>
        <w:tc>
          <w:tcPr>
            <w:tcW w:w="0" w:type="auto"/>
            <w:noWrap/>
            <w:vAlign w:val="center"/>
          </w:tcPr>
          <w:p w14:paraId="2DDFB320"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13,87</w:t>
            </w:r>
          </w:p>
        </w:tc>
        <w:tc>
          <w:tcPr>
            <w:tcW w:w="0" w:type="auto"/>
            <w:noWrap/>
            <w:vAlign w:val="center"/>
          </w:tcPr>
          <w:p w14:paraId="79E7A545"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13,27</w:t>
            </w:r>
          </w:p>
        </w:tc>
        <w:tc>
          <w:tcPr>
            <w:tcW w:w="0" w:type="auto"/>
            <w:noWrap/>
            <w:vAlign w:val="center"/>
          </w:tcPr>
          <w:p w14:paraId="46BC2F51"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14,47</w:t>
            </w:r>
          </w:p>
        </w:tc>
        <w:tc>
          <w:tcPr>
            <w:tcW w:w="0" w:type="auto"/>
            <w:noWrap/>
            <w:vAlign w:val="center"/>
          </w:tcPr>
          <w:p w14:paraId="3C701BF4"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14</w:t>
            </w:r>
          </w:p>
        </w:tc>
        <w:tc>
          <w:tcPr>
            <w:tcW w:w="0" w:type="auto"/>
            <w:noWrap/>
            <w:vAlign w:val="center"/>
          </w:tcPr>
          <w:p w14:paraId="33ED3E34"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9</w:t>
            </w:r>
          </w:p>
        </w:tc>
        <w:tc>
          <w:tcPr>
            <w:tcW w:w="0" w:type="auto"/>
            <w:noWrap/>
            <w:vAlign w:val="center"/>
          </w:tcPr>
          <w:p w14:paraId="2F780D36" w14:textId="77777777" w:rsidR="007E33C8" w:rsidRPr="008C7C2E" w:rsidRDefault="007E33C8" w:rsidP="007E33C8">
            <w:pPr>
              <w:spacing w:after="0" w:line="240" w:lineRule="auto"/>
              <w:jc w:val="center"/>
              <w:rPr>
                <w:rFonts w:ascii="Times New Roman" w:eastAsia="MS Mincho" w:hAnsi="Times New Roman" w:cs="Times New Roman"/>
                <w:sz w:val="20"/>
                <w:szCs w:val="20"/>
                <w:lang w:val="en-GB" w:eastAsia="ja-JP"/>
              </w:rPr>
            </w:pPr>
            <w:r w:rsidRPr="008C7C2E">
              <w:rPr>
                <w:rFonts w:ascii="Times New Roman" w:eastAsia="MS Mincho" w:hAnsi="Times New Roman" w:cs="Times New Roman"/>
                <w:color w:val="000000"/>
                <w:sz w:val="20"/>
                <w:szCs w:val="20"/>
                <w:lang w:val="en-GB" w:eastAsia="ja-JP"/>
              </w:rPr>
              <w:t>17</w:t>
            </w:r>
          </w:p>
        </w:tc>
        <w:tc>
          <w:tcPr>
            <w:tcW w:w="0" w:type="auto"/>
            <w:noWrap/>
            <w:vAlign w:val="center"/>
          </w:tcPr>
          <w:p w14:paraId="2B9F8C90" w14:textId="77777777" w:rsidR="007E33C8" w:rsidRPr="008C7C2E" w:rsidRDefault="007E33C8" w:rsidP="007E33C8">
            <w:pPr>
              <w:spacing w:after="0" w:line="240" w:lineRule="auto"/>
              <w:jc w:val="center"/>
              <w:rPr>
                <w:rFonts w:ascii="Times New Roman" w:eastAsia="MS Mincho" w:hAnsi="Times New Roman" w:cs="Times New Roman"/>
                <w:sz w:val="20"/>
                <w:szCs w:val="20"/>
                <w:lang w:val="mk-MK" w:eastAsia="ja-JP"/>
              </w:rPr>
            </w:pPr>
            <w:r w:rsidRPr="008C7C2E">
              <w:rPr>
                <w:rFonts w:ascii="Times New Roman" w:eastAsia="MS Mincho" w:hAnsi="Times New Roman" w:cs="Times New Roman"/>
                <w:color w:val="000000"/>
                <w:sz w:val="20"/>
                <w:szCs w:val="20"/>
                <w:lang w:val="en-GB" w:eastAsia="ja-JP"/>
              </w:rPr>
              <w:t>2,0</w:t>
            </w:r>
            <w:r w:rsidRPr="008C7C2E">
              <w:rPr>
                <w:rFonts w:ascii="Times New Roman" w:eastAsia="MS Mincho" w:hAnsi="Times New Roman" w:cs="Times New Roman"/>
                <w:color w:val="000000"/>
                <w:sz w:val="20"/>
                <w:szCs w:val="20"/>
                <w:lang w:val="mk-MK" w:eastAsia="ja-JP"/>
              </w:rPr>
              <w:t>4</w:t>
            </w:r>
          </w:p>
        </w:tc>
      </w:tr>
    </w:tbl>
    <w:p w14:paraId="5BEDA321" w14:textId="77777777" w:rsidR="000A3F11" w:rsidRDefault="000A3F1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69811BD" w14:textId="77777777" w:rsidR="000A3F11" w:rsidRPr="008C1A3B" w:rsidRDefault="000A3F11" w:rsidP="000A3F11">
      <w:pPr>
        <w:autoSpaceDE w:val="0"/>
        <w:autoSpaceDN w:val="0"/>
        <w:adjustRightInd w:val="0"/>
        <w:spacing w:after="0" w:line="240" w:lineRule="auto"/>
        <w:jc w:val="both"/>
        <w:rPr>
          <w:rFonts w:ascii="Times New Roman" w:eastAsia="MS Mincho" w:hAnsi="Times New Roman" w:cs="Times New Roman"/>
          <w:i/>
          <w:sz w:val="24"/>
          <w:szCs w:val="24"/>
          <w:lang w:val="ru-RU" w:eastAsia="ja-JP"/>
        </w:rPr>
      </w:pPr>
    </w:p>
    <w:p w14:paraId="52ED56F3" w14:textId="77777777" w:rsidR="00D70F1C" w:rsidRPr="008C1A3B" w:rsidRDefault="00D70F1C" w:rsidP="00D70F1C">
      <w:pPr>
        <w:autoSpaceDE w:val="0"/>
        <w:autoSpaceDN w:val="0"/>
        <w:adjustRightInd w:val="0"/>
        <w:spacing w:after="0" w:line="240" w:lineRule="auto"/>
        <w:jc w:val="both"/>
        <w:rPr>
          <w:rFonts w:ascii="Times New Roman" w:eastAsia="MS Mincho" w:hAnsi="Times New Roman" w:cs="Times New Roman"/>
          <w:i/>
          <w:sz w:val="24"/>
          <w:szCs w:val="24"/>
          <w:lang w:val="ru-RU" w:eastAsia="ja-JP"/>
        </w:rPr>
      </w:pPr>
    </w:p>
    <w:p w14:paraId="724F8401" w14:textId="77777777" w:rsidR="007E33C8" w:rsidRDefault="007E33C8"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5333A136" w14:textId="77777777" w:rsidR="007E33C8" w:rsidRDefault="007E33C8"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216727D4" w14:textId="77777777" w:rsidR="007E33C8" w:rsidRPr="008C7C2E" w:rsidRDefault="007E33C8"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7CB2665F" w14:textId="77777777" w:rsidR="0063142F" w:rsidRDefault="0063142F" w:rsidP="00306DB0">
      <w:pPr>
        <w:autoSpaceDE w:val="0"/>
        <w:autoSpaceDN w:val="0"/>
        <w:adjustRightInd w:val="0"/>
        <w:spacing w:after="0" w:line="400" w:lineRule="atLeast"/>
        <w:rPr>
          <w:rFonts w:ascii="Times New Roman" w:eastAsia="MS Mincho" w:hAnsi="Times New Roman" w:cs="Times New Roman"/>
          <w:sz w:val="24"/>
          <w:szCs w:val="24"/>
          <w:lang w:eastAsia="ja-JP"/>
        </w:rPr>
      </w:pPr>
    </w:p>
    <w:p w14:paraId="3435D8BF" w14:textId="77777777" w:rsidR="0063142F" w:rsidRPr="0063142F" w:rsidRDefault="0063142F" w:rsidP="00306DB0">
      <w:pPr>
        <w:autoSpaceDE w:val="0"/>
        <w:autoSpaceDN w:val="0"/>
        <w:adjustRightInd w:val="0"/>
        <w:spacing w:after="0" w:line="400" w:lineRule="atLeast"/>
        <w:rPr>
          <w:rFonts w:ascii="Times New Roman" w:eastAsia="MS Mincho" w:hAnsi="Times New Roman" w:cs="Times New Roman"/>
          <w:sz w:val="24"/>
          <w:szCs w:val="24"/>
          <w:lang w:eastAsia="ja-JP"/>
        </w:rPr>
      </w:pPr>
    </w:p>
    <w:p w14:paraId="5AA9A342" w14:textId="746B6133" w:rsidR="00D70F1C" w:rsidRPr="008C7C2E" w:rsidRDefault="00D70F1C" w:rsidP="00D70F1C">
      <w:pPr>
        <w:spacing w:after="0" w:line="240" w:lineRule="auto"/>
        <w:rPr>
          <w:rFonts w:ascii="Times New Roman" w:eastAsia="MS Mincho" w:hAnsi="Times New Roman" w:cs="Times New Roman"/>
          <w:sz w:val="20"/>
          <w:szCs w:val="20"/>
          <w:lang w:val="mk-MK" w:eastAsia="ja-JP"/>
        </w:rPr>
      </w:pPr>
      <w:r w:rsidRPr="008C7C2E">
        <w:rPr>
          <w:rFonts w:ascii="Times New Roman" w:eastAsia="MS Mincho" w:hAnsi="Times New Roman" w:cs="Times New Roman"/>
          <w:sz w:val="24"/>
          <w:szCs w:val="24"/>
          <w:lang w:val="mk-MK" w:eastAsia="ja-JP"/>
        </w:rPr>
        <w:tab/>
      </w:r>
    </w:p>
    <w:p w14:paraId="38E90D9E" w14:textId="4626E40D" w:rsidR="00D70F1C" w:rsidRPr="008C7C2E" w:rsidRDefault="007E33C8" w:rsidP="0063142F">
      <w:pPr>
        <w:spacing w:after="0" w:line="240" w:lineRule="auto"/>
        <w:jc w:val="center"/>
        <w:rPr>
          <w:rFonts w:ascii="Times New Roman" w:eastAsia="MS Mincho" w:hAnsi="Times New Roman" w:cs="Times New Roman"/>
          <w:sz w:val="20"/>
          <w:szCs w:val="20"/>
          <w:lang w:val="mk-MK" w:eastAsia="ja-JP"/>
        </w:rPr>
      </w:pPr>
      <w:r w:rsidRPr="008C7C2E">
        <w:rPr>
          <w:rFonts w:ascii="Times New Roman" w:eastAsia="MS Mincho" w:hAnsi="Times New Roman" w:cs="Times New Roman"/>
          <w:sz w:val="24"/>
          <w:szCs w:val="24"/>
          <w:lang w:val="en-GB" w:eastAsia="ja-JP"/>
        </w:rPr>
        <w:object w:dxaOrig="7211" w:dyaOrig="5000" w14:anchorId="07759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2pt;height:250.8pt" o:ole="">
            <v:imagedata r:id="rId28" o:title=""/>
          </v:shape>
          <o:OLEObject Type="Embed" ProgID="STATISTICA.Graph" ShapeID="_x0000_i1025" DrawAspect="Content" ObjectID="_1830023356" r:id="rId29">
            <o:FieldCodes>\s</o:FieldCodes>
          </o:OLEObject>
        </w:object>
      </w:r>
    </w:p>
    <w:p w14:paraId="423E5D95" w14:textId="77777777" w:rsidR="0063142F" w:rsidRPr="0063142F" w:rsidRDefault="0063142F" w:rsidP="00D70F1C">
      <w:pPr>
        <w:spacing w:after="0" w:line="240" w:lineRule="auto"/>
        <w:jc w:val="both"/>
        <w:rPr>
          <w:rFonts w:ascii="Times New Roman" w:eastAsia="MS Mincho" w:hAnsi="Times New Roman" w:cs="Times New Roman"/>
          <w:sz w:val="24"/>
          <w:szCs w:val="24"/>
          <w:lang w:eastAsia="ja-JP"/>
        </w:rPr>
      </w:pPr>
    </w:p>
    <w:p w14:paraId="46B4BF45" w14:textId="5BF1F646" w:rsidR="007E33C8" w:rsidRDefault="007E33C8" w:rsidP="0063142F">
      <w:pPr>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0"/>
          <w:szCs w:val="20"/>
          <w:lang w:val="mk-MK" w:eastAsia="ja-JP"/>
        </w:rPr>
        <w:t xml:space="preserve">Графикон </w:t>
      </w:r>
      <w:r w:rsidR="00107626">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2. Возраст на испитаниците</w:t>
      </w:r>
    </w:p>
    <w:p w14:paraId="576FD68F" w14:textId="77777777" w:rsidR="007E33C8" w:rsidRDefault="007E33C8" w:rsidP="00D70F1C">
      <w:pPr>
        <w:spacing w:after="0" w:line="240" w:lineRule="auto"/>
        <w:jc w:val="both"/>
        <w:rPr>
          <w:rFonts w:ascii="Times New Roman" w:eastAsia="MS Mincho" w:hAnsi="Times New Roman" w:cs="Times New Roman"/>
          <w:sz w:val="24"/>
          <w:szCs w:val="24"/>
          <w:lang w:val="mk-MK" w:eastAsia="ja-JP"/>
        </w:rPr>
      </w:pPr>
    </w:p>
    <w:p w14:paraId="707156FB" w14:textId="77777777" w:rsidR="007E33C8" w:rsidRDefault="007E33C8" w:rsidP="00D70F1C">
      <w:pPr>
        <w:spacing w:after="0" w:line="240" w:lineRule="auto"/>
        <w:jc w:val="both"/>
        <w:rPr>
          <w:rFonts w:ascii="Times New Roman" w:eastAsia="MS Mincho" w:hAnsi="Times New Roman" w:cs="Times New Roman"/>
          <w:sz w:val="24"/>
          <w:szCs w:val="24"/>
          <w:lang w:val="mk-MK" w:eastAsia="ja-JP"/>
        </w:rPr>
      </w:pPr>
    </w:p>
    <w:p w14:paraId="1E334321" w14:textId="77777777" w:rsidR="007E33C8" w:rsidRDefault="007E33C8" w:rsidP="00D70F1C">
      <w:pPr>
        <w:spacing w:after="0" w:line="240" w:lineRule="auto"/>
        <w:jc w:val="both"/>
        <w:rPr>
          <w:rFonts w:ascii="Times New Roman" w:eastAsia="MS Mincho" w:hAnsi="Times New Roman" w:cs="Times New Roman"/>
          <w:sz w:val="24"/>
          <w:szCs w:val="24"/>
          <w:lang w:val="mk-MK" w:eastAsia="ja-JP"/>
        </w:rPr>
      </w:pPr>
    </w:p>
    <w:p w14:paraId="20419A07" w14:textId="77777777" w:rsidR="0063142F" w:rsidRDefault="0063142F" w:rsidP="00D70F1C">
      <w:pPr>
        <w:spacing w:after="0" w:line="240" w:lineRule="auto"/>
        <w:jc w:val="both"/>
        <w:rPr>
          <w:rFonts w:ascii="Times New Roman" w:eastAsia="MS Mincho" w:hAnsi="Times New Roman" w:cs="Times New Roman"/>
          <w:sz w:val="24"/>
          <w:szCs w:val="24"/>
          <w:lang w:eastAsia="ja-JP"/>
        </w:rPr>
      </w:pPr>
    </w:p>
    <w:p w14:paraId="22EB2E0A" w14:textId="77777777" w:rsidR="0063142F" w:rsidRDefault="0063142F" w:rsidP="00D70F1C">
      <w:pPr>
        <w:spacing w:after="0" w:line="240" w:lineRule="auto"/>
        <w:jc w:val="both"/>
        <w:rPr>
          <w:rFonts w:ascii="Times New Roman" w:eastAsia="MS Mincho" w:hAnsi="Times New Roman" w:cs="Times New Roman"/>
          <w:sz w:val="24"/>
          <w:szCs w:val="24"/>
          <w:lang w:eastAsia="ja-JP"/>
        </w:rPr>
      </w:pPr>
    </w:p>
    <w:p w14:paraId="6D1A32C8" w14:textId="77777777" w:rsidR="0063142F" w:rsidRDefault="0063142F" w:rsidP="00D70F1C">
      <w:pPr>
        <w:spacing w:after="0" w:line="240" w:lineRule="auto"/>
        <w:jc w:val="both"/>
        <w:rPr>
          <w:rFonts w:ascii="Times New Roman" w:eastAsia="MS Mincho" w:hAnsi="Times New Roman" w:cs="Times New Roman"/>
          <w:sz w:val="24"/>
          <w:szCs w:val="24"/>
          <w:lang w:eastAsia="ja-JP"/>
        </w:rPr>
      </w:pPr>
    </w:p>
    <w:p w14:paraId="29939DFB" w14:textId="77777777" w:rsidR="0063142F" w:rsidRDefault="0063142F" w:rsidP="00D70F1C">
      <w:pPr>
        <w:spacing w:after="0" w:line="240" w:lineRule="auto"/>
        <w:jc w:val="both"/>
        <w:rPr>
          <w:rFonts w:ascii="Times New Roman" w:eastAsia="MS Mincho" w:hAnsi="Times New Roman" w:cs="Times New Roman"/>
          <w:sz w:val="24"/>
          <w:szCs w:val="24"/>
          <w:lang w:eastAsia="ja-JP"/>
        </w:rPr>
      </w:pPr>
    </w:p>
    <w:p w14:paraId="39A8FCB6" w14:textId="77777777" w:rsidR="0063142F" w:rsidRDefault="0063142F" w:rsidP="00D70F1C">
      <w:pPr>
        <w:spacing w:after="0" w:line="240" w:lineRule="auto"/>
        <w:jc w:val="both"/>
        <w:rPr>
          <w:rFonts w:ascii="Times New Roman" w:eastAsia="MS Mincho" w:hAnsi="Times New Roman" w:cs="Times New Roman"/>
          <w:sz w:val="24"/>
          <w:szCs w:val="24"/>
          <w:lang w:eastAsia="ja-JP"/>
        </w:rPr>
      </w:pPr>
    </w:p>
    <w:p w14:paraId="5FBC3CCA" w14:textId="1F206AAC" w:rsidR="00D70F1C" w:rsidRPr="008C7C2E" w:rsidRDefault="00D70F1C" w:rsidP="00D70F1C">
      <w:pPr>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Женските испитаници за </w:t>
      </w:r>
      <w:r w:rsidRPr="008C7C2E">
        <w:rPr>
          <w:rFonts w:ascii="Times New Roman" w:eastAsia="MS Mincho" w:hAnsi="Times New Roman" w:cs="Times New Roman"/>
          <w:sz w:val="24"/>
          <w:szCs w:val="24"/>
          <w:lang w:eastAsia="ja-JP"/>
        </w:rPr>
        <w:t>Z</w:t>
      </w:r>
      <w:r w:rsidRPr="008C7C2E">
        <w:rPr>
          <w:rFonts w:ascii="Times New Roman" w:eastAsia="MS Mincho" w:hAnsi="Times New Roman" w:cs="Times New Roman"/>
          <w:sz w:val="24"/>
          <w:szCs w:val="24"/>
          <w:lang w:val="ru-RU" w:eastAsia="ja-JP"/>
        </w:rPr>
        <w:t xml:space="preserve"> = - 0,73 </w:t>
      </w:r>
      <w:r w:rsidRPr="008C7C2E">
        <w:rPr>
          <w:rFonts w:ascii="Times New Roman" w:eastAsia="MS Mincho" w:hAnsi="Times New Roman" w:cs="Times New Roman"/>
          <w:sz w:val="24"/>
          <w:szCs w:val="24"/>
          <w:lang w:val="mk-MK" w:eastAsia="ja-JP"/>
        </w:rPr>
        <w:t>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&gt;0,05(</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 xml:space="preserve">=0,46) имаат незначајно поголема возраст од машките испитаници (табела </w:t>
      </w:r>
      <w:r w:rsidR="00107626">
        <w:rPr>
          <w:rFonts w:ascii="Times New Roman" w:eastAsia="MS Mincho" w:hAnsi="Times New Roman" w:cs="Times New Roman"/>
          <w:sz w:val="24"/>
          <w:szCs w:val="24"/>
          <w:lang w:val="ru-RU" w:eastAsia="ja-JP"/>
        </w:rPr>
        <w:t xml:space="preserve">бр. </w:t>
      </w:r>
      <w:r w:rsidR="007F1F56">
        <w:rPr>
          <w:rFonts w:ascii="Times New Roman" w:eastAsia="MS Mincho" w:hAnsi="Times New Roman" w:cs="Times New Roman"/>
          <w:sz w:val="24"/>
          <w:szCs w:val="24"/>
          <w:lang w:eastAsia="ja-JP"/>
        </w:rPr>
        <w:t>3</w:t>
      </w:r>
      <w:r w:rsidRPr="008C7C2E">
        <w:rPr>
          <w:rFonts w:ascii="Times New Roman" w:eastAsia="MS Mincho" w:hAnsi="Times New Roman" w:cs="Times New Roman"/>
          <w:sz w:val="24"/>
          <w:szCs w:val="24"/>
          <w:lang w:val="ru-RU" w:eastAsia="ja-JP"/>
        </w:rPr>
        <w:t>).</w:t>
      </w:r>
    </w:p>
    <w:p w14:paraId="7EA5E512" w14:textId="77777777" w:rsidR="007E33C8" w:rsidRPr="0063142F" w:rsidRDefault="007E33C8" w:rsidP="00D70F1C">
      <w:pPr>
        <w:spacing w:after="0" w:line="240" w:lineRule="auto"/>
        <w:rPr>
          <w:rFonts w:ascii="Times New Roman" w:eastAsia="MS Mincho" w:hAnsi="Times New Roman" w:cs="Times New Roman"/>
          <w:i/>
          <w:sz w:val="24"/>
          <w:szCs w:val="24"/>
          <w:lang w:eastAsia="ja-JP"/>
        </w:rPr>
      </w:pPr>
    </w:p>
    <w:p w14:paraId="0B4FAE1E" w14:textId="77777777" w:rsidR="007E33C8" w:rsidRDefault="007E33C8" w:rsidP="00D70F1C">
      <w:pPr>
        <w:spacing w:after="0" w:line="240" w:lineRule="auto"/>
        <w:rPr>
          <w:rFonts w:ascii="Times New Roman" w:eastAsia="MS Mincho" w:hAnsi="Times New Roman" w:cs="Times New Roman"/>
          <w:i/>
          <w:sz w:val="24"/>
          <w:szCs w:val="24"/>
          <w:lang w:val="mk-MK" w:eastAsia="ja-JP"/>
        </w:rPr>
      </w:pPr>
    </w:p>
    <w:p w14:paraId="03E32707" w14:textId="77777777" w:rsidR="007E33C8" w:rsidRDefault="007E33C8" w:rsidP="00D70F1C">
      <w:pPr>
        <w:spacing w:after="0" w:line="240" w:lineRule="auto"/>
        <w:rPr>
          <w:rFonts w:ascii="Times New Roman" w:eastAsia="MS Mincho" w:hAnsi="Times New Roman" w:cs="Times New Roman"/>
          <w:i/>
          <w:sz w:val="24"/>
          <w:szCs w:val="24"/>
          <w:lang w:val="mk-MK" w:eastAsia="ja-JP"/>
        </w:rPr>
      </w:pPr>
    </w:p>
    <w:p w14:paraId="49EBFECC" w14:textId="6977EC80" w:rsidR="00D70F1C" w:rsidRPr="008C1A3B" w:rsidRDefault="005F5EA1" w:rsidP="00D70F1C">
      <w:pPr>
        <w:spacing w:after="0" w:line="240" w:lineRule="auto"/>
        <w:rPr>
          <w:rFonts w:ascii="Times New Roman" w:eastAsia="MS Mincho" w:hAnsi="Times New Roman" w:cs="Times New Roman"/>
          <w:i/>
          <w:sz w:val="24"/>
          <w:szCs w:val="24"/>
          <w:lang w:val="mk-MK" w:eastAsia="ja-JP"/>
        </w:rPr>
      </w:pPr>
      <w:r>
        <w:rPr>
          <w:rFonts w:ascii="Times New Roman" w:eastAsia="MS Mincho" w:hAnsi="Times New Roman" w:cs="Times New Roman"/>
          <w:i/>
          <w:sz w:val="24"/>
          <w:szCs w:val="24"/>
          <w:lang w:eastAsia="ja-JP"/>
        </w:rPr>
        <w:t xml:space="preserve">                             </w:t>
      </w:r>
      <w:r w:rsidR="00D70F1C" w:rsidRPr="008C1A3B">
        <w:rPr>
          <w:rFonts w:ascii="Times New Roman" w:eastAsia="MS Mincho" w:hAnsi="Times New Roman" w:cs="Times New Roman"/>
          <w:i/>
          <w:sz w:val="24"/>
          <w:szCs w:val="24"/>
          <w:lang w:val="mk-MK" w:eastAsia="ja-JP"/>
        </w:rPr>
        <w:t xml:space="preserve">Табела </w:t>
      </w:r>
      <w:r w:rsidR="00107626">
        <w:rPr>
          <w:rFonts w:ascii="Times New Roman" w:eastAsia="MS Mincho" w:hAnsi="Times New Roman" w:cs="Times New Roman"/>
          <w:i/>
          <w:sz w:val="24"/>
          <w:szCs w:val="24"/>
          <w:lang w:val="mk-MK" w:eastAsia="ja-JP"/>
        </w:rPr>
        <w:t xml:space="preserve">бр. </w:t>
      </w:r>
      <w:r w:rsidR="007F1F56">
        <w:rPr>
          <w:rFonts w:ascii="Times New Roman" w:eastAsia="MS Mincho" w:hAnsi="Times New Roman" w:cs="Times New Roman"/>
          <w:i/>
          <w:sz w:val="24"/>
          <w:szCs w:val="24"/>
          <w:lang w:eastAsia="ja-JP"/>
        </w:rPr>
        <w:t>3</w:t>
      </w:r>
      <w:r w:rsidR="005E2891">
        <w:rPr>
          <w:rFonts w:ascii="Times New Roman" w:eastAsia="MS Mincho" w:hAnsi="Times New Roman" w:cs="Times New Roman"/>
          <w:i/>
          <w:sz w:val="24"/>
          <w:szCs w:val="24"/>
          <w:lang w:eastAsia="ja-JP"/>
        </w:rPr>
        <w:t>.</w:t>
      </w:r>
      <w:r w:rsidR="00D70F1C" w:rsidRPr="008C1A3B">
        <w:rPr>
          <w:rFonts w:ascii="Times New Roman" w:eastAsia="MS Mincho" w:hAnsi="Times New Roman" w:cs="Times New Roman"/>
          <w:i/>
          <w:sz w:val="24"/>
          <w:szCs w:val="24"/>
          <w:lang w:val="mk-MK" w:eastAsia="ja-JP"/>
        </w:rPr>
        <w:t xml:space="preserve"> Разлика во возраста на пациентите</w:t>
      </w:r>
    </w:p>
    <w:p w14:paraId="7D9ABB76" w14:textId="77777777" w:rsidR="00D70F1C" w:rsidRPr="008C7C2E" w:rsidRDefault="00D70F1C" w:rsidP="00D70F1C">
      <w:pPr>
        <w:spacing w:after="0" w:line="240" w:lineRule="auto"/>
        <w:rPr>
          <w:rFonts w:ascii="Times New Roman" w:eastAsia="MS Mincho" w:hAnsi="Times New Roman" w:cs="Times New Roman"/>
          <w:sz w:val="24"/>
          <w:szCs w:val="24"/>
          <w:lang w:val="mk-MK" w:eastAsia="ja-JP"/>
        </w:rPr>
      </w:pPr>
    </w:p>
    <w:tbl>
      <w:tblPr>
        <w:tblW w:w="0" w:type="auto"/>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824"/>
        <w:gridCol w:w="929"/>
        <w:gridCol w:w="929"/>
        <w:gridCol w:w="740"/>
        <w:gridCol w:w="757"/>
        <w:gridCol w:w="646"/>
        <w:gridCol w:w="729"/>
        <w:gridCol w:w="803"/>
      </w:tblGrid>
      <w:tr w:rsidR="00D70F1C" w:rsidRPr="008C7C2E" w14:paraId="10B0EE73" w14:textId="77777777" w:rsidTr="00671976">
        <w:trPr>
          <w:tblCellSpacing w:w="15" w:type="dxa"/>
          <w:jc w:val="center"/>
        </w:trPr>
        <w:tc>
          <w:tcPr>
            <w:tcW w:w="0" w:type="auto"/>
            <w:noWrap/>
            <w:vAlign w:val="center"/>
          </w:tcPr>
          <w:p w14:paraId="34169887" w14:textId="77777777" w:rsidR="00D70F1C" w:rsidRPr="008C7C2E" w:rsidRDefault="00D70F1C" w:rsidP="00671976">
            <w:pPr>
              <w:spacing w:after="0" w:line="240" w:lineRule="auto"/>
              <w:jc w:val="center"/>
              <w:rPr>
                <w:rFonts w:ascii="Times New Roman" w:eastAsia="MS Mincho" w:hAnsi="Times New Roman" w:cs="Times New Roman"/>
                <w:b/>
                <w:bCs/>
                <w:sz w:val="24"/>
                <w:szCs w:val="24"/>
                <w:lang w:val="en-GB" w:eastAsia="ja-JP"/>
              </w:rPr>
            </w:pPr>
            <w:r w:rsidRPr="008C7C2E">
              <w:rPr>
                <w:rFonts w:ascii="Times New Roman" w:eastAsia="MS Mincho" w:hAnsi="Times New Roman" w:cs="Times New Roman"/>
                <w:bCs/>
                <w:sz w:val="20"/>
                <w:szCs w:val="20"/>
                <w:lang w:eastAsia="ja-JP"/>
              </w:rPr>
              <w:t>Variable</w:t>
            </w:r>
          </w:p>
        </w:tc>
        <w:tc>
          <w:tcPr>
            <w:tcW w:w="0" w:type="auto"/>
            <w:noWrap/>
            <w:vAlign w:val="center"/>
          </w:tcPr>
          <w:p w14:paraId="61E633DB" w14:textId="77777777" w:rsidR="00D70F1C" w:rsidRPr="008C7C2E"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7C2E">
              <w:rPr>
                <w:rFonts w:ascii="Times New Roman" w:eastAsia="MS Mincho" w:hAnsi="Times New Roman" w:cs="Times New Roman"/>
                <w:bCs/>
                <w:color w:val="000000"/>
                <w:sz w:val="20"/>
                <w:szCs w:val="20"/>
                <w:lang w:val="en-GB" w:eastAsia="ja-JP"/>
              </w:rPr>
              <w:t>Rank Sum</w:t>
            </w:r>
          </w:p>
          <w:p w14:paraId="576036F8" w14:textId="77777777" w:rsidR="00D70F1C" w:rsidRPr="008C7C2E" w:rsidRDefault="00D70F1C" w:rsidP="00671976">
            <w:pPr>
              <w:spacing w:after="0" w:line="240" w:lineRule="auto"/>
              <w:jc w:val="center"/>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color w:val="000000"/>
                <w:sz w:val="20"/>
                <w:szCs w:val="20"/>
                <w:lang w:val="mk-MK" w:eastAsia="ja-JP"/>
              </w:rPr>
              <w:t>Машки</w:t>
            </w:r>
          </w:p>
        </w:tc>
        <w:tc>
          <w:tcPr>
            <w:tcW w:w="0" w:type="auto"/>
            <w:noWrap/>
            <w:vAlign w:val="center"/>
          </w:tcPr>
          <w:p w14:paraId="21299CD7" w14:textId="77777777" w:rsidR="00D70F1C" w:rsidRPr="008C7C2E"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7C2E">
              <w:rPr>
                <w:rFonts w:ascii="Times New Roman" w:eastAsia="MS Mincho" w:hAnsi="Times New Roman" w:cs="Times New Roman"/>
                <w:bCs/>
                <w:color w:val="000000"/>
                <w:sz w:val="20"/>
                <w:szCs w:val="20"/>
                <w:lang w:val="en-GB" w:eastAsia="ja-JP"/>
              </w:rPr>
              <w:t>Rank Sum</w:t>
            </w:r>
          </w:p>
          <w:p w14:paraId="5472A84A" w14:textId="77777777" w:rsidR="00D70F1C" w:rsidRPr="008C7C2E" w:rsidRDefault="00D70F1C" w:rsidP="00671976">
            <w:pPr>
              <w:spacing w:after="0" w:line="240" w:lineRule="auto"/>
              <w:jc w:val="center"/>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color w:val="000000"/>
                <w:sz w:val="20"/>
                <w:szCs w:val="20"/>
                <w:lang w:val="mk-MK" w:eastAsia="ja-JP"/>
              </w:rPr>
              <w:t>Женски</w:t>
            </w:r>
          </w:p>
        </w:tc>
        <w:tc>
          <w:tcPr>
            <w:tcW w:w="0" w:type="auto"/>
            <w:noWrap/>
            <w:vAlign w:val="center"/>
          </w:tcPr>
          <w:p w14:paraId="4DAF03F6" w14:textId="77777777" w:rsidR="00D70F1C" w:rsidRPr="008C7C2E" w:rsidRDefault="00D70F1C" w:rsidP="00671976">
            <w:pPr>
              <w:spacing w:after="0" w:line="240" w:lineRule="auto"/>
              <w:jc w:val="center"/>
              <w:rPr>
                <w:rFonts w:ascii="Times New Roman" w:eastAsia="MS Mincho" w:hAnsi="Times New Roman" w:cs="Times New Roman"/>
                <w:bCs/>
                <w:sz w:val="24"/>
                <w:szCs w:val="24"/>
                <w:lang w:val="en-GB" w:eastAsia="ja-JP"/>
              </w:rPr>
            </w:pPr>
            <w:r w:rsidRPr="008C7C2E">
              <w:rPr>
                <w:rFonts w:ascii="Times New Roman" w:eastAsia="MS Mincho" w:hAnsi="Times New Roman" w:cs="Times New Roman"/>
                <w:bCs/>
                <w:color w:val="000000"/>
                <w:sz w:val="20"/>
                <w:szCs w:val="20"/>
                <w:lang w:val="en-GB" w:eastAsia="ja-JP"/>
              </w:rPr>
              <w:t>U</w:t>
            </w:r>
          </w:p>
        </w:tc>
        <w:tc>
          <w:tcPr>
            <w:tcW w:w="0" w:type="auto"/>
            <w:noWrap/>
            <w:vAlign w:val="center"/>
          </w:tcPr>
          <w:p w14:paraId="4E37CF7B" w14:textId="77777777" w:rsidR="00D70F1C" w:rsidRPr="008C7C2E"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7C2E">
              <w:rPr>
                <w:rFonts w:ascii="Times New Roman" w:eastAsia="MS Mincho" w:hAnsi="Times New Roman" w:cs="Times New Roman"/>
                <w:bCs/>
                <w:color w:val="000000"/>
                <w:sz w:val="20"/>
                <w:szCs w:val="20"/>
                <w:lang w:val="en-GB" w:eastAsia="ja-JP"/>
              </w:rPr>
              <w:t>Z</w:t>
            </w:r>
          </w:p>
          <w:p w14:paraId="4E1F76BA" w14:textId="77777777" w:rsidR="00D70F1C" w:rsidRPr="008C7C2E" w:rsidRDefault="00D70F1C" w:rsidP="00671976">
            <w:pPr>
              <w:spacing w:after="0" w:line="240" w:lineRule="auto"/>
              <w:jc w:val="center"/>
              <w:rPr>
                <w:rFonts w:ascii="Times New Roman" w:eastAsia="MS Mincho" w:hAnsi="Times New Roman" w:cs="Times New Roman"/>
                <w:bCs/>
                <w:sz w:val="24"/>
                <w:szCs w:val="24"/>
                <w:lang w:eastAsia="ja-JP"/>
              </w:rPr>
            </w:pPr>
            <w:r w:rsidRPr="008C7C2E">
              <w:rPr>
                <w:rFonts w:ascii="Times New Roman" w:eastAsia="MS Mincho" w:hAnsi="Times New Roman" w:cs="Times New Roman"/>
                <w:bCs/>
                <w:color w:val="000000"/>
                <w:sz w:val="20"/>
                <w:szCs w:val="20"/>
                <w:lang w:eastAsia="ja-JP"/>
              </w:rPr>
              <w:t>adjusted</w:t>
            </w:r>
          </w:p>
        </w:tc>
        <w:tc>
          <w:tcPr>
            <w:tcW w:w="0" w:type="auto"/>
            <w:noWrap/>
            <w:vAlign w:val="center"/>
          </w:tcPr>
          <w:p w14:paraId="281A9DA1" w14:textId="77777777" w:rsidR="00D70F1C" w:rsidRPr="008C7C2E" w:rsidRDefault="00D70F1C" w:rsidP="00671976">
            <w:pPr>
              <w:spacing w:after="0" w:line="240" w:lineRule="auto"/>
              <w:jc w:val="center"/>
              <w:rPr>
                <w:rFonts w:ascii="Times New Roman" w:eastAsia="MS Mincho" w:hAnsi="Times New Roman" w:cs="Times New Roman"/>
                <w:bCs/>
                <w:sz w:val="24"/>
                <w:szCs w:val="24"/>
                <w:lang w:val="en-GB" w:eastAsia="ja-JP"/>
              </w:rPr>
            </w:pPr>
            <w:r w:rsidRPr="008C7C2E">
              <w:rPr>
                <w:rFonts w:ascii="Times New Roman" w:eastAsia="MS Mincho" w:hAnsi="Times New Roman" w:cs="Times New Roman"/>
                <w:bCs/>
                <w:color w:val="000000"/>
                <w:sz w:val="20"/>
                <w:szCs w:val="20"/>
                <w:lang w:val="en-GB" w:eastAsia="ja-JP"/>
              </w:rPr>
              <w:t>p-level</w:t>
            </w:r>
          </w:p>
        </w:tc>
        <w:tc>
          <w:tcPr>
            <w:tcW w:w="0" w:type="auto"/>
            <w:noWrap/>
            <w:vAlign w:val="center"/>
          </w:tcPr>
          <w:p w14:paraId="201DFE16" w14:textId="77777777" w:rsidR="00D70F1C" w:rsidRPr="008C7C2E"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7C2E">
              <w:rPr>
                <w:rFonts w:ascii="Times New Roman" w:eastAsia="MS Mincho" w:hAnsi="Times New Roman" w:cs="Times New Roman"/>
                <w:bCs/>
                <w:color w:val="000000"/>
                <w:sz w:val="20"/>
                <w:szCs w:val="20"/>
                <w:lang w:val="en-GB" w:eastAsia="ja-JP"/>
              </w:rPr>
              <w:t>Valid N</w:t>
            </w:r>
          </w:p>
          <w:p w14:paraId="39A9483E" w14:textId="77777777" w:rsidR="00D70F1C" w:rsidRPr="008C7C2E" w:rsidRDefault="00D70F1C" w:rsidP="00671976">
            <w:pPr>
              <w:spacing w:after="0" w:line="240" w:lineRule="auto"/>
              <w:jc w:val="center"/>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color w:val="000000"/>
                <w:sz w:val="20"/>
                <w:szCs w:val="20"/>
                <w:lang w:val="mk-MK" w:eastAsia="ja-JP"/>
              </w:rPr>
              <w:t>Машки</w:t>
            </w:r>
          </w:p>
        </w:tc>
        <w:tc>
          <w:tcPr>
            <w:tcW w:w="0" w:type="auto"/>
            <w:noWrap/>
            <w:vAlign w:val="center"/>
          </w:tcPr>
          <w:p w14:paraId="2E45397B" w14:textId="77777777" w:rsidR="00D70F1C" w:rsidRPr="008C7C2E"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7C2E">
              <w:rPr>
                <w:rFonts w:ascii="Times New Roman" w:eastAsia="MS Mincho" w:hAnsi="Times New Roman" w:cs="Times New Roman"/>
                <w:bCs/>
                <w:color w:val="000000"/>
                <w:sz w:val="20"/>
                <w:szCs w:val="20"/>
                <w:lang w:val="en-GB" w:eastAsia="ja-JP"/>
              </w:rPr>
              <w:t>Valid N</w:t>
            </w:r>
          </w:p>
          <w:p w14:paraId="30BAFE0C" w14:textId="77777777" w:rsidR="00D70F1C" w:rsidRPr="008C7C2E" w:rsidRDefault="00D70F1C" w:rsidP="00671976">
            <w:pPr>
              <w:spacing w:after="0" w:line="240" w:lineRule="auto"/>
              <w:jc w:val="center"/>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color w:val="000000"/>
                <w:sz w:val="20"/>
                <w:szCs w:val="20"/>
                <w:lang w:val="mk-MK" w:eastAsia="ja-JP"/>
              </w:rPr>
              <w:t>Женски</w:t>
            </w:r>
          </w:p>
        </w:tc>
      </w:tr>
      <w:tr w:rsidR="00D70F1C" w:rsidRPr="008C7C2E" w14:paraId="3707A7FF" w14:textId="77777777" w:rsidTr="00671976">
        <w:trPr>
          <w:tblCellSpacing w:w="15" w:type="dxa"/>
          <w:jc w:val="center"/>
        </w:trPr>
        <w:tc>
          <w:tcPr>
            <w:tcW w:w="0" w:type="auto"/>
            <w:noWrap/>
            <w:vAlign w:val="center"/>
          </w:tcPr>
          <w:p w14:paraId="6EB86E51" w14:textId="77777777" w:rsidR="00D70F1C" w:rsidRPr="008C7C2E" w:rsidRDefault="00D70F1C" w:rsidP="00671976">
            <w:pPr>
              <w:spacing w:after="0" w:line="240" w:lineRule="auto"/>
              <w:jc w:val="center"/>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color w:val="000000"/>
                <w:sz w:val="20"/>
                <w:szCs w:val="20"/>
                <w:lang w:val="mk-MK" w:eastAsia="ja-JP"/>
              </w:rPr>
              <w:t>Возраст</w:t>
            </w:r>
          </w:p>
        </w:tc>
        <w:tc>
          <w:tcPr>
            <w:tcW w:w="0" w:type="auto"/>
            <w:noWrap/>
            <w:vAlign w:val="center"/>
          </w:tcPr>
          <w:p w14:paraId="346D10A3" w14:textId="77777777" w:rsidR="00D70F1C" w:rsidRPr="008C7C2E" w:rsidRDefault="00D70F1C" w:rsidP="00671976">
            <w:pPr>
              <w:spacing w:after="0" w:line="240" w:lineRule="auto"/>
              <w:jc w:val="center"/>
              <w:rPr>
                <w:rFonts w:ascii="Times New Roman" w:eastAsia="MS Mincho" w:hAnsi="Times New Roman" w:cs="Times New Roman"/>
                <w:sz w:val="24"/>
                <w:szCs w:val="24"/>
                <w:lang w:val="en-GB" w:eastAsia="ja-JP"/>
              </w:rPr>
            </w:pPr>
            <w:r w:rsidRPr="008C7C2E">
              <w:rPr>
                <w:rFonts w:ascii="Times New Roman" w:eastAsia="MS Mincho" w:hAnsi="Times New Roman" w:cs="Times New Roman"/>
                <w:color w:val="000000"/>
                <w:sz w:val="20"/>
                <w:szCs w:val="20"/>
                <w:lang w:val="en-GB" w:eastAsia="ja-JP"/>
              </w:rPr>
              <w:t>3291,50</w:t>
            </w:r>
          </w:p>
        </w:tc>
        <w:tc>
          <w:tcPr>
            <w:tcW w:w="0" w:type="auto"/>
            <w:noWrap/>
            <w:vAlign w:val="center"/>
          </w:tcPr>
          <w:p w14:paraId="572416C1" w14:textId="77777777" w:rsidR="00D70F1C" w:rsidRPr="008C7C2E" w:rsidRDefault="00D70F1C" w:rsidP="00671976">
            <w:pPr>
              <w:spacing w:after="0" w:line="240" w:lineRule="auto"/>
              <w:jc w:val="center"/>
              <w:rPr>
                <w:rFonts w:ascii="Times New Roman" w:eastAsia="MS Mincho" w:hAnsi="Times New Roman" w:cs="Times New Roman"/>
                <w:sz w:val="24"/>
                <w:szCs w:val="24"/>
                <w:lang w:val="en-GB" w:eastAsia="ja-JP"/>
              </w:rPr>
            </w:pPr>
            <w:r w:rsidRPr="008C7C2E">
              <w:rPr>
                <w:rFonts w:ascii="Times New Roman" w:eastAsia="MS Mincho" w:hAnsi="Times New Roman" w:cs="Times New Roman"/>
                <w:color w:val="000000"/>
                <w:sz w:val="20"/>
                <w:szCs w:val="20"/>
                <w:lang w:val="en-GB" w:eastAsia="ja-JP"/>
              </w:rPr>
              <w:t>2703,50</w:t>
            </w:r>
          </w:p>
        </w:tc>
        <w:tc>
          <w:tcPr>
            <w:tcW w:w="0" w:type="auto"/>
            <w:noWrap/>
            <w:vAlign w:val="center"/>
          </w:tcPr>
          <w:p w14:paraId="1E89C647" w14:textId="77777777" w:rsidR="00D70F1C" w:rsidRPr="008C7C2E" w:rsidRDefault="00D70F1C" w:rsidP="00671976">
            <w:pPr>
              <w:spacing w:after="0" w:line="240" w:lineRule="auto"/>
              <w:jc w:val="center"/>
              <w:rPr>
                <w:rFonts w:ascii="Times New Roman" w:eastAsia="MS Mincho" w:hAnsi="Times New Roman" w:cs="Times New Roman"/>
                <w:sz w:val="24"/>
                <w:szCs w:val="24"/>
                <w:lang w:val="en-GB" w:eastAsia="ja-JP"/>
              </w:rPr>
            </w:pPr>
            <w:r w:rsidRPr="008C7C2E">
              <w:rPr>
                <w:rFonts w:ascii="Times New Roman" w:eastAsia="MS Mincho" w:hAnsi="Times New Roman" w:cs="Times New Roman"/>
                <w:color w:val="000000"/>
                <w:sz w:val="20"/>
                <w:szCs w:val="20"/>
                <w:lang w:val="en-GB" w:eastAsia="ja-JP"/>
              </w:rPr>
              <w:t>1338,50</w:t>
            </w:r>
          </w:p>
        </w:tc>
        <w:tc>
          <w:tcPr>
            <w:tcW w:w="0" w:type="auto"/>
            <w:noWrap/>
            <w:vAlign w:val="center"/>
          </w:tcPr>
          <w:p w14:paraId="2688554E" w14:textId="77777777" w:rsidR="00D70F1C" w:rsidRPr="008C7C2E" w:rsidRDefault="00D70F1C" w:rsidP="00671976">
            <w:pPr>
              <w:spacing w:after="0" w:line="240" w:lineRule="auto"/>
              <w:jc w:val="center"/>
              <w:rPr>
                <w:rFonts w:ascii="Times New Roman" w:eastAsia="MS Mincho" w:hAnsi="Times New Roman" w:cs="Times New Roman"/>
                <w:sz w:val="24"/>
                <w:szCs w:val="24"/>
                <w:lang w:val="en-GB" w:eastAsia="ja-JP"/>
              </w:rPr>
            </w:pPr>
            <w:r w:rsidRPr="008C7C2E">
              <w:rPr>
                <w:rFonts w:ascii="Times New Roman" w:eastAsia="MS Mincho" w:hAnsi="Times New Roman" w:cs="Times New Roman"/>
                <w:color w:val="000000"/>
                <w:sz w:val="20"/>
                <w:szCs w:val="20"/>
                <w:lang w:val="en-GB" w:eastAsia="ja-JP"/>
              </w:rPr>
              <w:t>-0,73</w:t>
            </w:r>
          </w:p>
        </w:tc>
        <w:tc>
          <w:tcPr>
            <w:tcW w:w="0" w:type="auto"/>
            <w:noWrap/>
            <w:vAlign w:val="center"/>
          </w:tcPr>
          <w:p w14:paraId="573D5E10" w14:textId="77777777" w:rsidR="00D70F1C" w:rsidRPr="008C7C2E" w:rsidRDefault="00D70F1C" w:rsidP="00671976">
            <w:pPr>
              <w:spacing w:after="0" w:line="240" w:lineRule="auto"/>
              <w:jc w:val="center"/>
              <w:rPr>
                <w:rFonts w:ascii="Times New Roman" w:eastAsia="MS Mincho" w:hAnsi="Times New Roman" w:cs="Times New Roman"/>
                <w:sz w:val="24"/>
                <w:szCs w:val="24"/>
                <w:lang w:val="en-GB" w:eastAsia="ja-JP"/>
              </w:rPr>
            </w:pPr>
            <w:r w:rsidRPr="008C7C2E">
              <w:rPr>
                <w:rFonts w:ascii="Times New Roman" w:eastAsia="MS Mincho" w:hAnsi="Times New Roman" w:cs="Times New Roman"/>
                <w:color w:val="000000"/>
                <w:sz w:val="20"/>
                <w:szCs w:val="20"/>
                <w:lang w:val="en-GB" w:eastAsia="ja-JP"/>
              </w:rPr>
              <w:t>0,46</w:t>
            </w:r>
          </w:p>
        </w:tc>
        <w:tc>
          <w:tcPr>
            <w:tcW w:w="0" w:type="auto"/>
            <w:noWrap/>
            <w:vAlign w:val="center"/>
          </w:tcPr>
          <w:p w14:paraId="684E65A6" w14:textId="77777777" w:rsidR="00D70F1C" w:rsidRPr="008C7C2E" w:rsidRDefault="00D70F1C" w:rsidP="00671976">
            <w:pPr>
              <w:spacing w:after="0" w:line="240" w:lineRule="auto"/>
              <w:jc w:val="center"/>
              <w:rPr>
                <w:rFonts w:ascii="Times New Roman" w:eastAsia="MS Mincho" w:hAnsi="Times New Roman" w:cs="Times New Roman"/>
                <w:sz w:val="24"/>
                <w:szCs w:val="24"/>
                <w:lang w:val="en-GB" w:eastAsia="ja-JP"/>
              </w:rPr>
            </w:pPr>
            <w:r w:rsidRPr="008C7C2E">
              <w:rPr>
                <w:rFonts w:ascii="Times New Roman" w:eastAsia="MS Mincho" w:hAnsi="Times New Roman" w:cs="Times New Roman"/>
                <w:color w:val="000000"/>
                <w:sz w:val="20"/>
                <w:szCs w:val="20"/>
                <w:lang w:val="en-GB" w:eastAsia="ja-JP"/>
              </w:rPr>
              <w:t>62</w:t>
            </w:r>
          </w:p>
        </w:tc>
        <w:tc>
          <w:tcPr>
            <w:tcW w:w="0" w:type="auto"/>
            <w:noWrap/>
            <w:vAlign w:val="center"/>
          </w:tcPr>
          <w:p w14:paraId="229E8958" w14:textId="77777777" w:rsidR="00D70F1C" w:rsidRPr="008C7C2E" w:rsidRDefault="00D70F1C" w:rsidP="00671976">
            <w:pPr>
              <w:spacing w:after="0" w:line="240" w:lineRule="auto"/>
              <w:jc w:val="center"/>
              <w:rPr>
                <w:rFonts w:ascii="Times New Roman" w:eastAsia="MS Mincho" w:hAnsi="Times New Roman" w:cs="Times New Roman"/>
                <w:sz w:val="24"/>
                <w:szCs w:val="24"/>
                <w:lang w:val="en-GB" w:eastAsia="ja-JP"/>
              </w:rPr>
            </w:pPr>
            <w:r w:rsidRPr="008C7C2E">
              <w:rPr>
                <w:rFonts w:ascii="Times New Roman" w:eastAsia="MS Mincho" w:hAnsi="Times New Roman" w:cs="Times New Roman"/>
                <w:color w:val="000000"/>
                <w:sz w:val="20"/>
                <w:szCs w:val="20"/>
                <w:lang w:val="en-GB" w:eastAsia="ja-JP"/>
              </w:rPr>
              <w:t>47</w:t>
            </w:r>
          </w:p>
        </w:tc>
      </w:tr>
    </w:tbl>
    <w:p w14:paraId="3BC4AFDD" w14:textId="77777777" w:rsidR="00D70F1C" w:rsidRDefault="00D70F1C" w:rsidP="00D70F1C">
      <w:pPr>
        <w:spacing w:after="0" w:line="240" w:lineRule="auto"/>
        <w:rPr>
          <w:rFonts w:ascii="Times New Roman" w:eastAsia="MS Mincho" w:hAnsi="Times New Roman" w:cs="Times New Roman"/>
          <w:sz w:val="24"/>
          <w:szCs w:val="24"/>
          <w:lang w:eastAsia="ja-JP"/>
        </w:rPr>
      </w:pPr>
    </w:p>
    <w:p w14:paraId="26AC889C" w14:textId="77777777" w:rsidR="005F5EA1" w:rsidRPr="005F5EA1" w:rsidRDefault="005F5EA1" w:rsidP="00D70F1C">
      <w:pPr>
        <w:spacing w:after="0" w:line="240" w:lineRule="auto"/>
        <w:rPr>
          <w:rFonts w:ascii="Times New Roman" w:eastAsia="MS Mincho" w:hAnsi="Times New Roman" w:cs="Times New Roman"/>
          <w:sz w:val="24"/>
          <w:szCs w:val="24"/>
          <w:lang w:eastAsia="ja-JP"/>
        </w:rPr>
      </w:pPr>
    </w:p>
    <w:p w14:paraId="039B7D0B" w14:textId="7A829F82" w:rsidR="00D70F1C" w:rsidRPr="00A44259" w:rsidRDefault="00D70F1C" w:rsidP="00D70F1C">
      <w:pPr>
        <w:spacing w:after="0" w:line="240" w:lineRule="auto"/>
        <w:jc w:val="both"/>
        <w:rPr>
          <w:rFonts w:ascii="Times New Roman" w:eastAsia="MS Mincho" w:hAnsi="Times New Roman" w:cs="Times New Roman"/>
          <w:sz w:val="24"/>
          <w:szCs w:val="24"/>
          <w:lang w:eastAsia="ja-JP"/>
        </w:rPr>
      </w:pPr>
    </w:p>
    <w:p w14:paraId="19419D43" w14:textId="77777777" w:rsidR="0063142F" w:rsidRDefault="0063142F" w:rsidP="00D70F1C">
      <w:pPr>
        <w:spacing w:after="0" w:line="240" w:lineRule="auto"/>
        <w:jc w:val="both"/>
        <w:rPr>
          <w:rFonts w:ascii="Times New Roman" w:eastAsia="MS Mincho" w:hAnsi="Times New Roman" w:cs="Times New Roman"/>
          <w:sz w:val="24"/>
          <w:szCs w:val="24"/>
          <w:lang w:eastAsia="ja-JP"/>
        </w:rPr>
      </w:pPr>
    </w:p>
    <w:p w14:paraId="71D5A58D" w14:textId="4C7AACBD"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 xml:space="preserve">Резултатите прикажани на табела </w:t>
      </w:r>
      <w:r w:rsidR="00107626">
        <w:rPr>
          <w:rFonts w:ascii="Times New Roman" w:eastAsia="MS Mincho" w:hAnsi="Times New Roman" w:cs="Times New Roman"/>
          <w:sz w:val="24"/>
          <w:szCs w:val="24"/>
          <w:lang w:val="mk-MK" w:eastAsia="ja-JP"/>
        </w:rPr>
        <w:t xml:space="preserve">бр. </w:t>
      </w:r>
      <w:r w:rsidR="009A68FB">
        <w:rPr>
          <w:rFonts w:ascii="Times New Roman" w:eastAsia="MS Mincho" w:hAnsi="Times New Roman" w:cs="Times New Roman"/>
          <w:sz w:val="24"/>
          <w:szCs w:val="24"/>
          <w:lang w:eastAsia="ja-JP"/>
        </w:rPr>
        <w:t>4</w:t>
      </w:r>
      <w:r w:rsidRPr="008C7C2E">
        <w:rPr>
          <w:rFonts w:ascii="Times New Roman" w:eastAsia="MS Mincho" w:hAnsi="Times New Roman" w:cs="Times New Roman"/>
          <w:sz w:val="24"/>
          <w:szCs w:val="24"/>
          <w:lang w:val="mk-MK" w:eastAsia="ja-JP"/>
        </w:rPr>
        <w:t xml:space="preserve"> и графикон </w:t>
      </w:r>
      <w:r w:rsidR="00107626">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 xml:space="preserve">3 се однесуваат на формата на села турцика </w:t>
      </w:r>
      <w:r w:rsidRPr="008C7C2E">
        <w:rPr>
          <w:rFonts w:ascii="Times New Roman" w:eastAsia="MS Mincho" w:hAnsi="Times New Roman" w:cs="Times New Roman"/>
          <w:bCs/>
          <w:sz w:val="24"/>
          <w:szCs w:val="24"/>
          <w:lang w:val="mk-MK" w:eastAsia="ja-JP"/>
        </w:rPr>
        <w:t>кај испитаници со различни дентални аномалии.</w:t>
      </w:r>
    </w:p>
    <w:p w14:paraId="2C3D0D2E" w14:textId="2A402725"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вкупно 109 испитаници, 38(34,9%) имале нормална форма на села турцика, 7(6,4%) имале кос преден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 xml:space="preserve">ид на села турцика, 10(9,2%) имале двојна контура на дното на села турцика, 26(23,9%) имале села турцика со премостување, 8(7,3%) имале неправилно испакнување на задниот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20(18,3%) испитаници имале пирамидална форма на села турцика.</w:t>
      </w:r>
    </w:p>
    <w:p w14:paraId="3D2F7A66" w14:textId="255B7B90"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38 испитаници кои имале нормална форма на села турцика, 16(42,1%) немале дентални аномалии, 21(55,3%) имале хиподонција</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1(2,6%) имал палатинално поставен канин.</w:t>
      </w:r>
    </w:p>
    <w:p w14:paraId="617768FA" w14:textId="7A2A7022"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7 испитаници кои имале кос преден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5(71,4%) немале дентални аномалии</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2(28,6%) имале хиподонција.</w:t>
      </w:r>
    </w:p>
    <w:p w14:paraId="3D033B6D" w14:textId="627FEEC3"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10 испитаници кои имале двојна контура на дното на села турцика, 5(50,0%) немале дентални аномалии</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5(50,0%) имале хиподонција.</w:t>
      </w:r>
    </w:p>
    <w:p w14:paraId="400BA10F" w14:textId="60F7AB5E"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26 испитаници кои имале села турцика со премостување, 15(57,7%) немале дентални аномалии</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11(42,3%) имале хиподонција.</w:t>
      </w:r>
    </w:p>
    <w:p w14:paraId="192E9BD6" w14:textId="491CC34F"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8 испитаници кои имале неправилно испакнување на задниот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5(62,5%) немале дентални аномалии, 2(25,0%) имале хиподонција</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1(12,5%) имал импакција.</w:t>
      </w:r>
    </w:p>
    <w:p w14:paraId="2C1D1CFC" w14:textId="6439E4E1"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20 испитаници кои имале пирамидална форма на села турцика, 8(40,0%) немале дентални аномалии, 11(55,0%) имале хиподонција</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1(5,0%) имал палатинално поставен канин.</w:t>
      </w:r>
    </w:p>
    <w:p w14:paraId="73EDCAE2" w14:textId="77777777" w:rsidR="00D70F1C" w:rsidRDefault="00D70F1C" w:rsidP="00D70F1C">
      <w:pPr>
        <w:tabs>
          <w:tab w:val="left" w:pos="720"/>
        </w:tabs>
        <w:spacing w:after="0"/>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15,598 и p&gt;0,05(p=0,456) / Monte Carlo (2-sided) / 0,445-0,470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формата на села турцика со појавата на дентални аномалии.</w:t>
      </w:r>
    </w:p>
    <w:p w14:paraId="3E064DC6" w14:textId="77777777" w:rsidR="0063142F" w:rsidRPr="0063142F" w:rsidRDefault="0063142F" w:rsidP="00D70F1C">
      <w:pPr>
        <w:tabs>
          <w:tab w:val="left" w:pos="720"/>
        </w:tabs>
        <w:spacing w:after="0"/>
        <w:jc w:val="both"/>
        <w:rPr>
          <w:rFonts w:ascii="Times New Roman" w:eastAsia="MS Mincho" w:hAnsi="Times New Roman" w:cs="Times New Roman"/>
          <w:sz w:val="24"/>
          <w:szCs w:val="24"/>
          <w:lang w:eastAsia="ja-JP"/>
        </w:rPr>
      </w:pPr>
    </w:p>
    <w:p w14:paraId="048D2A0E" w14:textId="77777777" w:rsidR="00D70F1C" w:rsidRPr="008C1A3B" w:rsidRDefault="00D70F1C" w:rsidP="00D70F1C">
      <w:pPr>
        <w:spacing w:after="0" w:line="240" w:lineRule="auto"/>
        <w:rPr>
          <w:rFonts w:ascii="Times New Roman" w:eastAsia="MS Mincho" w:hAnsi="Times New Roman" w:cs="Times New Roman"/>
          <w:sz w:val="24"/>
          <w:szCs w:val="24"/>
          <w:lang w:val="mk-MK" w:eastAsia="ja-JP"/>
        </w:rPr>
      </w:pPr>
    </w:p>
    <w:p w14:paraId="5D9C02A2" w14:textId="77777777" w:rsidR="0063142F" w:rsidRDefault="0063142F" w:rsidP="0063142F">
      <w:pPr>
        <w:spacing w:after="0" w:line="240" w:lineRule="auto"/>
        <w:jc w:val="center"/>
        <w:rPr>
          <w:rFonts w:ascii="Times New Roman" w:eastAsia="MS Mincho" w:hAnsi="Times New Roman" w:cs="Times New Roman"/>
          <w:i/>
          <w:sz w:val="24"/>
          <w:szCs w:val="24"/>
          <w:lang w:eastAsia="ja-JP"/>
        </w:rPr>
      </w:pPr>
    </w:p>
    <w:p w14:paraId="2A5210D0" w14:textId="77777777" w:rsidR="0063142F" w:rsidRDefault="0063142F" w:rsidP="0063142F">
      <w:pPr>
        <w:spacing w:after="0" w:line="240" w:lineRule="auto"/>
        <w:jc w:val="center"/>
        <w:rPr>
          <w:rFonts w:ascii="Times New Roman" w:eastAsia="MS Mincho" w:hAnsi="Times New Roman" w:cs="Times New Roman"/>
          <w:i/>
          <w:sz w:val="24"/>
          <w:szCs w:val="24"/>
          <w:lang w:eastAsia="ja-JP"/>
        </w:rPr>
      </w:pPr>
    </w:p>
    <w:p w14:paraId="404242AE" w14:textId="77777777" w:rsidR="0063142F" w:rsidRDefault="0063142F" w:rsidP="0063142F">
      <w:pPr>
        <w:spacing w:after="0" w:line="240" w:lineRule="auto"/>
        <w:jc w:val="center"/>
        <w:rPr>
          <w:rFonts w:ascii="Times New Roman" w:eastAsia="MS Mincho" w:hAnsi="Times New Roman" w:cs="Times New Roman"/>
          <w:i/>
          <w:sz w:val="24"/>
          <w:szCs w:val="24"/>
          <w:lang w:eastAsia="ja-JP"/>
        </w:rPr>
      </w:pPr>
    </w:p>
    <w:p w14:paraId="36930891" w14:textId="295BC285" w:rsidR="00D70F1C" w:rsidRPr="008C1A3B" w:rsidRDefault="00D70F1C" w:rsidP="0063142F">
      <w:pPr>
        <w:spacing w:after="0" w:line="240" w:lineRule="auto"/>
        <w:jc w:val="center"/>
        <w:rPr>
          <w:rFonts w:ascii="Times New Roman" w:eastAsia="MS Mincho" w:hAnsi="Times New Roman" w:cs="Times New Roman"/>
          <w:i/>
          <w:sz w:val="24"/>
          <w:szCs w:val="24"/>
          <w:lang w:val="mk-MK" w:eastAsia="ja-JP"/>
        </w:rPr>
      </w:pPr>
      <w:r w:rsidRPr="008C1A3B">
        <w:rPr>
          <w:rFonts w:ascii="Times New Roman" w:eastAsia="MS Mincho" w:hAnsi="Times New Roman" w:cs="Times New Roman"/>
          <w:i/>
          <w:sz w:val="24"/>
          <w:szCs w:val="24"/>
          <w:lang w:val="mk-MK" w:eastAsia="ja-JP"/>
        </w:rPr>
        <w:t xml:space="preserve">Табела </w:t>
      </w:r>
      <w:r w:rsidR="00107626">
        <w:rPr>
          <w:rFonts w:ascii="Times New Roman" w:eastAsia="MS Mincho" w:hAnsi="Times New Roman" w:cs="Times New Roman"/>
          <w:i/>
          <w:sz w:val="24"/>
          <w:szCs w:val="24"/>
          <w:lang w:val="mk-MK" w:eastAsia="ja-JP"/>
        </w:rPr>
        <w:t xml:space="preserve">бр. </w:t>
      </w:r>
      <w:r w:rsidR="009A68FB">
        <w:rPr>
          <w:rFonts w:ascii="Times New Roman" w:eastAsia="MS Mincho" w:hAnsi="Times New Roman" w:cs="Times New Roman"/>
          <w:i/>
          <w:sz w:val="24"/>
          <w:szCs w:val="24"/>
          <w:lang w:eastAsia="ja-JP"/>
        </w:rPr>
        <w:t>4</w:t>
      </w:r>
      <w:r w:rsidRPr="008C1A3B">
        <w:rPr>
          <w:rFonts w:ascii="Times New Roman" w:eastAsia="MS Mincho" w:hAnsi="Times New Roman" w:cs="Times New Roman"/>
          <w:i/>
          <w:sz w:val="24"/>
          <w:szCs w:val="24"/>
          <w:lang w:val="mk-MK" w:eastAsia="ja-JP"/>
        </w:rPr>
        <w:t>. Форма на села турцика &amp; Дентални аномалии</w:t>
      </w:r>
    </w:p>
    <w:p w14:paraId="41BC8655" w14:textId="77777777" w:rsidR="00D70F1C" w:rsidRPr="008C1A3B" w:rsidRDefault="00D70F1C" w:rsidP="00D70F1C">
      <w:pPr>
        <w:autoSpaceDE w:val="0"/>
        <w:autoSpaceDN w:val="0"/>
        <w:adjustRightInd w:val="0"/>
        <w:spacing w:after="0" w:line="240" w:lineRule="auto"/>
        <w:rPr>
          <w:rFonts w:ascii="Times New Roman" w:eastAsia="MS Mincho" w:hAnsi="Times New Roman" w:cs="Times New Roman"/>
          <w:sz w:val="20"/>
          <w:szCs w:val="20"/>
          <w:lang w:val="mk-MK" w:eastAsia="ja-JP"/>
        </w:rPr>
      </w:pPr>
    </w:p>
    <w:tbl>
      <w:tblPr>
        <w:tblW w:w="1005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477"/>
        <w:gridCol w:w="899"/>
        <w:gridCol w:w="1439"/>
        <w:gridCol w:w="1439"/>
        <w:gridCol w:w="1618"/>
        <w:gridCol w:w="1079"/>
        <w:gridCol w:w="1056"/>
      </w:tblGrid>
      <w:tr w:rsidR="00D70F1C" w:rsidRPr="008C1A3B" w14:paraId="56587EF4" w14:textId="77777777" w:rsidTr="004153EC">
        <w:trPr>
          <w:cantSplit/>
          <w:jc w:val="center"/>
        </w:trPr>
        <w:tc>
          <w:tcPr>
            <w:tcW w:w="3426" w:type="dxa"/>
            <w:gridSpan w:val="3"/>
            <w:vMerge w:val="restart"/>
            <w:shd w:val="clear" w:color="auto" w:fill="FFFFFF"/>
            <w:vAlign w:val="center"/>
          </w:tcPr>
          <w:p w14:paraId="787A34A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Форма</w:t>
            </w:r>
            <w:proofErr w:type="spellEnd"/>
            <w:r w:rsidRPr="008C1A3B">
              <w:rPr>
                <w:rFonts w:ascii="Times New Roman" w:eastAsia="MS Mincho" w:hAnsi="Times New Roman" w:cs="Times New Roman"/>
                <w:color w:val="000000"/>
                <w:sz w:val="20"/>
                <w:szCs w:val="20"/>
                <w:lang w:val="mk-MK" w:eastAsia="ja-JP"/>
              </w:rPr>
              <w:t xml:space="preserve"> </w:t>
            </w:r>
            <w:proofErr w:type="spellStart"/>
            <w:r w:rsidRPr="008C1A3B">
              <w:rPr>
                <w:rFonts w:ascii="Times New Roman" w:eastAsia="MS Mincho" w:hAnsi="Times New Roman" w:cs="Times New Roman"/>
                <w:color w:val="000000"/>
                <w:sz w:val="20"/>
                <w:szCs w:val="20"/>
                <w:lang w:val="en-GB" w:eastAsia="ja-JP"/>
              </w:rPr>
              <w:t>на</w:t>
            </w:r>
            <w:proofErr w:type="spellEnd"/>
            <w:r w:rsidRPr="008C1A3B">
              <w:rPr>
                <w:rFonts w:ascii="Times New Roman" w:eastAsia="MS Mincho" w:hAnsi="Times New Roman" w:cs="Times New Roman"/>
                <w:color w:val="000000"/>
                <w:sz w:val="20"/>
                <w:szCs w:val="20"/>
                <w:lang w:val="mk-MK" w:eastAsia="ja-JP"/>
              </w:rPr>
              <w:t xml:space="preserve"> села турцика</w:t>
            </w:r>
          </w:p>
        </w:tc>
        <w:tc>
          <w:tcPr>
            <w:tcW w:w="5575" w:type="dxa"/>
            <w:gridSpan w:val="4"/>
            <w:shd w:val="clear" w:color="auto" w:fill="FFFFFF"/>
          </w:tcPr>
          <w:p w14:paraId="0343F43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Дентални</w:t>
            </w:r>
            <w:proofErr w:type="spellEnd"/>
            <w:r w:rsidRPr="008C1A3B">
              <w:rPr>
                <w:rFonts w:ascii="Times New Roman" w:eastAsia="MS Mincho" w:hAnsi="Times New Roman" w:cs="Times New Roman"/>
                <w:color w:val="000000"/>
                <w:sz w:val="20"/>
                <w:szCs w:val="20"/>
                <w:lang w:val="mk-MK" w:eastAsia="ja-JP"/>
              </w:rPr>
              <w:t xml:space="preserve"> </w:t>
            </w:r>
            <w:proofErr w:type="spellStart"/>
            <w:r w:rsidRPr="008C1A3B">
              <w:rPr>
                <w:rFonts w:ascii="Times New Roman" w:eastAsia="MS Mincho" w:hAnsi="Times New Roman" w:cs="Times New Roman"/>
                <w:color w:val="000000"/>
                <w:sz w:val="20"/>
                <w:szCs w:val="20"/>
                <w:lang w:val="en-GB" w:eastAsia="ja-JP"/>
              </w:rPr>
              <w:t>аномалии</w:t>
            </w:r>
            <w:proofErr w:type="spellEnd"/>
          </w:p>
        </w:tc>
        <w:tc>
          <w:tcPr>
            <w:tcW w:w="1056" w:type="dxa"/>
            <w:vMerge w:val="restart"/>
            <w:shd w:val="clear" w:color="auto" w:fill="FFFFFF"/>
          </w:tcPr>
          <w:p w14:paraId="60FBD4B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
          <w:p w14:paraId="381D47C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Total</w:t>
            </w:r>
          </w:p>
        </w:tc>
      </w:tr>
      <w:tr w:rsidR="00D70F1C" w:rsidRPr="008C1A3B" w14:paraId="3B6E54EA" w14:textId="77777777" w:rsidTr="004153EC">
        <w:trPr>
          <w:cantSplit/>
          <w:jc w:val="center"/>
        </w:trPr>
        <w:tc>
          <w:tcPr>
            <w:tcW w:w="3426" w:type="dxa"/>
            <w:gridSpan w:val="3"/>
            <w:vMerge/>
            <w:shd w:val="clear" w:color="auto" w:fill="FFFFFF"/>
          </w:tcPr>
          <w:p w14:paraId="1C0B3DAB"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439" w:type="dxa"/>
            <w:shd w:val="clear" w:color="auto" w:fill="FFFFFF"/>
          </w:tcPr>
          <w:p w14:paraId="7649999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дентални</w:t>
            </w:r>
            <w:proofErr w:type="spellEnd"/>
            <w:r w:rsidRPr="008C1A3B">
              <w:rPr>
                <w:rFonts w:ascii="Times New Roman" w:eastAsia="MS Mincho" w:hAnsi="Times New Roman" w:cs="Times New Roman"/>
                <w:color w:val="000000"/>
                <w:sz w:val="20"/>
                <w:szCs w:val="20"/>
                <w:lang w:val="en-GB" w:eastAsia="ja-JP"/>
              </w:rPr>
              <w:t xml:space="preserve"> </w:t>
            </w:r>
          </w:p>
          <w:p w14:paraId="00963935"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аномалии</w:t>
            </w:r>
            <w:proofErr w:type="spellEnd"/>
          </w:p>
        </w:tc>
        <w:tc>
          <w:tcPr>
            <w:tcW w:w="1439" w:type="dxa"/>
            <w:shd w:val="clear" w:color="auto" w:fill="FFFFFF"/>
          </w:tcPr>
          <w:p w14:paraId="1E1D69C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Хиподонција</w:t>
            </w:r>
            <w:proofErr w:type="spellEnd"/>
          </w:p>
        </w:tc>
        <w:tc>
          <w:tcPr>
            <w:tcW w:w="1618" w:type="dxa"/>
            <w:shd w:val="clear" w:color="auto" w:fill="FFFFFF"/>
          </w:tcPr>
          <w:p w14:paraId="696F50E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Палатинално</w:t>
            </w:r>
            <w:proofErr w:type="spellEnd"/>
            <w:r w:rsidRPr="008C1A3B">
              <w:rPr>
                <w:rFonts w:ascii="Times New Roman" w:eastAsia="MS Mincho" w:hAnsi="Times New Roman" w:cs="Times New Roman"/>
                <w:color w:val="000000"/>
                <w:sz w:val="20"/>
                <w:szCs w:val="20"/>
                <w:lang w:val="en-GB" w:eastAsia="ja-JP"/>
              </w:rPr>
              <w:t xml:space="preserve"> </w:t>
            </w:r>
          </w:p>
          <w:p w14:paraId="6E809FC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поставен</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канин</w:t>
            </w:r>
            <w:proofErr w:type="spellEnd"/>
          </w:p>
        </w:tc>
        <w:tc>
          <w:tcPr>
            <w:tcW w:w="1079" w:type="dxa"/>
            <w:shd w:val="clear" w:color="auto" w:fill="FFFFFF"/>
          </w:tcPr>
          <w:p w14:paraId="577F5BD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Импакција</w:t>
            </w:r>
            <w:proofErr w:type="spellEnd"/>
          </w:p>
        </w:tc>
        <w:tc>
          <w:tcPr>
            <w:tcW w:w="1056" w:type="dxa"/>
            <w:vMerge/>
            <w:shd w:val="clear" w:color="auto" w:fill="FFFFFF"/>
          </w:tcPr>
          <w:p w14:paraId="4BF2C4A2"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1A3B" w14:paraId="32352C87" w14:textId="77777777" w:rsidTr="004153EC">
        <w:trPr>
          <w:cantSplit/>
          <w:jc w:val="center"/>
        </w:trPr>
        <w:tc>
          <w:tcPr>
            <w:tcW w:w="50" w:type="dxa"/>
            <w:vMerge w:val="restart"/>
            <w:shd w:val="clear" w:color="auto" w:fill="FFFFFF"/>
            <w:vAlign w:val="center"/>
          </w:tcPr>
          <w:p w14:paraId="12BC7B9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
        </w:tc>
        <w:tc>
          <w:tcPr>
            <w:tcW w:w="2477" w:type="dxa"/>
            <w:vMerge w:val="restart"/>
            <w:shd w:val="clear" w:color="auto" w:fill="FFFFFF"/>
            <w:vAlign w:val="center"/>
          </w:tcPr>
          <w:p w14:paraId="63DDF68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Нормална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форма</w:t>
            </w:r>
            <w:proofErr w:type="spellEnd"/>
          </w:p>
        </w:tc>
        <w:tc>
          <w:tcPr>
            <w:tcW w:w="899" w:type="dxa"/>
            <w:shd w:val="clear" w:color="auto" w:fill="FFFFFF"/>
            <w:vAlign w:val="center"/>
          </w:tcPr>
          <w:p w14:paraId="55471BA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439" w:type="dxa"/>
            <w:shd w:val="clear" w:color="auto" w:fill="FFFFFF"/>
          </w:tcPr>
          <w:p w14:paraId="23FD305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16</w:t>
            </w:r>
          </w:p>
        </w:tc>
        <w:tc>
          <w:tcPr>
            <w:tcW w:w="1439" w:type="dxa"/>
            <w:shd w:val="clear" w:color="auto" w:fill="FFFFFF"/>
          </w:tcPr>
          <w:p w14:paraId="4333219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21</w:t>
            </w:r>
          </w:p>
        </w:tc>
        <w:tc>
          <w:tcPr>
            <w:tcW w:w="1618" w:type="dxa"/>
            <w:shd w:val="clear" w:color="auto" w:fill="FFFFFF"/>
          </w:tcPr>
          <w:p w14:paraId="1B9C5DFF"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1079" w:type="dxa"/>
            <w:shd w:val="clear" w:color="auto" w:fill="FFFFFF"/>
          </w:tcPr>
          <w:p w14:paraId="58CEC5B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56" w:type="dxa"/>
            <w:shd w:val="clear" w:color="auto" w:fill="FFFFFF"/>
          </w:tcPr>
          <w:p w14:paraId="0F83112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38</w:t>
            </w:r>
          </w:p>
        </w:tc>
      </w:tr>
      <w:tr w:rsidR="00D70F1C" w:rsidRPr="008C1A3B" w14:paraId="5042D44D" w14:textId="77777777" w:rsidTr="004153EC">
        <w:trPr>
          <w:cantSplit/>
          <w:jc w:val="center"/>
        </w:trPr>
        <w:tc>
          <w:tcPr>
            <w:tcW w:w="50" w:type="dxa"/>
            <w:vMerge/>
            <w:shd w:val="clear" w:color="auto" w:fill="FFFFFF"/>
            <w:vAlign w:val="center"/>
          </w:tcPr>
          <w:p w14:paraId="3CFA1574"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shd w:val="clear" w:color="auto" w:fill="FFFFFF"/>
            <w:vAlign w:val="center"/>
          </w:tcPr>
          <w:p w14:paraId="6115D7E2"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shd w:val="clear" w:color="auto" w:fill="FFFFFF"/>
            <w:vAlign w:val="center"/>
          </w:tcPr>
          <w:p w14:paraId="1E07E3A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439" w:type="dxa"/>
            <w:shd w:val="clear" w:color="auto" w:fill="FFFFFF"/>
          </w:tcPr>
          <w:p w14:paraId="2FB53C6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42,1%</w:t>
            </w:r>
          </w:p>
        </w:tc>
        <w:tc>
          <w:tcPr>
            <w:tcW w:w="1439" w:type="dxa"/>
            <w:shd w:val="clear" w:color="auto" w:fill="FFFFFF"/>
          </w:tcPr>
          <w:p w14:paraId="56DA56B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55,3%</w:t>
            </w:r>
          </w:p>
        </w:tc>
        <w:tc>
          <w:tcPr>
            <w:tcW w:w="1618" w:type="dxa"/>
            <w:shd w:val="clear" w:color="auto" w:fill="FFFFFF"/>
          </w:tcPr>
          <w:p w14:paraId="113D7F8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2,6%</w:t>
            </w:r>
          </w:p>
        </w:tc>
        <w:tc>
          <w:tcPr>
            <w:tcW w:w="1079" w:type="dxa"/>
            <w:shd w:val="clear" w:color="auto" w:fill="FFFFFF"/>
          </w:tcPr>
          <w:p w14:paraId="7F5217B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56" w:type="dxa"/>
            <w:shd w:val="clear" w:color="auto" w:fill="FFFFFF"/>
          </w:tcPr>
          <w:p w14:paraId="0B65824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48B7D462" w14:textId="77777777" w:rsidTr="004153EC">
        <w:trPr>
          <w:cantSplit/>
          <w:jc w:val="center"/>
        </w:trPr>
        <w:tc>
          <w:tcPr>
            <w:tcW w:w="50" w:type="dxa"/>
            <w:vMerge/>
            <w:shd w:val="clear" w:color="auto" w:fill="FFFFFF"/>
            <w:vAlign w:val="center"/>
          </w:tcPr>
          <w:p w14:paraId="2ED75BE6"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val="restart"/>
            <w:shd w:val="clear" w:color="auto" w:fill="FFFFFF"/>
            <w:vAlign w:val="center"/>
          </w:tcPr>
          <w:p w14:paraId="16ED5CCD" w14:textId="6F7D8A62"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Кос</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преден</w:t>
            </w:r>
            <w:proofErr w:type="spellEnd"/>
            <w:r w:rsidRPr="008C1A3B">
              <w:rPr>
                <w:rFonts w:ascii="Times New Roman" w:eastAsia="MS Mincho" w:hAnsi="Times New Roman" w:cs="Times New Roman"/>
                <w:color w:val="000000"/>
                <w:sz w:val="20"/>
                <w:szCs w:val="20"/>
                <w:lang w:val="en-GB" w:eastAsia="ja-JP"/>
              </w:rPr>
              <w:t xml:space="preserve"> </w:t>
            </w:r>
            <w:r w:rsidR="00107626">
              <w:rPr>
                <w:rFonts w:ascii="Times New Roman" w:eastAsia="MS Mincho" w:hAnsi="Times New Roman" w:cs="Times New Roman"/>
                <w:color w:val="000000"/>
                <w:sz w:val="20"/>
                <w:szCs w:val="20"/>
                <w:lang w:val="mk-MK" w:eastAsia="ja-JP"/>
              </w:rPr>
              <w:t>ѕ</w:t>
            </w:r>
            <w:proofErr w:type="spellStart"/>
            <w:r w:rsidRPr="008C1A3B">
              <w:rPr>
                <w:rFonts w:ascii="Times New Roman" w:eastAsia="MS Mincho" w:hAnsi="Times New Roman" w:cs="Times New Roman"/>
                <w:color w:val="000000"/>
                <w:sz w:val="20"/>
                <w:szCs w:val="20"/>
                <w:lang w:val="en-GB" w:eastAsia="ja-JP"/>
              </w:rPr>
              <w:t>ид</w:t>
            </w:r>
            <w:proofErr w:type="spellEnd"/>
          </w:p>
        </w:tc>
        <w:tc>
          <w:tcPr>
            <w:tcW w:w="899" w:type="dxa"/>
            <w:shd w:val="clear" w:color="auto" w:fill="FFFFFF"/>
            <w:vAlign w:val="center"/>
          </w:tcPr>
          <w:p w14:paraId="2B0DDA9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439" w:type="dxa"/>
            <w:shd w:val="clear" w:color="auto" w:fill="FFFFFF"/>
          </w:tcPr>
          <w:p w14:paraId="4D86F26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1439" w:type="dxa"/>
            <w:shd w:val="clear" w:color="auto" w:fill="FFFFFF"/>
          </w:tcPr>
          <w:p w14:paraId="4D0EFBD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1618" w:type="dxa"/>
            <w:shd w:val="clear" w:color="auto" w:fill="FFFFFF"/>
          </w:tcPr>
          <w:p w14:paraId="52E0427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79" w:type="dxa"/>
            <w:shd w:val="clear" w:color="auto" w:fill="FFFFFF"/>
          </w:tcPr>
          <w:p w14:paraId="0061D30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56" w:type="dxa"/>
            <w:shd w:val="clear" w:color="auto" w:fill="FFFFFF"/>
          </w:tcPr>
          <w:p w14:paraId="43E87AB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7</w:t>
            </w:r>
          </w:p>
        </w:tc>
      </w:tr>
      <w:tr w:rsidR="00D70F1C" w:rsidRPr="008C1A3B" w14:paraId="547A5EE7" w14:textId="77777777" w:rsidTr="004153EC">
        <w:trPr>
          <w:cantSplit/>
          <w:jc w:val="center"/>
        </w:trPr>
        <w:tc>
          <w:tcPr>
            <w:tcW w:w="50" w:type="dxa"/>
            <w:vMerge/>
            <w:shd w:val="clear" w:color="auto" w:fill="FFFFFF"/>
            <w:vAlign w:val="center"/>
          </w:tcPr>
          <w:p w14:paraId="4F5B9409"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shd w:val="clear" w:color="auto" w:fill="FFFFFF"/>
            <w:vAlign w:val="center"/>
          </w:tcPr>
          <w:p w14:paraId="074AEE59"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shd w:val="clear" w:color="auto" w:fill="FFFFFF"/>
            <w:vAlign w:val="center"/>
          </w:tcPr>
          <w:p w14:paraId="60A66DF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439" w:type="dxa"/>
            <w:shd w:val="clear" w:color="auto" w:fill="FFFFFF"/>
          </w:tcPr>
          <w:p w14:paraId="6BD5D8A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71,4%</w:t>
            </w:r>
          </w:p>
        </w:tc>
        <w:tc>
          <w:tcPr>
            <w:tcW w:w="1439" w:type="dxa"/>
            <w:shd w:val="clear" w:color="auto" w:fill="FFFFFF"/>
          </w:tcPr>
          <w:p w14:paraId="05E5476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28,6%</w:t>
            </w:r>
          </w:p>
        </w:tc>
        <w:tc>
          <w:tcPr>
            <w:tcW w:w="1618" w:type="dxa"/>
            <w:shd w:val="clear" w:color="auto" w:fill="FFFFFF"/>
          </w:tcPr>
          <w:p w14:paraId="47F1E27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79" w:type="dxa"/>
            <w:shd w:val="clear" w:color="auto" w:fill="FFFFFF"/>
          </w:tcPr>
          <w:p w14:paraId="258995BF"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56" w:type="dxa"/>
            <w:shd w:val="clear" w:color="auto" w:fill="FFFFFF"/>
          </w:tcPr>
          <w:p w14:paraId="2A4281C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0F36183A" w14:textId="77777777" w:rsidTr="004153EC">
        <w:trPr>
          <w:cantSplit/>
          <w:jc w:val="center"/>
        </w:trPr>
        <w:tc>
          <w:tcPr>
            <w:tcW w:w="50" w:type="dxa"/>
            <w:vMerge/>
            <w:shd w:val="clear" w:color="auto" w:fill="FFFFFF"/>
            <w:vAlign w:val="center"/>
          </w:tcPr>
          <w:p w14:paraId="75979E0E"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val="restart"/>
            <w:shd w:val="clear" w:color="auto" w:fill="FFFFFF"/>
            <w:vAlign w:val="center"/>
          </w:tcPr>
          <w:p w14:paraId="54976CA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 xml:space="preserve">Двојна контура на </w:t>
            </w:r>
          </w:p>
          <w:p w14:paraId="502F4BE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дното на СТ</w:t>
            </w:r>
          </w:p>
        </w:tc>
        <w:tc>
          <w:tcPr>
            <w:tcW w:w="899" w:type="dxa"/>
            <w:shd w:val="clear" w:color="auto" w:fill="FFFFFF"/>
            <w:vAlign w:val="center"/>
          </w:tcPr>
          <w:p w14:paraId="417FE0F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439" w:type="dxa"/>
            <w:shd w:val="clear" w:color="auto" w:fill="FFFFFF"/>
          </w:tcPr>
          <w:p w14:paraId="61E5595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1439" w:type="dxa"/>
            <w:shd w:val="clear" w:color="auto" w:fill="FFFFFF"/>
          </w:tcPr>
          <w:p w14:paraId="36A125A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1618" w:type="dxa"/>
            <w:shd w:val="clear" w:color="auto" w:fill="FFFFFF"/>
          </w:tcPr>
          <w:p w14:paraId="5F2DBF8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79" w:type="dxa"/>
            <w:shd w:val="clear" w:color="auto" w:fill="FFFFFF"/>
          </w:tcPr>
          <w:p w14:paraId="791A35D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56" w:type="dxa"/>
            <w:shd w:val="clear" w:color="auto" w:fill="FFFFFF"/>
          </w:tcPr>
          <w:p w14:paraId="7D8FC2E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w:t>
            </w:r>
          </w:p>
        </w:tc>
      </w:tr>
      <w:tr w:rsidR="00D70F1C" w:rsidRPr="008C1A3B" w14:paraId="4E5DBD78" w14:textId="77777777" w:rsidTr="004153EC">
        <w:trPr>
          <w:cantSplit/>
          <w:jc w:val="center"/>
        </w:trPr>
        <w:tc>
          <w:tcPr>
            <w:tcW w:w="50" w:type="dxa"/>
            <w:vMerge/>
            <w:shd w:val="clear" w:color="auto" w:fill="FFFFFF"/>
            <w:vAlign w:val="center"/>
          </w:tcPr>
          <w:p w14:paraId="294C34F9"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shd w:val="clear" w:color="auto" w:fill="FFFFFF"/>
            <w:vAlign w:val="center"/>
          </w:tcPr>
          <w:p w14:paraId="6B990E5E"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shd w:val="clear" w:color="auto" w:fill="FFFFFF"/>
            <w:vAlign w:val="center"/>
          </w:tcPr>
          <w:p w14:paraId="69C92B2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439" w:type="dxa"/>
            <w:shd w:val="clear" w:color="auto" w:fill="FFFFFF"/>
          </w:tcPr>
          <w:p w14:paraId="65894C8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50,0%</w:t>
            </w:r>
          </w:p>
        </w:tc>
        <w:tc>
          <w:tcPr>
            <w:tcW w:w="1439" w:type="dxa"/>
            <w:shd w:val="clear" w:color="auto" w:fill="FFFFFF"/>
          </w:tcPr>
          <w:p w14:paraId="5F49132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50,0%</w:t>
            </w:r>
          </w:p>
        </w:tc>
        <w:tc>
          <w:tcPr>
            <w:tcW w:w="1618" w:type="dxa"/>
            <w:shd w:val="clear" w:color="auto" w:fill="FFFFFF"/>
          </w:tcPr>
          <w:p w14:paraId="1170D00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79" w:type="dxa"/>
            <w:shd w:val="clear" w:color="auto" w:fill="FFFFFF"/>
          </w:tcPr>
          <w:p w14:paraId="2FE8947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56" w:type="dxa"/>
            <w:shd w:val="clear" w:color="auto" w:fill="FFFFFF"/>
          </w:tcPr>
          <w:p w14:paraId="0894C53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4F45A1F3" w14:textId="77777777" w:rsidTr="004153EC">
        <w:trPr>
          <w:cantSplit/>
          <w:jc w:val="center"/>
        </w:trPr>
        <w:tc>
          <w:tcPr>
            <w:tcW w:w="50" w:type="dxa"/>
            <w:vMerge/>
            <w:shd w:val="clear" w:color="auto" w:fill="FFFFFF"/>
            <w:vAlign w:val="center"/>
          </w:tcPr>
          <w:p w14:paraId="7D3A882C"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val="restart"/>
            <w:shd w:val="clear" w:color="auto" w:fill="FFFFFF"/>
            <w:vAlign w:val="center"/>
          </w:tcPr>
          <w:p w14:paraId="4986E92F"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 xml:space="preserve">СТ </w:t>
            </w:r>
            <w:proofErr w:type="spellStart"/>
            <w:r w:rsidRPr="008C1A3B">
              <w:rPr>
                <w:rFonts w:ascii="Times New Roman" w:eastAsia="MS Mincho" w:hAnsi="Times New Roman" w:cs="Times New Roman"/>
                <w:color w:val="000000"/>
                <w:sz w:val="20"/>
                <w:szCs w:val="20"/>
                <w:lang w:val="en-GB" w:eastAsia="ja-JP"/>
              </w:rPr>
              <w:t>со</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премостување</w:t>
            </w:r>
            <w:proofErr w:type="spellEnd"/>
          </w:p>
        </w:tc>
        <w:tc>
          <w:tcPr>
            <w:tcW w:w="899" w:type="dxa"/>
            <w:shd w:val="clear" w:color="auto" w:fill="FFFFFF"/>
            <w:vAlign w:val="center"/>
          </w:tcPr>
          <w:p w14:paraId="57AC8AD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439" w:type="dxa"/>
            <w:shd w:val="clear" w:color="auto" w:fill="FFFFFF"/>
          </w:tcPr>
          <w:p w14:paraId="1156262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15</w:t>
            </w:r>
          </w:p>
        </w:tc>
        <w:tc>
          <w:tcPr>
            <w:tcW w:w="1439" w:type="dxa"/>
            <w:shd w:val="clear" w:color="auto" w:fill="FFFFFF"/>
          </w:tcPr>
          <w:p w14:paraId="31018E4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11</w:t>
            </w:r>
          </w:p>
        </w:tc>
        <w:tc>
          <w:tcPr>
            <w:tcW w:w="1618" w:type="dxa"/>
            <w:shd w:val="clear" w:color="auto" w:fill="FFFFFF"/>
          </w:tcPr>
          <w:p w14:paraId="23BC7F9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79" w:type="dxa"/>
            <w:shd w:val="clear" w:color="auto" w:fill="FFFFFF"/>
          </w:tcPr>
          <w:p w14:paraId="1178252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56" w:type="dxa"/>
            <w:shd w:val="clear" w:color="auto" w:fill="FFFFFF"/>
          </w:tcPr>
          <w:p w14:paraId="49369D8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26</w:t>
            </w:r>
          </w:p>
        </w:tc>
      </w:tr>
      <w:tr w:rsidR="00D70F1C" w:rsidRPr="008C1A3B" w14:paraId="5B3401B2" w14:textId="77777777" w:rsidTr="004153EC">
        <w:trPr>
          <w:cantSplit/>
          <w:jc w:val="center"/>
        </w:trPr>
        <w:tc>
          <w:tcPr>
            <w:tcW w:w="50" w:type="dxa"/>
            <w:vMerge/>
            <w:shd w:val="clear" w:color="auto" w:fill="FFFFFF"/>
            <w:vAlign w:val="center"/>
          </w:tcPr>
          <w:p w14:paraId="3D62CEAE"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shd w:val="clear" w:color="auto" w:fill="FFFFFF"/>
            <w:vAlign w:val="center"/>
          </w:tcPr>
          <w:p w14:paraId="129FB62A"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shd w:val="clear" w:color="auto" w:fill="FFFFFF"/>
            <w:vAlign w:val="center"/>
          </w:tcPr>
          <w:p w14:paraId="141C31A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439" w:type="dxa"/>
            <w:shd w:val="clear" w:color="auto" w:fill="FFFFFF"/>
          </w:tcPr>
          <w:p w14:paraId="18A925E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57,7%</w:t>
            </w:r>
          </w:p>
        </w:tc>
        <w:tc>
          <w:tcPr>
            <w:tcW w:w="1439" w:type="dxa"/>
            <w:shd w:val="clear" w:color="auto" w:fill="FFFFFF"/>
          </w:tcPr>
          <w:p w14:paraId="2C1F4FF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42,3%</w:t>
            </w:r>
          </w:p>
        </w:tc>
        <w:tc>
          <w:tcPr>
            <w:tcW w:w="1618" w:type="dxa"/>
            <w:shd w:val="clear" w:color="auto" w:fill="FFFFFF"/>
          </w:tcPr>
          <w:p w14:paraId="484C13D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79" w:type="dxa"/>
            <w:shd w:val="clear" w:color="auto" w:fill="FFFFFF"/>
          </w:tcPr>
          <w:p w14:paraId="29A2202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56" w:type="dxa"/>
            <w:shd w:val="clear" w:color="auto" w:fill="FFFFFF"/>
          </w:tcPr>
          <w:p w14:paraId="4BB789F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795747BF" w14:textId="77777777" w:rsidTr="004153EC">
        <w:trPr>
          <w:cantSplit/>
          <w:jc w:val="center"/>
        </w:trPr>
        <w:tc>
          <w:tcPr>
            <w:tcW w:w="50" w:type="dxa"/>
            <w:vMerge/>
            <w:shd w:val="clear" w:color="auto" w:fill="FFFFFF"/>
            <w:vAlign w:val="center"/>
          </w:tcPr>
          <w:p w14:paraId="7532025F"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val="restart"/>
            <w:shd w:val="clear" w:color="auto" w:fill="FFFFFF"/>
            <w:vAlign w:val="center"/>
          </w:tcPr>
          <w:p w14:paraId="1A91E84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 xml:space="preserve">Неправилно испакнување </w:t>
            </w:r>
          </w:p>
          <w:p w14:paraId="6A87D543" w14:textId="3E32C5E4"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 xml:space="preserve">на задниот </w:t>
            </w:r>
            <w:r w:rsidR="00107626">
              <w:rPr>
                <w:rFonts w:ascii="Times New Roman" w:eastAsia="MS Mincho" w:hAnsi="Times New Roman" w:cs="Times New Roman"/>
                <w:color w:val="000000"/>
                <w:sz w:val="20"/>
                <w:szCs w:val="20"/>
                <w:lang w:val="ru-RU" w:eastAsia="ja-JP"/>
              </w:rPr>
              <w:t>ѕ</w:t>
            </w:r>
            <w:r w:rsidRPr="008C1A3B">
              <w:rPr>
                <w:rFonts w:ascii="Times New Roman" w:eastAsia="MS Mincho" w:hAnsi="Times New Roman" w:cs="Times New Roman"/>
                <w:color w:val="000000"/>
                <w:sz w:val="20"/>
                <w:szCs w:val="20"/>
                <w:lang w:val="ru-RU" w:eastAsia="ja-JP"/>
              </w:rPr>
              <w:t>ид</w:t>
            </w:r>
          </w:p>
        </w:tc>
        <w:tc>
          <w:tcPr>
            <w:tcW w:w="899" w:type="dxa"/>
            <w:shd w:val="clear" w:color="auto" w:fill="FFFFFF"/>
            <w:vAlign w:val="center"/>
          </w:tcPr>
          <w:p w14:paraId="780D486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439" w:type="dxa"/>
            <w:shd w:val="clear" w:color="auto" w:fill="FFFFFF"/>
          </w:tcPr>
          <w:p w14:paraId="309F61D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1439" w:type="dxa"/>
            <w:shd w:val="clear" w:color="auto" w:fill="FFFFFF"/>
          </w:tcPr>
          <w:p w14:paraId="6D789D5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1618" w:type="dxa"/>
            <w:shd w:val="clear" w:color="auto" w:fill="FFFFFF"/>
          </w:tcPr>
          <w:p w14:paraId="4739DE1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79" w:type="dxa"/>
            <w:shd w:val="clear" w:color="auto" w:fill="FFFFFF"/>
          </w:tcPr>
          <w:p w14:paraId="1209E20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1056" w:type="dxa"/>
            <w:shd w:val="clear" w:color="auto" w:fill="FFFFFF"/>
          </w:tcPr>
          <w:p w14:paraId="203055C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8</w:t>
            </w:r>
          </w:p>
        </w:tc>
      </w:tr>
      <w:tr w:rsidR="00D70F1C" w:rsidRPr="008C1A3B" w14:paraId="3092CE0C" w14:textId="77777777" w:rsidTr="004153EC">
        <w:trPr>
          <w:cantSplit/>
          <w:jc w:val="center"/>
        </w:trPr>
        <w:tc>
          <w:tcPr>
            <w:tcW w:w="50" w:type="dxa"/>
            <w:vMerge/>
            <w:shd w:val="clear" w:color="auto" w:fill="FFFFFF"/>
            <w:vAlign w:val="center"/>
          </w:tcPr>
          <w:p w14:paraId="24685AC8"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shd w:val="clear" w:color="auto" w:fill="FFFFFF"/>
            <w:vAlign w:val="center"/>
          </w:tcPr>
          <w:p w14:paraId="526F6FD0"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shd w:val="clear" w:color="auto" w:fill="FFFFFF"/>
            <w:vAlign w:val="center"/>
          </w:tcPr>
          <w:p w14:paraId="1821718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439" w:type="dxa"/>
            <w:shd w:val="clear" w:color="auto" w:fill="FFFFFF"/>
          </w:tcPr>
          <w:p w14:paraId="560C2DC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62,5%</w:t>
            </w:r>
          </w:p>
        </w:tc>
        <w:tc>
          <w:tcPr>
            <w:tcW w:w="1439" w:type="dxa"/>
            <w:shd w:val="clear" w:color="auto" w:fill="FFFFFF"/>
          </w:tcPr>
          <w:p w14:paraId="2C44921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25,0%</w:t>
            </w:r>
          </w:p>
        </w:tc>
        <w:tc>
          <w:tcPr>
            <w:tcW w:w="1618" w:type="dxa"/>
            <w:shd w:val="clear" w:color="auto" w:fill="FFFFFF"/>
          </w:tcPr>
          <w:p w14:paraId="5DA6618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0,0%</w:t>
            </w:r>
          </w:p>
        </w:tc>
        <w:tc>
          <w:tcPr>
            <w:tcW w:w="1079" w:type="dxa"/>
            <w:shd w:val="clear" w:color="auto" w:fill="FFFFFF"/>
          </w:tcPr>
          <w:p w14:paraId="52F8C06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12,5%</w:t>
            </w:r>
          </w:p>
        </w:tc>
        <w:tc>
          <w:tcPr>
            <w:tcW w:w="1056" w:type="dxa"/>
            <w:shd w:val="clear" w:color="auto" w:fill="FFFFFF"/>
          </w:tcPr>
          <w:p w14:paraId="2BF9FE05"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721495FC" w14:textId="77777777" w:rsidTr="004153EC">
        <w:trPr>
          <w:cantSplit/>
          <w:jc w:val="center"/>
        </w:trPr>
        <w:tc>
          <w:tcPr>
            <w:tcW w:w="50" w:type="dxa"/>
            <w:vMerge/>
            <w:shd w:val="clear" w:color="auto" w:fill="FFFFFF"/>
            <w:vAlign w:val="center"/>
          </w:tcPr>
          <w:p w14:paraId="0AF78019"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77" w:type="dxa"/>
            <w:vMerge w:val="restart"/>
            <w:shd w:val="clear" w:color="auto" w:fill="FFFFFF"/>
            <w:vAlign w:val="center"/>
          </w:tcPr>
          <w:p w14:paraId="53F9FB7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Пирамидална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форма</w:t>
            </w:r>
            <w:proofErr w:type="spellEnd"/>
          </w:p>
        </w:tc>
        <w:tc>
          <w:tcPr>
            <w:tcW w:w="899" w:type="dxa"/>
            <w:shd w:val="clear" w:color="auto" w:fill="FFFFFF"/>
            <w:vAlign w:val="center"/>
          </w:tcPr>
          <w:p w14:paraId="38313A3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439" w:type="dxa"/>
            <w:shd w:val="clear" w:color="auto" w:fill="FFFFFF"/>
          </w:tcPr>
          <w:p w14:paraId="5393CB2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8</w:t>
            </w:r>
          </w:p>
        </w:tc>
        <w:tc>
          <w:tcPr>
            <w:tcW w:w="1439" w:type="dxa"/>
            <w:shd w:val="clear" w:color="auto" w:fill="FFFFFF"/>
          </w:tcPr>
          <w:p w14:paraId="67E4F885"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11</w:t>
            </w:r>
          </w:p>
        </w:tc>
        <w:tc>
          <w:tcPr>
            <w:tcW w:w="1618" w:type="dxa"/>
            <w:shd w:val="clear" w:color="auto" w:fill="FFFFFF"/>
          </w:tcPr>
          <w:p w14:paraId="561EFB5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1079" w:type="dxa"/>
            <w:shd w:val="clear" w:color="auto" w:fill="FFFFFF"/>
          </w:tcPr>
          <w:p w14:paraId="7D9DA14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0</w:t>
            </w:r>
          </w:p>
        </w:tc>
        <w:tc>
          <w:tcPr>
            <w:tcW w:w="1056" w:type="dxa"/>
            <w:shd w:val="clear" w:color="auto" w:fill="FFFFFF"/>
          </w:tcPr>
          <w:p w14:paraId="23403A9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20</w:t>
            </w:r>
          </w:p>
        </w:tc>
      </w:tr>
      <w:tr w:rsidR="00D70F1C" w:rsidRPr="008C7C2E" w14:paraId="3C82EBF6" w14:textId="77777777" w:rsidTr="004153EC">
        <w:trPr>
          <w:cantSplit/>
          <w:jc w:val="center"/>
        </w:trPr>
        <w:tc>
          <w:tcPr>
            <w:tcW w:w="50" w:type="dxa"/>
            <w:vMerge/>
            <w:shd w:val="clear" w:color="auto" w:fill="FFFFFF"/>
            <w:vAlign w:val="center"/>
          </w:tcPr>
          <w:p w14:paraId="1ACACA4D" w14:textId="77777777" w:rsidR="00D70F1C" w:rsidRPr="008C7C2E" w:rsidRDefault="00D70F1C" w:rsidP="00671976">
            <w:pPr>
              <w:autoSpaceDE w:val="0"/>
              <w:autoSpaceDN w:val="0"/>
              <w:adjustRightInd w:val="0"/>
              <w:spacing w:after="0" w:line="240" w:lineRule="auto"/>
              <w:jc w:val="center"/>
              <w:rPr>
                <w:rFonts w:ascii="Georgia" w:eastAsia="MS Mincho" w:hAnsi="Georgia" w:cs="Times New Roman"/>
                <w:color w:val="000000"/>
                <w:sz w:val="20"/>
                <w:szCs w:val="20"/>
                <w:lang w:val="en-GB" w:eastAsia="ja-JP"/>
              </w:rPr>
            </w:pPr>
          </w:p>
        </w:tc>
        <w:tc>
          <w:tcPr>
            <w:tcW w:w="2477" w:type="dxa"/>
            <w:vMerge/>
            <w:shd w:val="clear" w:color="auto" w:fill="FFFFFF"/>
            <w:vAlign w:val="center"/>
          </w:tcPr>
          <w:p w14:paraId="70BFB939" w14:textId="77777777" w:rsidR="00D70F1C" w:rsidRPr="008C7C2E" w:rsidRDefault="00D70F1C" w:rsidP="00671976">
            <w:pPr>
              <w:autoSpaceDE w:val="0"/>
              <w:autoSpaceDN w:val="0"/>
              <w:adjustRightInd w:val="0"/>
              <w:spacing w:after="0" w:line="240" w:lineRule="auto"/>
              <w:jc w:val="center"/>
              <w:rPr>
                <w:rFonts w:ascii="Georgia" w:eastAsia="MS Mincho" w:hAnsi="Georgia" w:cs="Times New Roman"/>
                <w:color w:val="000000"/>
                <w:sz w:val="20"/>
                <w:szCs w:val="20"/>
                <w:lang w:val="en-GB" w:eastAsia="ja-JP"/>
              </w:rPr>
            </w:pPr>
          </w:p>
        </w:tc>
        <w:tc>
          <w:tcPr>
            <w:tcW w:w="899" w:type="dxa"/>
            <w:shd w:val="clear" w:color="auto" w:fill="FFFFFF"/>
            <w:vAlign w:val="center"/>
          </w:tcPr>
          <w:p w14:paraId="0631A3F7"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w:t>
            </w:r>
          </w:p>
        </w:tc>
        <w:tc>
          <w:tcPr>
            <w:tcW w:w="1439" w:type="dxa"/>
            <w:shd w:val="clear" w:color="auto" w:fill="FFFFFF"/>
          </w:tcPr>
          <w:p w14:paraId="396BEFB5"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40,0%</w:t>
            </w:r>
          </w:p>
        </w:tc>
        <w:tc>
          <w:tcPr>
            <w:tcW w:w="1439" w:type="dxa"/>
            <w:shd w:val="clear" w:color="auto" w:fill="FFFFFF"/>
          </w:tcPr>
          <w:p w14:paraId="7CD7B656"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55,0%</w:t>
            </w:r>
          </w:p>
        </w:tc>
        <w:tc>
          <w:tcPr>
            <w:tcW w:w="1618" w:type="dxa"/>
            <w:shd w:val="clear" w:color="auto" w:fill="FFFFFF"/>
          </w:tcPr>
          <w:p w14:paraId="7A7AFB4C"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5,0%</w:t>
            </w:r>
          </w:p>
        </w:tc>
        <w:tc>
          <w:tcPr>
            <w:tcW w:w="1079" w:type="dxa"/>
            <w:shd w:val="clear" w:color="auto" w:fill="FFFFFF"/>
          </w:tcPr>
          <w:p w14:paraId="5B078EC4"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0,0%</w:t>
            </w:r>
          </w:p>
        </w:tc>
        <w:tc>
          <w:tcPr>
            <w:tcW w:w="1056" w:type="dxa"/>
            <w:shd w:val="clear" w:color="auto" w:fill="FFFFFF"/>
          </w:tcPr>
          <w:p w14:paraId="4BFCCE4B"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100,0%</w:t>
            </w:r>
          </w:p>
        </w:tc>
      </w:tr>
      <w:tr w:rsidR="00D70F1C" w:rsidRPr="008C7C2E" w14:paraId="1DA0F85F" w14:textId="77777777" w:rsidTr="004153EC">
        <w:trPr>
          <w:cantSplit/>
          <w:jc w:val="center"/>
        </w:trPr>
        <w:tc>
          <w:tcPr>
            <w:tcW w:w="2527" w:type="dxa"/>
            <w:gridSpan w:val="2"/>
            <w:vMerge w:val="restart"/>
            <w:shd w:val="clear" w:color="auto" w:fill="FFFFFF"/>
            <w:vAlign w:val="center"/>
          </w:tcPr>
          <w:p w14:paraId="05A3189C"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Total</w:t>
            </w:r>
          </w:p>
        </w:tc>
        <w:tc>
          <w:tcPr>
            <w:tcW w:w="899" w:type="dxa"/>
            <w:shd w:val="clear" w:color="auto" w:fill="FFFFFF"/>
            <w:vAlign w:val="center"/>
          </w:tcPr>
          <w:p w14:paraId="5CF3BCC9"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Count</w:t>
            </w:r>
          </w:p>
        </w:tc>
        <w:tc>
          <w:tcPr>
            <w:tcW w:w="1439" w:type="dxa"/>
            <w:shd w:val="clear" w:color="auto" w:fill="FFFFFF"/>
          </w:tcPr>
          <w:p w14:paraId="0D9E59FE"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54</w:t>
            </w:r>
          </w:p>
        </w:tc>
        <w:tc>
          <w:tcPr>
            <w:tcW w:w="1439" w:type="dxa"/>
            <w:shd w:val="clear" w:color="auto" w:fill="FFFFFF"/>
          </w:tcPr>
          <w:p w14:paraId="0EEF1921"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52</w:t>
            </w:r>
          </w:p>
        </w:tc>
        <w:tc>
          <w:tcPr>
            <w:tcW w:w="1618" w:type="dxa"/>
            <w:shd w:val="clear" w:color="auto" w:fill="FFFFFF"/>
          </w:tcPr>
          <w:p w14:paraId="05A3AEC7"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2</w:t>
            </w:r>
          </w:p>
        </w:tc>
        <w:tc>
          <w:tcPr>
            <w:tcW w:w="1079" w:type="dxa"/>
            <w:shd w:val="clear" w:color="auto" w:fill="FFFFFF"/>
          </w:tcPr>
          <w:p w14:paraId="7374CD13"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1</w:t>
            </w:r>
          </w:p>
        </w:tc>
        <w:tc>
          <w:tcPr>
            <w:tcW w:w="1056" w:type="dxa"/>
            <w:shd w:val="clear" w:color="auto" w:fill="FFFFFF"/>
          </w:tcPr>
          <w:p w14:paraId="62EC485D"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109</w:t>
            </w:r>
          </w:p>
        </w:tc>
      </w:tr>
      <w:tr w:rsidR="00D70F1C" w:rsidRPr="008C7C2E" w14:paraId="50B6D40E" w14:textId="77777777" w:rsidTr="004153EC">
        <w:trPr>
          <w:cantSplit/>
          <w:jc w:val="center"/>
        </w:trPr>
        <w:tc>
          <w:tcPr>
            <w:tcW w:w="2527" w:type="dxa"/>
            <w:gridSpan w:val="2"/>
            <w:vMerge/>
            <w:shd w:val="clear" w:color="auto" w:fill="FFFFFF"/>
            <w:vAlign w:val="center"/>
          </w:tcPr>
          <w:p w14:paraId="43650D28" w14:textId="77777777" w:rsidR="00D70F1C" w:rsidRPr="008C7C2E" w:rsidRDefault="00D70F1C" w:rsidP="00671976">
            <w:pPr>
              <w:autoSpaceDE w:val="0"/>
              <w:autoSpaceDN w:val="0"/>
              <w:adjustRightInd w:val="0"/>
              <w:spacing w:after="0" w:line="240" w:lineRule="auto"/>
              <w:jc w:val="center"/>
              <w:rPr>
                <w:rFonts w:ascii="Georgia" w:eastAsia="MS Mincho" w:hAnsi="Georgia" w:cs="Times New Roman"/>
                <w:color w:val="000000"/>
                <w:sz w:val="20"/>
                <w:szCs w:val="20"/>
                <w:lang w:val="en-GB" w:eastAsia="ja-JP"/>
              </w:rPr>
            </w:pPr>
          </w:p>
        </w:tc>
        <w:tc>
          <w:tcPr>
            <w:tcW w:w="899" w:type="dxa"/>
            <w:shd w:val="clear" w:color="auto" w:fill="FFFFFF"/>
            <w:vAlign w:val="center"/>
          </w:tcPr>
          <w:p w14:paraId="16B69DA9"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w:t>
            </w:r>
          </w:p>
        </w:tc>
        <w:tc>
          <w:tcPr>
            <w:tcW w:w="1439" w:type="dxa"/>
            <w:shd w:val="clear" w:color="auto" w:fill="FFFFFF"/>
          </w:tcPr>
          <w:p w14:paraId="76CB25F9"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49,5%</w:t>
            </w:r>
          </w:p>
        </w:tc>
        <w:tc>
          <w:tcPr>
            <w:tcW w:w="1439" w:type="dxa"/>
            <w:shd w:val="clear" w:color="auto" w:fill="FFFFFF"/>
          </w:tcPr>
          <w:p w14:paraId="6A7CA988"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47,7%</w:t>
            </w:r>
          </w:p>
        </w:tc>
        <w:tc>
          <w:tcPr>
            <w:tcW w:w="1618" w:type="dxa"/>
            <w:shd w:val="clear" w:color="auto" w:fill="FFFFFF"/>
          </w:tcPr>
          <w:p w14:paraId="4B80ABC9"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1,8%</w:t>
            </w:r>
          </w:p>
        </w:tc>
        <w:tc>
          <w:tcPr>
            <w:tcW w:w="1079" w:type="dxa"/>
            <w:shd w:val="clear" w:color="auto" w:fill="FFFFFF"/>
          </w:tcPr>
          <w:p w14:paraId="224B0EA5"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0,9%</w:t>
            </w:r>
          </w:p>
        </w:tc>
        <w:tc>
          <w:tcPr>
            <w:tcW w:w="1056" w:type="dxa"/>
            <w:shd w:val="clear" w:color="auto" w:fill="FFFFFF"/>
          </w:tcPr>
          <w:p w14:paraId="347D9480"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100,0%</w:t>
            </w:r>
          </w:p>
        </w:tc>
      </w:tr>
    </w:tbl>
    <w:p w14:paraId="10F209F6"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5F1E7C49" w14:textId="77777777" w:rsidR="0063142F" w:rsidRDefault="0063142F" w:rsidP="00D70F1C">
      <w:pPr>
        <w:autoSpaceDE w:val="0"/>
        <w:autoSpaceDN w:val="0"/>
        <w:adjustRightInd w:val="0"/>
        <w:spacing w:after="0" w:line="240" w:lineRule="auto"/>
        <w:jc w:val="center"/>
        <w:rPr>
          <w:rFonts w:ascii="Times New Roman" w:eastAsia="MS Mincho" w:hAnsi="Times New Roman" w:cs="Times New Roman"/>
          <w:noProof/>
          <w:sz w:val="24"/>
          <w:szCs w:val="24"/>
        </w:rPr>
      </w:pPr>
    </w:p>
    <w:p w14:paraId="5C76EB83" w14:textId="77777777" w:rsidR="0063142F" w:rsidRDefault="0063142F" w:rsidP="00D70F1C">
      <w:pPr>
        <w:autoSpaceDE w:val="0"/>
        <w:autoSpaceDN w:val="0"/>
        <w:adjustRightInd w:val="0"/>
        <w:spacing w:after="0" w:line="240" w:lineRule="auto"/>
        <w:jc w:val="center"/>
        <w:rPr>
          <w:rFonts w:ascii="Times New Roman" w:eastAsia="MS Mincho" w:hAnsi="Times New Roman" w:cs="Times New Roman"/>
          <w:noProof/>
          <w:sz w:val="24"/>
          <w:szCs w:val="24"/>
        </w:rPr>
      </w:pPr>
    </w:p>
    <w:p w14:paraId="34329FAD" w14:textId="77777777" w:rsidR="0063142F" w:rsidRDefault="0063142F" w:rsidP="00D70F1C">
      <w:pPr>
        <w:autoSpaceDE w:val="0"/>
        <w:autoSpaceDN w:val="0"/>
        <w:adjustRightInd w:val="0"/>
        <w:spacing w:after="0" w:line="240" w:lineRule="auto"/>
        <w:jc w:val="center"/>
        <w:rPr>
          <w:rFonts w:ascii="Times New Roman" w:eastAsia="MS Mincho" w:hAnsi="Times New Roman" w:cs="Times New Roman"/>
          <w:noProof/>
          <w:sz w:val="24"/>
          <w:szCs w:val="24"/>
        </w:rPr>
      </w:pPr>
    </w:p>
    <w:p w14:paraId="3074D2EC" w14:textId="15246E91" w:rsidR="00D70F1C" w:rsidRPr="008C7C2E" w:rsidRDefault="00D70F1C" w:rsidP="0063142F">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7D8F0716" wp14:editId="730FD17F">
            <wp:extent cx="4525010" cy="321183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5010" cy="3211830"/>
                    </a:xfrm>
                    <a:prstGeom prst="rect">
                      <a:avLst/>
                    </a:prstGeom>
                    <a:noFill/>
                    <a:ln>
                      <a:noFill/>
                    </a:ln>
                  </pic:spPr>
                </pic:pic>
              </a:graphicData>
            </a:graphic>
          </wp:inline>
        </w:drawing>
      </w:r>
    </w:p>
    <w:p w14:paraId="0CCC7630" w14:textId="0007C008" w:rsidR="00D70F1C" w:rsidRPr="008C1A3B" w:rsidRDefault="0063142F" w:rsidP="0063142F">
      <w:pPr>
        <w:autoSpaceDE w:val="0"/>
        <w:autoSpaceDN w:val="0"/>
        <w:adjustRightInd w:val="0"/>
        <w:spacing w:after="0" w:line="240" w:lineRule="auto"/>
        <w:rPr>
          <w:rFonts w:ascii="Times New Roman" w:eastAsia="MS Mincho" w:hAnsi="Times New Roman" w:cs="Times New Roman"/>
          <w:i/>
          <w:sz w:val="20"/>
          <w:szCs w:val="20"/>
          <w:lang w:val="ru-RU" w:eastAsia="ja-JP"/>
        </w:rPr>
      </w:pPr>
      <w:r>
        <w:rPr>
          <w:rFonts w:ascii="Times New Roman" w:eastAsia="MS Mincho" w:hAnsi="Times New Roman" w:cs="Times New Roman"/>
          <w:i/>
          <w:sz w:val="20"/>
          <w:szCs w:val="20"/>
          <w:lang w:eastAsia="ja-JP"/>
        </w:rPr>
        <w:t xml:space="preserve">                        </w:t>
      </w:r>
      <w:r w:rsidR="00D70F1C" w:rsidRPr="008C1A3B">
        <w:rPr>
          <w:rFonts w:ascii="Times New Roman" w:eastAsia="MS Mincho" w:hAnsi="Times New Roman" w:cs="Times New Roman"/>
          <w:i/>
          <w:sz w:val="20"/>
          <w:szCs w:val="20"/>
          <w:lang w:val="mk-MK" w:eastAsia="ja-JP"/>
        </w:rPr>
        <w:t xml:space="preserve">Графикон </w:t>
      </w:r>
      <w:r w:rsidR="00107626">
        <w:rPr>
          <w:rFonts w:ascii="Times New Roman" w:eastAsia="MS Mincho" w:hAnsi="Times New Roman" w:cs="Times New Roman"/>
          <w:i/>
          <w:sz w:val="20"/>
          <w:szCs w:val="20"/>
          <w:lang w:val="mk-MK" w:eastAsia="ja-JP"/>
        </w:rPr>
        <w:t xml:space="preserve">бр. </w:t>
      </w:r>
      <w:r w:rsidR="00D70F1C" w:rsidRPr="008C1A3B">
        <w:rPr>
          <w:rFonts w:ascii="Times New Roman" w:eastAsia="MS Mincho" w:hAnsi="Times New Roman" w:cs="Times New Roman"/>
          <w:i/>
          <w:sz w:val="20"/>
          <w:szCs w:val="20"/>
          <w:lang w:val="mk-MK" w:eastAsia="ja-JP"/>
        </w:rPr>
        <w:t xml:space="preserve">3. Форма на села турцика </w:t>
      </w:r>
      <w:r w:rsidR="00D70F1C" w:rsidRPr="008C1A3B">
        <w:rPr>
          <w:rFonts w:ascii="Times New Roman" w:eastAsia="MS Mincho" w:hAnsi="Times New Roman" w:cs="Times New Roman"/>
          <w:bCs/>
          <w:i/>
          <w:sz w:val="20"/>
          <w:szCs w:val="20"/>
          <w:lang w:val="mk-MK" w:eastAsia="ja-JP"/>
        </w:rPr>
        <w:t>кај дентални аномалии</w:t>
      </w:r>
    </w:p>
    <w:p w14:paraId="6FEDF0E9" w14:textId="71557FBC"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lastRenderedPageBreak/>
        <w:t xml:space="preserve">Резултатите прикажани на табела </w:t>
      </w:r>
      <w:r w:rsidR="00107626">
        <w:rPr>
          <w:rFonts w:ascii="Times New Roman" w:eastAsia="MS Mincho" w:hAnsi="Times New Roman" w:cs="Times New Roman"/>
          <w:sz w:val="24"/>
          <w:szCs w:val="24"/>
          <w:lang w:val="mk-MK" w:eastAsia="ja-JP"/>
        </w:rPr>
        <w:t xml:space="preserve">бр. </w:t>
      </w:r>
      <w:r w:rsidR="008A59AA">
        <w:rPr>
          <w:rFonts w:ascii="Times New Roman" w:eastAsia="MS Mincho" w:hAnsi="Times New Roman" w:cs="Times New Roman"/>
          <w:sz w:val="24"/>
          <w:szCs w:val="24"/>
          <w:lang w:eastAsia="ja-JP"/>
        </w:rPr>
        <w:t>5</w:t>
      </w:r>
      <w:r w:rsidRPr="008C7C2E">
        <w:rPr>
          <w:rFonts w:ascii="Times New Roman" w:eastAsia="MS Mincho" w:hAnsi="Times New Roman" w:cs="Times New Roman"/>
          <w:sz w:val="24"/>
          <w:szCs w:val="24"/>
          <w:lang w:val="mk-MK" w:eastAsia="ja-JP"/>
        </w:rPr>
        <w:t xml:space="preserve"> и графикон </w:t>
      </w:r>
      <w:r w:rsidR="00107626">
        <w:rPr>
          <w:rFonts w:ascii="Times New Roman" w:eastAsia="MS Mincho" w:hAnsi="Times New Roman" w:cs="Times New Roman"/>
          <w:sz w:val="24"/>
          <w:szCs w:val="24"/>
          <w:lang w:val="mk-MK" w:eastAsia="ja-JP"/>
        </w:rPr>
        <w:t xml:space="preserve">бр. </w:t>
      </w:r>
      <w:r w:rsidR="006C55F5">
        <w:rPr>
          <w:rFonts w:ascii="Times New Roman" w:eastAsia="MS Mincho" w:hAnsi="Times New Roman" w:cs="Times New Roman"/>
          <w:sz w:val="24"/>
          <w:szCs w:val="24"/>
          <w:lang w:eastAsia="ja-JP"/>
        </w:rPr>
        <w:t>4</w:t>
      </w:r>
      <w:r w:rsidRPr="008C7C2E">
        <w:rPr>
          <w:rFonts w:ascii="Times New Roman" w:eastAsia="MS Mincho" w:hAnsi="Times New Roman" w:cs="Times New Roman"/>
          <w:sz w:val="24"/>
          <w:szCs w:val="24"/>
          <w:lang w:val="mk-MK" w:eastAsia="ja-JP"/>
        </w:rPr>
        <w:t xml:space="preserve"> се однесуваат на формата на села турцика </w:t>
      </w:r>
      <w:r w:rsidRPr="008C7C2E">
        <w:rPr>
          <w:rFonts w:ascii="Times New Roman" w:eastAsia="MS Mincho" w:hAnsi="Times New Roman" w:cs="Times New Roman"/>
          <w:bCs/>
          <w:sz w:val="24"/>
          <w:szCs w:val="24"/>
          <w:lang w:val="mk-MK" w:eastAsia="ja-JP"/>
        </w:rPr>
        <w:t>и дентални аномалии (има &amp; нема).</w:t>
      </w:r>
    </w:p>
    <w:p w14:paraId="163FFCA7" w14:textId="2D15B635"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вкупно 109 испитаници, 38(34,9%) имале нормална форма на села турцика, 7(6,4%) имале кос преден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 xml:space="preserve">ид на села турцика, 10(9,2%) имале двојна контура на дното на села турцика, 26(23,9%) имале села турцика со премостување, 8(7,3%) имале неправилно испакнување на задниот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20(18,3%) испитаници имале пирамидална форма на села турцика.</w:t>
      </w:r>
    </w:p>
    <w:p w14:paraId="2FCC5CA0" w14:textId="7133E385"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38 испитаници кои имале нормална форма на села турцика, 16(42,1%) немале дентални аномалии</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22(57,9%) имале дентални аномалии.</w:t>
      </w:r>
    </w:p>
    <w:p w14:paraId="4E0A2451" w14:textId="34FBEA98"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7 испитаници кои имале кос преден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5(71,4%) немале дентални аномалии</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2(28,6%) имале дентални аномалии.</w:t>
      </w:r>
    </w:p>
    <w:p w14:paraId="7620081F" w14:textId="32205EE6"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10 испитаници кои имале двојна контура на дното на села турцика, 5(50,0%) немале дентални аномалии</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5(50,0%) имале дентални аномалии.</w:t>
      </w:r>
    </w:p>
    <w:p w14:paraId="45E47F27" w14:textId="1EE57AC5"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26 испитаници кои имале села турцика со премостување, 15(57,7%) немале дентални аномалии</w:t>
      </w:r>
      <w:r w:rsidR="0010762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11(42,3%) имале дентални аномалии.</w:t>
      </w:r>
    </w:p>
    <w:p w14:paraId="69EED89A" w14:textId="3F638CCE"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8 испитаници кои имале неправилно испакнување на задниот </w:t>
      </w:r>
      <w:r w:rsidR="00107626">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5(62,5%) немале дентални аномалии</w:t>
      </w:r>
      <w:r w:rsidR="00CE2C5B">
        <w:rPr>
          <w:rFonts w:ascii="Times New Roman" w:eastAsia="MS Mincho" w:hAnsi="Times New Roman" w:cs="Times New Roman"/>
          <w:bCs/>
          <w:sz w:val="24"/>
          <w:szCs w:val="24"/>
          <w:lang w:eastAsia="ja-JP"/>
        </w:rPr>
        <w:t>,</w:t>
      </w:r>
      <w:r w:rsidRPr="008C7C2E">
        <w:rPr>
          <w:rFonts w:ascii="Times New Roman" w:eastAsia="MS Mincho" w:hAnsi="Times New Roman" w:cs="Times New Roman"/>
          <w:bCs/>
          <w:sz w:val="24"/>
          <w:szCs w:val="24"/>
          <w:lang w:val="mk-MK" w:eastAsia="ja-JP"/>
        </w:rPr>
        <w:t xml:space="preserve"> а 3(37,5%) имал</w:t>
      </w:r>
      <w:r w:rsidR="00CE2C5B">
        <w:rPr>
          <w:rFonts w:ascii="Times New Roman" w:eastAsia="MS Mincho" w:hAnsi="Times New Roman" w:cs="Times New Roman"/>
          <w:bCs/>
          <w:sz w:val="24"/>
          <w:szCs w:val="24"/>
          <w:lang w:val="mk-MK" w:eastAsia="ja-JP"/>
        </w:rPr>
        <w:t>е</w:t>
      </w:r>
      <w:r w:rsidRPr="008C7C2E">
        <w:rPr>
          <w:rFonts w:ascii="Times New Roman" w:eastAsia="MS Mincho" w:hAnsi="Times New Roman" w:cs="Times New Roman"/>
          <w:bCs/>
          <w:sz w:val="24"/>
          <w:szCs w:val="24"/>
          <w:lang w:val="mk-MK" w:eastAsia="ja-JP"/>
        </w:rPr>
        <w:t xml:space="preserve"> дентални аномалии.</w:t>
      </w:r>
    </w:p>
    <w:p w14:paraId="0AF87932" w14:textId="37028F2F"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20 испитаници кои имале пирамидална форма на села турцика, 8(40,0%) немале дентални аномалии</w:t>
      </w:r>
      <w:r w:rsidR="00CE2C5B">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12(60,0%) имале дентални аномалии.</w:t>
      </w:r>
    </w:p>
    <w:p w14:paraId="794E2031" w14:textId="77777777" w:rsidR="00D70F1C" w:rsidRPr="008C7C2E" w:rsidRDefault="00D70F1C" w:rsidP="00D70F1C">
      <w:pPr>
        <w:tabs>
          <w:tab w:val="left" w:pos="720"/>
        </w:tabs>
        <w:spacing w:after="0"/>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4,107 и p&gt;0,05(p=0,549) / Monte Carlo (2-sided) / 0,536-0,561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формата на села турцика </w:t>
      </w:r>
      <w:r w:rsidRPr="008C7C2E">
        <w:rPr>
          <w:rFonts w:ascii="Times New Roman" w:eastAsia="MS Mincho" w:hAnsi="Times New Roman" w:cs="Times New Roman"/>
          <w:bCs/>
          <w:sz w:val="24"/>
          <w:szCs w:val="24"/>
          <w:lang w:val="mk-MK" w:eastAsia="ja-JP"/>
        </w:rPr>
        <w:t>и дентални аномалии (има &amp; нема).</w:t>
      </w:r>
    </w:p>
    <w:p w14:paraId="4535FE5F" w14:textId="77777777" w:rsidR="00D70F1C" w:rsidRDefault="00D70F1C" w:rsidP="00D70F1C">
      <w:pPr>
        <w:spacing w:after="0" w:line="240" w:lineRule="auto"/>
        <w:rPr>
          <w:rFonts w:ascii="Times New Roman" w:eastAsia="MS Mincho" w:hAnsi="Times New Roman" w:cs="Times New Roman"/>
          <w:sz w:val="24"/>
          <w:szCs w:val="24"/>
          <w:lang w:eastAsia="ja-JP"/>
        </w:rPr>
      </w:pPr>
    </w:p>
    <w:p w14:paraId="7BCECA0B" w14:textId="77777777" w:rsidR="0063142F" w:rsidRDefault="0063142F" w:rsidP="00D70F1C">
      <w:pPr>
        <w:spacing w:after="0" w:line="240" w:lineRule="auto"/>
        <w:rPr>
          <w:rFonts w:ascii="Times New Roman" w:eastAsia="MS Mincho" w:hAnsi="Times New Roman" w:cs="Times New Roman"/>
          <w:sz w:val="24"/>
          <w:szCs w:val="24"/>
          <w:lang w:eastAsia="ja-JP"/>
        </w:rPr>
      </w:pPr>
    </w:p>
    <w:p w14:paraId="301F5A01" w14:textId="77777777" w:rsidR="0063142F" w:rsidRPr="0063142F" w:rsidRDefault="0063142F" w:rsidP="00D70F1C">
      <w:pPr>
        <w:spacing w:after="0" w:line="240" w:lineRule="auto"/>
        <w:rPr>
          <w:rFonts w:ascii="Times New Roman" w:eastAsia="MS Mincho" w:hAnsi="Times New Roman" w:cs="Times New Roman"/>
          <w:sz w:val="24"/>
          <w:szCs w:val="24"/>
          <w:lang w:eastAsia="ja-JP"/>
        </w:rPr>
      </w:pPr>
    </w:p>
    <w:p w14:paraId="436C650B" w14:textId="2D22C0DC" w:rsidR="00D70F1C" w:rsidRPr="008C1A3B" w:rsidRDefault="004153EC" w:rsidP="00D70F1C">
      <w:pPr>
        <w:spacing w:after="0" w:line="240" w:lineRule="auto"/>
        <w:rPr>
          <w:rFonts w:ascii="Times New Roman" w:eastAsia="MS Mincho" w:hAnsi="Times New Roman" w:cs="Times New Roman"/>
          <w:i/>
          <w:sz w:val="24"/>
          <w:szCs w:val="24"/>
          <w:lang w:val="ru-RU" w:eastAsia="ja-JP"/>
        </w:rPr>
      </w:pPr>
      <w:r>
        <w:rPr>
          <w:rFonts w:ascii="Times New Roman" w:eastAsia="MS Mincho" w:hAnsi="Times New Roman" w:cs="Times New Roman"/>
          <w:i/>
          <w:sz w:val="24"/>
          <w:szCs w:val="24"/>
          <w:lang w:eastAsia="ja-JP"/>
        </w:rPr>
        <w:t xml:space="preserve">             </w:t>
      </w:r>
      <w:r w:rsidR="00D70F1C" w:rsidRPr="008C1A3B">
        <w:rPr>
          <w:rFonts w:ascii="Times New Roman" w:eastAsia="MS Mincho" w:hAnsi="Times New Roman" w:cs="Times New Roman"/>
          <w:i/>
          <w:sz w:val="24"/>
          <w:szCs w:val="24"/>
          <w:lang w:val="mk-MK" w:eastAsia="ja-JP"/>
        </w:rPr>
        <w:t xml:space="preserve">Табела </w:t>
      </w:r>
      <w:r w:rsidR="00107626">
        <w:rPr>
          <w:rFonts w:ascii="Times New Roman" w:eastAsia="MS Mincho" w:hAnsi="Times New Roman" w:cs="Times New Roman"/>
          <w:i/>
          <w:sz w:val="24"/>
          <w:szCs w:val="24"/>
          <w:lang w:val="mk-MK" w:eastAsia="ja-JP"/>
        </w:rPr>
        <w:t xml:space="preserve">бр. </w:t>
      </w:r>
      <w:r w:rsidR="007866E1">
        <w:rPr>
          <w:rFonts w:ascii="Times New Roman" w:eastAsia="MS Mincho" w:hAnsi="Times New Roman" w:cs="Times New Roman"/>
          <w:i/>
          <w:sz w:val="24"/>
          <w:szCs w:val="24"/>
          <w:lang w:val="mk-MK" w:eastAsia="ja-JP"/>
        </w:rPr>
        <w:t>5.</w:t>
      </w:r>
      <w:r w:rsidR="00D70F1C" w:rsidRPr="008C1A3B">
        <w:rPr>
          <w:rFonts w:ascii="Times New Roman" w:eastAsia="MS Mincho" w:hAnsi="Times New Roman" w:cs="Times New Roman"/>
          <w:i/>
          <w:sz w:val="24"/>
          <w:szCs w:val="24"/>
          <w:lang w:val="mk-MK" w:eastAsia="ja-JP"/>
        </w:rPr>
        <w:t xml:space="preserve"> Форма на села турцика &amp; Дентални аномалии</w:t>
      </w:r>
      <w:r w:rsidR="00D70F1C" w:rsidRPr="008C1A3B">
        <w:rPr>
          <w:rFonts w:ascii="Times New Roman" w:eastAsia="MS Mincho" w:hAnsi="Times New Roman" w:cs="Times New Roman"/>
          <w:i/>
          <w:sz w:val="24"/>
          <w:szCs w:val="24"/>
          <w:lang w:val="ru-RU" w:eastAsia="ja-JP"/>
        </w:rPr>
        <w:t xml:space="preserve"> (има &amp; нема)</w:t>
      </w:r>
    </w:p>
    <w:p w14:paraId="306D2B5E"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tbl>
      <w:tblPr>
        <w:tblW w:w="630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475"/>
        <w:gridCol w:w="899"/>
        <w:gridCol w:w="1078"/>
        <w:gridCol w:w="899"/>
        <w:gridCol w:w="899"/>
      </w:tblGrid>
      <w:tr w:rsidR="00D70F1C" w:rsidRPr="008C1A3B" w14:paraId="4A01DD79" w14:textId="77777777" w:rsidTr="00671976">
        <w:trPr>
          <w:cantSplit/>
          <w:jc w:val="center"/>
        </w:trPr>
        <w:tc>
          <w:tcPr>
            <w:tcW w:w="3420" w:type="dxa"/>
            <w:gridSpan w:val="3"/>
            <w:vMerge w:val="restart"/>
            <w:shd w:val="clear" w:color="auto" w:fill="FFFFFF"/>
          </w:tcPr>
          <w:p w14:paraId="67257CDA"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ru-RU" w:eastAsia="ja-JP"/>
              </w:rPr>
            </w:pPr>
          </w:p>
        </w:tc>
        <w:tc>
          <w:tcPr>
            <w:tcW w:w="1980" w:type="dxa"/>
            <w:gridSpan w:val="2"/>
            <w:shd w:val="clear" w:color="auto" w:fill="FFFFFF"/>
          </w:tcPr>
          <w:p w14:paraId="2433B0E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Дентални</w:t>
            </w:r>
            <w:proofErr w:type="spellEnd"/>
            <w:r w:rsidRPr="008C1A3B">
              <w:rPr>
                <w:rFonts w:ascii="Times New Roman" w:eastAsia="MS Mincho" w:hAnsi="Times New Roman" w:cs="Times New Roman"/>
                <w:color w:val="000000"/>
                <w:sz w:val="20"/>
                <w:szCs w:val="20"/>
                <w:lang w:val="mk-MK" w:eastAsia="ja-JP"/>
              </w:rPr>
              <w:t xml:space="preserve"> аномалии</w:t>
            </w:r>
          </w:p>
        </w:tc>
        <w:tc>
          <w:tcPr>
            <w:tcW w:w="900" w:type="dxa"/>
            <w:vMerge w:val="restart"/>
            <w:shd w:val="clear" w:color="auto" w:fill="FFFFFF"/>
          </w:tcPr>
          <w:p w14:paraId="6E1580F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Total</w:t>
            </w:r>
          </w:p>
        </w:tc>
      </w:tr>
      <w:tr w:rsidR="00D70F1C" w:rsidRPr="008C1A3B" w14:paraId="5BB77D12" w14:textId="77777777" w:rsidTr="00671976">
        <w:trPr>
          <w:cantSplit/>
          <w:jc w:val="center"/>
        </w:trPr>
        <w:tc>
          <w:tcPr>
            <w:tcW w:w="3420" w:type="dxa"/>
            <w:gridSpan w:val="3"/>
            <w:vMerge/>
            <w:shd w:val="clear" w:color="auto" w:fill="FFFFFF"/>
          </w:tcPr>
          <w:p w14:paraId="449A3F1A"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80" w:type="dxa"/>
            <w:shd w:val="clear" w:color="auto" w:fill="FFFFFF"/>
          </w:tcPr>
          <w:p w14:paraId="6C73A19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p>
        </w:tc>
        <w:tc>
          <w:tcPr>
            <w:tcW w:w="900" w:type="dxa"/>
            <w:shd w:val="clear" w:color="auto" w:fill="FFFFFF"/>
          </w:tcPr>
          <w:p w14:paraId="2B0BBD5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Има</w:t>
            </w:r>
            <w:proofErr w:type="spellEnd"/>
          </w:p>
        </w:tc>
        <w:tc>
          <w:tcPr>
            <w:tcW w:w="900" w:type="dxa"/>
            <w:vMerge/>
            <w:shd w:val="clear" w:color="auto" w:fill="FFFFFF"/>
          </w:tcPr>
          <w:p w14:paraId="7C6C243F"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1A3B" w14:paraId="604F3AB9" w14:textId="77777777" w:rsidTr="00671976">
        <w:trPr>
          <w:cantSplit/>
          <w:jc w:val="center"/>
        </w:trPr>
        <w:tc>
          <w:tcPr>
            <w:tcW w:w="40" w:type="dxa"/>
            <w:vMerge w:val="restart"/>
            <w:shd w:val="clear" w:color="auto" w:fill="FFFFFF"/>
            <w:vAlign w:val="center"/>
          </w:tcPr>
          <w:p w14:paraId="294602D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7DE8C4A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Нормална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форма</w:t>
            </w:r>
            <w:proofErr w:type="spellEnd"/>
          </w:p>
        </w:tc>
        <w:tc>
          <w:tcPr>
            <w:tcW w:w="900" w:type="dxa"/>
            <w:shd w:val="clear" w:color="auto" w:fill="FFFFFF"/>
            <w:vAlign w:val="center"/>
          </w:tcPr>
          <w:p w14:paraId="65CC475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080" w:type="dxa"/>
            <w:shd w:val="clear" w:color="auto" w:fill="FFFFFF"/>
          </w:tcPr>
          <w:p w14:paraId="68DA331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16</w:t>
            </w:r>
          </w:p>
        </w:tc>
        <w:tc>
          <w:tcPr>
            <w:tcW w:w="900" w:type="dxa"/>
            <w:shd w:val="clear" w:color="auto" w:fill="FFFFFF"/>
          </w:tcPr>
          <w:p w14:paraId="15E5F82F"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22</w:t>
            </w:r>
          </w:p>
        </w:tc>
        <w:tc>
          <w:tcPr>
            <w:tcW w:w="900" w:type="dxa"/>
            <w:shd w:val="clear" w:color="auto" w:fill="FFFFFF"/>
          </w:tcPr>
          <w:p w14:paraId="326ED0D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38</w:t>
            </w:r>
          </w:p>
        </w:tc>
      </w:tr>
      <w:tr w:rsidR="00D70F1C" w:rsidRPr="008C1A3B" w14:paraId="19377278" w14:textId="77777777" w:rsidTr="00671976">
        <w:trPr>
          <w:cantSplit/>
          <w:jc w:val="center"/>
        </w:trPr>
        <w:tc>
          <w:tcPr>
            <w:tcW w:w="40" w:type="dxa"/>
            <w:vMerge/>
            <w:shd w:val="clear" w:color="auto" w:fill="FFFFFF"/>
            <w:vAlign w:val="center"/>
          </w:tcPr>
          <w:p w14:paraId="5A8CAAE4"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6184C4F1"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3D8442C5"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080" w:type="dxa"/>
            <w:shd w:val="clear" w:color="auto" w:fill="FFFFFF"/>
          </w:tcPr>
          <w:p w14:paraId="160244A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42,1%</w:t>
            </w:r>
          </w:p>
        </w:tc>
        <w:tc>
          <w:tcPr>
            <w:tcW w:w="900" w:type="dxa"/>
            <w:shd w:val="clear" w:color="auto" w:fill="FFFFFF"/>
          </w:tcPr>
          <w:p w14:paraId="7010804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57,9%</w:t>
            </w:r>
          </w:p>
        </w:tc>
        <w:tc>
          <w:tcPr>
            <w:tcW w:w="900" w:type="dxa"/>
            <w:shd w:val="clear" w:color="auto" w:fill="FFFFFF"/>
          </w:tcPr>
          <w:p w14:paraId="4415F3D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28493750" w14:textId="77777777" w:rsidTr="00671976">
        <w:trPr>
          <w:cantSplit/>
          <w:jc w:val="center"/>
        </w:trPr>
        <w:tc>
          <w:tcPr>
            <w:tcW w:w="40" w:type="dxa"/>
            <w:vMerge/>
            <w:shd w:val="clear" w:color="auto" w:fill="FFFFFF"/>
            <w:vAlign w:val="center"/>
          </w:tcPr>
          <w:p w14:paraId="7F2F1B64"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4D3AB534" w14:textId="691D8E8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Кос</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преден</w:t>
            </w:r>
            <w:proofErr w:type="spellEnd"/>
            <w:r w:rsidRPr="008C1A3B">
              <w:rPr>
                <w:rFonts w:ascii="Times New Roman" w:eastAsia="MS Mincho" w:hAnsi="Times New Roman" w:cs="Times New Roman"/>
                <w:color w:val="000000"/>
                <w:sz w:val="20"/>
                <w:szCs w:val="20"/>
                <w:lang w:val="en-GB" w:eastAsia="ja-JP"/>
              </w:rPr>
              <w:t xml:space="preserve"> </w:t>
            </w:r>
            <w:r w:rsidR="00107626">
              <w:rPr>
                <w:rFonts w:ascii="Times New Roman" w:eastAsia="MS Mincho" w:hAnsi="Times New Roman" w:cs="Times New Roman"/>
                <w:color w:val="000000"/>
                <w:sz w:val="20"/>
                <w:szCs w:val="20"/>
                <w:lang w:val="mk-MK" w:eastAsia="ja-JP"/>
              </w:rPr>
              <w:t>ѕ</w:t>
            </w:r>
            <w:proofErr w:type="spellStart"/>
            <w:r w:rsidRPr="008C1A3B">
              <w:rPr>
                <w:rFonts w:ascii="Times New Roman" w:eastAsia="MS Mincho" w:hAnsi="Times New Roman" w:cs="Times New Roman"/>
                <w:color w:val="000000"/>
                <w:sz w:val="20"/>
                <w:szCs w:val="20"/>
                <w:lang w:val="en-GB" w:eastAsia="ja-JP"/>
              </w:rPr>
              <w:t>ид</w:t>
            </w:r>
            <w:proofErr w:type="spellEnd"/>
          </w:p>
        </w:tc>
        <w:tc>
          <w:tcPr>
            <w:tcW w:w="900" w:type="dxa"/>
            <w:shd w:val="clear" w:color="auto" w:fill="FFFFFF"/>
            <w:vAlign w:val="center"/>
          </w:tcPr>
          <w:p w14:paraId="604658B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080" w:type="dxa"/>
            <w:shd w:val="clear" w:color="auto" w:fill="FFFFFF"/>
          </w:tcPr>
          <w:p w14:paraId="05C55F1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900" w:type="dxa"/>
            <w:shd w:val="clear" w:color="auto" w:fill="FFFFFF"/>
          </w:tcPr>
          <w:p w14:paraId="7FDE82B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900" w:type="dxa"/>
            <w:shd w:val="clear" w:color="auto" w:fill="FFFFFF"/>
          </w:tcPr>
          <w:p w14:paraId="1649CCF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7</w:t>
            </w:r>
          </w:p>
        </w:tc>
      </w:tr>
      <w:tr w:rsidR="00D70F1C" w:rsidRPr="008C1A3B" w14:paraId="72654D17" w14:textId="77777777" w:rsidTr="00671976">
        <w:trPr>
          <w:cantSplit/>
          <w:jc w:val="center"/>
        </w:trPr>
        <w:tc>
          <w:tcPr>
            <w:tcW w:w="40" w:type="dxa"/>
            <w:vMerge/>
            <w:shd w:val="clear" w:color="auto" w:fill="FFFFFF"/>
            <w:vAlign w:val="center"/>
          </w:tcPr>
          <w:p w14:paraId="1BDBBD26"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57F42069"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4B8C528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080" w:type="dxa"/>
            <w:shd w:val="clear" w:color="auto" w:fill="FFFFFF"/>
          </w:tcPr>
          <w:p w14:paraId="614704F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71,4%</w:t>
            </w:r>
          </w:p>
        </w:tc>
        <w:tc>
          <w:tcPr>
            <w:tcW w:w="900" w:type="dxa"/>
            <w:shd w:val="clear" w:color="auto" w:fill="FFFFFF"/>
          </w:tcPr>
          <w:p w14:paraId="7C95941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28,6%</w:t>
            </w:r>
          </w:p>
        </w:tc>
        <w:tc>
          <w:tcPr>
            <w:tcW w:w="900" w:type="dxa"/>
            <w:shd w:val="clear" w:color="auto" w:fill="FFFFFF"/>
          </w:tcPr>
          <w:p w14:paraId="115E86C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55C4A1B9" w14:textId="77777777" w:rsidTr="00671976">
        <w:trPr>
          <w:cantSplit/>
          <w:jc w:val="center"/>
        </w:trPr>
        <w:tc>
          <w:tcPr>
            <w:tcW w:w="40" w:type="dxa"/>
            <w:vMerge/>
            <w:shd w:val="clear" w:color="auto" w:fill="FFFFFF"/>
            <w:vAlign w:val="center"/>
          </w:tcPr>
          <w:p w14:paraId="334B7287"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7075729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Двојна контура на</w:t>
            </w:r>
          </w:p>
          <w:p w14:paraId="64BA0AF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дното на СТ</w:t>
            </w:r>
          </w:p>
        </w:tc>
        <w:tc>
          <w:tcPr>
            <w:tcW w:w="900" w:type="dxa"/>
            <w:shd w:val="clear" w:color="auto" w:fill="FFFFFF"/>
            <w:vAlign w:val="center"/>
          </w:tcPr>
          <w:p w14:paraId="5044306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080" w:type="dxa"/>
            <w:shd w:val="clear" w:color="auto" w:fill="FFFFFF"/>
          </w:tcPr>
          <w:p w14:paraId="6301A48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900" w:type="dxa"/>
            <w:shd w:val="clear" w:color="auto" w:fill="FFFFFF"/>
          </w:tcPr>
          <w:p w14:paraId="5110AE7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900" w:type="dxa"/>
            <w:shd w:val="clear" w:color="auto" w:fill="FFFFFF"/>
          </w:tcPr>
          <w:p w14:paraId="080227F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w:t>
            </w:r>
          </w:p>
        </w:tc>
      </w:tr>
      <w:tr w:rsidR="00D70F1C" w:rsidRPr="008C1A3B" w14:paraId="64765572" w14:textId="77777777" w:rsidTr="00671976">
        <w:trPr>
          <w:cantSplit/>
          <w:jc w:val="center"/>
        </w:trPr>
        <w:tc>
          <w:tcPr>
            <w:tcW w:w="40" w:type="dxa"/>
            <w:vMerge/>
            <w:shd w:val="clear" w:color="auto" w:fill="FFFFFF"/>
            <w:vAlign w:val="center"/>
          </w:tcPr>
          <w:p w14:paraId="737D125E"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20368A06"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6759D4F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080" w:type="dxa"/>
            <w:shd w:val="clear" w:color="auto" w:fill="FFFFFF"/>
          </w:tcPr>
          <w:p w14:paraId="7C4C81F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50,0%</w:t>
            </w:r>
          </w:p>
        </w:tc>
        <w:tc>
          <w:tcPr>
            <w:tcW w:w="900" w:type="dxa"/>
            <w:shd w:val="clear" w:color="auto" w:fill="FFFFFF"/>
          </w:tcPr>
          <w:p w14:paraId="1E23BAD4"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50,0%</w:t>
            </w:r>
          </w:p>
        </w:tc>
        <w:tc>
          <w:tcPr>
            <w:tcW w:w="900" w:type="dxa"/>
            <w:shd w:val="clear" w:color="auto" w:fill="FFFFFF"/>
          </w:tcPr>
          <w:p w14:paraId="5BC30A7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1C5CADAB" w14:textId="77777777" w:rsidTr="00671976">
        <w:trPr>
          <w:cantSplit/>
          <w:jc w:val="center"/>
        </w:trPr>
        <w:tc>
          <w:tcPr>
            <w:tcW w:w="40" w:type="dxa"/>
            <w:vMerge/>
            <w:shd w:val="clear" w:color="auto" w:fill="FFFFFF"/>
            <w:vAlign w:val="center"/>
          </w:tcPr>
          <w:p w14:paraId="2AB8CFCE"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0F08E01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 xml:space="preserve">СТ </w:t>
            </w:r>
            <w:proofErr w:type="spellStart"/>
            <w:r w:rsidRPr="008C1A3B">
              <w:rPr>
                <w:rFonts w:ascii="Times New Roman" w:eastAsia="MS Mincho" w:hAnsi="Times New Roman" w:cs="Times New Roman"/>
                <w:color w:val="000000"/>
                <w:sz w:val="20"/>
                <w:szCs w:val="20"/>
                <w:lang w:val="en-GB" w:eastAsia="ja-JP"/>
              </w:rPr>
              <w:t>со</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премостување</w:t>
            </w:r>
            <w:proofErr w:type="spellEnd"/>
          </w:p>
        </w:tc>
        <w:tc>
          <w:tcPr>
            <w:tcW w:w="900" w:type="dxa"/>
            <w:shd w:val="clear" w:color="auto" w:fill="FFFFFF"/>
            <w:vAlign w:val="center"/>
          </w:tcPr>
          <w:p w14:paraId="6288919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080" w:type="dxa"/>
            <w:shd w:val="clear" w:color="auto" w:fill="FFFFFF"/>
          </w:tcPr>
          <w:p w14:paraId="2C4533A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15</w:t>
            </w:r>
          </w:p>
        </w:tc>
        <w:tc>
          <w:tcPr>
            <w:tcW w:w="900" w:type="dxa"/>
            <w:shd w:val="clear" w:color="auto" w:fill="FFFFFF"/>
          </w:tcPr>
          <w:p w14:paraId="75DB6E8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11</w:t>
            </w:r>
          </w:p>
        </w:tc>
        <w:tc>
          <w:tcPr>
            <w:tcW w:w="900" w:type="dxa"/>
            <w:shd w:val="clear" w:color="auto" w:fill="FFFFFF"/>
          </w:tcPr>
          <w:p w14:paraId="7E2CEBB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26</w:t>
            </w:r>
          </w:p>
        </w:tc>
      </w:tr>
      <w:tr w:rsidR="00D70F1C" w:rsidRPr="008C1A3B" w14:paraId="1D279E17" w14:textId="77777777" w:rsidTr="00671976">
        <w:trPr>
          <w:cantSplit/>
          <w:jc w:val="center"/>
        </w:trPr>
        <w:tc>
          <w:tcPr>
            <w:tcW w:w="40" w:type="dxa"/>
            <w:vMerge/>
            <w:shd w:val="clear" w:color="auto" w:fill="FFFFFF"/>
            <w:vAlign w:val="center"/>
          </w:tcPr>
          <w:p w14:paraId="2A7F4447"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6F6B1262"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79AD3B7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080" w:type="dxa"/>
            <w:shd w:val="clear" w:color="auto" w:fill="FFFFFF"/>
          </w:tcPr>
          <w:p w14:paraId="05CEA2B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57,7%</w:t>
            </w:r>
          </w:p>
        </w:tc>
        <w:tc>
          <w:tcPr>
            <w:tcW w:w="900" w:type="dxa"/>
            <w:shd w:val="clear" w:color="auto" w:fill="FFFFFF"/>
          </w:tcPr>
          <w:p w14:paraId="6345FF2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42,3%</w:t>
            </w:r>
          </w:p>
        </w:tc>
        <w:tc>
          <w:tcPr>
            <w:tcW w:w="900" w:type="dxa"/>
            <w:shd w:val="clear" w:color="auto" w:fill="FFFFFF"/>
          </w:tcPr>
          <w:p w14:paraId="0F5A7AD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66DF62BC" w14:textId="77777777" w:rsidTr="00671976">
        <w:trPr>
          <w:cantSplit/>
          <w:jc w:val="center"/>
        </w:trPr>
        <w:tc>
          <w:tcPr>
            <w:tcW w:w="40" w:type="dxa"/>
            <w:vMerge/>
            <w:shd w:val="clear" w:color="auto" w:fill="FFFFFF"/>
            <w:vAlign w:val="center"/>
          </w:tcPr>
          <w:p w14:paraId="13E8A83B"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5F8AAB0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Неправилно испакнување</w:t>
            </w:r>
          </w:p>
          <w:p w14:paraId="65D05CAC" w14:textId="2DF1CD20"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C1A3B">
              <w:rPr>
                <w:rFonts w:ascii="Times New Roman" w:eastAsia="MS Mincho" w:hAnsi="Times New Roman" w:cs="Times New Roman"/>
                <w:color w:val="000000"/>
                <w:sz w:val="20"/>
                <w:szCs w:val="20"/>
                <w:lang w:val="ru-RU" w:eastAsia="ja-JP"/>
              </w:rPr>
              <w:t xml:space="preserve">на задниот </w:t>
            </w:r>
            <w:r w:rsidR="00107626">
              <w:rPr>
                <w:rFonts w:ascii="Times New Roman" w:eastAsia="MS Mincho" w:hAnsi="Times New Roman" w:cs="Times New Roman"/>
                <w:color w:val="000000"/>
                <w:sz w:val="20"/>
                <w:szCs w:val="20"/>
                <w:lang w:val="ru-RU" w:eastAsia="ja-JP"/>
              </w:rPr>
              <w:t>ѕ</w:t>
            </w:r>
            <w:r w:rsidRPr="008C1A3B">
              <w:rPr>
                <w:rFonts w:ascii="Times New Roman" w:eastAsia="MS Mincho" w:hAnsi="Times New Roman" w:cs="Times New Roman"/>
                <w:color w:val="000000"/>
                <w:sz w:val="20"/>
                <w:szCs w:val="20"/>
                <w:lang w:val="ru-RU" w:eastAsia="ja-JP"/>
              </w:rPr>
              <w:t>ид</w:t>
            </w:r>
          </w:p>
        </w:tc>
        <w:tc>
          <w:tcPr>
            <w:tcW w:w="900" w:type="dxa"/>
            <w:shd w:val="clear" w:color="auto" w:fill="FFFFFF"/>
            <w:vAlign w:val="center"/>
          </w:tcPr>
          <w:p w14:paraId="05801B9D"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080" w:type="dxa"/>
            <w:shd w:val="clear" w:color="auto" w:fill="FFFFFF"/>
          </w:tcPr>
          <w:p w14:paraId="1EB0037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900" w:type="dxa"/>
            <w:shd w:val="clear" w:color="auto" w:fill="FFFFFF"/>
          </w:tcPr>
          <w:p w14:paraId="6180E2B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3</w:t>
            </w:r>
          </w:p>
        </w:tc>
        <w:tc>
          <w:tcPr>
            <w:tcW w:w="900" w:type="dxa"/>
            <w:shd w:val="clear" w:color="auto" w:fill="FFFFFF"/>
          </w:tcPr>
          <w:p w14:paraId="28873A9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8</w:t>
            </w:r>
          </w:p>
        </w:tc>
      </w:tr>
      <w:tr w:rsidR="00D70F1C" w:rsidRPr="008C1A3B" w14:paraId="6F676111" w14:textId="77777777" w:rsidTr="00671976">
        <w:trPr>
          <w:cantSplit/>
          <w:jc w:val="center"/>
        </w:trPr>
        <w:tc>
          <w:tcPr>
            <w:tcW w:w="40" w:type="dxa"/>
            <w:vMerge/>
            <w:shd w:val="clear" w:color="auto" w:fill="FFFFFF"/>
            <w:vAlign w:val="center"/>
          </w:tcPr>
          <w:p w14:paraId="22DBA2C3"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5EFFCBDC"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163C998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080" w:type="dxa"/>
            <w:shd w:val="clear" w:color="auto" w:fill="FFFFFF"/>
          </w:tcPr>
          <w:p w14:paraId="2DDAAB62"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62,5%</w:t>
            </w:r>
          </w:p>
        </w:tc>
        <w:tc>
          <w:tcPr>
            <w:tcW w:w="900" w:type="dxa"/>
            <w:shd w:val="clear" w:color="auto" w:fill="FFFFFF"/>
          </w:tcPr>
          <w:p w14:paraId="38ED923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37,5%</w:t>
            </w:r>
          </w:p>
        </w:tc>
        <w:tc>
          <w:tcPr>
            <w:tcW w:w="900" w:type="dxa"/>
            <w:shd w:val="clear" w:color="auto" w:fill="FFFFFF"/>
          </w:tcPr>
          <w:p w14:paraId="0D0E0F2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05CE8CEF" w14:textId="77777777" w:rsidTr="00671976">
        <w:trPr>
          <w:cantSplit/>
          <w:jc w:val="center"/>
        </w:trPr>
        <w:tc>
          <w:tcPr>
            <w:tcW w:w="40" w:type="dxa"/>
            <w:vMerge/>
            <w:shd w:val="clear" w:color="auto" w:fill="FFFFFF"/>
            <w:vAlign w:val="center"/>
          </w:tcPr>
          <w:p w14:paraId="6C03C195"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67266D6F"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Пирамидална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форма</w:t>
            </w:r>
            <w:proofErr w:type="spellEnd"/>
          </w:p>
        </w:tc>
        <w:tc>
          <w:tcPr>
            <w:tcW w:w="900" w:type="dxa"/>
            <w:shd w:val="clear" w:color="auto" w:fill="FFFFFF"/>
            <w:vAlign w:val="center"/>
          </w:tcPr>
          <w:p w14:paraId="4841225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080" w:type="dxa"/>
            <w:shd w:val="clear" w:color="auto" w:fill="FFFFFF"/>
          </w:tcPr>
          <w:p w14:paraId="05CFA72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8</w:t>
            </w:r>
          </w:p>
        </w:tc>
        <w:tc>
          <w:tcPr>
            <w:tcW w:w="900" w:type="dxa"/>
            <w:shd w:val="clear" w:color="auto" w:fill="FFFFFF"/>
          </w:tcPr>
          <w:p w14:paraId="0A4CF99C"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12</w:t>
            </w:r>
          </w:p>
        </w:tc>
        <w:tc>
          <w:tcPr>
            <w:tcW w:w="900" w:type="dxa"/>
            <w:shd w:val="clear" w:color="auto" w:fill="FFFFFF"/>
          </w:tcPr>
          <w:p w14:paraId="4610991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20</w:t>
            </w:r>
          </w:p>
        </w:tc>
      </w:tr>
      <w:tr w:rsidR="00D70F1C" w:rsidRPr="008C1A3B" w14:paraId="7FB007FF" w14:textId="77777777" w:rsidTr="00671976">
        <w:trPr>
          <w:cantSplit/>
          <w:jc w:val="center"/>
        </w:trPr>
        <w:tc>
          <w:tcPr>
            <w:tcW w:w="40" w:type="dxa"/>
            <w:vMerge/>
            <w:shd w:val="clear" w:color="auto" w:fill="FFFFFF"/>
            <w:vAlign w:val="center"/>
          </w:tcPr>
          <w:p w14:paraId="6001646B"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30765488" w14:textId="77777777" w:rsidR="00D70F1C" w:rsidRPr="008C1A3B"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4695C25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w:t>
            </w:r>
          </w:p>
        </w:tc>
        <w:tc>
          <w:tcPr>
            <w:tcW w:w="1080" w:type="dxa"/>
            <w:shd w:val="clear" w:color="auto" w:fill="FFFFFF"/>
          </w:tcPr>
          <w:p w14:paraId="7A4C804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40,0%</w:t>
            </w:r>
          </w:p>
        </w:tc>
        <w:tc>
          <w:tcPr>
            <w:tcW w:w="900" w:type="dxa"/>
            <w:shd w:val="clear" w:color="auto" w:fill="FFFFFF"/>
          </w:tcPr>
          <w:p w14:paraId="63E12DD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60,0%</w:t>
            </w:r>
          </w:p>
        </w:tc>
        <w:tc>
          <w:tcPr>
            <w:tcW w:w="900" w:type="dxa"/>
            <w:shd w:val="clear" w:color="auto" w:fill="FFFFFF"/>
          </w:tcPr>
          <w:p w14:paraId="50A9084B"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100,0%</w:t>
            </w:r>
          </w:p>
        </w:tc>
      </w:tr>
      <w:tr w:rsidR="00D70F1C" w:rsidRPr="008C1A3B" w14:paraId="6EF8FB24" w14:textId="77777777" w:rsidTr="00671976">
        <w:trPr>
          <w:cantSplit/>
          <w:jc w:val="center"/>
        </w:trPr>
        <w:tc>
          <w:tcPr>
            <w:tcW w:w="2520" w:type="dxa"/>
            <w:gridSpan w:val="2"/>
            <w:vMerge w:val="restart"/>
            <w:shd w:val="clear" w:color="auto" w:fill="FFFFFF"/>
            <w:vAlign w:val="center"/>
          </w:tcPr>
          <w:p w14:paraId="1F2FD14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Total</w:t>
            </w:r>
          </w:p>
        </w:tc>
        <w:tc>
          <w:tcPr>
            <w:tcW w:w="900" w:type="dxa"/>
            <w:shd w:val="clear" w:color="auto" w:fill="FFFFFF"/>
            <w:vAlign w:val="center"/>
          </w:tcPr>
          <w:p w14:paraId="087C4C3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Count</w:t>
            </w:r>
          </w:p>
        </w:tc>
        <w:tc>
          <w:tcPr>
            <w:tcW w:w="1080" w:type="dxa"/>
            <w:shd w:val="clear" w:color="auto" w:fill="FFFFFF"/>
          </w:tcPr>
          <w:p w14:paraId="23848F08"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54</w:t>
            </w:r>
          </w:p>
        </w:tc>
        <w:tc>
          <w:tcPr>
            <w:tcW w:w="900" w:type="dxa"/>
            <w:shd w:val="clear" w:color="auto" w:fill="FFFFFF"/>
          </w:tcPr>
          <w:p w14:paraId="2F6FF07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55</w:t>
            </w:r>
          </w:p>
        </w:tc>
        <w:tc>
          <w:tcPr>
            <w:tcW w:w="900" w:type="dxa"/>
            <w:shd w:val="clear" w:color="auto" w:fill="FFFFFF"/>
          </w:tcPr>
          <w:p w14:paraId="7468AE7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C1A3B">
              <w:rPr>
                <w:rFonts w:ascii="Times New Roman" w:eastAsia="MS Mincho" w:hAnsi="Times New Roman" w:cs="Times New Roman"/>
                <w:color w:val="000000"/>
                <w:sz w:val="20"/>
                <w:szCs w:val="20"/>
                <w:lang w:val="en-GB" w:eastAsia="ja-JP"/>
              </w:rPr>
              <w:t>109</w:t>
            </w:r>
          </w:p>
        </w:tc>
      </w:tr>
      <w:tr w:rsidR="00D70F1C" w:rsidRPr="008C7C2E" w14:paraId="32AABF11" w14:textId="77777777" w:rsidTr="00671976">
        <w:trPr>
          <w:cantSplit/>
          <w:jc w:val="center"/>
        </w:trPr>
        <w:tc>
          <w:tcPr>
            <w:tcW w:w="2520" w:type="dxa"/>
            <w:gridSpan w:val="2"/>
            <w:vMerge/>
            <w:shd w:val="clear" w:color="auto" w:fill="FFFFFF"/>
            <w:vAlign w:val="center"/>
          </w:tcPr>
          <w:p w14:paraId="60C7890A" w14:textId="77777777" w:rsidR="00D70F1C" w:rsidRPr="008C7C2E" w:rsidRDefault="00D70F1C" w:rsidP="00671976">
            <w:pPr>
              <w:autoSpaceDE w:val="0"/>
              <w:autoSpaceDN w:val="0"/>
              <w:adjustRightInd w:val="0"/>
              <w:spacing w:after="0" w:line="240" w:lineRule="auto"/>
              <w:jc w:val="center"/>
              <w:rPr>
                <w:rFonts w:ascii="Georgia" w:eastAsia="MS Mincho" w:hAnsi="Georgia" w:cs="Times New Roman"/>
                <w:color w:val="000000"/>
                <w:sz w:val="20"/>
                <w:szCs w:val="20"/>
                <w:lang w:val="en-GB" w:eastAsia="ja-JP"/>
              </w:rPr>
            </w:pPr>
          </w:p>
        </w:tc>
        <w:tc>
          <w:tcPr>
            <w:tcW w:w="900" w:type="dxa"/>
            <w:shd w:val="clear" w:color="auto" w:fill="FFFFFF"/>
            <w:vAlign w:val="center"/>
          </w:tcPr>
          <w:p w14:paraId="61E1334D"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w:t>
            </w:r>
          </w:p>
        </w:tc>
        <w:tc>
          <w:tcPr>
            <w:tcW w:w="1080" w:type="dxa"/>
            <w:shd w:val="clear" w:color="auto" w:fill="FFFFFF"/>
          </w:tcPr>
          <w:p w14:paraId="1779F5AE"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49,5%</w:t>
            </w:r>
          </w:p>
        </w:tc>
        <w:tc>
          <w:tcPr>
            <w:tcW w:w="900" w:type="dxa"/>
            <w:shd w:val="clear" w:color="auto" w:fill="FFFFFF"/>
          </w:tcPr>
          <w:p w14:paraId="3CD2CC7C"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50,5%</w:t>
            </w:r>
          </w:p>
        </w:tc>
        <w:tc>
          <w:tcPr>
            <w:tcW w:w="900" w:type="dxa"/>
            <w:shd w:val="clear" w:color="auto" w:fill="FFFFFF"/>
          </w:tcPr>
          <w:p w14:paraId="7DFB7454" w14:textId="77777777" w:rsidR="00D70F1C" w:rsidRPr="008C7C2E" w:rsidRDefault="00D70F1C" w:rsidP="00671976">
            <w:pPr>
              <w:autoSpaceDE w:val="0"/>
              <w:autoSpaceDN w:val="0"/>
              <w:adjustRightInd w:val="0"/>
              <w:spacing w:after="0" w:line="240" w:lineRule="auto"/>
              <w:ind w:right="60"/>
              <w:jc w:val="center"/>
              <w:rPr>
                <w:rFonts w:ascii="Georgia" w:eastAsia="MS Mincho" w:hAnsi="Georgia" w:cs="Times New Roman"/>
                <w:color w:val="000000"/>
                <w:sz w:val="20"/>
                <w:szCs w:val="20"/>
                <w:lang w:val="en-GB" w:eastAsia="ja-JP"/>
              </w:rPr>
            </w:pPr>
            <w:r w:rsidRPr="008C7C2E">
              <w:rPr>
                <w:rFonts w:ascii="Georgia" w:eastAsia="MS Mincho" w:hAnsi="Georgia" w:cs="Times New Roman"/>
                <w:color w:val="000000"/>
                <w:sz w:val="20"/>
                <w:szCs w:val="20"/>
                <w:lang w:val="en-GB" w:eastAsia="ja-JP"/>
              </w:rPr>
              <w:t>100,0%</w:t>
            </w:r>
          </w:p>
        </w:tc>
      </w:tr>
    </w:tbl>
    <w:p w14:paraId="5B70AF17"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en-GB" w:eastAsia="ja-JP"/>
        </w:rPr>
      </w:pPr>
    </w:p>
    <w:p w14:paraId="0CF9DCE0" w14:textId="77777777" w:rsidR="00D70F1C" w:rsidRPr="008C7C2E" w:rsidRDefault="00D70F1C" w:rsidP="00D70F1C">
      <w:pPr>
        <w:spacing w:after="0" w:line="240" w:lineRule="auto"/>
        <w:jc w:val="center"/>
        <w:rPr>
          <w:rFonts w:ascii="Times New Roman" w:eastAsia="MS Mincho" w:hAnsi="Times New Roman" w:cs="Times New Roman"/>
          <w:sz w:val="24"/>
          <w:szCs w:val="24"/>
          <w:lang w:val="ru-RU" w:eastAsia="ja-JP"/>
        </w:rPr>
      </w:pPr>
    </w:p>
    <w:p w14:paraId="689B36D8"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2593E286"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3565F14B"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22E69015"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02323433" w14:textId="77777777" w:rsidR="00D70F1C" w:rsidRPr="008C7C2E" w:rsidRDefault="00A548DC" w:rsidP="0063142F">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Pr>
          <w:rFonts w:ascii="Times New Roman" w:eastAsia="MS Mincho" w:hAnsi="Times New Roman" w:cs="Times New Roman"/>
          <w:noProof/>
          <w:sz w:val="24"/>
          <w:szCs w:val="24"/>
        </w:rPr>
        <w:drawing>
          <wp:inline distT="0" distB="0" distL="0" distR="0" wp14:anchorId="40E4F4BD" wp14:editId="2A8DDD63">
            <wp:extent cx="4542790" cy="308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2790" cy="3089275"/>
                    </a:xfrm>
                    <a:prstGeom prst="rect">
                      <a:avLst/>
                    </a:prstGeom>
                    <a:noFill/>
                    <a:ln>
                      <a:noFill/>
                    </a:ln>
                  </pic:spPr>
                </pic:pic>
              </a:graphicData>
            </a:graphic>
          </wp:inline>
        </w:drawing>
      </w:r>
    </w:p>
    <w:p w14:paraId="5B092F57"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p>
    <w:p w14:paraId="0A69F9E6" w14:textId="127D917D" w:rsidR="00D70F1C" w:rsidRPr="008C7C2E" w:rsidRDefault="0063142F" w:rsidP="0063142F">
      <w:pPr>
        <w:autoSpaceDE w:val="0"/>
        <w:autoSpaceDN w:val="0"/>
        <w:adjustRightInd w:val="0"/>
        <w:spacing w:after="0" w:line="240" w:lineRule="auto"/>
        <w:rPr>
          <w:rFonts w:ascii="Times New Roman" w:eastAsia="MS Mincho" w:hAnsi="Times New Roman" w:cs="Times New Roman"/>
          <w:sz w:val="20"/>
          <w:szCs w:val="20"/>
          <w:lang w:val="ru-RU"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107626">
        <w:rPr>
          <w:rFonts w:ascii="Times New Roman" w:eastAsia="MS Mincho" w:hAnsi="Times New Roman" w:cs="Times New Roman"/>
          <w:sz w:val="20"/>
          <w:szCs w:val="20"/>
          <w:lang w:val="mk-MK" w:eastAsia="ja-JP"/>
        </w:rPr>
        <w:t xml:space="preserve">бр. </w:t>
      </w:r>
      <w:r w:rsidR="00E40951">
        <w:rPr>
          <w:rFonts w:ascii="Times New Roman" w:eastAsia="MS Mincho" w:hAnsi="Times New Roman" w:cs="Times New Roman"/>
          <w:sz w:val="20"/>
          <w:szCs w:val="20"/>
          <w:lang w:val="mk-MK" w:eastAsia="ja-JP"/>
        </w:rPr>
        <w:t>4.</w:t>
      </w:r>
      <w:r w:rsidR="00D70F1C" w:rsidRPr="008C7C2E">
        <w:rPr>
          <w:rFonts w:ascii="Times New Roman" w:eastAsia="MS Mincho" w:hAnsi="Times New Roman" w:cs="Times New Roman"/>
          <w:sz w:val="20"/>
          <w:szCs w:val="20"/>
          <w:lang w:val="mk-MK" w:eastAsia="ja-JP"/>
        </w:rPr>
        <w:t xml:space="preserve"> Форма на села турцика </w:t>
      </w:r>
      <w:r w:rsidR="00D70F1C" w:rsidRPr="008C7C2E">
        <w:rPr>
          <w:rFonts w:ascii="Times New Roman" w:eastAsia="MS Mincho" w:hAnsi="Times New Roman" w:cs="Times New Roman"/>
          <w:bCs/>
          <w:sz w:val="20"/>
          <w:szCs w:val="20"/>
          <w:lang w:val="mk-MK" w:eastAsia="ja-JP"/>
        </w:rPr>
        <w:t>кај дентални аномалии</w:t>
      </w:r>
    </w:p>
    <w:p w14:paraId="1EA49624"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p>
    <w:p w14:paraId="2B20B5A7" w14:textId="180D9A5B"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107626">
        <w:rPr>
          <w:rFonts w:ascii="Times New Roman" w:eastAsia="MS Mincho" w:hAnsi="Times New Roman" w:cs="Times New Roman"/>
          <w:sz w:val="24"/>
          <w:szCs w:val="24"/>
          <w:lang w:val="mk-MK" w:eastAsia="ja-JP"/>
        </w:rPr>
        <w:t xml:space="preserve">бр. </w:t>
      </w:r>
      <w:r w:rsidR="00E40951">
        <w:rPr>
          <w:rFonts w:ascii="Times New Roman" w:eastAsia="MS Mincho" w:hAnsi="Times New Roman" w:cs="Times New Roman"/>
          <w:sz w:val="24"/>
          <w:szCs w:val="24"/>
          <w:lang w:val="mk-MK" w:eastAsia="ja-JP"/>
        </w:rPr>
        <w:t>6</w:t>
      </w:r>
      <w:r w:rsidRPr="008C7C2E">
        <w:rPr>
          <w:rFonts w:ascii="Times New Roman" w:eastAsia="MS Mincho" w:hAnsi="Times New Roman" w:cs="Times New Roman"/>
          <w:sz w:val="24"/>
          <w:szCs w:val="24"/>
          <w:lang w:val="mk-MK" w:eastAsia="ja-JP"/>
        </w:rPr>
        <w:t xml:space="preserve"> и графикон </w:t>
      </w:r>
      <w:r w:rsidR="00107626">
        <w:rPr>
          <w:rFonts w:ascii="Times New Roman" w:eastAsia="MS Mincho" w:hAnsi="Times New Roman" w:cs="Times New Roman"/>
          <w:sz w:val="24"/>
          <w:szCs w:val="24"/>
          <w:lang w:val="mk-MK" w:eastAsia="ja-JP"/>
        </w:rPr>
        <w:t xml:space="preserve">бр. </w:t>
      </w:r>
      <w:r w:rsidR="00E40951">
        <w:rPr>
          <w:rFonts w:ascii="Times New Roman" w:eastAsia="MS Mincho" w:hAnsi="Times New Roman" w:cs="Times New Roman"/>
          <w:sz w:val="24"/>
          <w:szCs w:val="24"/>
          <w:lang w:val="mk-MK" w:eastAsia="ja-JP"/>
        </w:rPr>
        <w:t>5</w:t>
      </w:r>
      <w:r w:rsidRPr="008C7C2E">
        <w:rPr>
          <w:rFonts w:ascii="Times New Roman" w:eastAsia="MS Mincho" w:hAnsi="Times New Roman" w:cs="Times New Roman"/>
          <w:sz w:val="24"/>
          <w:szCs w:val="24"/>
          <w:lang w:val="mk-MK" w:eastAsia="ja-JP"/>
        </w:rPr>
        <w:t xml:space="preserve"> прикажана е дескриптивна статистика на </w:t>
      </w:r>
      <w:r w:rsidRPr="008C7C2E">
        <w:rPr>
          <w:rFonts w:ascii="Times New Roman" w:eastAsia="MS Mincho" w:hAnsi="Times New Roman" w:cs="Times New Roman"/>
          <w:color w:val="000000"/>
          <w:sz w:val="24"/>
          <w:szCs w:val="24"/>
          <w:lang w:val="mk-MK" w:eastAsia="ja-JP"/>
        </w:rPr>
        <w:t>должината на села турцика кај денталните аномалии.</w:t>
      </w:r>
    </w:p>
    <w:p w14:paraId="20E58197" w14:textId="76BD14C5"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54 испитаници кои немале дентални аномалии должината на села турцика варира во интервалот 10,22</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2,46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9,55-10,89</w:t>
      </w:r>
      <w:r w:rsidRPr="008C7C2E">
        <w:rPr>
          <w:rFonts w:ascii="Times New Roman" w:eastAsia="MS Mincho" w:hAnsi="Times New Roman" w:cs="Times New Roman"/>
          <w:sz w:val="24"/>
          <w:szCs w:val="24"/>
          <w:lang w:val="ru-RU" w:eastAsia="ja-JP"/>
        </w:rPr>
        <w:t xml:space="preserve">; медијаната изнесува 10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должина изнесува 6 </w:t>
      </w:r>
      <w:r w:rsidRPr="008C7C2E">
        <w:rPr>
          <w:rFonts w:ascii="Times New Roman" w:eastAsia="MS Mincho" w:hAnsi="Times New Roman" w:cs="Times New Roman"/>
          <w:sz w:val="24"/>
          <w:szCs w:val="24"/>
          <w:lang w:val="mk-MK" w:eastAsia="ja-JP"/>
        </w:rPr>
        <w:t>милиметри</w:t>
      </w:r>
      <w:r w:rsidR="00107626">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17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1FA940FE" w14:textId="4ED2C114"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52 испитаниците со хиподонција должината на села турцика варира во интервалот 9,53</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2,31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8,89-10,17</w:t>
      </w:r>
      <w:r w:rsidRPr="008C7C2E">
        <w:rPr>
          <w:rFonts w:ascii="Times New Roman" w:eastAsia="MS Mincho" w:hAnsi="Times New Roman" w:cs="Times New Roman"/>
          <w:sz w:val="24"/>
          <w:szCs w:val="24"/>
          <w:lang w:val="ru-RU" w:eastAsia="ja-JP"/>
        </w:rPr>
        <w:t xml:space="preserve">; медијаната изнесува 9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должина изнесува 5 </w:t>
      </w:r>
      <w:r w:rsidRPr="008C7C2E">
        <w:rPr>
          <w:rFonts w:ascii="Times New Roman" w:eastAsia="MS Mincho" w:hAnsi="Times New Roman" w:cs="Times New Roman"/>
          <w:sz w:val="24"/>
          <w:szCs w:val="24"/>
          <w:lang w:val="mk-MK" w:eastAsia="ja-JP"/>
        </w:rPr>
        <w:t>милиметри</w:t>
      </w:r>
      <w:r w:rsidR="00107626">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15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3B2F2086" w14:textId="0645EB52"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2 </w:t>
      </w:r>
      <w:r w:rsidR="00E40951">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испитаниците со палатинално поставен канин должината на села турцика варира во интервалот 7,50</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0,71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1,15-13,85</w:t>
      </w:r>
      <w:r w:rsidRPr="008C7C2E">
        <w:rPr>
          <w:rFonts w:ascii="Times New Roman" w:eastAsia="MS Mincho" w:hAnsi="Times New Roman" w:cs="Times New Roman"/>
          <w:sz w:val="24"/>
          <w:szCs w:val="24"/>
          <w:lang w:val="ru-RU" w:eastAsia="ja-JP"/>
        </w:rPr>
        <w:t xml:space="preserve">; медијаната изнесува 7,50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должина изнесува 7 </w:t>
      </w:r>
      <w:r w:rsidRPr="008C7C2E">
        <w:rPr>
          <w:rFonts w:ascii="Times New Roman" w:eastAsia="MS Mincho" w:hAnsi="Times New Roman" w:cs="Times New Roman"/>
          <w:sz w:val="24"/>
          <w:szCs w:val="24"/>
          <w:lang w:val="mk-MK" w:eastAsia="ja-JP"/>
        </w:rPr>
        <w:t>милиметри</w:t>
      </w:r>
      <w:r w:rsidR="00107626">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8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19FF7CC3" w14:textId="4DBF3996"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ru-RU" w:eastAsia="ja-JP"/>
        </w:rPr>
        <w:t>Кај 1 испитаник со импакција</w:t>
      </w:r>
      <w:r w:rsidR="00E40951">
        <w:rPr>
          <w:rFonts w:ascii="Times New Roman" w:eastAsia="MS Mincho" w:hAnsi="Times New Roman" w:cs="Times New Roman"/>
          <w:sz w:val="24"/>
          <w:szCs w:val="24"/>
          <w:lang w:val="ru-RU" w:eastAsia="ja-JP"/>
        </w:rPr>
        <w:t>,</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должината на села турцика изнесув</w:t>
      </w:r>
      <w:r w:rsidR="009D17E2">
        <w:rPr>
          <w:rFonts w:ascii="Times New Roman" w:eastAsia="MS Mincho" w:hAnsi="Times New Roman" w:cs="Times New Roman"/>
          <w:sz w:val="24"/>
          <w:szCs w:val="24"/>
          <w:lang w:val="mk-MK" w:eastAsia="ja-JP"/>
        </w:rPr>
        <w:t xml:space="preserve">а </w:t>
      </w:r>
      <w:r w:rsidRPr="008C7C2E">
        <w:rPr>
          <w:rFonts w:ascii="Times New Roman" w:eastAsia="MS Mincho" w:hAnsi="Times New Roman" w:cs="Times New Roman"/>
          <w:sz w:val="24"/>
          <w:szCs w:val="24"/>
          <w:lang w:val="mk-MK" w:eastAsia="ja-JP"/>
        </w:rPr>
        <w:t>11 милиметри.</w:t>
      </w:r>
    </w:p>
    <w:p w14:paraId="24991D78" w14:textId="77777777" w:rsidR="002325D9" w:rsidRDefault="002325D9"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1142B10" w14:textId="77777777" w:rsidR="002325D9" w:rsidRDefault="002325D9"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B557113" w14:textId="77777777" w:rsidR="002325D9" w:rsidRDefault="002325D9"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326D003" w14:textId="77777777" w:rsidR="002325D9" w:rsidRDefault="002325D9"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C4DF3B1" w14:textId="77777777" w:rsidR="002325D9" w:rsidRDefault="002325D9"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74B7302" w14:textId="77777777" w:rsidR="002325D9" w:rsidRPr="002325D9" w:rsidRDefault="002325D9"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96214A3"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p>
    <w:p w14:paraId="42BE9C36" w14:textId="1955F787" w:rsidR="00D70F1C" w:rsidRPr="008C1A3B" w:rsidRDefault="00A238D4" w:rsidP="00D70F1C">
      <w:pPr>
        <w:spacing w:after="0" w:line="240" w:lineRule="auto"/>
        <w:rPr>
          <w:rFonts w:ascii="Times New Roman" w:eastAsia="MS Mincho" w:hAnsi="Times New Roman" w:cs="Times New Roman"/>
          <w:i/>
          <w:color w:val="000000"/>
          <w:sz w:val="20"/>
          <w:szCs w:val="20"/>
          <w:lang w:val="mk-MK" w:eastAsia="ja-JP"/>
        </w:rPr>
      </w:pPr>
      <w:r>
        <w:rPr>
          <w:rFonts w:ascii="Times New Roman" w:eastAsia="MS Mincho" w:hAnsi="Times New Roman" w:cs="Times New Roman"/>
          <w:i/>
          <w:color w:val="000000"/>
          <w:sz w:val="24"/>
          <w:szCs w:val="24"/>
          <w:lang w:eastAsia="ja-JP"/>
        </w:rPr>
        <w:t xml:space="preserve">             </w:t>
      </w:r>
      <w:r w:rsidR="00D70F1C" w:rsidRPr="008C1A3B">
        <w:rPr>
          <w:rFonts w:ascii="Times New Roman" w:eastAsia="MS Mincho" w:hAnsi="Times New Roman" w:cs="Times New Roman"/>
          <w:i/>
          <w:color w:val="000000"/>
          <w:sz w:val="24"/>
          <w:szCs w:val="24"/>
          <w:lang w:val="mk-MK" w:eastAsia="ja-JP"/>
        </w:rPr>
        <w:t xml:space="preserve">Табела </w:t>
      </w:r>
      <w:r w:rsidR="00107626">
        <w:rPr>
          <w:rFonts w:ascii="Times New Roman" w:eastAsia="MS Mincho" w:hAnsi="Times New Roman" w:cs="Times New Roman"/>
          <w:i/>
          <w:color w:val="000000"/>
          <w:sz w:val="24"/>
          <w:szCs w:val="24"/>
          <w:lang w:val="mk-MK" w:eastAsia="ja-JP"/>
        </w:rPr>
        <w:t xml:space="preserve">бр. </w:t>
      </w:r>
      <w:r w:rsidR="004E335E">
        <w:rPr>
          <w:rFonts w:ascii="Times New Roman" w:eastAsia="MS Mincho" w:hAnsi="Times New Roman" w:cs="Times New Roman"/>
          <w:i/>
          <w:color w:val="000000"/>
          <w:sz w:val="24"/>
          <w:szCs w:val="24"/>
          <w:lang w:val="mk-MK" w:eastAsia="ja-JP"/>
        </w:rPr>
        <w:t>6</w:t>
      </w:r>
      <w:r w:rsidR="00D70F1C" w:rsidRPr="008C1A3B">
        <w:rPr>
          <w:rFonts w:ascii="Times New Roman" w:eastAsia="MS Mincho" w:hAnsi="Times New Roman" w:cs="Times New Roman"/>
          <w:i/>
          <w:color w:val="000000"/>
          <w:sz w:val="24"/>
          <w:szCs w:val="24"/>
          <w:lang w:val="mk-MK" w:eastAsia="ja-JP"/>
        </w:rPr>
        <w:t>. Должина на села турцика кај дентални аномалии</w:t>
      </w:r>
    </w:p>
    <w:p w14:paraId="257BAC25" w14:textId="77777777" w:rsidR="00D70F1C" w:rsidRPr="008C7C2E" w:rsidRDefault="00D70F1C" w:rsidP="00D70F1C">
      <w:pPr>
        <w:spacing w:after="0" w:line="240" w:lineRule="auto"/>
        <w:rPr>
          <w:rFonts w:ascii="Georgia" w:eastAsia="MS Mincho" w:hAnsi="Georgia" w:cs="Arial"/>
          <w:color w:val="000000"/>
          <w:sz w:val="20"/>
          <w:szCs w:val="20"/>
          <w:lang w:val="mk-MK" w:eastAsia="ja-JP"/>
        </w:rPr>
      </w:pPr>
    </w:p>
    <w:tbl>
      <w:tblPr>
        <w:tblW w:w="8505" w:type="dxa"/>
        <w:tblCellSpacing w:w="15" w:type="dxa"/>
        <w:tblInd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665"/>
        <w:gridCol w:w="540"/>
        <w:gridCol w:w="720"/>
        <w:gridCol w:w="1080"/>
        <w:gridCol w:w="1089"/>
        <w:gridCol w:w="891"/>
        <w:gridCol w:w="900"/>
        <w:gridCol w:w="1080"/>
        <w:gridCol w:w="540"/>
      </w:tblGrid>
      <w:tr w:rsidR="00D70F1C" w:rsidRPr="008C1A3B" w14:paraId="47B85E80" w14:textId="77777777" w:rsidTr="00671976">
        <w:trPr>
          <w:tblCellSpacing w:w="15" w:type="dxa"/>
        </w:trPr>
        <w:tc>
          <w:tcPr>
            <w:tcW w:w="1620" w:type="dxa"/>
            <w:noWrap/>
            <w:vAlign w:val="center"/>
          </w:tcPr>
          <w:p w14:paraId="1487C9D5"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mk-MK" w:eastAsia="ja-JP"/>
              </w:rPr>
            </w:pPr>
            <w:r w:rsidRPr="008C1A3B">
              <w:rPr>
                <w:rFonts w:ascii="Times New Roman" w:eastAsia="MS Mincho" w:hAnsi="Times New Roman" w:cs="Times New Roman"/>
                <w:color w:val="000000"/>
                <w:sz w:val="20"/>
                <w:szCs w:val="20"/>
                <w:lang w:val="mk-MK" w:eastAsia="ja-JP"/>
              </w:rPr>
              <w:t xml:space="preserve">                               Дентални аномалии</w:t>
            </w:r>
          </w:p>
        </w:tc>
        <w:tc>
          <w:tcPr>
            <w:tcW w:w="510" w:type="dxa"/>
            <w:noWrap/>
            <w:vAlign w:val="center"/>
          </w:tcPr>
          <w:p w14:paraId="3856A14F"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 xml:space="preserve">Valid </w:t>
            </w:r>
          </w:p>
          <w:p w14:paraId="6E771EA0"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N</w:t>
            </w:r>
          </w:p>
        </w:tc>
        <w:tc>
          <w:tcPr>
            <w:tcW w:w="690" w:type="dxa"/>
            <w:noWrap/>
            <w:vAlign w:val="center"/>
          </w:tcPr>
          <w:p w14:paraId="6ADED28A"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Mean</w:t>
            </w:r>
          </w:p>
        </w:tc>
        <w:tc>
          <w:tcPr>
            <w:tcW w:w="1050" w:type="dxa"/>
            <w:noWrap/>
            <w:vAlign w:val="center"/>
          </w:tcPr>
          <w:p w14:paraId="013FE010"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Confidence</w:t>
            </w:r>
          </w:p>
          <w:p w14:paraId="0A8376E5"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mk-MK" w:eastAsia="ja-JP"/>
              </w:rPr>
            </w:pPr>
            <w:r w:rsidRPr="008C1A3B">
              <w:rPr>
                <w:rFonts w:ascii="Times New Roman" w:eastAsia="MS Mincho" w:hAnsi="Times New Roman" w:cs="Times New Roman"/>
                <w:bCs/>
                <w:color w:val="000000"/>
                <w:sz w:val="20"/>
                <w:szCs w:val="20"/>
                <w:lang w:val="mk-MK" w:eastAsia="ja-JP"/>
              </w:rPr>
              <w:t>-95,00%</w:t>
            </w:r>
          </w:p>
        </w:tc>
        <w:tc>
          <w:tcPr>
            <w:tcW w:w="1059" w:type="dxa"/>
            <w:noWrap/>
            <w:vAlign w:val="center"/>
          </w:tcPr>
          <w:p w14:paraId="7074E1B1"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Confidence</w:t>
            </w:r>
          </w:p>
          <w:p w14:paraId="4F0338FA"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mk-MK" w:eastAsia="ja-JP"/>
              </w:rPr>
            </w:pPr>
            <w:r w:rsidRPr="008C1A3B">
              <w:rPr>
                <w:rFonts w:ascii="Times New Roman" w:eastAsia="MS Mincho" w:hAnsi="Times New Roman" w:cs="Times New Roman"/>
                <w:bCs/>
                <w:color w:val="000000"/>
                <w:sz w:val="20"/>
                <w:szCs w:val="20"/>
                <w:lang w:val="mk-MK" w:eastAsia="ja-JP"/>
              </w:rPr>
              <w:t>+95,00%</w:t>
            </w:r>
          </w:p>
        </w:tc>
        <w:tc>
          <w:tcPr>
            <w:tcW w:w="861" w:type="dxa"/>
            <w:noWrap/>
            <w:vAlign w:val="center"/>
          </w:tcPr>
          <w:p w14:paraId="49AD9FD1"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Median</w:t>
            </w:r>
          </w:p>
        </w:tc>
        <w:tc>
          <w:tcPr>
            <w:tcW w:w="870" w:type="dxa"/>
            <w:noWrap/>
            <w:vAlign w:val="center"/>
          </w:tcPr>
          <w:p w14:paraId="24D8FC54"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Minimum</w:t>
            </w:r>
          </w:p>
        </w:tc>
        <w:tc>
          <w:tcPr>
            <w:tcW w:w="1050" w:type="dxa"/>
            <w:noWrap/>
            <w:vAlign w:val="center"/>
          </w:tcPr>
          <w:p w14:paraId="3354EF78"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Maximum</w:t>
            </w:r>
          </w:p>
        </w:tc>
        <w:tc>
          <w:tcPr>
            <w:tcW w:w="495" w:type="dxa"/>
            <w:noWrap/>
            <w:vAlign w:val="center"/>
          </w:tcPr>
          <w:p w14:paraId="5C7396F9"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Std.</w:t>
            </w:r>
          </w:p>
          <w:p w14:paraId="5973BA21"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Dev.</w:t>
            </w:r>
          </w:p>
        </w:tc>
      </w:tr>
      <w:tr w:rsidR="00D70F1C" w:rsidRPr="008C1A3B" w14:paraId="02B84B0E" w14:textId="77777777" w:rsidTr="00671976">
        <w:trPr>
          <w:tblCellSpacing w:w="15" w:type="dxa"/>
        </w:trPr>
        <w:tc>
          <w:tcPr>
            <w:tcW w:w="1620" w:type="dxa"/>
            <w:noWrap/>
            <w:vAlign w:val="center"/>
          </w:tcPr>
          <w:p w14:paraId="070E3E8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дентални</w:t>
            </w:r>
            <w:proofErr w:type="spellEnd"/>
          </w:p>
          <w:p w14:paraId="48817558"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аномалии</w:t>
            </w:r>
            <w:proofErr w:type="spellEnd"/>
          </w:p>
        </w:tc>
        <w:tc>
          <w:tcPr>
            <w:tcW w:w="510" w:type="dxa"/>
            <w:noWrap/>
            <w:vAlign w:val="center"/>
          </w:tcPr>
          <w:p w14:paraId="297F8291"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54</w:t>
            </w:r>
          </w:p>
        </w:tc>
        <w:tc>
          <w:tcPr>
            <w:tcW w:w="690" w:type="dxa"/>
            <w:noWrap/>
            <w:vAlign w:val="center"/>
          </w:tcPr>
          <w:p w14:paraId="1BC0C719"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10,22</w:t>
            </w:r>
          </w:p>
        </w:tc>
        <w:tc>
          <w:tcPr>
            <w:tcW w:w="1050" w:type="dxa"/>
            <w:noWrap/>
            <w:vAlign w:val="center"/>
          </w:tcPr>
          <w:p w14:paraId="4DA2DC6D" w14:textId="77777777" w:rsidR="00D70F1C" w:rsidRPr="008C1A3B" w:rsidRDefault="00D70F1C" w:rsidP="00671976">
            <w:pPr>
              <w:spacing w:after="0" w:line="240" w:lineRule="auto"/>
              <w:jc w:val="center"/>
              <w:rPr>
                <w:rFonts w:ascii="Times New Roman" w:eastAsia="MS Mincho" w:hAnsi="Times New Roman" w:cs="Times New Roman"/>
                <w:sz w:val="20"/>
                <w:szCs w:val="20"/>
                <w:lang w:val="mk-MK" w:eastAsia="ja-JP"/>
              </w:rPr>
            </w:pPr>
            <w:r w:rsidRPr="008C1A3B">
              <w:rPr>
                <w:rFonts w:ascii="Times New Roman" w:eastAsia="MS Mincho" w:hAnsi="Times New Roman" w:cs="Times New Roman"/>
                <w:color w:val="000000"/>
                <w:sz w:val="20"/>
                <w:szCs w:val="20"/>
                <w:lang w:val="en-GB" w:eastAsia="ja-JP"/>
              </w:rPr>
              <w:t>9,5</w:t>
            </w:r>
            <w:r w:rsidRPr="008C1A3B">
              <w:rPr>
                <w:rFonts w:ascii="Times New Roman" w:eastAsia="MS Mincho" w:hAnsi="Times New Roman" w:cs="Times New Roman"/>
                <w:color w:val="000000"/>
                <w:sz w:val="20"/>
                <w:szCs w:val="20"/>
                <w:lang w:val="mk-MK" w:eastAsia="ja-JP"/>
              </w:rPr>
              <w:t>5</w:t>
            </w:r>
          </w:p>
        </w:tc>
        <w:tc>
          <w:tcPr>
            <w:tcW w:w="1059" w:type="dxa"/>
            <w:noWrap/>
            <w:vAlign w:val="center"/>
          </w:tcPr>
          <w:p w14:paraId="7BEF3356"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10,89</w:t>
            </w:r>
          </w:p>
        </w:tc>
        <w:tc>
          <w:tcPr>
            <w:tcW w:w="861" w:type="dxa"/>
            <w:noWrap/>
            <w:vAlign w:val="center"/>
          </w:tcPr>
          <w:p w14:paraId="2291601B"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10</w:t>
            </w:r>
          </w:p>
        </w:tc>
        <w:tc>
          <w:tcPr>
            <w:tcW w:w="870" w:type="dxa"/>
            <w:noWrap/>
            <w:vAlign w:val="center"/>
          </w:tcPr>
          <w:p w14:paraId="3E20BB02"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6</w:t>
            </w:r>
          </w:p>
        </w:tc>
        <w:tc>
          <w:tcPr>
            <w:tcW w:w="1050" w:type="dxa"/>
            <w:noWrap/>
            <w:vAlign w:val="center"/>
          </w:tcPr>
          <w:p w14:paraId="08B31558"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17</w:t>
            </w:r>
          </w:p>
        </w:tc>
        <w:tc>
          <w:tcPr>
            <w:tcW w:w="495" w:type="dxa"/>
            <w:noWrap/>
            <w:vAlign w:val="center"/>
          </w:tcPr>
          <w:p w14:paraId="59468DBC"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2,46</w:t>
            </w:r>
          </w:p>
        </w:tc>
      </w:tr>
      <w:tr w:rsidR="00D70F1C" w:rsidRPr="008C1A3B" w14:paraId="07ABBD7D" w14:textId="77777777" w:rsidTr="00671976">
        <w:trPr>
          <w:tblCellSpacing w:w="15" w:type="dxa"/>
        </w:trPr>
        <w:tc>
          <w:tcPr>
            <w:tcW w:w="1620" w:type="dxa"/>
            <w:noWrap/>
            <w:vAlign w:val="center"/>
          </w:tcPr>
          <w:p w14:paraId="7323FED2"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Хиподонција</w:t>
            </w:r>
            <w:proofErr w:type="spellEnd"/>
          </w:p>
        </w:tc>
        <w:tc>
          <w:tcPr>
            <w:tcW w:w="510" w:type="dxa"/>
            <w:noWrap/>
            <w:vAlign w:val="center"/>
          </w:tcPr>
          <w:p w14:paraId="46F3BAF9"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52</w:t>
            </w:r>
          </w:p>
        </w:tc>
        <w:tc>
          <w:tcPr>
            <w:tcW w:w="690" w:type="dxa"/>
            <w:noWrap/>
            <w:vAlign w:val="center"/>
          </w:tcPr>
          <w:p w14:paraId="0F58B69B" w14:textId="77777777" w:rsidR="00D70F1C" w:rsidRPr="008C1A3B" w:rsidRDefault="00D70F1C" w:rsidP="00671976">
            <w:pPr>
              <w:spacing w:after="0" w:line="240" w:lineRule="auto"/>
              <w:jc w:val="center"/>
              <w:rPr>
                <w:rFonts w:ascii="Times New Roman" w:eastAsia="MS Mincho" w:hAnsi="Times New Roman" w:cs="Times New Roman"/>
                <w:sz w:val="20"/>
                <w:szCs w:val="20"/>
                <w:lang w:val="mk-MK" w:eastAsia="ja-JP"/>
              </w:rPr>
            </w:pPr>
            <w:r w:rsidRPr="008C1A3B">
              <w:rPr>
                <w:rFonts w:ascii="Times New Roman" w:eastAsia="MS Mincho" w:hAnsi="Times New Roman" w:cs="Times New Roman"/>
                <w:color w:val="000000"/>
                <w:sz w:val="20"/>
                <w:szCs w:val="20"/>
                <w:lang w:val="en-GB" w:eastAsia="ja-JP"/>
              </w:rPr>
              <w:t>9,5</w:t>
            </w:r>
            <w:r w:rsidRPr="008C1A3B">
              <w:rPr>
                <w:rFonts w:ascii="Times New Roman" w:eastAsia="MS Mincho" w:hAnsi="Times New Roman" w:cs="Times New Roman"/>
                <w:color w:val="000000"/>
                <w:sz w:val="20"/>
                <w:szCs w:val="20"/>
                <w:lang w:val="mk-MK" w:eastAsia="ja-JP"/>
              </w:rPr>
              <w:t>3</w:t>
            </w:r>
          </w:p>
        </w:tc>
        <w:tc>
          <w:tcPr>
            <w:tcW w:w="1050" w:type="dxa"/>
            <w:noWrap/>
            <w:vAlign w:val="center"/>
          </w:tcPr>
          <w:p w14:paraId="59620B1C" w14:textId="77777777" w:rsidR="00D70F1C" w:rsidRPr="008C1A3B" w:rsidRDefault="00D70F1C" w:rsidP="00671976">
            <w:pPr>
              <w:spacing w:after="0" w:line="240" w:lineRule="auto"/>
              <w:jc w:val="center"/>
              <w:rPr>
                <w:rFonts w:ascii="Times New Roman" w:eastAsia="MS Mincho" w:hAnsi="Times New Roman" w:cs="Times New Roman"/>
                <w:sz w:val="20"/>
                <w:szCs w:val="20"/>
                <w:lang w:val="mk-MK" w:eastAsia="ja-JP"/>
              </w:rPr>
            </w:pPr>
            <w:r w:rsidRPr="008C1A3B">
              <w:rPr>
                <w:rFonts w:ascii="Times New Roman" w:eastAsia="MS Mincho" w:hAnsi="Times New Roman" w:cs="Times New Roman"/>
                <w:color w:val="000000"/>
                <w:sz w:val="20"/>
                <w:szCs w:val="20"/>
                <w:lang w:val="en-GB" w:eastAsia="ja-JP"/>
              </w:rPr>
              <w:t>8,8</w:t>
            </w:r>
            <w:r w:rsidRPr="008C1A3B">
              <w:rPr>
                <w:rFonts w:ascii="Times New Roman" w:eastAsia="MS Mincho" w:hAnsi="Times New Roman" w:cs="Times New Roman"/>
                <w:color w:val="000000"/>
                <w:sz w:val="20"/>
                <w:szCs w:val="20"/>
                <w:lang w:val="mk-MK" w:eastAsia="ja-JP"/>
              </w:rPr>
              <w:t>9</w:t>
            </w:r>
          </w:p>
        </w:tc>
        <w:tc>
          <w:tcPr>
            <w:tcW w:w="1059" w:type="dxa"/>
            <w:noWrap/>
            <w:vAlign w:val="center"/>
          </w:tcPr>
          <w:p w14:paraId="215110DC"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10,17</w:t>
            </w:r>
          </w:p>
        </w:tc>
        <w:tc>
          <w:tcPr>
            <w:tcW w:w="861" w:type="dxa"/>
            <w:noWrap/>
            <w:vAlign w:val="center"/>
          </w:tcPr>
          <w:p w14:paraId="3E0079AD"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9</w:t>
            </w:r>
          </w:p>
        </w:tc>
        <w:tc>
          <w:tcPr>
            <w:tcW w:w="870" w:type="dxa"/>
            <w:noWrap/>
            <w:vAlign w:val="center"/>
          </w:tcPr>
          <w:p w14:paraId="3348ACB4"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w:t>
            </w:r>
          </w:p>
        </w:tc>
        <w:tc>
          <w:tcPr>
            <w:tcW w:w="1050" w:type="dxa"/>
            <w:noWrap/>
            <w:vAlign w:val="center"/>
          </w:tcPr>
          <w:p w14:paraId="06163A7A"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15</w:t>
            </w:r>
          </w:p>
        </w:tc>
        <w:tc>
          <w:tcPr>
            <w:tcW w:w="495" w:type="dxa"/>
            <w:noWrap/>
            <w:vAlign w:val="center"/>
          </w:tcPr>
          <w:p w14:paraId="1DCE1FEE"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2,31</w:t>
            </w:r>
          </w:p>
        </w:tc>
      </w:tr>
      <w:tr w:rsidR="00D70F1C" w:rsidRPr="008C1A3B" w14:paraId="25DCD8D8" w14:textId="77777777" w:rsidTr="00671976">
        <w:trPr>
          <w:tblCellSpacing w:w="15" w:type="dxa"/>
        </w:trPr>
        <w:tc>
          <w:tcPr>
            <w:tcW w:w="1620" w:type="dxa"/>
            <w:noWrap/>
            <w:vAlign w:val="center"/>
          </w:tcPr>
          <w:p w14:paraId="6291179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Палатинално</w:t>
            </w:r>
            <w:proofErr w:type="spellEnd"/>
          </w:p>
          <w:p w14:paraId="7342B1A7"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поставен</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канин</w:t>
            </w:r>
            <w:proofErr w:type="spellEnd"/>
          </w:p>
        </w:tc>
        <w:tc>
          <w:tcPr>
            <w:tcW w:w="510" w:type="dxa"/>
            <w:noWrap/>
            <w:vAlign w:val="center"/>
          </w:tcPr>
          <w:p w14:paraId="60A63D8A"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690" w:type="dxa"/>
            <w:noWrap/>
            <w:vAlign w:val="center"/>
          </w:tcPr>
          <w:p w14:paraId="6493CA4C"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7,50</w:t>
            </w:r>
          </w:p>
        </w:tc>
        <w:tc>
          <w:tcPr>
            <w:tcW w:w="1050" w:type="dxa"/>
            <w:noWrap/>
            <w:vAlign w:val="center"/>
          </w:tcPr>
          <w:p w14:paraId="14C4A66B" w14:textId="77777777" w:rsidR="00D70F1C" w:rsidRPr="008C1A3B" w:rsidRDefault="00D70F1C" w:rsidP="00671976">
            <w:pPr>
              <w:spacing w:after="0" w:line="240" w:lineRule="auto"/>
              <w:jc w:val="center"/>
              <w:rPr>
                <w:rFonts w:ascii="Times New Roman" w:eastAsia="MS Mincho" w:hAnsi="Times New Roman" w:cs="Times New Roman"/>
                <w:sz w:val="20"/>
                <w:szCs w:val="20"/>
                <w:lang w:val="mk-MK" w:eastAsia="ja-JP"/>
              </w:rPr>
            </w:pPr>
            <w:r w:rsidRPr="008C1A3B">
              <w:rPr>
                <w:rFonts w:ascii="Times New Roman" w:eastAsia="MS Mincho" w:hAnsi="Times New Roman" w:cs="Times New Roman"/>
                <w:color w:val="000000"/>
                <w:sz w:val="20"/>
                <w:szCs w:val="20"/>
                <w:lang w:val="en-GB" w:eastAsia="ja-JP"/>
              </w:rPr>
              <w:t>1,1</w:t>
            </w:r>
            <w:r w:rsidRPr="008C1A3B">
              <w:rPr>
                <w:rFonts w:ascii="Times New Roman" w:eastAsia="MS Mincho" w:hAnsi="Times New Roman" w:cs="Times New Roman"/>
                <w:color w:val="000000"/>
                <w:sz w:val="20"/>
                <w:szCs w:val="20"/>
                <w:lang w:val="mk-MK" w:eastAsia="ja-JP"/>
              </w:rPr>
              <w:t>5</w:t>
            </w:r>
          </w:p>
        </w:tc>
        <w:tc>
          <w:tcPr>
            <w:tcW w:w="1059" w:type="dxa"/>
            <w:noWrap/>
            <w:vAlign w:val="center"/>
          </w:tcPr>
          <w:p w14:paraId="5731246C"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13,85</w:t>
            </w:r>
          </w:p>
        </w:tc>
        <w:tc>
          <w:tcPr>
            <w:tcW w:w="861" w:type="dxa"/>
            <w:noWrap/>
            <w:vAlign w:val="center"/>
          </w:tcPr>
          <w:p w14:paraId="134F1D00"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7,50</w:t>
            </w:r>
          </w:p>
        </w:tc>
        <w:tc>
          <w:tcPr>
            <w:tcW w:w="870" w:type="dxa"/>
            <w:noWrap/>
            <w:vAlign w:val="center"/>
          </w:tcPr>
          <w:p w14:paraId="5D1853B4"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7</w:t>
            </w:r>
          </w:p>
        </w:tc>
        <w:tc>
          <w:tcPr>
            <w:tcW w:w="1050" w:type="dxa"/>
            <w:noWrap/>
            <w:vAlign w:val="center"/>
          </w:tcPr>
          <w:p w14:paraId="094FFDE8"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8</w:t>
            </w:r>
          </w:p>
        </w:tc>
        <w:tc>
          <w:tcPr>
            <w:tcW w:w="495" w:type="dxa"/>
            <w:noWrap/>
            <w:vAlign w:val="center"/>
          </w:tcPr>
          <w:p w14:paraId="5CCC54C4" w14:textId="77777777" w:rsidR="00D70F1C" w:rsidRPr="008C1A3B" w:rsidRDefault="00D70F1C" w:rsidP="00671976">
            <w:pPr>
              <w:spacing w:after="0" w:line="240" w:lineRule="auto"/>
              <w:jc w:val="center"/>
              <w:rPr>
                <w:rFonts w:ascii="Times New Roman" w:eastAsia="MS Mincho" w:hAnsi="Times New Roman" w:cs="Times New Roman"/>
                <w:sz w:val="20"/>
                <w:szCs w:val="20"/>
                <w:lang w:val="mk-MK" w:eastAsia="ja-JP"/>
              </w:rPr>
            </w:pPr>
            <w:r w:rsidRPr="008C1A3B">
              <w:rPr>
                <w:rFonts w:ascii="Times New Roman" w:eastAsia="MS Mincho" w:hAnsi="Times New Roman" w:cs="Times New Roman"/>
                <w:color w:val="000000"/>
                <w:sz w:val="20"/>
                <w:szCs w:val="20"/>
                <w:lang w:val="en-GB" w:eastAsia="ja-JP"/>
              </w:rPr>
              <w:t>0,7</w:t>
            </w:r>
            <w:r w:rsidRPr="008C1A3B">
              <w:rPr>
                <w:rFonts w:ascii="Times New Roman" w:eastAsia="MS Mincho" w:hAnsi="Times New Roman" w:cs="Times New Roman"/>
                <w:color w:val="000000"/>
                <w:sz w:val="20"/>
                <w:szCs w:val="20"/>
                <w:lang w:val="mk-MK" w:eastAsia="ja-JP"/>
              </w:rPr>
              <w:t>1</w:t>
            </w:r>
          </w:p>
        </w:tc>
      </w:tr>
      <w:tr w:rsidR="00D70F1C" w:rsidRPr="008C1A3B" w14:paraId="569042A0" w14:textId="77777777" w:rsidTr="00671976">
        <w:trPr>
          <w:tblCellSpacing w:w="15" w:type="dxa"/>
        </w:trPr>
        <w:tc>
          <w:tcPr>
            <w:tcW w:w="1620" w:type="dxa"/>
            <w:noWrap/>
            <w:vAlign w:val="center"/>
          </w:tcPr>
          <w:p w14:paraId="247790B1"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Импакција</w:t>
            </w:r>
            <w:proofErr w:type="spellEnd"/>
          </w:p>
        </w:tc>
        <w:tc>
          <w:tcPr>
            <w:tcW w:w="510" w:type="dxa"/>
            <w:noWrap/>
            <w:vAlign w:val="center"/>
          </w:tcPr>
          <w:p w14:paraId="19F68EF3"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690" w:type="dxa"/>
            <w:noWrap/>
            <w:vAlign w:val="center"/>
          </w:tcPr>
          <w:p w14:paraId="22D6C00B"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11</w:t>
            </w:r>
          </w:p>
        </w:tc>
        <w:tc>
          <w:tcPr>
            <w:tcW w:w="1050" w:type="dxa"/>
            <w:noWrap/>
            <w:vAlign w:val="center"/>
          </w:tcPr>
          <w:p w14:paraId="23922F94"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p>
        </w:tc>
        <w:tc>
          <w:tcPr>
            <w:tcW w:w="1059" w:type="dxa"/>
            <w:noWrap/>
            <w:vAlign w:val="center"/>
          </w:tcPr>
          <w:p w14:paraId="3A38027A"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p>
        </w:tc>
        <w:tc>
          <w:tcPr>
            <w:tcW w:w="861" w:type="dxa"/>
            <w:noWrap/>
            <w:vAlign w:val="center"/>
          </w:tcPr>
          <w:p w14:paraId="11C3E7A0"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11</w:t>
            </w:r>
          </w:p>
        </w:tc>
        <w:tc>
          <w:tcPr>
            <w:tcW w:w="870" w:type="dxa"/>
            <w:noWrap/>
            <w:vAlign w:val="center"/>
          </w:tcPr>
          <w:p w14:paraId="2399AEC8"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11</w:t>
            </w:r>
          </w:p>
        </w:tc>
        <w:tc>
          <w:tcPr>
            <w:tcW w:w="1050" w:type="dxa"/>
            <w:noWrap/>
            <w:vAlign w:val="center"/>
          </w:tcPr>
          <w:p w14:paraId="59D2F756"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11</w:t>
            </w:r>
          </w:p>
        </w:tc>
        <w:tc>
          <w:tcPr>
            <w:tcW w:w="495" w:type="dxa"/>
            <w:noWrap/>
            <w:vAlign w:val="center"/>
          </w:tcPr>
          <w:p w14:paraId="0D677F6D"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p>
        </w:tc>
      </w:tr>
    </w:tbl>
    <w:p w14:paraId="7758DFA5"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7A9D6F67" w14:textId="77777777" w:rsidR="009226D4" w:rsidRDefault="009226D4" w:rsidP="00D70F1C">
      <w:pPr>
        <w:spacing w:after="0" w:line="240" w:lineRule="auto"/>
        <w:jc w:val="center"/>
        <w:rPr>
          <w:rFonts w:ascii="Times New Roman" w:eastAsia="MS Mincho" w:hAnsi="Times New Roman" w:cs="Times New Roman"/>
          <w:sz w:val="24"/>
          <w:szCs w:val="24"/>
          <w:lang w:val="en-GB" w:eastAsia="ja-JP"/>
        </w:rPr>
      </w:pPr>
    </w:p>
    <w:p w14:paraId="1706E551" w14:textId="77777777" w:rsidR="00792A3F" w:rsidRDefault="00792A3F" w:rsidP="00D70F1C">
      <w:pPr>
        <w:spacing w:after="0" w:line="240" w:lineRule="auto"/>
        <w:jc w:val="center"/>
        <w:rPr>
          <w:rFonts w:ascii="Times New Roman" w:eastAsia="MS Mincho" w:hAnsi="Times New Roman" w:cs="Times New Roman"/>
          <w:sz w:val="24"/>
          <w:szCs w:val="24"/>
          <w:lang w:val="en-GB" w:eastAsia="ja-JP"/>
        </w:rPr>
      </w:pPr>
    </w:p>
    <w:p w14:paraId="2C035D1B" w14:textId="77777777" w:rsidR="00792A3F" w:rsidRDefault="00792A3F" w:rsidP="00D70F1C">
      <w:pPr>
        <w:spacing w:after="0" w:line="240" w:lineRule="auto"/>
        <w:jc w:val="center"/>
        <w:rPr>
          <w:rFonts w:ascii="Times New Roman" w:eastAsia="MS Mincho" w:hAnsi="Times New Roman" w:cs="Times New Roman"/>
          <w:sz w:val="24"/>
          <w:szCs w:val="24"/>
          <w:lang w:val="en-GB" w:eastAsia="ja-JP"/>
        </w:rPr>
      </w:pPr>
    </w:p>
    <w:p w14:paraId="5CB40915" w14:textId="77777777" w:rsidR="00792A3F" w:rsidRDefault="00792A3F" w:rsidP="00D70F1C">
      <w:pPr>
        <w:spacing w:after="0" w:line="240" w:lineRule="auto"/>
        <w:jc w:val="center"/>
        <w:rPr>
          <w:rFonts w:ascii="Times New Roman" w:eastAsia="MS Mincho" w:hAnsi="Times New Roman" w:cs="Times New Roman"/>
          <w:sz w:val="24"/>
          <w:szCs w:val="24"/>
          <w:lang w:val="en-GB" w:eastAsia="ja-JP"/>
        </w:rPr>
      </w:pPr>
    </w:p>
    <w:p w14:paraId="2788AFE2" w14:textId="659E07C8" w:rsidR="00D70F1C" w:rsidRPr="008C7C2E" w:rsidRDefault="00D70F1C" w:rsidP="00D70F1C">
      <w:pPr>
        <w:spacing w:after="0" w:line="240" w:lineRule="auto"/>
        <w:jc w:val="center"/>
        <w:rPr>
          <w:rFonts w:ascii="Arial" w:eastAsia="MS Mincho" w:hAnsi="Arial" w:cs="Arial"/>
          <w:color w:val="000000"/>
          <w:sz w:val="20"/>
          <w:szCs w:val="20"/>
          <w:lang w:val="mk-MK" w:eastAsia="ja-JP"/>
        </w:rPr>
      </w:pPr>
      <w:r w:rsidRPr="008C7C2E">
        <w:rPr>
          <w:rFonts w:ascii="Times New Roman" w:eastAsia="MS Mincho" w:hAnsi="Times New Roman" w:cs="Times New Roman"/>
          <w:sz w:val="24"/>
          <w:szCs w:val="24"/>
          <w:lang w:val="en-GB" w:eastAsia="ja-JP"/>
        </w:rPr>
        <w:object w:dxaOrig="6921" w:dyaOrig="5000" w14:anchorId="1F72F9EE">
          <v:shape id="_x0000_i1026" type="#_x0000_t75" style="width:345.6pt;height:250.8pt" o:ole="">
            <v:imagedata r:id="rId32" o:title=""/>
          </v:shape>
          <o:OLEObject Type="Embed" ProgID="STATISTICA.Graph" ShapeID="_x0000_i1026" DrawAspect="Content" ObjectID="_1830023357" r:id="rId33">
            <o:FieldCodes>\s</o:FieldCodes>
          </o:OLEObject>
        </w:object>
      </w:r>
    </w:p>
    <w:p w14:paraId="41D03D27" w14:textId="45762A47" w:rsidR="00D70F1C" w:rsidRPr="008C7C2E" w:rsidRDefault="00D70F1C" w:rsidP="00D70F1C">
      <w:pPr>
        <w:spacing w:after="0" w:line="240" w:lineRule="auto"/>
        <w:rPr>
          <w:rFonts w:ascii="Times New Roman" w:eastAsia="MS Mincho" w:hAnsi="Times New Roman" w:cs="Times New Roman"/>
          <w:color w:val="000000"/>
          <w:sz w:val="20"/>
          <w:szCs w:val="20"/>
          <w:lang w:val="mk-MK" w:eastAsia="ja-JP"/>
        </w:rPr>
      </w:pPr>
      <w:r w:rsidRPr="008C7C2E">
        <w:rPr>
          <w:rFonts w:ascii="Arial" w:eastAsia="MS Mincho" w:hAnsi="Arial" w:cs="Arial"/>
          <w:color w:val="000000"/>
          <w:sz w:val="20"/>
          <w:szCs w:val="20"/>
          <w:lang w:val="mk-MK" w:eastAsia="ja-JP"/>
        </w:rPr>
        <w:tab/>
      </w:r>
      <w:r w:rsidR="00A238D4">
        <w:rPr>
          <w:rFonts w:ascii="Arial" w:eastAsia="MS Mincho" w:hAnsi="Arial" w:cs="Arial"/>
          <w:color w:val="000000"/>
          <w:sz w:val="20"/>
          <w:szCs w:val="20"/>
          <w:lang w:eastAsia="ja-JP"/>
        </w:rPr>
        <w:t xml:space="preserve">           </w:t>
      </w:r>
      <w:r w:rsidR="00792A3F">
        <w:rPr>
          <w:rFonts w:ascii="Arial" w:eastAsia="MS Mincho" w:hAnsi="Arial" w:cs="Arial"/>
          <w:color w:val="000000"/>
          <w:sz w:val="20"/>
          <w:szCs w:val="20"/>
          <w:lang w:eastAsia="ja-JP"/>
        </w:rPr>
        <w:t xml:space="preserve">      </w:t>
      </w:r>
      <w:r w:rsidRPr="008C7C2E">
        <w:rPr>
          <w:rFonts w:ascii="Times New Roman" w:eastAsia="MS Mincho" w:hAnsi="Times New Roman" w:cs="Times New Roman"/>
          <w:sz w:val="20"/>
          <w:szCs w:val="20"/>
          <w:lang w:val="mk-MK" w:eastAsia="ja-JP"/>
        </w:rPr>
        <w:t xml:space="preserve">Графикон </w:t>
      </w:r>
      <w:r w:rsidR="00107626">
        <w:rPr>
          <w:rFonts w:ascii="Times New Roman" w:eastAsia="MS Mincho" w:hAnsi="Times New Roman" w:cs="Times New Roman"/>
          <w:sz w:val="20"/>
          <w:szCs w:val="20"/>
          <w:lang w:val="mk-MK" w:eastAsia="ja-JP"/>
        </w:rPr>
        <w:t xml:space="preserve">бр. </w:t>
      </w:r>
      <w:r w:rsidR="004E335E">
        <w:rPr>
          <w:rFonts w:ascii="Times New Roman" w:eastAsia="MS Mincho" w:hAnsi="Times New Roman" w:cs="Times New Roman"/>
          <w:sz w:val="20"/>
          <w:szCs w:val="20"/>
          <w:lang w:val="mk-MK" w:eastAsia="ja-JP"/>
        </w:rPr>
        <w:t>5</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Должина на села турцика кај дентални аномалии</w:t>
      </w:r>
    </w:p>
    <w:p w14:paraId="6CC6E904"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25E63537" w14:textId="77777777" w:rsidR="00D70F1C" w:rsidRPr="008C7C2E" w:rsidRDefault="00D70F1C" w:rsidP="00D70F1C">
      <w:pPr>
        <w:spacing w:after="0" w:line="240" w:lineRule="auto"/>
        <w:rPr>
          <w:rFonts w:ascii="Times New Roman" w:eastAsia="MS Mincho" w:hAnsi="Times New Roman" w:cs="Times New Roman"/>
          <w:color w:val="000000"/>
          <w:sz w:val="24"/>
          <w:szCs w:val="24"/>
          <w:lang w:eastAsia="ja-JP"/>
        </w:rPr>
      </w:pPr>
    </w:p>
    <w:p w14:paraId="0B945514" w14:textId="5CE74EAD"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Резултатите прикажани на табела</w:t>
      </w:r>
      <w:r w:rsidR="00FF19D6">
        <w:rPr>
          <w:rFonts w:ascii="Times New Roman" w:eastAsia="MS Mincho" w:hAnsi="Times New Roman" w:cs="Times New Roman"/>
          <w:color w:val="000000"/>
          <w:sz w:val="24"/>
          <w:szCs w:val="24"/>
          <w:lang w:val="mk-MK" w:eastAsia="ja-JP"/>
        </w:rPr>
        <w:t xml:space="preserve"> </w:t>
      </w:r>
      <w:r w:rsidR="00107626">
        <w:rPr>
          <w:rFonts w:ascii="Times New Roman" w:eastAsia="MS Mincho" w:hAnsi="Times New Roman" w:cs="Times New Roman"/>
          <w:color w:val="000000"/>
          <w:sz w:val="24"/>
          <w:szCs w:val="24"/>
          <w:lang w:val="mk-MK" w:eastAsia="ja-JP"/>
        </w:rPr>
        <w:t xml:space="preserve">бр. </w:t>
      </w:r>
      <w:r w:rsidR="00FF19D6">
        <w:rPr>
          <w:rFonts w:ascii="Times New Roman" w:eastAsia="MS Mincho" w:hAnsi="Times New Roman" w:cs="Times New Roman"/>
          <w:color w:val="000000"/>
          <w:sz w:val="24"/>
          <w:szCs w:val="24"/>
          <w:lang w:val="mk-MK" w:eastAsia="ja-JP"/>
        </w:rPr>
        <w:t>7</w:t>
      </w:r>
      <w:r w:rsidRPr="008C7C2E">
        <w:rPr>
          <w:rFonts w:ascii="Times New Roman" w:eastAsia="MS Mincho" w:hAnsi="Times New Roman" w:cs="Times New Roman"/>
          <w:color w:val="000000"/>
          <w:sz w:val="24"/>
          <w:szCs w:val="24"/>
          <w:lang w:val="mk-MK" w:eastAsia="ja-JP"/>
        </w:rPr>
        <w:t xml:space="preserve"> се однесуваат на разликата во должината на села турцика помеѓу денталните аномалии. </w:t>
      </w:r>
    </w:p>
    <w:p w14:paraId="5490886D"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H(3, N= 109) =5,44 и p&gt;0,05(p=0,14) нема значајна разлика во должината на села турцика помеѓу денталните аномалии. </w:t>
      </w:r>
    </w:p>
    <w:p w14:paraId="47CEA539" w14:textId="77777777" w:rsidR="00D70F1C" w:rsidRPr="008C7C2E" w:rsidRDefault="00D70F1C" w:rsidP="00D70F1C">
      <w:pPr>
        <w:spacing w:after="0" w:line="240" w:lineRule="auto"/>
        <w:rPr>
          <w:rFonts w:ascii="Georgia" w:eastAsia="MS Mincho" w:hAnsi="Georgia" w:cs="Times New Roman"/>
          <w:color w:val="000000"/>
          <w:sz w:val="24"/>
          <w:szCs w:val="24"/>
          <w:lang w:val="mk-MK" w:eastAsia="ja-JP"/>
        </w:rPr>
      </w:pPr>
    </w:p>
    <w:p w14:paraId="5DA55D90" w14:textId="74B0FD78" w:rsidR="00D70F1C" w:rsidRPr="008C1A3B"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8C1A3B">
        <w:rPr>
          <w:rFonts w:ascii="Times New Roman" w:eastAsia="MS Mincho" w:hAnsi="Times New Roman" w:cs="Times New Roman"/>
          <w:i/>
          <w:color w:val="000000"/>
          <w:sz w:val="24"/>
          <w:szCs w:val="24"/>
          <w:lang w:val="mk-MK" w:eastAsia="ja-JP"/>
        </w:rPr>
        <w:lastRenderedPageBreak/>
        <w:t xml:space="preserve">Табела </w:t>
      </w:r>
      <w:r w:rsidR="00107626">
        <w:rPr>
          <w:rFonts w:ascii="Times New Roman" w:eastAsia="MS Mincho" w:hAnsi="Times New Roman" w:cs="Times New Roman"/>
          <w:i/>
          <w:color w:val="000000"/>
          <w:sz w:val="24"/>
          <w:szCs w:val="24"/>
          <w:lang w:val="mk-MK" w:eastAsia="ja-JP"/>
        </w:rPr>
        <w:t xml:space="preserve">бр. </w:t>
      </w:r>
      <w:r w:rsidR="00FF19D6">
        <w:rPr>
          <w:rFonts w:ascii="Times New Roman" w:eastAsia="MS Mincho" w:hAnsi="Times New Roman" w:cs="Times New Roman"/>
          <w:i/>
          <w:color w:val="000000"/>
          <w:sz w:val="24"/>
          <w:szCs w:val="24"/>
          <w:lang w:val="mk-MK" w:eastAsia="ja-JP"/>
        </w:rPr>
        <w:t>7.</w:t>
      </w:r>
      <w:r w:rsidRPr="008C1A3B">
        <w:rPr>
          <w:rFonts w:ascii="Times New Roman" w:eastAsia="MS Mincho" w:hAnsi="Times New Roman" w:cs="Times New Roman"/>
          <w:i/>
          <w:color w:val="000000"/>
          <w:sz w:val="24"/>
          <w:szCs w:val="24"/>
          <w:lang w:val="mk-MK" w:eastAsia="ja-JP"/>
        </w:rPr>
        <w:t xml:space="preserve"> Должина на села турцика кај дентални аномалии / Разлика</w:t>
      </w:r>
    </w:p>
    <w:p w14:paraId="2C033FB2" w14:textId="77777777" w:rsidR="00D70F1C" w:rsidRPr="008C7C2E" w:rsidRDefault="00D70F1C" w:rsidP="00D70F1C">
      <w:pPr>
        <w:spacing w:after="0" w:line="240" w:lineRule="auto"/>
        <w:rPr>
          <w:rFonts w:ascii="Georgia" w:eastAsia="MS Mincho" w:hAnsi="Georgia" w:cs="Arial"/>
          <w:color w:val="000000"/>
          <w:sz w:val="20"/>
          <w:szCs w:val="20"/>
          <w:lang w:val="mk-MK" w:eastAsia="ja-JP"/>
        </w:rPr>
      </w:pPr>
    </w:p>
    <w:tbl>
      <w:tblPr>
        <w:tblW w:w="4926"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213"/>
        <w:gridCol w:w="759"/>
        <w:gridCol w:w="792"/>
        <w:gridCol w:w="1162"/>
      </w:tblGrid>
      <w:tr w:rsidR="00D70F1C" w:rsidRPr="008C1A3B" w14:paraId="03196B00" w14:textId="77777777" w:rsidTr="00792A3F">
        <w:trPr>
          <w:trHeight w:val="603"/>
          <w:tblCellSpacing w:w="15" w:type="dxa"/>
          <w:jc w:val="center"/>
        </w:trPr>
        <w:tc>
          <w:tcPr>
            <w:tcW w:w="0" w:type="auto"/>
            <w:noWrap/>
            <w:vAlign w:val="center"/>
          </w:tcPr>
          <w:p w14:paraId="13AF561A" w14:textId="77777777" w:rsidR="00D70F1C" w:rsidRPr="008C1A3B" w:rsidRDefault="00D70F1C" w:rsidP="00671976">
            <w:pPr>
              <w:spacing w:after="0" w:line="240" w:lineRule="auto"/>
              <w:jc w:val="center"/>
              <w:rPr>
                <w:rFonts w:ascii="Times New Roman" w:eastAsia="MS Mincho" w:hAnsi="Times New Roman" w:cs="Times New Roman"/>
                <w:bCs/>
                <w:sz w:val="20"/>
                <w:szCs w:val="20"/>
                <w:lang w:eastAsia="ja-JP"/>
              </w:rPr>
            </w:pPr>
            <w:r w:rsidRPr="008C1A3B">
              <w:rPr>
                <w:rFonts w:ascii="Times New Roman" w:eastAsia="MS Mincho" w:hAnsi="Times New Roman" w:cs="Times New Roman"/>
                <w:bCs/>
                <w:sz w:val="20"/>
                <w:szCs w:val="20"/>
                <w:lang w:eastAsia="ja-JP"/>
              </w:rPr>
              <w:t>Depend:</w:t>
            </w:r>
          </w:p>
          <w:p w14:paraId="4886CD08"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mk-MK" w:eastAsia="ja-JP"/>
              </w:rPr>
            </w:pPr>
            <w:r w:rsidRPr="008C1A3B">
              <w:rPr>
                <w:rFonts w:ascii="Times New Roman" w:eastAsia="MS Mincho" w:hAnsi="Times New Roman" w:cs="Times New Roman"/>
                <w:color w:val="000000"/>
                <w:sz w:val="20"/>
                <w:szCs w:val="20"/>
                <w:lang w:val="mk-MK" w:eastAsia="ja-JP"/>
              </w:rPr>
              <w:t>Должина на</w:t>
            </w:r>
            <w:r w:rsidRPr="008C1A3B">
              <w:rPr>
                <w:rFonts w:ascii="Times New Roman" w:eastAsia="MS Mincho" w:hAnsi="Times New Roman" w:cs="Times New Roman"/>
                <w:color w:val="000000"/>
                <w:sz w:val="20"/>
                <w:szCs w:val="20"/>
                <w:lang w:eastAsia="ja-JP"/>
              </w:rPr>
              <w:t xml:space="preserve"> </w:t>
            </w:r>
            <w:r w:rsidRPr="008C1A3B">
              <w:rPr>
                <w:rFonts w:ascii="Times New Roman" w:eastAsia="MS Mincho" w:hAnsi="Times New Roman" w:cs="Times New Roman"/>
                <w:color w:val="000000"/>
                <w:sz w:val="20"/>
                <w:szCs w:val="20"/>
                <w:lang w:val="mk-MK" w:eastAsia="ja-JP"/>
              </w:rPr>
              <w:t>СТ</w:t>
            </w:r>
          </w:p>
        </w:tc>
        <w:tc>
          <w:tcPr>
            <w:tcW w:w="0" w:type="auto"/>
            <w:noWrap/>
            <w:vAlign w:val="center"/>
          </w:tcPr>
          <w:p w14:paraId="76747E79"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Code</w:t>
            </w:r>
          </w:p>
        </w:tc>
        <w:tc>
          <w:tcPr>
            <w:tcW w:w="0" w:type="auto"/>
            <w:noWrap/>
            <w:vAlign w:val="center"/>
          </w:tcPr>
          <w:p w14:paraId="6E24EE9A"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Valid</w:t>
            </w:r>
          </w:p>
          <w:p w14:paraId="19E27386"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N</w:t>
            </w:r>
          </w:p>
        </w:tc>
        <w:tc>
          <w:tcPr>
            <w:tcW w:w="0" w:type="auto"/>
            <w:noWrap/>
            <w:vAlign w:val="center"/>
          </w:tcPr>
          <w:p w14:paraId="1F768C9C"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Sum of</w:t>
            </w:r>
          </w:p>
          <w:p w14:paraId="21FD079A"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Ranks</w:t>
            </w:r>
          </w:p>
        </w:tc>
      </w:tr>
      <w:tr w:rsidR="00D70F1C" w:rsidRPr="008C1A3B" w14:paraId="3082F3B7" w14:textId="77777777" w:rsidTr="00792A3F">
        <w:trPr>
          <w:trHeight w:val="603"/>
          <w:tblCellSpacing w:w="15" w:type="dxa"/>
          <w:jc w:val="center"/>
        </w:trPr>
        <w:tc>
          <w:tcPr>
            <w:tcW w:w="0" w:type="auto"/>
            <w:noWrap/>
            <w:vAlign w:val="center"/>
          </w:tcPr>
          <w:p w14:paraId="012AA07E"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дентални</w:t>
            </w:r>
            <w:proofErr w:type="spellEnd"/>
          </w:p>
          <w:p w14:paraId="5B5BABCF" w14:textId="17CD31E6" w:rsidR="00D70F1C" w:rsidRPr="008C1A3B" w:rsidRDefault="00F654CD"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А</w:t>
            </w:r>
            <w:r w:rsidR="00D70F1C" w:rsidRPr="008C1A3B">
              <w:rPr>
                <w:rFonts w:ascii="Times New Roman" w:eastAsia="MS Mincho" w:hAnsi="Times New Roman" w:cs="Times New Roman"/>
                <w:color w:val="000000"/>
                <w:sz w:val="20"/>
                <w:szCs w:val="20"/>
                <w:lang w:val="en-GB" w:eastAsia="ja-JP"/>
              </w:rPr>
              <w:t>номалии</w:t>
            </w:r>
            <w:proofErr w:type="spellEnd"/>
          </w:p>
        </w:tc>
        <w:tc>
          <w:tcPr>
            <w:tcW w:w="0" w:type="auto"/>
            <w:noWrap/>
            <w:vAlign w:val="center"/>
          </w:tcPr>
          <w:p w14:paraId="66DB1136"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0" w:type="auto"/>
            <w:noWrap/>
            <w:vAlign w:val="center"/>
          </w:tcPr>
          <w:p w14:paraId="7D303CB9"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54</w:t>
            </w:r>
          </w:p>
        </w:tc>
        <w:tc>
          <w:tcPr>
            <w:tcW w:w="0" w:type="auto"/>
            <w:noWrap/>
            <w:vAlign w:val="center"/>
          </w:tcPr>
          <w:p w14:paraId="3E968BEE"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3218,00</w:t>
            </w:r>
          </w:p>
        </w:tc>
      </w:tr>
      <w:tr w:rsidR="00D70F1C" w:rsidRPr="008C1A3B" w14:paraId="755232BF" w14:textId="77777777" w:rsidTr="00792A3F">
        <w:trPr>
          <w:trHeight w:val="308"/>
          <w:tblCellSpacing w:w="15" w:type="dxa"/>
          <w:jc w:val="center"/>
        </w:trPr>
        <w:tc>
          <w:tcPr>
            <w:tcW w:w="0" w:type="auto"/>
            <w:noWrap/>
            <w:vAlign w:val="center"/>
          </w:tcPr>
          <w:p w14:paraId="2ACC8D8C"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Хиподонција</w:t>
            </w:r>
            <w:proofErr w:type="spellEnd"/>
          </w:p>
        </w:tc>
        <w:tc>
          <w:tcPr>
            <w:tcW w:w="0" w:type="auto"/>
            <w:noWrap/>
            <w:vAlign w:val="center"/>
          </w:tcPr>
          <w:p w14:paraId="045EF414"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0" w:type="auto"/>
            <w:noWrap/>
            <w:vAlign w:val="center"/>
          </w:tcPr>
          <w:p w14:paraId="49C649EE"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52</w:t>
            </w:r>
          </w:p>
        </w:tc>
        <w:tc>
          <w:tcPr>
            <w:tcW w:w="0" w:type="auto"/>
            <w:noWrap/>
            <w:vAlign w:val="center"/>
          </w:tcPr>
          <w:p w14:paraId="570EFECF"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2665,00</w:t>
            </w:r>
          </w:p>
        </w:tc>
      </w:tr>
      <w:tr w:rsidR="00D70F1C" w:rsidRPr="008C1A3B" w14:paraId="1AE54A10" w14:textId="77777777" w:rsidTr="00792A3F">
        <w:trPr>
          <w:trHeight w:val="603"/>
          <w:tblCellSpacing w:w="15" w:type="dxa"/>
          <w:jc w:val="center"/>
        </w:trPr>
        <w:tc>
          <w:tcPr>
            <w:tcW w:w="0" w:type="auto"/>
            <w:noWrap/>
            <w:vAlign w:val="center"/>
          </w:tcPr>
          <w:p w14:paraId="6D71CAA3"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Палатинално</w:t>
            </w:r>
            <w:proofErr w:type="spellEnd"/>
          </w:p>
          <w:p w14:paraId="4177B5CB"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поставен</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канин</w:t>
            </w:r>
            <w:proofErr w:type="spellEnd"/>
          </w:p>
        </w:tc>
        <w:tc>
          <w:tcPr>
            <w:tcW w:w="0" w:type="auto"/>
            <w:noWrap/>
            <w:vAlign w:val="center"/>
          </w:tcPr>
          <w:p w14:paraId="2885F9D9"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4</w:t>
            </w:r>
          </w:p>
        </w:tc>
        <w:tc>
          <w:tcPr>
            <w:tcW w:w="0" w:type="auto"/>
            <w:noWrap/>
            <w:vAlign w:val="center"/>
          </w:tcPr>
          <w:p w14:paraId="36CED026"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0" w:type="auto"/>
            <w:noWrap/>
            <w:vAlign w:val="center"/>
          </w:tcPr>
          <w:p w14:paraId="3714253C"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33,50</w:t>
            </w:r>
          </w:p>
        </w:tc>
      </w:tr>
      <w:tr w:rsidR="00D70F1C" w:rsidRPr="008C1A3B" w14:paraId="4658DF21" w14:textId="77777777" w:rsidTr="00792A3F">
        <w:trPr>
          <w:trHeight w:val="308"/>
          <w:tblCellSpacing w:w="15" w:type="dxa"/>
          <w:jc w:val="center"/>
        </w:trPr>
        <w:tc>
          <w:tcPr>
            <w:tcW w:w="0" w:type="auto"/>
            <w:noWrap/>
            <w:vAlign w:val="center"/>
          </w:tcPr>
          <w:p w14:paraId="6957046D"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Импакција</w:t>
            </w:r>
            <w:proofErr w:type="spellEnd"/>
          </w:p>
        </w:tc>
        <w:tc>
          <w:tcPr>
            <w:tcW w:w="0" w:type="auto"/>
            <w:noWrap/>
            <w:vAlign w:val="center"/>
          </w:tcPr>
          <w:p w14:paraId="4A51C7C7"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6</w:t>
            </w:r>
          </w:p>
        </w:tc>
        <w:tc>
          <w:tcPr>
            <w:tcW w:w="0" w:type="auto"/>
            <w:noWrap/>
            <w:vAlign w:val="center"/>
          </w:tcPr>
          <w:p w14:paraId="3E69F2A3"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0" w:type="auto"/>
            <w:noWrap/>
            <w:vAlign w:val="center"/>
          </w:tcPr>
          <w:p w14:paraId="018E2CC9"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78,50</w:t>
            </w:r>
          </w:p>
        </w:tc>
      </w:tr>
    </w:tbl>
    <w:p w14:paraId="5A74D319"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ru-RU" w:eastAsia="ja-JP"/>
        </w:rPr>
      </w:pPr>
    </w:p>
    <w:p w14:paraId="4ED350C8" w14:textId="35FFF6E8"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ru-RU" w:eastAsia="ja-JP"/>
        </w:rPr>
        <w:t xml:space="preserve">Меѓугрупните разлики </w:t>
      </w:r>
      <w:r w:rsidRPr="008C7C2E">
        <w:rPr>
          <w:rFonts w:ascii="Times New Roman" w:eastAsia="MS Mincho" w:hAnsi="Times New Roman" w:cs="Times New Roman"/>
          <w:color w:val="000000"/>
          <w:sz w:val="24"/>
          <w:szCs w:val="24"/>
          <w:lang w:val="mk-MK" w:eastAsia="ja-JP"/>
        </w:rPr>
        <w:t xml:space="preserve">во должината на села турцика помеѓу денталните аномалии  прикажани се на табела </w:t>
      </w:r>
      <w:r w:rsidR="00107626">
        <w:rPr>
          <w:rFonts w:ascii="Times New Roman" w:eastAsia="MS Mincho" w:hAnsi="Times New Roman" w:cs="Times New Roman"/>
          <w:color w:val="000000"/>
          <w:sz w:val="24"/>
          <w:szCs w:val="24"/>
          <w:lang w:val="mk-MK" w:eastAsia="ja-JP"/>
        </w:rPr>
        <w:t xml:space="preserve">бр. </w:t>
      </w:r>
      <w:r w:rsidR="002A2DC7">
        <w:rPr>
          <w:rFonts w:ascii="Times New Roman" w:eastAsia="MS Mincho" w:hAnsi="Times New Roman" w:cs="Times New Roman"/>
          <w:color w:val="000000"/>
          <w:sz w:val="24"/>
          <w:szCs w:val="24"/>
          <w:lang w:val="mk-MK" w:eastAsia="ja-JP"/>
        </w:rPr>
        <w:t>8</w:t>
      </w:r>
      <w:r w:rsidRPr="008C7C2E">
        <w:rPr>
          <w:rFonts w:ascii="Times New Roman" w:eastAsia="MS Mincho" w:hAnsi="Times New Roman" w:cs="Times New Roman"/>
          <w:color w:val="000000"/>
          <w:sz w:val="24"/>
          <w:szCs w:val="24"/>
          <w:lang w:val="mk-MK" w:eastAsia="ja-JP"/>
        </w:rPr>
        <w:t>.</w:t>
      </w:r>
    </w:p>
    <w:p w14:paraId="1BCED54F"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За p&gt;0,05(p=1,00) испитаниците кои немале дентални аномалии имаат незначајно поголема должина на села турцика во однос на испитаниците со хиподонција.</w:t>
      </w:r>
    </w:p>
    <w:p w14:paraId="68DA0A91"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За p&gt;0,05(p=0,78) испитаниците кои имале хиподонција имаат незначајно поголема должина на села турцика во однос на испитаниците со палатинално поставен канин.</w:t>
      </w:r>
    </w:p>
    <w:p w14:paraId="0FD458D6"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6060BC64" w14:textId="77777777" w:rsidR="00D70F1C" w:rsidRPr="008C7C2E" w:rsidRDefault="00D70F1C" w:rsidP="00D70F1C">
      <w:pPr>
        <w:spacing w:after="0" w:line="240" w:lineRule="auto"/>
        <w:jc w:val="center"/>
        <w:rPr>
          <w:rFonts w:ascii="Times New Roman" w:eastAsia="MS Mincho" w:hAnsi="Times New Roman" w:cs="Times New Roman"/>
          <w:color w:val="000000"/>
          <w:sz w:val="24"/>
          <w:szCs w:val="24"/>
          <w:lang w:val="mk-MK" w:eastAsia="ja-JP"/>
        </w:rPr>
      </w:pPr>
    </w:p>
    <w:p w14:paraId="7A28406F" w14:textId="77777777" w:rsidR="00D70F1C" w:rsidRPr="008C7C2E" w:rsidRDefault="00D70F1C" w:rsidP="00792A3F">
      <w:pPr>
        <w:spacing w:after="0" w:line="240" w:lineRule="auto"/>
        <w:jc w:val="center"/>
        <w:rPr>
          <w:rFonts w:ascii="Times New Roman" w:eastAsia="MS Mincho" w:hAnsi="Times New Roman" w:cs="Times New Roman"/>
          <w:color w:val="000000"/>
          <w:sz w:val="24"/>
          <w:szCs w:val="24"/>
          <w:lang w:val="mk-MK" w:eastAsia="ja-JP"/>
        </w:rPr>
      </w:pPr>
    </w:p>
    <w:p w14:paraId="758CD02C" w14:textId="6140B30B" w:rsidR="00D70F1C" w:rsidRPr="008C1A3B" w:rsidRDefault="00D70F1C" w:rsidP="00792A3F">
      <w:pPr>
        <w:spacing w:after="0" w:line="240" w:lineRule="auto"/>
        <w:jc w:val="center"/>
        <w:rPr>
          <w:rFonts w:ascii="Times New Roman" w:eastAsia="MS Mincho" w:hAnsi="Times New Roman" w:cs="Times New Roman"/>
          <w:i/>
          <w:color w:val="000000"/>
          <w:sz w:val="20"/>
          <w:szCs w:val="20"/>
          <w:lang w:val="mk-MK" w:eastAsia="ja-JP"/>
        </w:rPr>
      </w:pPr>
      <w:r w:rsidRPr="008C1A3B">
        <w:rPr>
          <w:rFonts w:ascii="Times New Roman" w:eastAsia="MS Mincho" w:hAnsi="Times New Roman" w:cs="Times New Roman"/>
          <w:i/>
          <w:color w:val="000000"/>
          <w:sz w:val="24"/>
          <w:szCs w:val="24"/>
          <w:lang w:val="mk-MK" w:eastAsia="ja-JP"/>
        </w:rPr>
        <w:t xml:space="preserve">Табела </w:t>
      </w:r>
      <w:r w:rsidR="00107626">
        <w:rPr>
          <w:rFonts w:ascii="Times New Roman" w:eastAsia="MS Mincho" w:hAnsi="Times New Roman" w:cs="Times New Roman"/>
          <w:i/>
          <w:color w:val="000000"/>
          <w:sz w:val="24"/>
          <w:szCs w:val="24"/>
          <w:lang w:val="mk-MK" w:eastAsia="ja-JP"/>
        </w:rPr>
        <w:t xml:space="preserve">бр. </w:t>
      </w:r>
      <w:r w:rsidR="00F24C54">
        <w:rPr>
          <w:rFonts w:ascii="Times New Roman" w:eastAsia="MS Mincho" w:hAnsi="Times New Roman" w:cs="Times New Roman"/>
          <w:i/>
          <w:color w:val="000000"/>
          <w:sz w:val="24"/>
          <w:szCs w:val="24"/>
          <w:lang w:val="mk-MK" w:eastAsia="ja-JP"/>
        </w:rPr>
        <w:t>8.</w:t>
      </w:r>
      <w:r w:rsidRPr="008C1A3B">
        <w:rPr>
          <w:rFonts w:ascii="Times New Roman" w:eastAsia="MS Mincho" w:hAnsi="Times New Roman" w:cs="Times New Roman"/>
          <w:i/>
          <w:color w:val="000000"/>
          <w:sz w:val="20"/>
          <w:szCs w:val="20"/>
          <w:lang w:val="mk-MK" w:eastAsia="ja-JP"/>
        </w:rPr>
        <w:t xml:space="preserve"> </w:t>
      </w:r>
      <w:r w:rsidRPr="008C1A3B">
        <w:rPr>
          <w:rFonts w:ascii="Times New Roman" w:eastAsia="MS Mincho" w:hAnsi="Times New Roman" w:cs="Times New Roman"/>
          <w:i/>
          <w:color w:val="000000"/>
          <w:sz w:val="24"/>
          <w:szCs w:val="24"/>
          <w:lang w:val="mk-MK" w:eastAsia="ja-JP"/>
        </w:rPr>
        <w:t>Multiple Comparisons p values (2-tailed)</w:t>
      </w:r>
    </w:p>
    <w:p w14:paraId="361B1588" w14:textId="77777777" w:rsidR="00D70F1C" w:rsidRPr="008C7C2E" w:rsidRDefault="00D70F1C" w:rsidP="00D70F1C">
      <w:pPr>
        <w:spacing w:after="0" w:line="240" w:lineRule="auto"/>
        <w:rPr>
          <w:rFonts w:ascii="Georgia" w:eastAsia="MS Mincho" w:hAnsi="Georgia" w:cs="Times New Roman"/>
          <w:color w:val="000000"/>
          <w:sz w:val="20"/>
          <w:szCs w:val="20"/>
          <w:lang w:val="mk-MK" w:eastAsia="ja-JP"/>
        </w:rPr>
      </w:pPr>
    </w:p>
    <w:tbl>
      <w:tblPr>
        <w:tblW w:w="4981"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664"/>
        <w:gridCol w:w="817"/>
        <w:gridCol w:w="817"/>
        <w:gridCol w:w="817"/>
        <w:gridCol w:w="866"/>
      </w:tblGrid>
      <w:tr w:rsidR="00D70F1C" w:rsidRPr="008C7C2E" w14:paraId="7E292F5A" w14:textId="77777777" w:rsidTr="00792A3F">
        <w:trPr>
          <w:trHeight w:val="515"/>
          <w:tblCellSpacing w:w="15" w:type="dxa"/>
          <w:jc w:val="center"/>
        </w:trPr>
        <w:tc>
          <w:tcPr>
            <w:tcW w:w="0" w:type="auto"/>
            <w:noWrap/>
            <w:vAlign w:val="center"/>
          </w:tcPr>
          <w:p w14:paraId="4815CB76" w14:textId="77777777" w:rsidR="00D70F1C" w:rsidRPr="008C1A3B" w:rsidRDefault="00D70F1C" w:rsidP="00671976">
            <w:pPr>
              <w:spacing w:after="0" w:line="240" w:lineRule="auto"/>
              <w:jc w:val="center"/>
              <w:rPr>
                <w:rFonts w:ascii="Times New Roman" w:eastAsia="MS Mincho" w:hAnsi="Times New Roman" w:cs="Times New Roman"/>
                <w:bCs/>
                <w:sz w:val="20"/>
                <w:szCs w:val="20"/>
                <w:lang w:eastAsia="ja-JP"/>
              </w:rPr>
            </w:pPr>
            <w:r w:rsidRPr="008C1A3B">
              <w:rPr>
                <w:rFonts w:ascii="Times New Roman" w:eastAsia="MS Mincho" w:hAnsi="Times New Roman" w:cs="Times New Roman"/>
                <w:bCs/>
                <w:sz w:val="20"/>
                <w:szCs w:val="20"/>
                <w:lang w:eastAsia="ja-JP"/>
              </w:rPr>
              <w:t>Depend:</w:t>
            </w:r>
          </w:p>
          <w:p w14:paraId="072B4B88" w14:textId="77777777" w:rsidR="00D70F1C" w:rsidRPr="008C1A3B" w:rsidRDefault="00D70F1C" w:rsidP="00671976">
            <w:pPr>
              <w:spacing w:after="0" w:line="240" w:lineRule="auto"/>
              <w:jc w:val="center"/>
              <w:rPr>
                <w:rFonts w:ascii="Times New Roman" w:eastAsia="MS Mincho" w:hAnsi="Times New Roman" w:cs="Times New Roman"/>
                <w:b/>
                <w:bCs/>
                <w:sz w:val="24"/>
                <w:szCs w:val="24"/>
                <w:lang w:val="mk-MK" w:eastAsia="ja-JP"/>
              </w:rPr>
            </w:pPr>
            <w:r w:rsidRPr="008C1A3B">
              <w:rPr>
                <w:rFonts w:ascii="Times New Roman" w:eastAsia="MS Mincho" w:hAnsi="Times New Roman" w:cs="Times New Roman"/>
                <w:color w:val="000000"/>
                <w:sz w:val="20"/>
                <w:szCs w:val="20"/>
                <w:lang w:val="mk-MK" w:eastAsia="ja-JP"/>
              </w:rPr>
              <w:t>Должина на</w:t>
            </w:r>
            <w:r w:rsidRPr="008C1A3B">
              <w:rPr>
                <w:rFonts w:ascii="Times New Roman" w:eastAsia="MS Mincho" w:hAnsi="Times New Roman" w:cs="Times New Roman"/>
                <w:color w:val="000000"/>
                <w:sz w:val="20"/>
                <w:szCs w:val="20"/>
                <w:lang w:eastAsia="ja-JP"/>
              </w:rPr>
              <w:t xml:space="preserve"> </w:t>
            </w:r>
            <w:r w:rsidRPr="008C1A3B">
              <w:rPr>
                <w:rFonts w:ascii="Times New Roman" w:eastAsia="MS Mincho" w:hAnsi="Times New Roman" w:cs="Times New Roman"/>
                <w:color w:val="000000"/>
                <w:sz w:val="20"/>
                <w:szCs w:val="20"/>
                <w:lang w:val="mk-MK" w:eastAsia="ja-JP"/>
              </w:rPr>
              <w:t>СТ</w:t>
            </w:r>
          </w:p>
        </w:tc>
        <w:tc>
          <w:tcPr>
            <w:tcW w:w="0" w:type="auto"/>
            <w:noWrap/>
            <w:vAlign w:val="center"/>
          </w:tcPr>
          <w:p w14:paraId="22FD55D5"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1</w:t>
            </w:r>
          </w:p>
          <w:p w14:paraId="6BD29369" w14:textId="77777777" w:rsidR="00D70F1C" w:rsidRPr="008C1A3B" w:rsidRDefault="00D70F1C" w:rsidP="00671976">
            <w:pPr>
              <w:spacing w:after="0" w:line="240" w:lineRule="auto"/>
              <w:jc w:val="center"/>
              <w:rPr>
                <w:rFonts w:ascii="Times New Roman" w:eastAsia="MS Mincho" w:hAnsi="Times New Roman" w:cs="Times New Roman"/>
                <w:bCs/>
                <w:sz w:val="24"/>
                <w:szCs w:val="24"/>
                <w:lang w:eastAsia="ja-JP"/>
              </w:rPr>
            </w:pPr>
            <w:r w:rsidRPr="008C1A3B">
              <w:rPr>
                <w:rFonts w:ascii="Times New Roman" w:eastAsia="MS Mincho" w:hAnsi="Times New Roman" w:cs="Times New Roman"/>
                <w:bCs/>
                <w:color w:val="000000"/>
                <w:sz w:val="20"/>
                <w:szCs w:val="20"/>
                <w:lang w:eastAsia="ja-JP"/>
              </w:rPr>
              <w:t>R:59,59</w:t>
            </w:r>
          </w:p>
        </w:tc>
        <w:tc>
          <w:tcPr>
            <w:tcW w:w="0" w:type="auto"/>
            <w:noWrap/>
            <w:vAlign w:val="center"/>
          </w:tcPr>
          <w:p w14:paraId="086E047B"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2</w:t>
            </w:r>
          </w:p>
          <w:p w14:paraId="7FAE945C" w14:textId="77777777" w:rsidR="00D70F1C" w:rsidRPr="008C1A3B" w:rsidRDefault="00D70F1C" w:rsidP="00671976">
            <w:pPr>
              <w:spacing w:after="0" w:line="240" w:lineRule="auto"/>
              <w:jc w:val="center"/>
              <w:rPr>
                <w:rFonts w:ascii="Times New Roman" w:eastAsia="MS Mincho" w:hAnsi="Times New Roman" w:cs="Times New Roman"/>
                <w:bCs/>
                <w:sz w:val="24"/>
                <w:szCs w:val="24"/>
                <w:lang w:val="en-GB" w:eastAsia="ja-JP"/>
              </w:rPr>
            </w:pPr>
            <w:r w:rsidRPr="008C1A3B">
              <w:rPr>
                <w:rFonts w:ascii="Times New Roman" w:eastAsia="MS Mincho" w:hAnsi="Times New Roman" w:cs="Times New Roman"/>
                <w:bCs/>
                <w:color w:val="000000"/>
                <w:sz w:val="20"/>
                <w:szCs w:val="20"/>
                <w:lang w:eastAsia="ja-JP"/>
              </w:rPr>
              <w:t>R:51,25</w:t>
            </w:r>
          </w:p>
        </w:tc>
        <w:tc>
          <w:tcPr>
            <w:tcW w:w="0" w:type="auto"/>
            <w:noWrap/>
            <w:vAlign w:val="center"/>
          </w:tcPr>
          <w:p w14:paraId="677E77AB"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4</w:t>
            </w:r>
          </w:p>
          <w:p w14:paraId="79C1CAD6" w14:textId="77777777" w:rsidR="00D70F1C" w:rsidRPr="008C1A3B" w:rsidRDefault="00D70F1C" w:rsidP="00671976">
            <w:pPr>
              <w:spacing w:after="0" w:line="240" w:lineRule="auto"/>
              <w:jc w:val="center"/>
              <w:rPr>
                <w:rFonts w:ascii="Times New Roman" w:eastAsia="MS Mincho" w:hAnsi="Times New Roman" w:cs="Times New Roman"/>
                <w:bCs/>
                <w:sz w:val="24"/>
                <w:szCs w:val="24"/>
                <w:lang w:val="en-GB" w:eastAsia="ja-JP"/>
              </w:rPr>
            </w:pPr>
            <w:r w:rsidRPr="008C1A3B">
              <w:rPr>
                <w:rFonts w:ascii="Times New Roman" w:eastAsia="MS Mincho" w:hAnsi="Times New Roman" w:cs="Times New Roman"/>
                <w:bCs/>
                <w:color w:val="000000"/>
                <w:sz w:val="20"/>
                <w:szCs w:val="20"/>
                <w:lang w:eastAsia="ja-JP"/>
              </w:rPr>
              <w:t>R:16,75</w:t>
            </w:r>
          </w:p>
        </w:tc>
        <w:tc>
          <w:tcPr>
            <w:tcW w:w="0" w:type="auto"/>
            <w:noWrap/>
            <w:vAlign w:val="center"/>
          </w:tcPr>
          <w:p w14:paraId="1A8F6D47"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6</w:t>
            </w:r>
          </w:p>
          <w:p w14:paraId="0B600840" w14:textId="77777777" w:rsidR="00D70F1C" w:rsidRPr="008C1A3B" w:rsidRDefault="00D70F1C" w:rsidP="00671976">
            <w:pPr>
              <w:spacing w:after="0" w:line="240" w:lineRule="auto"/>
              <w:jc w:val="center"/>
              <w:rPr>
                <w:rFonts w:ascii="Times New Roman" w:eastAsia="MS Mincho" w:hAnsi="Times New Roman" w:cs="Times New Roman"/>
                <w:bCs/>
                <w:sz w:val="24"/>
                <w:szCs w:val="24"/>
                <w:lang w:val="en-GB" w:eastAsia="ja-JP"/>
              </w:rPr>
            </w:pPr>
            <w:r w:rsidRPr="008C1A3B">
              <w:rPr>
                <w:rFonts w:ascii="Times New Roman" w:eastAsia="MS Mincho" w:hAnsi="Times New Roman" w:cs="Times New Roman"/>
                <w:bCs/>
                <w:color w:val="000000"/>
                <w:sz w:val="20"/>
                <w:szCs w:val="20"/>
                <w:lang w:eastAsia="ja-JP"/>
              </w:rPr>
              <w:t>R:78,50</w:t>
            </w:r>
          </w:p>
        </w:tc>
      </w:tr>
      <w:tr w:rsidR="00D70F1C" w:rsidRPr="008C7C2E" w14:paraId="15E403ED" w14:textId="77777777" w:rsidTr="00792A3F">
        <w:trPr>
          <w:trHeight w:val="515"/>
          <w:tblCellSpacing w:w="15" w:type="dxa"/>
          <w:jc w:val="center"/>
        </w:trPr>
        <w:tc>
          <w:tcPr>
            <w:tcW w:w="0" w:type="auto"/>
            <w:noWrap/>
            <w:vAlign w:val="center"/>
          </w:tcPr>
          <w:p w14:paraId="0D0A811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дентални</w:t>
            </w:r>
            <w:proofErr w:type="spellEnd"/>
          </w:p>
          <w:p w14:paraId="670615E8"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аномалии</w:t>
            </w:r>
            <w:proofErr w:type="spellEnd"/>
          </w:p>
        </w:tc>
        <w:tc>
          <w:tcPr>
            <w:tcW w:w="0" w:type="auto"/>
            <w:noWrap/>
            <w:vAlign w:val="center"/>
          </w:tcPr>
          <w:p w14:paraId="6F834FFA"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1BA01CD6"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687F10B0"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0,3</w:t>
            </w:r>
            <w:r w:rsidRPr="008C1A3B">
              <w:rPr>
                <w:rFonts w:ascii="Times New Roman" w:eastAsia="MS Mincho" w:hAnsi="Times New Roman" w:cs="Times New Roman"/>
                <w:color w:val="000000"/>
                <w:sz w:val="20"/>
                <w:szCs w:val="20"/>
                <w:lang w:val="mk-MK" w:eastAsia="ja-JP"/>
              </w:rPr>
              <w:t>6</w:t>
            </w:r>
          </w:p>
        </w:tc>
        <w:tc>
          <w:tcPr>
            <w:tcW w:w="0" w:type="auto"/>
            <w:noWrap/>
            <w:vAlign w:val="center"/>
          </w:tcPr>
          <w:p w14:paraId="6DB00CB2"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r>
      <w:tr w:rsidR="00D70F1C" w:rsidRPr="008C7C2E" w14:paraId="26AEFEA4" w14:textId="77777777" w:rsidTr="00792A3F">
        <w:trPr>
          <w:trHeight w:val="317"/>
          <w:tblCellSpacing w:w="15" w:type="dxa"/>
          <w:jc w:val="center"/>
        </w:trPr>
        <w:tc>
          <w:tcPr>
            <w:tcW w:w="0" w:type="auto"/>
            <w:noWrap/>
            <w:vAlign w:val="center"/>
          </w:tcPr>
          <w:p w14:paraId="677746EE"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Хиподонција</w:t>
            </w:r>
            <w:proofErr w:type="spellEnd"/>
          </w:p>
        </w:tc>
        <w:tc>
          <w:tcPr>
            <w:tcW w:w="0" w:type="auto"/>
            <w:noWrap/>
            <w:vAlign w:val="center"/>
          </w:tcPr>
          <w:p w14:paraId="65E8FC43"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36229472"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67A5A7C9"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0,7</w:t>
            </w:r>
            <w:r w:rsidRPr="008C1A3B">
              <w:rPr>
                <w:rFonts w:ascii="Times New Roman" w:eastAsia="MS Mincho" w:hAnsi="Times New Roman" w:cs="Times New Roman"/>
                <w:color w:val="000000"/>
                <w:sz w:val="20"/>
                <w:szCs w:val="20"/>
                <w:lang w:val="mk-MK" w:eastAsia="ja-JP"/>
              </w:rPr>
              <w:t>8</w:t>
            </w:r>
          </w:p>
        </w:tc>
        <w:tc>
          <w:tcPr>
            <w:tcW w:w="0" w:type="auto"/>
            <w:noWrap/>
            <w:vAlign w:val="center"/>
          </w:tcPr>
          <w:p w14:paraId="5922CA12"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r>
      <w:tr w:rsidR="00D70F1C" w:rsidRPr="008C7C2E" w14:paraId="5BA33EAD" w14:textId="77777777" w:rsidTr="00792A3F">
        <w:trPr>
          <w:trHeight w:val="515"/>
          <w:tblCellSpacing w:w="15" w:type="dxa"/>
          <w:jc w:val="center"/>
        </w:trPr>
        <w:tc>
          <w:tcPr>
            <w:tcW w:w="0" w:type="auto"/>
            <w:noWrap/>
            <w:vAlign w:val="center"/>
          </w:tcPr>
          <w:p w14:paraId="226B94D9"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Палатинално</w:t>
            </w:r>
            <w:proofErr w:type="spellEnd"/>
          </w:p>
          <w:p w14:paraId="143A1650"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поставен</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канин</w:t>
            </w:r>
            <w:proofErr w:type="spellEnd"/>
          </w:p>
        </w:tc>
        <w:tc>
          <w:tcPr>
            <w:tcW w:w="0" w:type="auto"/>
            <w:noWrap/>
            <w:vAlign w:val="center"/>
          </w:tcPr>
          <w:p w14:paraId="1376A77F"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0,3</w:t>
            </w:r>
            <w:r w:rsidRPr="008C1A3B">
              <w:rPr>
                <w:rFonts w:ascii="Times New Roman" w:eastAsia="MS Mincho" w:hAnsi="Times New Roman" w:cs="Times New Roman"/>
                <w:color w:val="000000"/>
                <w:sz w:val="20"/>
                <w:szCs w:val="20"/>
                <w:lang w:val="mk-MK" w:eastAsia="ja-JP"/>
              </w:rPr>
              <w:t>6</w:t>
            </w:r>
          </w:p>
        </w:tc>
        <w:tc>
          <w:tcPr>
            <w:tcW w:w="0" w:type="auto"/>
            <w:noWrap/>
            <w:vAlign w:val="center"/>
          </w:tcPr>
          <w:p w14:paraId="4A0481F6"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0,7</w:t>
            </w:r>
            <w:r w:rsidRPr="008C1A3B">
              <w:rPr>
                <w:rFonts w:ascii="Times New Roman" w:eastAsia="MS Mincho" w:hAnsi="Times New Roman" w:cs="Times New Roman"/>
                <w:color w:val="000000"/>
                <w:sz w:val="20"/>
                <w:szCs w:val="20"/>
                <w:lang w:val="mk-MK" w:eastAsia="ja-JP"/>
              </w:rPr>
              <w:t>8</w:t>
            </w:r>
          </w:p>
        </w:tc>
        <w:tc>
          <w:tcPr>
            <w:tcW w:w="0" w:type="auto"/>
            <w:noWrap/>
            <w:vAlign w:val="center"/>
          </w:tcPr>
          <w:p w14:paraId="29FA9781"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0D93013D"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0,66</w:t>
            </w:r>
          </w:p>
        </w:tc>
      </w:tr>
      <w:tr w:rsidR="00D70F1C" w:rsidRPr="008C7C2E" w14:paraId="3FA004A4" w14:textId="77777777" w:rsidTr="00792A3F">
        <w:trPr>
          <w:trHeight w:val="317"/>
          <w:tblCellSpacing w:w="15" w:type="dxa"/>
          <w:jc w:val="center"/>
        </w:trPr>
        <w:tc>
          <w:tcPr>
            <w:tcW w:w="0" w:type="auto"/>
            <w:noWrap/>
            <w:vAlign w:val="center"/>
          </w:tcPr>
          <w:p w14:paraId="20A8518F"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Импакција</w:t>
            </w:r>
            <w:proofErr w:type="spellEnd"/>
          </w:p>
        </w:tc>
        <w:tc>
          <w:tcPr>
            <w:tcW w:w="0" w:type="auto"/>
            <w:noWrap/>
            <w:vAlign w:val="center"/>
          </w:tcPr>
          <w:p w14:paraId="744DA533"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61C795F4"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40D0985E"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0,66</w:t>
            </w:r>
          </w:p>
        </w:tc>
        <w:tc>
          <w:tcPr>
            <w:tcW w:w="0" w:type="auto"/>
            <w:noWrap/>
            <w:vAlign w:val="center"/>
          </w:tcPr>
          <w:p w14:paraId="1D72291D"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78DEEFE0"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1BA55E96" w14:textId="25BE907A"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107626">
        <w:rPr>
          <w:rFonts w:ascii="Times New Roman" w:eastAsia="MS Mincho" w:hAnsi="Times New Roman" w:cs="Times New Roman"/>
          <w:sz w:val="24"/>
          <w:szCs w:val="24"/>
          <w:lang w:val="mk-MK" w:eastAsia="ja-JP"/>
        </w:rPr>
        <w:t xml:space="preserve">бр. </w:t>
      </w:r>
      <w:r w:rsidR="00F24C54">
        <w:rPr>
          <w:rFonts w:ascii="Times New Roman" w:eastAsia="MS Mincho" w:hAnsi="Times New Roman" w:cs="Times New Roman"/>
          <w:sz w:val="24"/>
          <w:szCs w:val="24"/>
          <w:lang w:val="mk-MK" w:eastAsia="ja-JP"/>
        </w:rPr>
        <w:t>9</w:t>
      </w:r>
      <w:r w:rsidRPr="008C7C2E">
        <w:rPr>
          <w:rFonts w:ascii="Times New Roman" w:eastAsia="MS Mincho" w:hAnsi="Times New Roman" w:cs="Times New Roman"/>
          <w:sz w:val="24"/>
          <w:szCs w:val="24"/>
          <w:lang w:val="mk-MK" w:eastAsia="ja-JP"/>
        </w:rPr>
        <w:t xml:space="preserve"> и графикон </w:t>
      </w:r>
      <w:r w:rsidR="00107626">
        <w:rPr>
          <w:rFonts w:ascii="Times New Roman" w:eastAsia="MS Mincho" w:hAnsi="Times New Roman" w:cs="Times New Roman"/>
          <w:sz w:val="24"/>
          <w:szCs w:val="24"/>
          <w:lang w:val="mk-MK" w:eastAsia="ja-JP"/>
        </w:rPr>
        <w:t xml:space="preserve">бр. </w:t>
      </w:r>
      <w:r w:rsidR="00F24C54">
        <w:rPr>
          <w:rFonts w:ascii="Times New Roman" w:eastAsia="MS Mincho" w:hAnsi="Times New Roman" w:cs="Times New Roman"/>
          <w:sz w:val="24"/>
          <w:szCs w:val="24"/>
          <w:lang w:val="mk-MK" w:eastAsia="ja-JP"/>
        </w:rPr>
        <w:t>6</w:t>
      </w:r>
      <w:r w:rsidRPr="008C7C2E">
        <w:rPr>
          <w:rFonts w:ascii="Times New Roman" w:eastAsia="MS Mincho" w:hAnsi="Times New Roman" w:cs="Times New Roman"/>
          <w:sz w:val="24"/>
          <w:szCs w:val="24"/>
          <w:lang w:val="mk-MK" w:eastAsia="ja-JP"/>
        </w:rPr>
        <w:t xml:space="preserve"> прикажана е дескриптивна статистика на </w:t>
      </w:r>
      <w:r w:rsidRPr="008C7C2E">
        <w:rPr>
          <w:rFonts w:ascii="Times New Roman" w:eastAsia="MS Mincho" w:hAnsi="Times New Roman" w:cs="Times New Roman"/>
          <w:color w:val="000000"/>
          <w:sz w:val="24"/>
          <w:szCs w:val="24"/>
          <w:lang w:val="mk-MK" w:eastAsia="ja-JP"/>
        </w:rPr>
        <w:t>длабочината на села турцика кај денталните аномалии.</w:t>
      </w:r>
    </w:p>
    <w:p w14:paraId="322A5DDC" w14:textId="61B3DFF8"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54 испитаници кои немале дентални аномалии </w:t>
      </w:r>
      <w:r w:rsidRPr="008C7C2E">
        <w:rPr>
          <w:rFonts w:ascii="Times New Roman" w:eastAsia="MS Mincho" w:hAnsi="Times New Roman" w:cs="Times New Roman"/>
          <w:color w:val="000000"/>
          <w:sz w:val="24"/>
          <w:szCs w:val="24"/>
          <w:lang w:val="mk-MK" w:eastAsia="ja-JP"/>
        </w:rPr>
        <w:t>длабочината</w:t>
      </w:r>
      <w:r w:rsidRPr="008C7C2E">
        <w:rPr>
          <w:rFonts w:ascii="Times New Roman" w:eastAsia="MS Mincho" w:hAnsi="Times New Roman" w:cs="Times New Roman"/>
          <w:sz w:val="24"/>
          <w:szCs w:val="24"/>
          <w:lang w:val="mk-MK" w:eastAsia="ja-JP"/>
        </w:rPr>
        <w:t xml:space="preserve"> на села турцика варира во интервалот 8,56</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1,36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8,18-8,93</w:t>
      </w:r>
      <w:r w:rsidRPr="008C7C2E">
        <w:rPr>
          <w:rFonts w:ascii="Times New Roman" w:eastAsia="MS Mincho" w:hAnsi="Times New Roman" w:cs="Times New Roman"/>
          <w:sz w:val="24"/>
          <w:szCs w:val="24"/>
          <w:lang w:val="ru-RU" w:eastAsia="ja-JP"/>
        </w:rPr>
        <w:t xml:space="preserve">; медијаната изнесува 9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5 </w:t>
      </w:r>
      <w:r w:rsidRPr="008C7C2E">
        <w:rPr>
          <w:rFonts w:ascii="Times New Roman" w:eastAsia="MS Mincho" w:hAnsi="Times New Roman" w:cs="Times New Roman"/>
          <w:sz w:val="24"/>
          <w:szCs w:val="24"/>
          <w:lang w:val="mk-MK" w:eastAsia="ja-JP"/>
        </w:rPr>
        <w:t>милиметри</w:t>
      </w:r>
      <w:r w:rsidR="00F24C54">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11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1E5F91B2" w14:textId="643ECFEF"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52 </w:t>
      </w:r>
      <w:r w:rsidR="00107626">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со хиподонција </w:t>
      </w:r>
      <w:r w:rsidRPr="008C7C2E">
        <w:rPr>
          <w:rFonts w:ascii="Times New Roman" w:eastAsia="MS Mincho" w:hAnsi="Times New Roman" w:cs="Times New Roman"/>
          <w:color w:val="000000"/>
          <w:sz w:val="24"/>
          <w:szCs w:val="24"/>
          <w:lang w:val="mk-MK" w:eastAsia="ja-JP"/>
        </w:rPr>
        <w:t>длабочината</w:t>
      </w:r>
      <w:r w:rsidRPr="008C7C2E">
        <w:rPr>
          <w:rFonts w:ascii="Times New Roman" w:eastAsia="MS Mincho" w:hAnsi="Times New Roman" w:cs="Times New Roman"/>
          <w:sz w:val="24"/>
          <w:szCs w:val="24"/>
          <w:lang w:val="mk-MK" w:eastAsia="ja-JP"/>
        </w:rPr>
        <w:t xml:space="preserve"> на села турцика варира во интервалот 7,86</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1,51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7,44-8,28</w:t>
      </w:r>
      <w:r w:rsidRPr="008C7C2E">
        <w:rPr>
          <w:rFonts w:ascii="Times New Roman" w:eastAsia="MS Mincho" w:hAnsi="Times New Roman" w:cs="Times New Roman"/>
          <w:sz w:val="24"/>
          <w:szCs w:val="24"/>
          <w:lang w:val="ru-RU" w:eastAsia="ja-JP"/>
        </w:rPr>
        <w:t>; медијаната изнесува</w:t>
      </w:r>
      <w:r w:rsidR="00F24C54">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8 </w:t>
      </w:r>
      <w:r w:rsidRPr="008C7C2E">
        <w:rPr>
          <w:rFonts w:ascii="Times New Roman" w:eastAsia="MS Mincho" w:hAnsi="Times New Roman" w:cs="Times New Roman"/>
          <w:sz w:val="24"/>
          <w:szCs w:val="24"/>
          <w:lang w:val="mk-MK" w:eastAsia="ja-JP"/>
        </w:rPr>
        <w:lastRenderedPageBreak/>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5 </w:t>
      </w:r>
      <w:r w:rsidRPr="008C7C2E">
        <w:rPr>
          <w:rFonts w:ascii="Times New Roman" w:eastAsia="MS Mincho" w:hAnsi="Times New Roman" w:cs="Times New Roman"/>
          <w:sz w:val="24"/>
          <w:szCs w:val="24"/>
          <w:lang w:val="mk-MK" w:eastAsia="ja-JP"/>
        </w:rPr>
        <w:t>милиметри</w:t>
      </w:r>
      <w:r w:rsidR="00F24C54">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11,5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53652C29" w14:textId="1EC18AB2"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2</w:t>
      </w:r>
      <w:r w:rsidR="00F24C54">
        <w:rPr>
          <w:rFonts w:ascii="Times New Roman" w:eastAsia="MS Mincho" w:hAnsi="Times New Roman" w:cs="Times New Roman"/>
          <w:sz w:val="24"/>
          <w:szCs w:val="24"/>
          <w:lang w:val="mk-MK" w:eastAsia="ja-JP"/>
        </w:rPr>
        <w:t xml:space="preserve"> од</w:t>
      </w:r>
      <w:r w:rsidRPr="008C7C2E">
        <w:rPr>
          <w:rFonts w:ascii="Times New Roman" w:eastAsia="MS Mincho" w:hAnsi="Times New Roman" w:cs="Times New Roman"/>
          <w:sz w:val="24"/>
          <w:szCs w:val="24"/>
          <w:lang w:val="mk-MK" w:eastAsia="ja-JP"/>
        </w:rPr>
        <w:t xml:space="preserve"> испитаниците со палатинално поставен канин </w:t>
      </w:r>
      <w:r w:rsidRPr="008C7C2E">
        <w:rPr>
          <w:rFonts w:ascii="Times New Roman" w:eastAsia="MS Mincho" w:hAnsi="Times New Roman" w:cs="Times New Roman"/>
          <w:color w:val="000000"/>
          <w:sz w:val="24"/>
          <w:szCs w:val="24"/>
          <w:lang w:val="mk-MK" w:eastAsia="ja-JP"/>
        </w:rPr>
        <w:t>длабочината</w:t>
      </w:r>
      <w:r w:rsidRPr="008C7C2E">
        <w:rPr>
          <w:rFonts w:ascii="Times New Roman" w:eastAsia="MS Mincho" w:hAnsi="Times New Roman" w:cs="Times New Roman"/>
          <w:sz w:val="24"/>
          <w:szCs w:val="24"/>
          <w:lang w:val="mk-MK" w:eastAsia="ja-JP"/>
        </w:rPr>
        <w:t xml:space="preserve"> на села турцика варира во интервалот 7,50</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3,54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од -</w:t>
      </w:r>
      <w:r w:rsidRPr="008C7C2E">
        <w:rPr>
          <w:rFonts w:ascii="Times New Roman" w:eastAsia="MS Mincho" w:hAnsi="Times New Roman" w:cs="Times New Roman"/>
          <w:sz w:val="24"/>
          <w:szCs w:val="24"/>
          <w:lang w:val="mk-MK" w:eastAsia="ja-JP"/>
        </w:rPr>
        <w:t>24,27 до 39,27</w:t>
      </w:r>
      <w:r w:rsidRPr="008C7C2E">
        <w:rPr>
          <w:rFonts w:ascii="Times New Roman" w:eastAsia="MS Mincho" w:hAnsi="Times New Roman" w:cs="Times New Roman"/>
          <w:sz w:val="24"/>
          <w:szCs w:val="24"/>
          <w:lang w:val="ru-RU" w:eastAsia="ja-JP"/>
        </w:rPr>
        <w:t xml:space="preserve">; медијаната изнесува 7,50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r w:rsidR="00F24C54">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минималната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w:t>
      </w:r>
      <w:r w:rsidR="00F24C54">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5 </w:t>
      </w:r>
      <w:r w:rsidRPr="008C7C2E">
        <w:rPr>
          <w:rFonts w:ascii="Times New Roman" w:eastAsia="MS Mincho" w:hAnsi="Times New Roman" w:cs="Times New Roman"/>
          <w:sz w:val="24"/>
          <w:szCs w:val="24"/>
          <w:lang w:val="mk-MK" w:eastAsia="ja-JP"/>
        </w:rPr>
        <w:t>милиметри</w:t>
      </w:r>
      <w:r w:rsidR="00F24C54">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а максималната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10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6B5BFA35" w14:textId="4CB3378F"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ru-RU" w:eastAsia="ja-JP"/>
        </w:rPr>
        <w:t xml:space="preserve">Кај 1 испитаник со импакција </w:t>
      </w:r>
      <w:r w:rsidRPr="008C7C2E">
        <w:rPr>
          <w:rFonts w:ascii="Times New Roman" w:eastAsia="MS Mincho" w:hAnsi="Times New Roman" w:cs="Times New Roman"/>
          <w:color w:val="000000"/>
          <w:sz w:val="24"/>
          <w:szCs w:val="24"/>
          <w:lang w:val="mk-MK" w:eastAsia="ja-JP"/>
        </w:rPr>
        <w:t>длабочината</w:t>
      </w:r>
      <w:r w:rsidRPr="008C7C2E">
        <w:rPr>
          <w:rFonts w:ascii="Times New Roman" w:eastAsia="MS Mincho" w:hAnsi="Times New Roman" w:cs="Times New Roman"/>
          <w:sz w:val="24"/>
          <w:szCs w:val="24"/>
          <w:lang w:val="mk-MK" w:eastAsia="ja-JP"/>
        </w:rPr>
        <w:t xml:space="preserve"> на села турцика изнесува</w:t>
      </w:r>
      <w:r w:rsidR="00F24C54">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11 милиметри.</w:t>
      </w:r>
    </w:p>
    <w:p w14:paraId="429AB0E0" w14:textId="77777777" w:rsidR="00D70F1C" w:rsidRPr="008C7C2E" w:rsidRDefault="00D70F1C" w:rsidP="00D70F1C">
      <w:pPr>
        <w:spacing w:after="0" w:line="240" w:lineRule="auto"/>
        <w:rPr>
          <w:rFonts w:ascii="Arial" w:eastAsia="MS Mincho" w:hAnsi="Arial" w:cs="Arial"/>
          <w:color w:val="000000"/>
          <w:sz w:val="20"/>
          <w:szCs w:val="20"/>
          <w:lang w:val="ru-RU" w:eastAsia="ja-JP"/>
        </w:rPr>
      </w:pPr>
    </w:p>
    <w:p w14:paraId="64D83B8C" w14:textId="77777777" w:rsidR="0017177B" w:rsidRDefault="0017177B" w:rsidP="00D70F1C">
      <w:pPr>
        <w:spacing w:after="0" w:line="240" w:lineRule="auto"/>
        <w:rPr>
          <w:rFonts w:ascii="Times New Roman" w:eastAsia="MS Mincho" w:hAnsi="Times New Roman" w:cs="Times New Roman"/>
          <w:i/>
          <w:color w:val="000000"/>
          <w:sz w:val="24"/>
          <w:szCs w:val="24"/>
          <w:lang w:eastAsia="ja-JP"/>
        </w:rPr>
      </w:pPr>
    </w:p>
    <w:p w14:paraId="43805153" w14:textId="0A219141" w:rsidR="00D70F1C" w:rsidRPr="008C1A3B" w:rsidRDefault="00D70F1C" w:rsidP="00792A3F">
      <w:pPr>
        <w:spacing w:after="0" w:line="240" w:lineRule="auto"/>
        <w:jc w:val="center"/>
        <w:rPr>
          <w:rFonts w:ascii="Times New Roman" w:eastAsia="MS Mincho" w:hAnsi="Times New Roman" w:cs="Times New Roman"/>
          <w:i/>
          <w:color w:val="000000"/>
          <w:sz w:val="20"/>
          <w:szCs w:val="20"/>
          <w:lang w:val="mk-MK" w:eastAsia="ja-JP"/>
        </w:rPr>
      </w:pPr>
      <w:r w:rsidRPr="008C1A3B">
        <w:rPr>
          <w:rFonts w:ascii="Times New Roman" w:eastAsia="MS Mincho" w:hAnsi="Times New Roman" w:cs="Times New Roman"/>
          <w:i/>
          <w:color w:val="000000"/>
          <w:sz w:val="24"/>
          <w:szCs w:val="24"/>
          <w:lang w:val="mk-MK" w:eastAsia="ja-JP"/>
        </w:rPr>
        <w:t xml:space="preserve">Табела </w:t>
      </w:r>
      <w:r w:rsidR="00BC648E">
        <w:rPr>
          <w:rFonts w:ascii="Times New Roman" w:eastAsia="MS Mincho" w:hAnsi="Times New Roman" w:cs="Times New Roman"/>
          <w:i/>
          <w:color w:val="000000"/>
          <w:sz w:val="24"/>
          <w:szCs w:val="24"/>
          <w:lang w:val="mk-MK" w:eastAsia="ja-JP"/>
        </w:rPr>
        <w:t xml:space="preserve">бр. </w:t>
      </w:r>
      <w:r w:rsidR="0063617B">
        <w:rPr>
          <w:rFonts w:ascii="Times New Roman" w:eastAsia="MS Mincho" w:hAnsi="Times New Roman" w:cs="Times New Roman"/>
          <w:i/>
          <w:color w:val="000000"/>
          <w:sz w:val="24"/>
          <w:szCs w:val="24"/>
          <w:lang w:val="ru-RU" w:eastAsia="ja-JP"/>
        </w:rPr>
        <w:t>9</w:t>
      </w:r>
      <w:r w:rsidRPr="008C1A3B">
        <w:rPr>
          <w:rFonts w:ascii="Times New Roman" w:eastAsia="MS Mincho" w:hAnsi="Times New Roman" w:cs="Times New Roman"/>
          <w:i/>
          <w:color w:val="000000"/>
          <w:sz w:val="24"/>
          <w:szCs w:val="24"/>
          <w:lang w:val="mk-MK" w:eastAsia="ja-JP"/>
        </w:rPr>
        <w:t>. Длабочина на села турцика кај дентални аномалии</w:t>
      </w:r>
    </w:p>
    <w:p w14:paraId="2CBCAFBA" w14:textId="77777777" w:rsidR="00D70F1C" w:rsidRPr="008C7C2E" w:rsidRDefault="00D70F1C" w:rsidP="00D70F1C">
      <w:pPr>
        <w:spacing w:after="0" w:line="240" w:lineRule="auto"/>
        <w:rPr>
          <w:rFonts w:ascii="Georgia" w:eastAsia="MS Mincho" w:hAnsi="Georgia" w:cs="Arial"/>
          <w:color w:val="000000"/>
          <w:sz w:val="20"/>
          <w:szCs w:val="20"/>
          <w:lang w:val="mk-MK" w:eastAsia="ja-JP"/>
        </w:rPr>
      </w:pPr>
    </w:p>
    <w:tbl>
      <w:tblPr>
        <w:tblW w:w="8505" w:type="dxa"/>
        <w:tblCellSpacing w:w="15" w:type="dxa"/>
        <w:tblInd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665"/>
        <w:gridCol w:w="540"/>
        <w:gridCol w:w="720"/>
        <w:gridCol w:w="1080"/>
        <w:gridCol w:w="1089"/>
        <w:gridCol w:w="891"/>
        <w:gridCol w:w="900"/>
        <w:gridCol w:w="1080"/>
        <w:gridCol w:w="540"/>
      </w:tblGrid>
      <w:tr w:rsidR="00D70F1C" w:rsidRPr="008C7C2E" w14:paraId="7083DCC5" w14:textId="77777777" w:rsidTr="00671976">
        <w:trPr>
          <w:tblCellSpacing w:w="15" w:type="dxa"/>
        </w:trPr>
        <w:tc>
          <w:tcPr>
            <w:tcW w:w="1620" w:type="dxa"/>
            <w:noWrap/>
            <w:vAlign w:val="center"/>
          </w:tcPr>
          <w:p w14:paraId="5DAE2C7D"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mk-MK" w:eastAsia="ja-JP"/>
              </w:rPr>
            </w:pPr>
            <w:r w:rsidRPr="008C1A3B">
              <w:rPr>
                <w:rFonts w:ascii="Times New Roman" w:eastAsia="MS Mincho" w:hAnsi="Times New Roman" w:cs="Times New Roman"/>
                <w:color w:val="000000"/>
                <w:sz w:val="20"/>
                <w:szCs w:val="20"/>
                <w:lang w:val="mk-MK" w:eastAsia="ja-JP"/>
              </w:rPr>
              <w:t xml:space="preserve">                               Дентални аномалии</w:t>
            </w:r>
          </w:p>
        </w:tc>
        <w:tc>
          <w:tcPr>
            <w:tcW w:w="510" w:type="dxa"/>
            <w:noWrap/>
            <w:vAlign w:val="center"/>
          </w:tcPr>
          <w:p w14:paraId="7DEDA0E8"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 xml:space="preserve">Valid </w:t>
            </w:r>
          </w:p>
          <w:p w14:paraId="2042DAE5"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N</w:t>
            </w:r>
          </w:p>
        </w:tc>
        <w:tc>
          <w:tcPr>
            <w:tcW w:w="690" w:type="dxa"/>
            <w:noWrap/>
            <w:vAlign w:val="center"/>
          </w:tcPr>
          <w:p w14:paraId="3FD44B59"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Mean</w:t>
            </w:r>
          </w:p>
        </w:tc>
        <w:tc>
          <w:tcPr>
            <w:tcW w:w="1050" w:type="dxa"/>
            <w:noWrap/>
            <w:vAlign w:val="center"/>
          </w:tcPr>
          <w:p w14:paraId="4E5B6C19"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Confidence</w:t>
            </w:r>
          </w:p>
          <w:p w14:paraId="244EE1F6"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mk-MK" w:eastAsia="ja-JP"/>
              </w:rPr>
            </w:pPr>
            <w:r w:rsidRPr="008C1A3B">
              <w:rPr>
                <w:rFonts w:ascii="Times New Roman" w:eastAsia="MS Mincho" w:hAnsi="Times New Roman" w:cs="Times New Roman"/>
                <w:bCs/>
                <w:color w:val="000000"/>
                <w:sz w:val="20"/>
                <w:szCs w:val="20"/>
                <w:lang w:val="mk-MK" w:eastAsia="ja-JP"/>
              </w:rPr>
              <w:t>-95,00%</w:t>
            </w:r>
          </w:p>
        </w:tc>
        <w:tc>
          <w:tcPr>
            <w:tcW w:w="1059" w:type="dxa"/>
            <w:noWrap/>
            <w:vAlign w:val="center"/>
          </w:tcPr>
          <w:p w14:paraId="013F5CE8"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Confidence</w:t>
            </w:r>
          </w:p>
          <w:p w14:paraId="76DBEF25"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mk-MK" w:eastAsia="ja-JP"/>
              </w:rPr>
            </w:pPr>
            <w:r w:rsidRPr="008C1A3B">
              <w:rPr>
                <w:rFonts w:ascii="Times New Roman" w:eastAsia="MS Mincho" w:hAnsi="Times New Roman" w:cs="Times New Roman"/>
                <w:bCs/>
                <w:color w:val="000000"/>
                <w:sz w:val="20"/>
                <w:szCs w:val="20"/>
                <w:lang w:val="mk-MK" w:eastAsia="ja-JP"/>
              </w:rPr>
              <w:t>+95,00%</w:t>
            </w:r>
          </w:p>
        </w:tc>
        <w:tc>
          <w:tcPr>
            <w:tcW w:w="861" w:type="dxa"/>
            <w:noWrap/>
            <w:vAlign w:val="center"/>
          </w:tcPr>
          <w:p w14:paraId="6E72477D"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Median</w:t>
            </w:r>
          </w:p>
        </w:tc>
        <w:tc>
          <w:tcPr>
            <w:tcW w:w="870" w:type="dxa"/>
            <w:noWrap/>
            <w:vAlign w:val="center"/>
          </w:tcPr>
          <w:p w14:paraId="312D851D"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Minimum</w:t>
            </w:r>
          </w:p>
        </w:tc>
        <w:tc>
          <w:tcPr>
            <w:tcW w:w="1050" w:type="dxa"/>
            <w:noWrap/>
            <w:vAlign w:val="center"/>
          </w:tcPr>
          <w:p w14:paraId="3A58895E"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Maximum</w:t>
            </w:r>
          </w:p>
        </w:tc>
        <w:tc>
          <w:tcPr>
            <w:tcW w:w="495" w:type="dxa"/>
            <w:noWrap/>
            <w:vAlign w:val="center"/>
          </w:tcPr>
          <w:p w14:paraId="719AC133"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Std.</w:t>
            </w:r>
          </w:p>
          <w:p w14:paraId="58F2AA80"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Dev.</w:t>
            </w:r>
          </w:p>
        </w:tc>
      </w:tr>
      <w:tr w:rsidR="00D70F1C" w:rsidRPr="008C7C2E" w14:paraId="4CD04BCB" w14:textId="77777777" w:rsidTr="00671976">
        <w:trPr>
          <w:tblCellSpacing w:w="15" w:type="dxa"/>
        </w:trPr>
        <w:tc>
          <w:tcPr>
            <w:tcW w:w="1620" w:type="dxa"/>
            <w:noWrap/>
            <w:vAlign w:val="center"/>
          </w:tcPr>
          <w:p w14:paraId="0DB95D77"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дентални</w:t>
            </w:r>
            <w:proofErr w:type="spellEnd"/>
          </w:p>
          <w:p w14:paraId="1B43674A" w14:textId="4CCCA93A" w:rsidR="00D70F1C" w:rsidRPr="008C1A3B" w:rsidRDefault="00BC648E"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А</w:t>
            </w:r>
            <w:r w:rsidR="00D70F1C" w:rsidRPr="008C1A3B">
              <w:rPr>
                <w:rFonts w:ascii="Times New Roman" w:eastAsia="MS Mincho" w:hAnsi="Times New Roman" w:cs="Times New Roman"/>
                <w:color w:val="000000"/>
                <w:sz w:val="20"/>
                <w:szCs w:val="20"/>
                <w:lang w:val="en-GB" w:eastAsia="ja-JP"/>
              </w:rPr>
              <w:t>номалии</w:t>
            </w:r>
            <w:proofErr w:type="spellEnd"/>
          </w:p>
        </w:tc>
        <w:tc>
          <w:tcPr>
            <w:tcW w:w="510" w:type="dxa"/>
            <w:noWrap/>
            <w:vAlign w:val="center"/>
          </w:tcPr>
          <w:p w14:paraId="03DE392F"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54</w:t>
            </w:r>
          </w:p>
        </w:tc>
        <w:tc>
          <w:tcPr>
            <w:tcW w:w="690" w:type="dxa"/>
            <w:noWrap/>
            <w:vAlign w:val="center"/>
          </w:tcPr>
          <w:p w14:paraId="7F44757F"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8,56</w:t>
            </w:r>
          </w:p>
        </w:tc>
        <w:tc>
          <w:tcPr>
            <w:tcW w:w="1050" w:type="dxa"/>
            <w:noWrap/>
            <w:vAlign w:val="center"/>
          </w:tcPr>
          <w:p w14:paraId="005C7689"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8,18</w:t>
            </w:r>
          </w:p>
        </w:tc>
        <w:tc>
          <w:tcPr>
            <w:tcW w:w="1059" w:type="dxa"/>
            <w:noWrap/>
            <w:vAlign w:val="center"/>
          </w:tcPr>
          <w:p w14:paraId="763C20BC"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8,9</w:t>
            </w:r>
            <w:r w:rsidRPr="008C1A3B">
              <w:rPr>
                <w:rFonts w:ascii="Times New Roman" w:eastAsia="MS Mincho" w:hAnsi="Times New Roman" w:cs="Times New Roman"/>
                <w:color w:val="000000"/>
                <w:sz w:val="20"/>
                <w:szCs w:val="20"/>
                <w:lang w:val="mk-MK" w:eastAsia="ja-JP"/>
              </w:rPr>
              <w:t>3</w:t>
            </w:r>
          </w:p>
        </w:tc>
        <w:tc>
          <w:tcPr>
            <w:tcW w:w="861" w:type="dxa"/>
            <w:noWrap/>
            <w:vAlign w:val="center"/>
          </w:tcPr>
          <w:p w14:paraId="7BC0CAA0"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9</w:t>
            </w:r>
          </w:p>
        </w:tc>
        <w:tc>
          <w:tcPr>
            <w:tcW w:w="870" w:type="dxa"/>
            <w:noWrap/>
            <w:vAlign w:val="center"/>
          </w:tcPr>
          <w:p w14:paraId="2E2A4DCB"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5</w:t>
            </w:r>
          </w:p>
        </w:tc>
        <w:tc>
          <w:tcPr>
            <w:tcW w:w="1050" w:type="dxa"/>
            <w:noWrap/>
            <w:vAlign w:val="center"/>
          </w:tcPr>
          <w:p w14:paraId="27F72D5A"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11</w:t>
            </w:r>
          </w:p>
        </w:tc>
        <w:tc>
          <w:tcPr>
            <w:tcW w:w="495" w:type="dxa"/>
            <w:noWrap/>
            <w:vAlign w:val="center"/>
          </w:tcPr>
          <w:p w14:paraId="5093AFE9"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1,36</w:t>
            </w:r>
          </w:p>
        </w:tc>
      </w:tr>
      <w:tr w:rsidR="00D70F1C" w:rsidRPr="008C7C2E" w14:paraId="131F2E78" w14:textId="77777777" w:rsidTr="00671976">
        <w:trPr>
          <w:tblCellSpacing w:w="15" w:type="dxa"/>
        </w:trPr>
        <w:tc>
          <w:tcPr>
            <w:tcW w:w="1620" w:type="dxa"/>
            <w:noWrap/>
            <w:vAlign w:val="center"/>
          </w:tcPr>
          <w:p w14:paraId="6DF895E4"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Хиподонција</w:t>
            </w:r>
            <w:proofErr w:type="spellEnd"/>
          </w:p>
        </w:tc>
        <w:tc>
          <w:tcPr>
            <w:tcW w:w="510" w:type="dxa"/>
            <w:noWrap/>
            <w:vAlign w:val="center"/>
          </w:tcPr>
          <w:p w14:paraId="749B4249"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52</w:t>
            </w:r>
          </w:p>
        </w:tc>
        <w:tc>
          <w:tcPr>
            <w:tcW w:w="690" w:type="dxa"/>
            <w:noWrap/>
            <w:vAlign w:val="center"/>
          </w:tcPr>
          <w:p w14:paraId="034AF178"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7,8</w:t>
            </w:r>
            <w:r w:rsidRPr="008C1A3B">
              <w:rPr>
                <w:rFonts w:ascii="Times New Roman" w:eastAsia="MS Mincho" w:hAnsi="Times New Roman" w:cs="Times New Roman"/>
                <w:color w:val="000000"/>
                <w:sz w:val="20"/>
                <w:szCs w:val="20"/>
                <w:lang w:val="mk-MK" w:eastAsia="ja-JP"/>
              </w:rPr>
              <w:t>6</w:t>
            </w:r>
          </w:p>
        </w:tc>
        <w:tc>
          <w:tcPr>
            <w:tcW w:w="1050" w:type="dxa"/>
            <w:noWrap/>
            <w:vAlign w:val="center"/>
          </w:tcPr>
          <w:p w14:paraId="6D1E4150"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7,4</w:t>
            </w:r>
            <w:r w:rsidRPr="008C1A3B">
              <w:rPr>
                <w:rFonts w:ascii="Times New Roman" w:eastAsia="MS Mincho" w:hAnsi="Times New Roman" w:cs="Times New Roman"/>
                <w:color w:val="000000"/>
                <w:sz w:val="20"/>
                <w:szCs w:val="20"/>
                <w:lang w:val="mk-MK" w:eastAsia="ja-JP"/>
              </w:rPr>
              <w:t>4</w:t>
            </w:r>
          </w:p>
        </w:tc>
        <w:tc>
          <w:tcPr>
            <w:tcW w:w="1059" w:type="dxa"/>
            <w:noWrap/>
            <w:vAlign w:val="center"/>
          </w:tcPr>
          <w:p w14:paraId="3CBC8729"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8,2</w:t>
            </w:r>
            <w:r w:rsidRPr="008C1A3B">
              <w:rPr>
                <w:rFonts w:ascii="Times New Roman" w:eastAsia="MS Mincho" w:hAnsi="Times New Roman" w:cs="Times New Roman"/>
                <w:color w:val="000000"/>
                <w:sz w:val="20"/>
                <w:szCs w:val="20"/>
                <w:lang w:val="mk-MK" w:eastAsia="ja-JP"/>
              </w:rPr>
              <w:t>8</w:t>
            </w:r>
          </w:p>
        </w:tc>
        <w:tc>
          <w:tcPr>
            <w:tcW w:w="861" w:type="dxa"/>
            <w:noWrap/>
            <w:vAlign w:val="center"/>
          </w:tcPr>
          <w:p w14:paraId="279A0C6F"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8</w:t>
            </w:r>
          </w:p>
        </w:tc>
        <w:tc>
          <w:tcPr>
            <w:tcW w:w="870" w:type="dxa"/>
            <w:noWrap/>
            <w:vAlign w:val="center"/>
          </w:tcPr>
          <w:p w14:paraId="5BDBBE50"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5</w:t>
            </w:r>
          </w:p>
        </w:tc>
        <w:tc>
          <w:tcPr>
            <w:tcW w:w="1050" w:type="dxa"/>
            <w:noWrap/>
            <w:vAlign w:val="center"/>
          </w:tcPr>
          <w:p w14:paraId="1820E18D"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11,50</w:t>
            </w:r>
          </w:p>
        </w:tc>
        <w:tc>
          <w:tcPr>
            <w:tcW w:w="495" w:type="dxa"/>
            <w:noWrap/>
            <w:vAlign w:val="center"/>
          </w:tcPr>
          <w:p w14:paraId="40799392"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1,5</w:t>
            </w:r>
            <w:r w:rsidRPr="008C1A3B">
              <w:rPr>
                <w:rFonts w:ascii="Times New Roman" w:eastAsia="MS Mincho" w:hAnsi="Times New Roman" w:cs="Times New Roman"/>
                <w:color w:val="000000"/>
                <w:sz w:val="20"/>
                <w:szCs w:val="20"/>
                <w:lang w:val="mk-MK" w:eastAsia="ja-JP"/>
              </w:rPr>
              <w:t>1</w:t>
            </w:r>
          </w:p>
        </w:tc>
      </w:tr>
      <w:tr w:rsidR="00D70F1C" w:rsidRPr="008C7C2E" w14:paraId="2E4F0298" w14:textId="77777777" w:rsidTr="00671976">
        <w:trPr>
          <w:tblCellSpacing w:w="15" w:type="dxa"/>
        </w:trPr>
        <w:tc>
          <w:tcPr>
            <w:tcW w:w="1620" w:type="dxa"/>
            <w:noWrap/>
            <w:vAlign w:val="center"/>
          </w:tcPr>
          <w:p w14:paraId="2E4670AF"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Палатинално</w:t>
            </w:r>
            <w:proofErr w:type="spellEnd"/>
          </w:p>
          <w:p w14:paraId="5F5DC12A"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поставен</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канин</w:t>
            </w:r>
            <w:proofErr w:type="spellEnd"/>
          </w:p>
        </w:tc>
        <w:tc>
          <w:tcPr>
            <w:tcW w:w="510" w:type="dxa"/>
            <w:noWrap/>
            <w:vAlign w:val="center"/>
          </w:tcPr>
          <w:p w14:paraId="2AC84F10"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690" w:type="dxa"/>
            <w:noWrap/>
            <w:vAlign w:val="center"/>
          </w:tcPr>
          <w:p w14:paraId="618DD461"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7,50</w:t>
            </w:r>
          </w:p>
        </w:tc>
        <w:tc>
          <w:tcPr>
            <w:tcW w:w="1050" w:type="dxa"/>
            <w:noWrap/>
            <w:vAlign w:val="center"/>
          </w:tcPr>
          <w:p w14:paraId="19197697"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-24,2</w:t>
            </w:r>
            <w:r w:rsidRPr="008C1A3B">
              <w:rPr>
                <w:rFonts w:ascii="Times New Roman" w:eastAsia="MS Mincho" w:hAnsi="Times New Roman" w:cs="Times New Roman"/>
                <w:color w:val="000000"/>
                <w:sz w:val="20"/>
                <w:szCs w:val="20"/>
                <w:lang w:val="mk-MK" w:eastAsia="ja-JP"/>
              </w:rPr>
              <w:t>7</w:t>
            </w:r>
          </w:p>
        </w:tc>
        <w:tc>
          <w:tcPr>
            <w:tcW w:w="1059" w:type="dxa"/>
            <w:noWrap/>
            <w:vAlign w:val="center"/>
          </w:tcPr>
          <w:p w14:paraId="00E7412C"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39,2</w:t>
            </w:r>
            <w:r w:rsidRPr="008C1A3B">
              <w:rPr>
                <w:rFonts w:ascii="Times New Roman" w:eastAsia="MS Mincho" w:hAnsi="Times New Roman" w:cs="Times New Roman"/>
                <w:color w:val="000000"/>
                <w:sz w:val="20"/>
                <w:szCs w:val="20"/>
                <w:lang w:val="mk-MK" w:eastAsia="ja-JP"/>
              </w:rPr>
              <w:t>7</w:t>
            </w:r>
          </w:p>
        </w:tc>
        <w:tc>
          <w:tcPr>
            <w:tcW w:w="861" w:type="dxa"/>
            <w:noWrap/>
            <w:vAlign w:val="center"/>
          </w:tcPr>
          <w:p w14:paraId="42BBDEF2"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7,50</w:t>
            </w:r>
          </w:p>
        </w:tc>
        <w:tc>
          <w:tcPr>
            <w:tcW w:w="870" w:type="dxa"/>
            <w:noWrap/>
            <w:vAlign w:val="center"/>
          </w:tcPr>
          <w:p w14:paraId="3C64B8F7"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5</w:t>
            </w:r>
          </w:p>
        </w:tc>
        <w:tc>
          <w:tcPr>
            <w:tcW w:w="1050" w:type="dxa"/>
            <w:noWrap/>
            <w:vAlign w:val="center"/>
          </w:tcPr>
          <w:p w14:paraId="7F18B2DE"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w:t>
            </w:r>
          </w:p>
        </w:tc>
        <w:tc>
          <w:tcPr>
            <w:tcW w:w="495" w:type="dxa"/>
            <w:noWrap/>
            <w:vAlign w:val="center"/>
          </w:tcPr>
          <w:p w14:paraId="7192F85D"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3,54</w:t>
            </w:r>
          </w:p>
        </w:tc>
      </w:tr>
      <w:tr w:rsidR="00D70F1C" w:rsidRPr="008C7C2E" w14:paraId="59C07FB3" w14:textId="77777777" w:rsidTr="00671976">
        <w:trPr>
          <w:trHeight w:val="23"/>
          <w:tblCellSpacing w:w="15" w:type="dxa"/>
        </w:trPr>
        <w:tc>
          <w:tcPr>
            <w:tcW w:w="1620" w:type="dxa"/>
            <w:noWrap/>
            <w:vAlign w:val="center"/>
          </w:tcPr>
          <w:p w14:paraId="28234FF8"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Импакција</w:t>
            </w:r>
            <w:proofErr w:type="spellEnd"/>
          </w:p>
        </w:tc>
        <w:tc>
          <w:tcPr>
            <w:tcW w:w="510" w:type="dxa"/>
            <w:noWrap/>
            <w:vAlign w:val="center"/>
          </w:tcPr>
          <w:p w14:paraId="6DBFB342"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690" w:type="dxa"/>
            <w:noWrap/>
            <w:vAlign w:val="center"/>
          </w:tcPr>
          <w:p w14:paraId="6E4CE6D5"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11</w:t>
            </w:r>
          </w:p>
        </w:tc>
        <w:tc>
          <w:tcPr>
            <w:tcW w:w="1050" w:type="dxa"/>
            <w:noWrap/>
            <w:vAlign w:val="center"/>
          </w:tcPr>
          <w:p w14:paraId="17405CF6"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1059" w:type="dxa"/>
            <w:noWrap/>
            <w:vAlign w:val="center"/>
          </w:tcPr>
          <w:p w14:paraId="1B3B0C48"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861" w:type="dxa"/>
            <w:noWrap/>
            <w:vAlign w:val="center"/>
          </w:tcPr>
          <w:p w14:paraId="4352E180"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11</w:t>
            </w:r>
          </w:p>
        </w:tc>
        <w:tc>
          <w:tcPr>
            <w:tcW w:w="870" w:type="dxa"/>
            <w:noWrap/>
            <w:vAlign w:val="center"/>
          </w:tcPr>
          <w:p w14:paraId="5DA1BFF1"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11</w:t>
            </w:r>
          </w:p>
        </w:tc>
        <w:tc>
          <w:tcPr>
            <w:tcW w:w="1050" w:type="dxa"/>
            <w:noWrap/>
            <w:vAlign w:val="center"/>
          </w:tcPr>
          <w:p w14:paraId="214D7597"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11</w:t>
            </w:r>
          </w:p>
        </w:tc>
        <w:tc>
          <w:tcPr>
            <w:tcW w:w="495" w:type="dxa"/>
            <w:noWrap/>
            <w:vAlign w:val="center"/>
          </w:tcPr>
          <w:p w14:paraId="33A4F10E"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48EFD928" w14:textId="77777777" w:rsidR="00D70F1C" w:rsidRDefault="00D70F1C" w:rsidP="00D70F1C">
      <w:pPr>
        <w:spacing w:after="0" w:line="240" w:lineRule="auto"/>
        <w:rPr>
          <w:rFonts w:ascii="Arial" w:eastAsia="MS Mincho" w:hAnsi="Arial" w:cs="Arial"/>
          <w:color w:val="000000"/>
          <w:sz w:val="20"/>
          <w:szCs w:val="20"/>
          <w:lang w:eastAsia="ja-JP"/>
        </w:rPr>
      </w:pPr>
    </w:p>
    <w:p w14:paraId="3D9720EF" w14:textId="77777777" w:rsidR="00792A3F" w:rsidRDefault="00792A3F" w:rsidP="00D70F1C">
      <w:pPr>
        <w:spacing w:after="0" w:line="240" w:lineRule="auto"/>
        <w:rPr>
          <w:rFonts w:ascii="Arial" w:eastAsia="MS Mincho" w:hAnsi="Arial" w:cs="Arial"/>
          <w:color w:val="000000"/>
          <w:sz w:val="20"/>
          <w:szCs w:val="20"/>
          <w:lang w:eastAsia="ja-JP"/>
        </w:rPr>
      </w:pPr>
    </w:p>
    <w:p w14:paraId="041BBBA4" w14:textId="77777777" w:rsidR="00792A3F" w:rsidRDefault="00792A3F" w:rsidP="00D70F1C">
      <w:pPr>
        <w:spacing w:after="0" w:line="240" w:lineRule="auto"/>
        <w:rPr>
          <w:rFonts w:ascii="Arial" w:eastAsia="MS Mincho" w:hAnsi="Arial" w:cs="Arial"/>
          <w:color w:val="000000"/>
          <w:sz w:val="20"/>
          <w:szCs w:val="20"/>
          <w:lang w:eastAsia="ja-JP"/>
        </w:rPr>
      </w:pPr>
    </w:p>
    <w:p w14:paraId="3A8ACB25" w14:textId="77777777" w:rsidR="00792A3F" w:rsidRPr="00792A3F" w:rsidRDefault="00792A3F" w:rsidP="00D70F1C">
      <w:pPr>
        <w:spacing w:after="0" w:line="240" w:lineRule="auto"/>
        <w:rPr>
          <w:rFonts w:ascii="Arial" w:eastAsia="MS Mincho" w:hAnsi="Arial" w:cs="Arial"/>
          <w:color w:val="000000"/>
          <w:sz w:val="20"/>
          <w:szCs w:val="20"/>
          <w:lang w:eastAsia="ja-JP"/>
        </w:rPr>
      </w:pPr>
    </w:p>
    <w:p w14:paraId="346AB949" w14:textId="77777777" w:rsidR="00D70F1C" w:rsidRPr="008C7C2E" w:rsidRDefault="00D70F1C" w:rsidP="00D70F1C">
      <w:pPr>
        <w:spacing w:after="0" w:line="240" w:lineRule="auto"/>
        <w:jc w:val="center"/>
        <w:rPr>
          <w:rFonts w:ascii="Arial" w:eastAsia="MS Mincho" w:hAnsi="Arial" w:cs="Arial"/>
          <w:color w:val="000000"/>
          <w:sz w:val="20"/>
          <w:szCs w:val="20"/>
          <w:lang w:val="mk-MK" w:eastAsia="ja-JP"/>
        </w:rPr>
      </w:pPr>
      <w:r w:rsidRPr="008C7C2E">
        <w:rPr>
          <w:rFonts w:ascii="Times New Roman" w:eastAsia="MS Mincho" w:hAnsi="Times New Roman" w:cs="Times New Roman"/>
          <w:sz w:val="24"/>
          <w:szCs w:val="24"/>
          <w:lang w:val="en-GB" w:eastAsia="ja-JP"/>
        </w:rPr>
        <w:object w:dxaOrig="7091" w:dyaOrig="5000" w14:anchorId="18EAE692">
          <v:shape id="_x0000_i1027" type="#_x0000_t75" style="width:354pt;height:250.8pt" o:ole="">
            <v:imagedata r:id="rId34" o:title=""/>
          </v:shape>
          <o:OLEObject Type="Embed" ProgID="STATISTICA.Graph" ShapeID="_x0000_i1027" DrawAspect="Content" ObjectID="_1830023358" r:id="rId35">
            <o:FieldCodes>\s</o:FieldCodes>
          </o:OLEObject>
        </w:object>
      </w:r>
    </w:p>
    <w:p w14:paraId="7D52F29E" w14:textId="34FAB9B4" w:rsidR="00D70F1C" w:rsidRPr="008C7C2E" w:rsidRDefault="0017177B" w:rsidP="00D70F1C">
      <w:pPr>
        <w:spacing w:after="0" w:line="240" w:lineRule="auto"/>
        <w:rPr>
          <w:rFonts w:ascii="Arial" w:eastAsia="MS Mincho" w:hAnsi="Arial" w:cs="Arial"/>
          <w:color w:val="000000"/>
          <w:sz w:val="20"/>
          <w:szCs w:val="20"/>
          <w:lang w:val="mk-MK" w:eastAsia="ja-JP"/>
        </w:rPr>
      </w:pPr>
      <w:r>
        <w:rPr>
          <w:rFonts w:ascii="Times New Roman" w:eastAsia="MS Mincho" w:hAnsi="Times New Roman" w:cs="Times New Roman"/>
          <w:sz w:val="20"/>
          <w:szCs w:val="20"/>
          <w:lang w:eastAsia="ja-JP"/>
        </w:rPr>
        <w:t xml:space="preserve">                            </w:t>
      </w:r>
      <w:r w:rsidR="00792A3F">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BC648E">
        <w:rPr>
          <w:rFonts w:ascii="Times New Roman" w:eastAsia="MS Mincho" w:hAnsi="Times New Roman" w:cs="Times New Roman"/>
          <w:sz w:val="20"/>
          <w:szCs w:val="20"/>
          <w:lang w:val="mk-MK" w:eastAsia="ja-JP"/>
        </w:rPr>
        <w:t xml:space="preserve">бр. </w:t>
      </w:r>
      <w:r w:rsidR="0063617B">
        <w:rPr>
          <w:rFonts w:ascii="Times New Roman" w:eastAsia="MS Mincho" w:hAnsi="Times New Roman" w:cs="Times New Roman"/>
          <w:sz w:val="20"/>
          <w:szCs w:val="20"/>
          <w:lang w:val="mk-MK" w:eastAsia="ja-JP"/>
        </w:rPr>
        <w:t>6</w:t>
      </w:r>
      <w:r w:rsidR="00D70F1C" w:rsidRPr="008C7C2E">
        <w:rPr>
          <w:rFonts w:ascii="Times New Roman" w:eastAsia="MS Mincho" w:hAnsi="Times New Roman" w:cs="Times New Roman"/>
          <w:sz w:val="20"/>
          <w:szCs w:val="20"/>
          <w:lang w:val="mk-MK" w:eastAsia="ja-JP"/>
        </w:rPr>
        <w:t xml:space="preserve">. </w:t>
      </w:r>
      <w:r w:rsidR="00D70F1C" w:rsidRPr="008C7C2E">
        <w:rPr>
          <w:rFonts w:ascii="Times New Roman" w:eastAsia="MS Mincho" w:hAnsi="Times New Roman" w:cs="Times New Roman"/>
          <w:color w:val="000000"/>
          <w:sz w:val="20"/>
          <w:szCs w:val="20"/>
          <w:lang w:val="mk-MK" w:eastAsia="ja-JP"/>
        </w:rPr>
        <w:t>Длабочина на села турцика кај дентални аномалии</w:t>
      </w:r>
    </w:p>
    <w:p w14:paraId="72329414" w14:textId="77777777" w:rsidR="00D70F1C" w:rsidRPr="008C7C2E" w:rsidRDefault="00D70F1C" w:rsidP="00D70F1C">
      <w:pPr>
        <w:spacing w:after="0" w:line="240" w:lineRule="auto"/>
        <w:jc w:val="both"/>
        <w:rPr>
          <w:rFonts w:ascii="Arial" w:eastAsia="MS Mincho" w:hAnsi="Arial" w:cs="Arial"/>
          <w:color w:val="000000"/>
          <w:sz w:val="20"/>
          <w:szCs w:val="20"/>
          <w:lang w:val="mk-MK" w:eastAsia="ja-JP"/>
        </w:rPr>
      </w:pPr>
    </w:p>
    <w:p w14:paraId="1967A6B3" w14:textId="1AB95EE8"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lastRenderedPageBreak/>
        <w:t>Резултатите прикажани на табела</w:t>
      </w:r>
      <w:r w:rsidR="00073905">
        <w:rPr>
          <w:rFonts w:ascii="Times New Roman" w:eastAsia="MS Mincho" w:hAnsi="Times New Roman" w:cs="Times New Roman"/>
          <w:color w:val="000000"/>
          <w:sz w:val="24"/>
          <w:szCs w:val="24"/>
          <w:lang w:val="mk-MK" w:eastAsia="ja-JP"/>
        </w:rPr>
        <w:t xml:space="preserve"> </w:t>
      </w:r>
      <w:r w:rsidR="00BC648E">
        <w:rPr>
          <w:rFonts w:ascii="Times New Roman" w:eastAsia="MS Mincho" w:hAnsi="Times New Roman" w:cs="Times New Roman"/>
          <w:color w:val="000000"/>
          <w:sz w:val="24"/>
          <w:szCs w:val="24"/>
          <w:lang w:val="mk-MK" w:eastAsia="ja-JP"/>
        </w:rPr>
        <w:t xml:space="preserve">бр. </w:t>
      </w:r>
      <w:r w:rsidR="00073905">
        <w:rPr>
          <w:rFonts w:ascii="Times New Roman" w:eastAsia="MS Mincho" w:hAnsi="Times New Roman" w:cs="Times New Roman"/>
          <w:color w:val="000000"/>
          <w:sz w:val="24"/>
          <w:szCs w:val="24"/>
          <w:lang w:val="mk-MK" w:eastAsia="ja-JP"/>
        </w:rPr>
        <w:t>10</w:t>
      </w:r>
      <w:r w:rsidRPr="008C7C2E">
        <w:rPr>
          <w:rFonts w:ascii="Times New Roman" w:eastAsia="MS Mincho" w:hAnsi="Times New Roman" w:cs="Times New Roman"/>
          <w:color w:val="000000"/>
          <w:sz w:val="24"/>
          <w:szCs w:val="24"/>
          <w:lang w:val="mk-MK" w:eastAsia="ja-JP"/>
        </w:rPr>
        <w:t xml:space="preserve"> се однесуваат на разликата во длабочината на села турцика помеѓу денталните аномалии. </w:t>
      </w:r>
    </w:p>
    <w:p w14:paraId="3872D601"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За H(3, N= 109) =8,76 и p</w:t>
      </w:r>
      <w:r w:rsidRPr="008C7C2E">
        <w:rPr>
          <w:rFonts w:ascii="Times New Roman" w:eastAsia="MS Mincho" w:hAnsi="Times New Roman" w:cs="Times New Roman"/>
          <w:color w:val="000000"/>
          <w:sz w:val="24"/>
          <w:szCs w:val="24"/>
          <w:lang w:val="ru-RU" w:eastAsia="ja-JP"/>
        </w:rPr>
        <w:t>&lt;</w:t>
      </w:r>
      <w:r w:rsidRPr="008C7C2E">
        <w:rPr>
          <w:rFonts w:ascii="Times New Roman" w:eastAsia="MS Mincho" w:hAnsi="Times New Roman" w:cs="Times New Roman"/>
          <w:color w:val="000000"/>
          <w:sz w:val="24"/>
          <w:szCs w:val="24"/>
          <w:lang w:val="mk-MK" w:eastAsia="ja-JP"/>
        </w:rPr>
        <w:t>0,05(p=</w:t>
      </w:r>
      <w:r w:rsidRPr="008C7C2E">
        <w:rPr>
          <w:rFonts w:ascii="Times New Roman" w:eastAsia="MS Mincho" w:hAnsi="Times New Roman" w:cs="Times New Roman"/>
          <w:b/>
          <w:color w:val="000000"/>
          <w:sz w:val="24"/>
          <w:szCs w:val="24"/>
          <w:lang w:val="mk-MK" w:eastAsia="ja-JP"/>
        </w:rPr>
        <w:t>0,</w:t>
      </w:r>
      <w:r w:rsidRPr="008C7C2E">
        <w:rPr>
          <w:rFonts w:ascii="Times New Roman" w:eastAsia="MS Mincho" w:hAnsi="Times New Roman" w:cs="Times New Roman"/>
          <w:b/>
          <w:color w:val="000000"/>
          <w:sz w:val="24"/>
          <w:szCs w:val="24"/>
          <w:lang w:val="ru-RU" w:eastAsia="ja-JP"/>
        </w:rPr>
        <w:t>03</w:t>
      </w:r>
      <w:r w:rsidRPr="008C7C2E">
        <w:rPr>
          <w:rFonts w:ascii="Times New Roman" w:eastAsia="MS Mincho" w:hAnsi="Times New Roman" w:cs="Times New Roman"/>
          <w:color w:val="000000"/>
          <w:sz w:val="24"/>
          <w:szCs w:val="24"/>
          <w:lang w:val="mk-MK" w:eastAsia="ja-JP"/>
        </w:rPr>
        <w:t xml:space="preserve">) постои значајна разлика во длабочината на села турцика помеѓу денталните аномалии. </w:t>
      </w:r>
    </w:p>
    <w:p w14:paraId="2888A7F3"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1D9FE8FA" w14:textId="71CF6C29" w:rsidR="00D70F1C" w:rsidRPr="008C1A3B"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8C1A3B">
        <w:rPr>
          <w:rFonts w:ascii="Times New Roman" w:eastAsia="MS Mincho" w:hAnsi="Times New Roman" w:cs="Times New Roman"/>
          <w:i/>
          <w:color w:val="000000"/>
          <w:sz w:val="24"/>
          <w:szCs w:val="24"/>
          <w:lang w:val="mk-MK" w:eastAsia="ja-JP"/>
        </w:rPr>
        <w:t>Табела</w:t>
      </w:r>
      <w:r w:rsidR="003421F4">
        <w:rPr>
          <w:rFonts w:ascii="Times New Roman" w:eastAsia="MS Mincho" w:hAnsi="Times New Roman" w:cs="Times New Roman"/>
          <w:i/>
          <w:color w:val="000000"/>
          <w:sz w:val="24"/>
          <w:szCs w:val="24"/>
          <w:lang w:val="mk-MK" w:eastAsia="ja-JP"/>
        </w:rPr>
        <w:t xml:space="preserve"> </w:t>
      </w:r>
      <w:r w:rsidR="00BC648E">
        <w:rPr>
          <w:rFonts w:ascii="Times New Roman" w:eastAsia="MS Mincho" w:hAnsi="Times New Roman" w:cs="Times New Roman"/>
          <w:i/>
          <w:color w:val="000000"/>
          <w:sz w:val="24"/>
          <w:szCs w:val="24"/>
          <w:lang w:val="mk-MK" w:eastAsia="ja-JP"/>
        </w:rPr>
        <w:t xml:space="preserve">бр. </w:t>
      </w:r>
      <w:r w:rsidR="003421F4">
        <w:rPr>
          <w:rFonts w:ascii="Times New Roman" w:eastAsia="MS Mincho" w:hAnsi="Times New Roman" w:cs="Times New Roman"/>
          <w:i/>
          <w:color w:val="000000"/>
          <w:sz w:val="24"/>
          <w:szCs w:val="24"/>
          <w:lang w:val="mk-MK" w:eastAsia="ja-JP"/>
        </w:rPr>
        <w:t>10.</w:t>
      </w:r>
      <w:r w:rsidRPr="008C1A3B">
        <w:rPr>
          <w:rFonts w:ascii="Times New Roman" w:eastAsia="MS Mincho" w:hAnsi="Times New Roman" w:cs="Times New Roman"/>
          <w:i/>
          <w:color w:val="000000"/>
          <w:sz w:val="24"/>
          <w:szCs w:val="24"/>
          <w:lang w:val="mk-MK" w:eastAsia="ja-JP"/>
        </w:rPr>
        <w:t xml:space="preserve"> Длабочина на села турцика кај дентални аномалии / Разлика</w:t>
      </w:r>
    </w:p>
    <w:p w14:paraId="1AB96E2D" w14:textId="77777777" w:rsidR="00D70F1C" w:rsidRPr="008C7C2E" w:rsidRDefault="00D70F1C" w:rsidP="00D70F1C">
      <w:pPr>
        <w:spacing w:after="0" w:line="240" w:lineRule="auto"/>
        <w:rPr>
          <w:rFonts w:ascii="Georgia" w:eastAsia="MS Mincho" w:hAnsi="Georgia" w:cs="Arial"/>
          <w:color w:val="000000"/>
          <w:sz w:val="20"/>
          <w:szCs w:val="20"/>
          <w:lang w:val="mk-MK" w:eastAsia="ja-JP"/>
        </w:rPr>
      </w:pPr>
    </w:p>
    <w:tbl>
      <w:tblPr>
        <w:tblW w:w="4712"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218"/>
        <w:gridCol w:w="698"/>
        <w:gridCol w:w="728"/>
        <w:gridCol w:w="1068"/>
      </w:tblGrid>
      <w:tr w:rsidR="00D70F1C" w:rsidRPr="008C1A3B" w14:paraId="6992676A" w14:textId="77777777" w:rsidTr="00792A3F">
        <w:trPr>
          <w:trHeight w:val="517"/>
          <w:tblCellSpacing w:w="15" w:type="dxa"/>
          <w:jc w:val="center"/>
        </w:trPr>
        <w:tc>
          <w:tcPr>
            <w:tcW w:w="0" w:type="auto"/>
            <w:noWrap/>
            <w:vAlign w:val="center"/>
          </w:tcPr>
          <w:p w14:paraId="56C48665" w14:textId="77777777" w:rsidR="00D70F1C" w:rsidRPr="008C1A3B" w:rsidRDefault="00D70F1C" w:rsidP="00671976">
            <w:pPr>
              <w:spacing w:after="0" w:line="240" w:lineRule="auto"/>
              <w:jc w:val="center"/>
              <w:rPr>
                <w:rFonts w:ascii="Times New Roman" w:eastAsia="MS Mincho" w:hAnsi="Times New Roman" w:cs="Times New Roman"/>
                <w:bCs/>
                <w:sz w:val="20"/>
                <w:szCs w:val="20"/>
                <w:lang w:eastAsia="ja-JP"/>
              </w:rPr>
            </w:pPr>
            <w:r w:rsidRPr="008C1A3B">
              <w:rPr>
                <w:rFonts w:ascii="Times New Roman" w:eastAsia="MS Mincho" w:hAnsi="Times New Roman" w:cs="Times New Roman"/>
                <w:bCs/>
                <w:sz w:val="20"/>
                <w:szCs w:val="20"/>
                <w:lang w:eastAsia="ja-JP"/>
              </w:rPr>
              <w:t>Depend:</w:t>
            </w:r>
          </w:p>
          <w:p w14:paraId="4C64A68F"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mk-MK" w:eastAsia="ja-JP"/>
              </w:rPr>
            </w:pPr>
            <w:r w:rsidRPr="008C1A3B">
              <w:rPr>
                <w:rFonts w:ascii="Times New Roman" w:eastAsia="MS Mincho" w:hAnsi="Times New Roman" w:cs="Times New Roman"/>
                <w:color w:val="000000"/>
                <w:sz w:val="20"/>
                <w:szCs w:val="20"/>
                <w:lang w:val="mk-MK" w:eastAsia="ja-JP"/>
              </w:rPr>
              <w:t>Длабочина на</w:t>
            </w:r>
            <w:r w:rsidRPr="008C1A3B">
              <w:rPr>
                <w:rFonts w:ascii="Times New Roman" w:eastAsia="MS Mincho" w:hAnsi="Times New Roman" w:cs="Times New Roman"/>
                <w:color w:val="000000"/>
                <w:sz w:val="20"/>
                <w:szCs w:val="20"/>
                <w:lang w:eastAsia="ja-JP"/>
              </w:rPr>
              <w:t xml:space="preserve"> </w:t>
            </w:r>
            <w:r w:rsidRPr="008C1A3B">
              <w:rPr>
                <w:rFonts w:ascii="Times New Roman" w:eastAsia="MS Mincho" w:hAnsi="Times New Roman" w:cs="Times New Roman"/>
                <w:color w:val="000000"/>
                <w:sz w:val="20"/>
                <w:szCs w:val="20"/>
                <w:lang w:val="mk-MK" w:eastAsia="ja-JP"/>
              </w:rPr>
              <w:t>СТ</w:t>
            </w:r>
          </w:p>
        </w:tc>
        <w:tc>
          <w:tcPr>
            <w:tcW w:w="0" w:type="auto"/>
            <w:noWrap/>
            <w:vAlign w:val="center"/>
          </w:tcPr>
          <w:p w14:paraId="4C569BEF"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Code</w:t>
            </w:r>
          </w:p>
        </w:tc>
        <w:tc>
          <w:tcPr>
            <w:tcW w:w="0" w:type="auto"/>
            <w:noWrap/>
            <w:vAlign w:val="center"/>
          </w:tcPr>
          <w:p w14:paraId="31A8ED73"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Valid</w:t>
            </w:r>
          </w:p>
          <w:p w14:paraId="38AA3583"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N</w:t>
            </w:r>
          </w:p>
        </w:tc>
        <w:tc>
          <w:tcPr>
            <w:tcW w:w="0" w:type="auto"/>
            <w:noWrap/>
            <w:vAlign w:val="center"/>
          </w:tcPr>
          <w:p w14:paraId="74D3A92B"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Sum of</w:t>
            </w:r>
          </w:p>
          <w:p w14:paraId="770DDADE" w14:textId="77777777" w:rsidR="00D70F1C" w:rsidRPr="008C1A3B" w:rsidRDefault="00D70F1C" w:rsidP="00671976">
            <w:pPr>
              <w:spacing w:after="0" w:line="240" w:lineRule="auto"/>
              <w:jc w:val="center"/>
              <w:rPr>
                <w:rFonts w:ascii="Times New Roman" w:eastAsia="MS Mincho" w:hAnsi="Times New Roman" w:cs="Times New Roman"/>
                <w:bCs/>
                <w:sz w:val="20"/>
                <w:szCs w:val="20"/>
                <w:lang w:val="en-GB" w:eastAsia="ja-JP"/>
              </w:rPr>
            </w:pPr>
            <w:r w:rsidRPr="008C1A3B">
              <w:rPr>
                <w:rFonts w:ascii="Times New Roman" w:eastAsia="MS Mincho" w:hAnsi="Times New Roman" w:cs="Times New Roman"/>
                <w:bCs/>
                <w:color w:val="000000"/>
                <w:sz w:val="20"/>
                <w:szCs w:val="20"/>
                <w:lang w:val="en-GB" w:eastAsia="ja-JP"/>
              </w:rPr>
              <w:t>Ranks</w:t>
            </w:r>
          </w:p>
        </w:tc>
      </w:tr>
      <w:tr w:rsidR="00D70F1C" w:rsidRPr="008C1A3B" w14:paraId="30A766A0" w14:textId="77777777" w:rsidTr="00792A3F">
        <w:trPr>
          <w:trHeight w:val="517"/>
          <w:tblCellSpacing w:w="15" w:type="dxa"/>
          <w:jc w:val="center"/>
        </w:trPr>
        <w:tc>
          <w:tcPr>
            <w:tcW w:w="0" w:type="auto"/>
            <w:noWrap/>
            <w:vAlign w:val="center"/>
          </w:tcPr>
          <w:p w14:paraId="30963596"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дентални</w:t>
            </w:r>
            <w:proofErr w:type="spellEnd"/>
          </w:p>
          <w:p w14:paraId="0D927A6F"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аномалии</w:t>
            </w:r>
            <w:proofErr w:type="spellEnd"/>
          </w:p>
        </w:tc>
        <w:tc>
          <w:tcPr>
            <w:tcW w:w="0" w:type="auto"/>
            <w:noWrap/>
            <w:vAlign w:val="center"/>
          </w:tcPr>
          <w:p w14:paraId="476FBDFB"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0" w:type="auto"/>
            <w:noWrap/>
            <w:vAlign w:val="center"/>
          </w:tcPr>
          <w:p w14:paraId="24D80EDE"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54</w:t>
            </w:r>
          </w:p>
        </w:tc>
        <w:tc>
          <w:tcPr>
            <w:tcW w:w="0" w:type="auto"/>
            <w:noWrap/>
            <w:vAlign w:val="center"/>
          </w:tcPr>
          <w:p w14:paraId="0FBF1578"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3342,00</w:t>
            </w:r>
          </w:p>
        </w:tc>
      </w:tr>
      <w:tr w:rsidR="00D70F1C" w:rsidRPr="008C1A3B" w14:paraId="6586F881" w14:textId="77777777" w:rsidTr="00792A3F">
        <w:trPr>
          <w:trHeight w:val="264"/>
          <w:tblCellSpacing w:w="15" w:type="dxa"/>
          <w:jc w:val="center"/>
        </w:trPr>
        <w:tc>
          <w:tcPr>
            <w:tcW w:w="0" w:type="auto"/>
            <w:noWrap/>
            <w:vAlign w:val="center"/>
          </w:tcPr>
          <w:p w14:paraId="2118CD49"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Хиподонција</w:t>
            </w:r>
            <w:proofErr w:type="spellEnd"/>
          </w:p>
        </w:tc>
        <w:tc>
          <w:tcPr>
            <w:tcW w:w="0" w:type="auto"/>
            <w:noWrap/>
            <w:vAlign w:val="center"/>
          </w:tcPr>
          <w:p w14:paraId="4F883618"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0" w:type="auto"/>
            <w:noWrap/>
            <w:vAlign w:val="center"/>
          </w:tcPr>
          <w:p w14:paraId="379028FC"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52</w:t>
            </w:r>
          </w:p>
        </w:tc>
        <w:tc>
          <w:tcPr>
            <w:tcW w:w="0" w:type="auto"/>
            <w:noWrap/>
            <w:vAlign w:val="center"/>
          </w:tcPr>
          <w:p w14:paraId="30812576"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2449,50</w:t>
            </w:r>
          </w:p>
        </w:tc>
      </w:tr>
      <w:tr w:rsidR="00D70F1C" w:rsidRPr="008C1A3B" w14:paraId="06A1789B" w14:textId="77777777" w:rsidTr="00792A3F">
        <w:trPr>
          <w:trHeight w:val="517"/>
          <w:tblCellSpacing w:w="15" w:type="dxa"/>
          <w:jc w:val="center"/>
        </w:trPr>
        <w:tc>
          <w:tcPr>
            <w:tcW w:w="0" w:type="auto"/>
            <w:noWrap/>
            <w:vAlign w:val="center"/>
          </w:tcPr>
          <w:p w14:paraId="05F86880"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Палатинално</w:t>
            </w:r>
            <w:proofErr w:type="spellEnd"/>
          </w:p>
          <w:p w14:paraId="25CD9EBD"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поставен</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канин</w:t>
            </w:r>
            <w:proofErr w:type="spellEnd"/>
          </w:p>
        </w:tc>
        <w:tc>
          <w:tcPr>
            <w:tcW w:w="0" w:type="auto"/>
            <w:noWrap/>
            <w:vAlign w:val="center"/>
          </w:tcPr>
          <w:p w14:paraId="5C4F80E4"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4</w:t>
            </w:r>
          </w:p>
        </w:tc>
        <w:tc>
          <w:tcPr>
            <w:tcW w:w="0" w:type="auto"/>
            <w:noWrap/>
            <w:vAlign w:val="center"/>
          </w:tcPr>
          <w:p w14:paraId="71108890"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2</w:t>
            </w:r>
          </w:p>
        </w:tc>
        <w:tc>
          <w:tcPr>
            <w:tcW w:w="0" w:type="auto"/>
            <w:noWrap/>
            <w:vAlign w:val="center"/>
          </w:tcPr>
          <w:p w14:paraId="2253DF12"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97,50</w:t>
            </w:r>
          </w:p>
        </w:tc>
      </w:tr>
      <w:tr w:rsidR="00D70F1C" w:rsidRPr="008C1A3B" w14:paraId="2FFDE424" w14:textId="77777777" w:rsidTr="00792A3F">
        <w:trPr>
          <w:trHeight w:val="264"/>
          <w:tblCellSpacing w:w="15" w:type="dxa"/>
          <w:jc w:val="center"/>
        </w:trPr>
        <w:tc>
          <w:tcPr>
            <w:tcW w:w="0" w:type="auto"/>
            <w:noWrap/>
            <w:vAlign w:val="center"/>
          </w:tcPr>
          <w:p w14:paraId="7B9C7539"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Импакција</w:t>
            </w:r>
            <w:proofErr w:type="spellEnd"/>
          </w:p>
        </w:tc>
        <w:tc>
          <w:tcPr>
            <w:tcW w:w="0" w:type="auto"/>
            <w:noWrap/>
            <w:vAlign w:val="center"/>
          </w:tcPr>
          <w:p w14:paraId="3C49FE46"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6</w:t>
            </w:r>
          </w:p>
        </w:tc>
        <w:tc>
          <w:tcPr>
            <w:tcW w:w="0" w:type="auto"/>
            <w:noWrap/>
            <w:vAlign w:val="center"/>
          </w:tcPr>
          <w:p w14:paraId="7DAC92ED" w14:textId="77777777" w:rsidR="00D70F1C" w:rsidRPr="008C1A3B" w:rsidRDefault="00D70F1C" w:rsidP="00671976">
            <w:pPr>
              <w:spacing w:after="0" w:line="240" w:lineRule="auto"/>
              <w:jc w:val="center"/>
              <w:rPr>
                <w:rFonts w:ascii="Times New Roman" w:eastAsia="MS Mincho" w:hAnsi="Times New Roman" w:cs="Times New Roman"/>
                <w:sz w:val="20"/>
                <w:szCs w:val="20"/>
                <w:lang w:val="en-GB" w:eastAsia="ja-JP"/>
              </w:rPr>
            </w:pPr>
            <w:r w:rsidRPr="008C1A3B">
              <w:rPr>
                <w:rFonts w:ascii="Times New Roman" w:eastAsia="MS Mincho" w:hAnsi="Times New Roman" w:cs="Times New Roman"/>
                <w:color w:val="000000"/>
                <w:sz w:val="20"/>
                <w:szCs w:val="20"/>
                <w:lang w:val="en-GB" w:eastAsia="ja-JP"/>
              </w:rPr>
              <w:t>1</w:t>
            </w:r>
          </w:p>
        </w:tc>
        <w:tc>
          <w:tcPr>
            <w:tcW w:w="0" w:type="auto"/>
            <w:noWrap/>
            <w:vAlign w:val="center"/>
          </w:tcPr>
          <w:p w14:paraId="608D8395"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106,00</w:t>
            </w:r>
          </w:p>
        </w:tc>
      </w:tr>
    </w:tbl>
    <w:p w14:paraId="3A25F9F7"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ru-RU" w:eastAsia="ja-JP"/>
        </w:rPr>
      </w:pPr>
    </w:p>
    <w:p w14:paraId="5DF35E1B" w14:textId="75C3FECB"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ru-RU" w:eastAsia="ja-JP"/>
        </w:rPr>
        <w:t xml:space="preserve">Меѓугрупните разлики </w:t>
      </w:r>
      <w:r w:rsidRPr="008C7C2E">
        <w:rPr>
          <w:rFonts w:ascii="Times New Roman" w:eastAsia="MS Mincho" w:hAnsi="Times New Roman" w:cs="Times New Roman"/>
          <w:color w:val="000000"/>
          <w:sz w:val="24"/>
          <w:szCs w:val="24"/>
          <w:lang w:val="mk-MK" w:eastAsia="ja-JP"/>
        </w:rPr>
        <w:t xml:space="preserve">во длабочината на села турцика помеѓу денталните аномалии  прикажани се на табела </w:t>
      </w:r>
      <w:r w:rsidR="00BC648E">
        <w:rPr>
          <w:rFonts w:ascii="Times New Roman" w:eastAsia="MS Mincho" w:hAnsi="Times New Roman" w:cs="Times New Roman"/>
          <w:color w:val="000000"/>
          <w:sz w:val="24"/>
          <w:szCs w:val="24"/>
          <w:lang w:val="mk-MK" w:eastAsia="ja-JP"/>
        </w:rPr>
        <w:t xml:space="preserve">бр. </w:t>
      </w:r>
      <w:r w:rsidR="00A437FD">
        <w:rPr>
          <w:rFonts w:ascii="Times New Roman" w:eastAsia="MS Mincho" w:hAnsi="Times New Roman" w:cs="Times New Roman"/>
          <w:color w:val="000000"/>
          <w:sz w:val="24"/>
          <w:szCs w:val="24"/>
          <w:lang w:val="mk-MK" w:eastAsia="ja-JP"/>
        </w:rPr>
        <w:t>11</w:t>
      </w:r>
      <w:r w:rsidRPr="008C7C2E">
        <w:rPr>
          <w:rFonts w:ascii="Times New Roman" w:eastAsia="MS Mincho" w:hAnsi="Times New Roman" w:cs="Times New Roman"/>
          <w:color w:val="000000"/>
          <w:sz w:val="24"/>
          <w:szCs w:val="24"/>
          <w:lang w:val="mk-MK" w:eastAsia="ja-JP"/>
        </w:rPr>
        <w:t>.</w:t>
      </w:r>
    </w:p>
    <w:p w14:paraId="5C6E28CB"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Во сите релации за p&gt;0,05 разликата во длабочината на села турцика не е значајна.</w:t>
      </w:r>
    </w:p>
    <w:p w14:paraId="091FDEAC"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52418109" w14:textId="44CE1F70" w:rsidR="00D70F1C" w:rsidRPr="008C1A3B" w:rsidRDefault="00D70F1C" w:rsidP="00792A3F">
      <w:pPr>
        <w:spacing w:after="0" w:line="240" w:lineRule="auto"/>
        <w:jc w:val="center"/>
        <w:rPr>
          <w:rFonts w:ascii="Times New Roman" w:eastAsia="MS Mincho" w:hAnsi="Times New Roman" w:cs="Times New Roman"/>
          <w:i/>
          <w:color w:val="000000"/>
          <w:sz w:val="20"/>
          <w:szCs w:val="20"/>
          <w:lang w:val="mk-MK" w:eastAsia="ja-JP"/>
        </w:rPr>
      </w:pPr>
      <w:r w:rsidRPr="008C1A3B">
        <w:rPr>
          <w:rFonts w:ascii="Times New Roman" w:eastAsia="MS Mincho" w:hAnsi="Times New Roman" w:cs="Times New Roman"/>
          <w:i/>
          <w:color w:val="000000"/>
          <w:sz w:val="24"/>
          <w:szCs w:val="24"/>
          <w:lang w:val="mk-MK" w:eastAsia="ja-JP"/>
        </w:rPr>
        <w:t xml:space="preserve">Табела </w:t>
      </w:r>
      <w:r w:rsidR="00BC648E">
        <w:rPr>
          <w:rFonts w:ascii="Times New Roman" w:eastAsia="MS Mincho" w:hAnsi="Times New Roman" w:cs="Times New Roman"/>
          <w:i/>
          <w:color w:val="000000"/>
          <w:sz w:val="24"/>
          <w:szCs w:val="24"/>
          <w:lang w:val="mk-MK" w:eastAsia="ja-JP"/>
        </w:rPr>
        <w:t xml:space="preserve">бр. </w:t>
      </w:r>
      <w:r w:rsidR="00A437FD">
        <w:rPr>
          <w:rFonts w:ascii="Times New Roman" w:eastAsia="MS Mincho" w:hAnsi="Times New Roman" w:cs="Times New Roman"/>
          <w:i/>
          <w:color w:val="000000"/>
          <w:sz w:val="24"/>
          <w:szCs w:val="24"/>
          <w:lang w:val="mk-MK" w:eastAsia="ja-JP"/>
        </w:rPr>
        <w:t>11.</w:t>
      </w:r>
      <w:r w:rsidRPr="008C1A3B">
        <w:rPr>
          <w:rFonts w:ascii="Times New Roman" w:eastAsia="MS Mincho" w:hAnsi="Times New Roman" w:cs="Times New Roman"/>
          <w:i/>
          <w:color w:val="000000"/>
          <w:sz w:val="20"/>
          <w:szCs w:val="20"/>
          <w:lang w:val="mk-MK" w:eastAsia="ja-JP"/>
        </w:rPr>
        <w:t xml:space="preserve"> </w:t>
      </w:r>
      <w:r w:rsidRPr="008C1A3B">
        <w:rPr>
          <w:rFonts w:ascii="Times New Roman" w:eastAsia="MS Mincho" w:hAnsi="Times New Roman" w:cs="Times New Roman"/>
          <w:i/>
          <w:color w:val="000000"/>
          <w:sz w:val="24"/>
          <w:szCs w:val="24"/>
          <w:lang w:val="mk-MK" w:eastAsia="ja-JP"/>
        </w:rPr>
        <w:t>Multiple Comparisons p values (2-tailed)</w:t>
      </w:r>
    </w:p>
    <w:p w14:paraId="360027C9" w14:textId="77777777" w:rsidR="00D70F1C" w:rsidRPr="008C7C2E" w:rsidRDefault="00D70F1C" w:rsidP="00D70F1C">
      <w:pPr>
        <w:spacing w:after="0" w:line="240" w:lineRule="auto"/>
        <w:rPr>
          <w:rFonts w:ascii="Georgia" w:eastAsia="MS Mincho" w:hAnsi="Georgia" w:cs="Times New Roman"/>
          <w:color w:val="000000"/>
          <w:sz w:val="20"/>
          <w:szCs w:val="20"/>
          <w:lang w:val="mk-MK" w:eastAsia="ja-JP"/>
        </w:rPr>
      </w:pPr>
    </w:p>
    <w:tbl>
      <w:tblPr>
        <w:tblW w:w="4793"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657"/>
        <w:gridCol w:w="747"/>
        <w:gridCol w:w="747"/>
        <w:gridCol w:w="747"/>
        <w:gridCol w:w="895"/>
      </w:tblGrid>
      <w:tr w:rsidR="00D70F1C" w:rsidRPr="008C7C2E" w14:paraId="38EB5C8C" w14:textId="77777777" w:rsidTr="00792A3F">
        <w:trPr>
          <w:trHeight w:val="512"/>
          <w:tblCellSpacing w:w="15" w:type="dxa"/>
          <w:jc w:val="center"/>
        </w:trPr>
        <w:tc>
          <w:tcPr>
            <w:tcW w:w="0" w:type="auto"/>
            <w:noWrap/>
            <w:vAlign w:val="center"/>
          </w:tcPr>
          <w:p w14:paraId="3F032AFA" w14:textId="77777777" w:rsidR="00D70F1C" w:rsidRPr="008C1A3B" w:rsidRDefault="00D70F1C" w:rsidP="00671976">
            <w:pPr>
              <w:spacing w:after="0" w:line="240" w:lineRule="auto"/>
              <w:jc w:val="center"/>
              <w:rPr>
                <w:rFonts w:ascii="Times New Roman" w:eastAsia="MS Mincho" w:hAnsi="Times New Roman" w:cs="Times New Roman"/>
                <w:bCs/>
                <w:sz w:val="20"/>
                <w:szCs w:val="20"/>
                <w:lang w:eastAsia="ja-JP"/>
              </w:rPr>
            </w:pPr>
            <w:r w:rsidRPr="008C1A3B">
              <w:rPr>
                <w:rFonts w:ascii="Times New Roman" w:eastAsia="MS Mincho" w:hAnsi="Times New Roman" w:cs="Times New Roman"/>
                <w:bCs/>
                <w:sz w:val="20"/>
                <w:szCs w:val="20"/>
                <w:lang w:eastAsia="ja-JP"/>
              </w:rPr>
              <w:t>Depend:</w:t>
            </w:r>
          </w:p>
          <w:p w14:paraId="7794944E" w14:textId="77777777" w:rsidR="00D70F1C" w:rsidRPr="008C1A3B" w:rsidRDefault="00D70F1C" w:rsidP="00671976">
            <w:pPr>
              <w:spacing w:after="0" w:line="240" w:lineRule="auto"/>
              <w:jc w:val="center"/>
              <w:rPr>
                <w:rFonts w:ascii="Times New Roman" w:eastAsia="MS Mincho" w:hAnsi="Times New Roman" w:cs="Times New Roman"/>
                <w:b/>
                <w:bCs/>
                <w:sz w:val="24"/>
                <w:szCs w:val="24"/>
                <w:lang w:val="mk-MK" w:eastAsia="ja-JP"/>
              </w:rPr>
            </w:pPr>
            <w:r w:rsidRPr="008C1A3B">
              <w:rPr>
                <w:rFonts w:ascii="Times New Roman" w:eastAsia="MS Mincho" w:hAnsi="Times New Roman" w:cs="Times New Roman"/>
                <w:color w:val="000000"/>
                <w:sz w:val="20"/>
                <w:szCs w:val="20"/>
                <w:lang w:val="mk-MK" w:eastAsia="ja-JP"/>
              </w:rPr>
              <w:t>Длабочина на</w:t>
            </w:r>
            <w:r w:rsidRPr="008C1A3B">
              <w:rPr>
                <w:rFonts w:ascii="Times New Roman" w:eastAsia="MS Mincho" w:hAnsi="Times New Roman" w:cs="Times New Roman"/>
                <w:color w:val="000000"/>
                <w:sz w:val="20"/>
                <w:szCs w:val="20"/>
                <w:lang w:eastAsia="ja-JP"/>
              </w:rPr>
              <w:t xml:space="preserve"> </w:t>
            </w:r>
            <w:r w:rsidRPr="008C1A3B">
              <w:rPr>
                <w:rFonts w:ascii="Times New Roman" w:eastAsia="MS Mincho" w:hAnsi="Times New Roman" w:cs="Times New Roman"/>
                <w:color w:val="000000"/>
                <w:sz w:val="20"/>
                <w:szCs w:val="20"/>
                <w:lang w:val="mk-MK" w:eastAsia="ja-JP"/>
              </w:rPr>
              <w:t>СТ</w:t>
            </w:r>
          </w:p>
        </w:tc>
        <w:tc>
          <w:tcPr>
            <w:tcW w:w="0" w:type="auto"/>
            <w:noWrap/>
            <w:vAlign w:val="center"/>
          </w:tcPr>
          <w:p w14:paraId="1A0A6C39"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8C1A3B">
              <w:rPr>
                <w:rFonts w:ascii="Times New Roman" w:eastAsia="MS Mincho" w:hAnsi="Times New Roman" w:cs="Times New Roman"/>
                <w:bCs/>
                <w:color w:val="000000"/>
                <w:sz w:val="20"/>
                <w:szCs w:val="20"/>
                <w:lang w:val="en-GB" w:eastAsia="ja-JP"/>
              </w:rPr>
              <w:t>1</w:t>
            </w:r>
          </w:p>
          <w:p w14:paraId="1CE6922A" w14:textId="77777777" w:rsidR="00D70F1C" w:rsidRPr="008C1A3B" w:rsidRDefault="00D70F1C" w:rsidP="00671976">
            <w:pPr>
              <w:spacing w:after="0" w:line="240" w:lineRule="auto"/>
              <w:jc w:val="center"/>
              <w:rPr>
                <w:rFonts w:ascii="Times New Roman" w:eastAsia="MS Mincho" w:hAnsi="Times New Roman" w:cs="Times New Roman"/>
                <w:bCs/>
                <w:sz w:val="24"/>
                <w:szCs w:val="24"/>
                <w:lang w:val="mk-MK" w:eastAsia="ja-JP"/>
              </w:rPr>
            </w:pPr>
            <w:r w:rsidRPr="008C1A3B">
              <w:rPr>
                <w:rFonts w:ascii="Times New Roman" w:eastAsia="MS Mincho" w:hAnsi="Times New Roman" w:cs="Times New Roman"/>
                <w:bCs/>
                <w:color w:val="000000"/>
                <w:sz w:val="20"/>
                <w:szCs w:val="20"/>
                <w:lang w:eastAsia="ja-JP"/>
              </w:rPr>
              <w:t>R:</w:t>
            </w:r>
            <w:r w:rsidRPr="008C1A3B">
              <w:rPr>
                <w:rFonts w:ascii="Times New Roman" w:eastAsia="MS Mincho" w:hAnsi="Times New Roman" w:cs="Times New Roman"/>
                <w:bCs/>
                <w:color w:val="000000"/>
                <w:sz w:val="20"/>
                <w:szCs w:val="20"/>
                <w:lang w:val="mk-MK" w:eastAsia="ja-JP"/>
              </w:rPr>
              <w:t>61</w:t>
            </w:r>
            <w:r w:rsidRPr="008C1A3B">
              <w:rPr>
                <w:rFonts w:ascii="Times New Roman" w:eastAsia="MS Mincho" w:hAnsi="Times New Roman" w:cs="Times New Roman"/>
                <w:bCs/>
                <w:color w:val="000000"/>
                <w:sz w:val="20"/>
                <w:szCs w:val="20"/>
                <w:lang w:eastAsia="ja-JP"/>
              </w:rPr>
              <w:t>,</w:t>
            </w:r>
            <w:r w:rsidRPr="008C1A3B">
              <w:rPr>
                <w:rFonts w:ascii="Times New Roman" w:eastAsia="MS Mincho" w:hAnsi="Times New Roman" w:cs="Times New Roman"/>
                <w:bCs/>
                <w:color w:val="000000"/>
                <w:sz w:val="20"/>
                <w:szCs w:val="20"/>
                <w:lang w:val="mk-MK" w:eastAsia="ja-JP"/>
              </w:rPr>
              <w:t>89</w:t>
            </w:r>
          </w:p>
        </w:tc>
        <w:tc>
          <w:tcPr>
            <w:tcW w:w="0" w:type="auto"/>
            <w:noWrap/>
            <w:vAlign w:val="center"/>
          </w:tcPr>
          <w:p w14:paraId="5482055C"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2</w:t>
            </w:r>
          </w:p>
          <w:p w14:paraId="1B148BCA" w14:textId="77777777" w:rsidR="00D70F1C" w:rsidRPr="008C1A3B" w:rsidRDefault="00D70F1C" w:rsidP="00671976">
            <w:pPr>
              <w:spacing w:after="0" w:line="240" w:lineRule="auto"/>
              <w:jc w:val="center"/>
              <w:rPr>
                <w:rFonts w:ascii="Times New Roman" w:eastAsia="MS Mincho" w:hAnsi="Times New Roman" w:cs="Times New Roman"/>
                <w:bCs/>
                <w:sz w:val="24"/>
                <w:szCs w:val="24"/>
                <w:lang w:val="mk-MK" w:eastAsia="ja-JP"/>
              </w:rPr>
            </w:pPr>
            <w:r w:rsidRPr="008C1A3B">
              <w:rPr>
                <w:rFonts w:ascii="Times New Roman" w:eastAsia="MS Mincho" w:hAnsi="Times New Roman" w:cs="Times New Roman"/>
                <w:bCs/>
                <w:color w:val="000000"/>
                <w:sz w:val="20"/>
                <w:szCs w:val="20"/>
                <w:lang w:eastAsia="ja-JP"/>
              </w:rPr>
              <w:t>R:</w:t>
            </w:r>
            <w:r w:rsidRPr="008C1A3B">
              <w:rPr>
                <w:rFonts w:ascii="Times New Roman" w:eastAsia="MS Mincho" w:hAnsi="Times New Roman" w:cs="Times New Roman"/>
                <w:bCs/>
                <w:color w:val="000000"/>
                <w:sz w:val="20"/>
                <w:szCs w:val="20"/>
                <w:lang w:val="mk-MK" w:eastAsia="ja-JP"/>
              </w:rPr>
              <w:t>47</w:t>
            </w:r>
            <w:r w:rsidRPr="008C1A3B">
              <w:rPr>
                <w:rFonts w:ascii="Times New Roman" w:eastAsia="MS Mincho" w:hAnsi="Times New Roman" w:cs="Times New Roman"/>
                <w:bCs/>
                <w:color w:val="000000"/>
                <w:sz w:val="20"/>
                <w:szCs w:val="20"/>
                <w:lang w:eastAsia="ja-JP"/>
              </w:rPr>
              <w:t>,</w:t>
            </w:r>
            <w:r w:rsidRPr="008C1A3B">
              <w:rPr>
                <w:rFonts w:ascii="Times New Roman" w:eastAsia="MS Mincho" w:hAnsi="Times New Roman" w:cs="Times New Roman"/>
                <w:bCs/>
                <w:color w:val="000000"/>
                <w:sz w:val="20"/>
                <w:szCs w:val="20"/>
                <w:lang w:val="mk-MK" w:eastAsia="ja-JP"/>
              </w:rPr>
              <w:t>11</w:t>
            </w:r>
          </w:p>
        </w:tc>
        <w:tc>
          <w:tcPr>
            <w:tcW w:w="0" w:type="auto"/>
            <w:noWrap/>
            <w:vAlign w:val="center"/>
          </w:tcPr>
          <w:p w14:paraId="7E439766"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4</w:t>
            </w:r>
          </w:p>
          <w:p w14:paraId="02142E27" w14:textId="77777777" w:rsidR="00D70F1C" w:rsidRPr="008C1A3B" w:rsidRDefault="00D70F1C" w:rsidP="00671976">
            <w:pPr>
              <w:spacing w:after="0" w:line="240" w:lineRule="auto"/>
              <w:jc w:val="center"/>
              <w:rPr>
                <w:rFonts w:ascii="Times New Roman" w:eastAsia="MS Mincho" w:hAnsi="Times New Roman" w:cs="Times New Roman"/>
                <w:bCs/>
                <w:sz w:val="24"/>
                <w:szCs w:val="24"/>
                <w:lang w:val="en-GB" w:eastAsia="ja-JP"/>
              </w:rPr>
            </w:pPr>
            <w:r w:rsidRPr="008C1A3B">
              <w:rPr>
                <w:rFonts w:ascii="Times New Roman" w:eastAsia="MS Mincho" w:hAnsi="Times New Roman" w:cs="Times New Roman"/>
                <w:bCs/>
                <w:color w:val="000000"/>
                <w:sz w:val="20"/>
                <w:szCs w:val="20"/>
                <w:lang w:eastAsia="ja-JP"/>
              </w:rPr>
              <w:t>R:</w:t>
            </w:r>
            <w:r w:rsidRPr="008C1A3B">
              <w:rPr>
                <w:rFonts w:ascii="Times New Roman" w:eastAsia="MS Mincho" w:hAnsi="Times New Roman" w:cs="Times New Roman"/>
                <w:bCs/>
                <w:color w:val="000000"/>
                <w:sz w:val="20"/>
                <w:szCs w:val="20"/>
                <w:lang w:val="mk-MK" w:eastAsia="ja-JP"/>
              </w:rPr>
              <w:t>48</w:t>
            </w:r>
            <w:r w:rsidRPr="008C1A3B">
              <w:rPr>
                <w:rFonts w:ascii="Times New Roman" w:eastAsia="MS Mincho" w:hAnsi="Times New Roman" w:cs="Times New Roman"/>
                <w:bCs/>
                <w:color w:val="000000"/>
                <w:sz w:val="20"/>
                <w:szCs w:val="20"/>
                <w:lang w:eastAsia="ja-JP"/>
              </w:rPr>
              <w:t>,75</w:t>
            </w:r>
          </w:p>
        </w:tc>
        <w:tc>
          <w:tcPr>
            <w:tcW w:w="0" w:type="auto"/>
            <w:noWrap/>
            <w:vAlign w:val="center"/>
          </w:tcPr>
          <w:p w14:paraId="5B3B38A7" w14:textId="77777777" w:rsidR="00D70F1C" w:rsidRPr="008C1A3B"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8C1A3B">
              <w:rPr>
                <w:rFonts w:ascii="Times New Roman" w:eastAsia="MS Mincho" w:hAnsi="Times New Roman" w:cs="Times New Roman"/>
                <w:bCs/>
                <w:color w:val="000000"/>
                <w:sz w:val="20"/>
                <w:szCs w:val="20"/>
                <w:lang w:val="en-GB" w:eastAsia="ja-JP"/>
              </w:rPr>
              <w:t>6</w:t>
            </w:r>
          </w:p>
          <w:p w14:paraId="09F93823" w14:textId="77777777" w:rsidR="00D70F1C" w:rsidRPr="008C1A3B" w:rsidRDefault="00D70F1C" w:rsidP="00671976">
            <w:pPr>
              <w:spacing w:after="0" w:line="240" w:lineRule="auto"/>
              <w:jc w:val="center"/>
              <w:rPr>
                <w:rFonts w:ascii="Times New Roman" w:eastAsia="MS Mincho" w:hAnsi="Times New Roman" w:cs="Times New Roman"/>
                <w:bCs/>
                <w:sz w:val="24"/>
                <w:szCs w:val="24"/>
                <w:lang w:val="en-GB" w:eastAsia="ja-JP"/>
              </w:rPr>
            </w:pPr>
            <w:r w:rsidRPr="008C1A3B">
              <w:rPr>
                <w:rFonts w:ascii="Times New Roman" w:eastAsia="MS Mincho" w:hAnsi="Times New Roman" w:cs="Times New Roman"/>
                <w:bCs/>
                <w:color w:val="000000"/>
                <w:sz w:val="20"/>
                <w:szCs w:val="20"/>
                <w:lang w:eastAsia="ja-JP"/>
              </w:rPr>
              <w:t>R:</w:t>
            </w:r>
            <w:r w:rsidRPr="008C1A3B">
              <w:rPr>
                <w:rFonts w:ascii="Times New Roman" w:eastAsia="MS Mincho" w:hAnsi="Times New Roman" w:cs="Times New Roman"/>
                <w:bCs/>
                <w:color w:val="000000"/>
                <w:sz w:val="20"/>
                <w:szCs w:val="20"/>
                <w:lang w:val="mk-MK" w:eastAsia="ja-JP"/>
              </w:rPr>
              <w:t>106</w:t>
            </w:r>
            <w:r w:rsidRPr="008C1A3B">
              <w:rPr>
                <w:rFonts w:ascii="Times New Roman" w:eastAsia="MS Mincho" w:hAnsi="Times New Roman" w:cs="Times New Roman"/>
                <w:bCs/>
                <w:color w:val="000000"/>
                <w:sz w:val="20"/>
                <w:szCs w:val="20"/>
                <w:lang w:eastAsia="ja-JP"/>
              </w:rPr>
              <w:t>,</w:t>
            </w:r>
            <w:r w:rsidRPr="008C1A3B">
              <w:rPr>
                <w:rFonts w:ascii="Times New Roman" w:eastAsia="MS Mincho" w:hAnsi="Times New Roman" w:cs="Times New Roman"/>
                <w:bCs/>
                <w:color w:val="000000"/>
                <w:sz w:val="20"/>
                <w:szCs w:val="20"/>
                <w:lang w:val="mk-MK" w:eastAsia="ja-JP"/>
              </w:rPr>
              <w:t>0</w:t>
            </w:r>
            <w:r w:rsidRPr="008C1A3B">
              <w:rPr>
                <w:rFonts w:ascii="Times New Roman" w:eastAsia="MS Mincho" w:hAnsi="Times New Roman" w:cs="Times New Roman"/>
                <w:bCs/>
                <w:color w:val="000000"/>
                <w:sz w:val="20"/>
                <w:szCs w:val="20"/>
                <w:lang w:eastAsia="ja-JP"/>
              </w:rPr>
              <w:t>0</w:t>
            </w:r>
          </w:p>
        </w:tc>
      </w:tr>
      <w:tr w:rsidR="00D70F1C" w:rsidRPr="008C7C2E" w14:paraId="68A2E096" w14:textId="77777777" w:rsidTr="00792A3F">
        <w:trPr>
          <w:trHeight w:val="512"/>
          <w:tblCellSpacing w:w="15" w:type="dxa"/>
          <w:jc w:val="center"/>
        </w:trPr>
        <w:tc>
          <w:tcPr>
            <w:tcW w:w="0" w:type="auto"/>
            <w:noWrap/>
            <w:vAlign w:val="center"/>
          </w:tcPr>
          <w:p w14:paraId="384A4BCA"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Нема</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дентални</w:t>
            </w:r>
            <w:proofErr w:type="spellEnd"/>
          </w:p>
          <w:p w14:paraId="154A5190"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аномалии</w:t>
            </w:r>
            <w:proofErr w:type="spellEnd"/>
          </w:p>
        </w:tc>
        <w:tc>
          <w:tcPr>
            <w:tcW w:w="0" w:type="auto"/>
            <w:noWrap/>
            <w:vAlign w:val="center"/>
          </w:tcPr>
          <w:p w14:paraId="5F27B83C"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11D3B51C"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w:t>
            </w:r>
            <w:r w:rsidRPr="008C1A3B">
              <w:rPr>
                <w:rFonts w:ascii="Times New Roman" w:eastAsia="MS Mincho" w:hAnsi="Times New Roman" w:cs="Times New Roman"/>
                <w:color w:val="000000"/>
                <w:sz w:val="20"/>
                <w:szCs w:val="20"/>
                <w:lang w:val="mk-MK" w:eastAsia="ja-JP"/>
              </w:rPr>
              <w:t>10</w:t>
            </w:r>
          </w:p>
        </w:tc>
        <w:tc>
          <w:tcPr>
            <w:tcW w:w="0" w:type="auto"/>
            <w:noWrap/>
            <w:vAlign w:val="center"/>
          </w:tcPr>
          <w:p w14:paraId="01D7A873"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4965FCDF"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r>
      <w:tr w:rsidR="00D70F1C" w:rsidRPr="008C7C2E" w14:paraId="30546A53" w14:textId="77777777" w:rsidTr="00792A3F">
        <w:trPr>
          <w:trHeight w:val="315"/>
          <w:tblCellSpacing w:w="15" w:type="dxa"/>
          <w:jc w:val="center"/>
        </w:trPr>
        <w:tc>
          <w:tcPr>
            <w:tcW w:w="0" w:type="auto"/>
            <w:noWrap/>
            <w:vAlign w:val="center"/>
          </w:tcPr>
          <w:p w14:paraId="4B8EC8B6"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Хиподонција</w:t>
            </w:r>
            <w:proofErr w:type="spellEnd"/>
          </w:p>
        </w:tc>
        <w:tc>
          <w:tcPr>
            <w:tcW w:w="0" w:type="auto"/>
            <w:noWrap/>
            <w:vAlign w:val="center"/>
          </w:tcPr>
          <w:p w14:paraId="3FB6CF60"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w:t>
            </w:r>
            <w:r w:rsidRPr="008C1A3B">
              <w:rPr>
                <w:rFonts w:ascii="Times New Roman" w:eastAsia="MS Mincho" w:hAnsi="Times New Roman" w:cs="Times New Roman"/>
                <w:color w:val="000000"/>
                <w:sz w:val="20"/>
                <w:szCs w:val="20"/>
                <w:lang w:val="mk-MK" w:eastAsia="ja-JP"/>
              </w:rPr>
              <w:t>10</w:t>
            </w:r>
          </w:p>
        </w:tc>
        <w:tc>
          <w:tcPr>
            <w:tcW w:w="0" w:type="auto"/>
            <w:noWrap/>
            <w:vAlign w:val="center"/>
          </w:tcPr>
          <w:p w14:paraId="633E66DF"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6BFD6069"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72688F75"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0,3</w:t>
            </w:r>
            <w:r w:rsidRPr="008C1A3B">
              <w:rPr>
                <w:rFonts w:ascii="Times New Roman" w:eastAsia="MS Mincho" w:hAnsi="Times New Roman" w:cs="Times New Roman"/>
                <w:color w:val="000000"/>
                <w:sz w:val="20"/>
                <w:szCs w:val="20"/>
                <w:lang w:val="mk-MK" w:eastAsia="ja-JP"/>
              </w:rPr>
              <w:t>9</w:t>
            </w:r>
          </w:p>
        </w:tc>
      </w:tr>
      <w:tr w:rsidR="00D70F1C" w:rsidRPr="008C7C2E" w14:paraId="2F6B3840" w14:textId="77777777" w:rsidTr="00792A3F">
        <w:trPr>
          <w:trHeight w:val="512"/>
          <w:tblCellSpacing w:w="15" w:type="dxa"/>
          <w:jc w:val="center"/>
        </w:trPr>
        <w:tc>
          <w:tcPr>
            <w:tcW w:w="0" w:type="auto"/>
            <w:noWrap/>
            <w:vAlign w:val="center"/>
          </w:tcPr>
          <w:p w14:paraId="317FBE81" w14:textId="77777777" w:rsidR="00D70F1C" w:rsidRPr="008C1A3B"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C1A3B">
              <w:rPr>
                <w:rFonts w:ascii="Times New Roman" w:eastAsia="MS Mincho" w:hAnsi="Times New Roman" w:cs="Times New Roman"/>
                <w:color w:val="000000"/>
                <w:sz w:val="20"/>
                <w:szCs w:val="20"/>
                <w:lang w:val="en-GB" w:eastAsia="ja-JP"/>
              </w:rPr>
              <w:t>Палатинално</w:t>
            </w:r>
            <w:proofErr w:type="spellEnd"/>
          </w:p>
          <w:p w14:paraId="0CBC383A"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поставен</w:t>
            </w:r>
            <w:proofErr w:type="spellEnd"/>
            <w:r w:rsidRPr="008C1A3B">
              <w:rPr>
                <w:rFonts w:ascii="Times New Roman" w:eastAsia="MS Mincho" w:hAnsi="Times New Roman" w:cs="Times New Roman"/>
                <w:color w:val="000000"/>
                <w:sz w:val="20"/>
                <w:szCs w:val="20"/>
                <w:lang w:val="en-GB" w:eastAsia="ja-JP"/>
              </w:rPr>
              <w:t xml:space="preserve"> </w:t>
            </w:r>
            <w:proofErr w:type="spellStart"/>
            <w:r w:rsidRPr="008C1A3B">
              <w:rPr>
                <w:rFonts w:ascii="Times New Roman" w:eastAsia="MS Mincho" w:hAnsi="Times New Roman" w:cs="Times New Roman"/>
                <w:color w:val="000000"/>
                <w:sz w:val="20"/>
                <w:szCs w:val="20"/>
                <w:lang w:val="en-GB" w:eastAsia="ja-JP"/>
              </w:rPr>
              <w:t>канин</w:t>
            </w:r>
            <w:proofErr w:type="spellEnd"/>
          </w:p>
        </w:tc>
        <w:tc>
          <w:tcPr>
            <w:tcW w:w="0" w:type="auto"/>
            <w:noWrap/>
            <w:vAlign w:val="center"/>
          </w:tcPr>
          <w:p w14:paraId="2BC5C8FC"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5DBC4310"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1A659CA6"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47374BFE"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0,8</w:t>
            </w:r>
            <w:r w:rsidRPr="008C1A3B">
              <w:rPr>
                <w:rFonts w:ascii="Times New Roman" w:eastAsia="MS Mincho" w:hAnsi="Times New Roman" w:cs="Times New Roman"/>
                <w:color w:val="000000"/>
                <w:sz w:val="20"/>
                <w:szCs w:val="20"/>
                <w:lang w:val="mk-MK" w:eastAsia="ja-JP"/>
              </w:rPr>
              <w:t>4</w:t>
            </w:r>
          </w:p>
        </w:tc>
      </w:tr>
      <w:tr w:rsidR="00D70F1C" w:rsidRPr="008C7C2E" w14:paraId="51AF0F0F" w14:textId="77777777" w:rsidTr="00792A3F">
        <w:trPr>
          <w:trHeight w:val="315"/>
          <w:tblCellSpacing w:w="15" w:type="dxa"/>
          <w:jc w:val="center"/>
        </w:trPr>
        <w:tc>
          <w:tcPr>
            <w:tcW w:w="0" w:type="auto"/>
            <w:noWrap/>
            <w:vAlign w:val="center"/>
          </w:tcPr>
          <w:p w14:paraId="3F59B515" w14:textId="77777777" w:rsidR="00D70F1C" w:rsidRPr="008C1A3B"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8C1A3B">
              <w:rPr>
                <w:rFonts w:ascii="Times New Roman" w:eastAsia="MS Mincho" w:hAnsi="Times New Roman" w:cs="Times New Roman"/>
                <w:color w:val="000000"/>
                <w:sz w:val="20"/>
                <w:szCs w:val="20"/>
                <w:lang w:val="en-GB" w:eastAsia="ja-JP"/>
              </w:rPr>
              <w:t>Импакција</w:t>
            </w:r>
            <w:proofErr w:type="spellEnd"/>
          </w:p>
        </w:tc>
        <w:tc>
          <w:tcPr>
            <w:tcW w:w="0" w:type="auto"/>
            <w:noWrap/>
            <w:vAlign w:val="center"/>
          </w:tcPr>
          <w:p w14:paraId="6F84CB8E"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r w:rsidRPr="008C1A3B">
              <w:rPr>
                <w:rFonts w:ascii="Times New Roman" w:eastAsia="MS Mincho" w:hAnsi="Times New Roman" w:cs="Times New Roman"/>
                <w:color w:val="000000"/>
                <w:sz w:val="20"/>
                <w:szCs w:val="20"/>
                <w:lang w:val="en-GB" w:eastAsia="ja-JP"/>
              </w:rPr>
              <w:t>1,00</w:t>
            </w:r>
          </w:p>
        </w:tc>
        <w:tc>
          <w:tcPr>
            <w:tcW w:w="0" w:type="auto"/>
            <w:noWrap/>
            <w:vAlign w:val="center"/>
          </w:tcPr>
          <w:p w14:paraId="5481FA20"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0,3</w:t>
            </w:r>
            <w:r w:rsidRPr="008C1A3B">
              <w:rPr>
                <w:rFonts w:ascii="Times New Roman" w:eastAsia="MS Mincho" w:hAnsi="Times New Roman" w:cs="Times New Roman"/>
                <w:color w:val="000000"/>
                <w:sz w:val="20"/>
                <w:szCs w:val="20"/>
                <w:lang w:val="mk-MK" w:eastAsia="ja-JP"/>
              </w:rPr>
              <w:t>9</w:t>
            </w:r>
          </w:p>
        </w:tc>
        <w:tc>
          <w:tcPr>
            <w:tcW w:w="0" w:type="auto"/>
            <w:noWrap/>
            <w:vAlign w:val="center"/>
          </w:tcPr>
          <w:p w14:paraId="19657B10" w14:textId="77777777" w:rsidR="00D70F1C" w:rsidRPr="008C1A3B" w:rsidRDefault="00D70F1C" w:rsidP="00671976">
            <w:pPr>
              <w:spacing w:after="0" w:line="240" w:lineRule="auto"/>
              <w:jc w:val="center"/>
              <w:rPr>
                <w:rFonts w:ascii="Times New Roman" w:eastAsia="MS Mincho" w:hAnsi="Times New Roman" w:cs="Times New Roman"/>
                <w:sz w:val="24"/>
                <w:szCs w:val="24"/>
                <w:lang w:val="mk-MK" w:eastAsia="ja-JP"/>
              </w:rPr>
            </w:pPr>
            <w:r w:rsidRPr="008C1A3B">
              <w:rPr>
                <w:rFonts w:ascii="Times New Roman" w:eastAsia="MS Mincho" w:hAnsi="Times New Roman" w:cs="Times New Roman"/>
                <w:color w:val="000000"/>
                <w:sz w:val="20"/>
                <w:szCs w:val="20"/>
                <w:lang w:val="en-GB" w:eastAsia="ja-JP"/>
              </w:rPr>
              <w:t>0,8</w:t>
            </w:r>
            <w:r w:rsidRPr="008C1A3B">
              <w:rPr>
                <w:rFonts w:ascii="Times New Roman" w:eastAsia="MS Mincho" w:hAnsi="Times New Roman" w:cs="Times New Roman"/>
                <w:color w:val="000000"/>
                <w:sz w:val="20"/>
                <w:szCs w:val="20"/>
                <w:lang w:val="mk-MK" w:eastAsia="ja-JP"/>
              </w:rPr>
              <w:t>4</w:t>
            </w:r>
          </w:p>
        </w:tc>
        <w:tc>
          <w:tcPr>
            <w:tcW w:w="0" w:type="auto"/>
            <w:noWrap/>
            <w:vAlign w:val="center"/>
          </w:tcPr>
          <w:p w14:paraId="652EDBB1" w14:textId="77777777" w:rsidR="00D70F1C" w:rsidRPr="008C1A3B"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43E192A8"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3FC41990" w14:textId="229294CC" w:rsidR="00D70F1C" w:rsidRPr="008C7C2E" w:rsidRDefault="00D70F1C" w:rsidP="00D70F1C">
      <w:pPr>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color w:val="000000"/>
          <w:sz w:val="24"/>
          <w:szCs w:val="24"/>
          <w:lang w:val="mk-MK" w:eastAsia="ja-JP"/>
        </w:rPr>
        <w:t xml:space="preserve">Во дополнителната анализа за </w:t>
      </w:r>
      <w:r w:rsidRPr="008C7C2E">
        <w:rPr>
          <w:rFonts w:ascii="Times New Roman" w:eastAsia="MS Mincho" w:hAnsi="Times New Roman" w:cs="Times New Roman"/>
          <w:sz w:val="24"/>
          <w:szCs w:val="24"/>
          <w:lang w:eastAsia="ja-JP"/>
        </w:rPr>
        <w:t>Z</w:t>
      </w:r>
      <w:r w:rsidRPr="008C7C2E">
        <w:rPr>
          <w:rFonts w:ascii="Times New Roman" w:eastAsia="MS Mincho" w:hAnsi="Times New Roman" w:cs="Times New Roman"/>
          <w:sz w:val="24"/>
          <w:szCs w:val="24"/>
          <w:lang w:val="ru-RU" w:eastAsia="ja-JP"/>
        </w:rPr>
        <w:t xml:space="preserve"> = 2,50 </w:t>
      </w:r>
      <w:r w:rsidRPr="008C7C2E">
        <w:rPr>
          <w:rFonts w:ascii="Times New Roman" w:eastAsia="MS Mincho" w:hAnsi="Times New Roman" w:cs="Times New Roman"/>
          <w:sz w:val="24"/>
          <w:szCs w:val="24"/>
          <w:lang w:val="mk-MK" w:eastAsia="ja-JP"/>
        </w:rPr>
        <w:t>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&lt;0,05(</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w:t>
      </w:r>
      <w:r w:rsidRPr="008C7C2E">
        <w:rPr>
          <w:rFonts w:ascii="Times New Roman" w:eastAsia="MS Mincho" w:hAnsi="Times New Roman" w:cs="Times New Roman"/>
          <w:b/>
          <w:sz w:val="24"/>
          <w:szCs w:val="24"/>
          <w:lang w:val="ru-RU" w:eastAsia="ja-JP"/>
        </w:rPr>
        <w:t>0,01</w:t>
      </w:r>
      <w:r w:rsidRPr="008C7C2E">
        <w:rPr>
          <w:rFonts w:ascii="Times New Roman" w:eastAsia="MS Mincho" w:hAnsi="Times New Roman" w:cs="Times New Roman"/>
          <w:sz w:val="24"/>
          <w:szCs w:val="24"/>
          <w:lang w:val="ru-RU" w:eastAsia="ja-JP"/>
        </w:rPr>
        <w:t xml:space="preserve">) утврдено е дека испитаниците кои немале дентални аномалии имале значајно поголема длабочина на села турцика  </w:t>
      </w:r>
      <w:r w:rsidRPr="008C7C2E">
        <w:rPr>
          <w:rFonts w:ascii="Times New Roman" w:eastAsia="MS Mincho" w:hAnsi="Times New Roman" w:cs="Times New Roman"/>
          <w:color w:val="000000"/>
          <w:sz w:val="24"/>
          <w:szCs w:val="24"/>
          <w:lang w:val="mk-MK" w:eastAsia="ja-JP"/>
        </w:rPr>
        <w:t>во однос на испитаниците со хиподонција</w:t>
      </w:r>
      <w:r w:rsidR="00B82B30">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(табела</w:t>
      </w:r>
      <w:r w:rsidR="00B82B30">
        <w:rPr>
          <w:rFonts w:ascii="Times New Roman" w:eastAsia="MS Mincho" w:hAnsi="Times New Roman" w:cs="Times New Roman"/>
          <w:sz w:val="24"/>
          <w:szCs w:val="24"/>
          <w:lang w:val="ru-RU" w:eastAsia="ja-JP"/>
        </w:rPr>
        <w:t xml:space="preserve"> </w:t>
      </w:r>
      <w:r w:rsidR="00BC648E">
        <w:rPr>
          <w:rFonts w:ascii="Times New Roman" w:eastAsia="MS Mincho" w:hAnsi="Times New Roman" w:cs="Times New Roman"/>
          <w:sz w:val="24"/>
          <w:szCs w:val="24"/>
          <w:lang w:val="ru-RU" w:eastAsia="ja-JP"/>
        </w:rPr>
        <w:t xml:space="preserve">бр. </w:t>
      </w:r>
      <w:r w:rsidR="00B82B30">
        <w:rPr>
          <w:rFonts w:ascii="Times New Roman" w:eastAsia="MS Mincho" w:hAnsi="Times New Roman" w:cs="Times New Roman"/>
          <w:sz w:val="24"/>
          <w:szCs w:val="24"/>
          <w:lang w:val="ru-RU" w:eastAsia="ja-JP"/>
        </w:rPr>
        <w:t>12</w:t>
      </w:r>
      <w:r w:rsidRPr="008C7C2E">
        <w:rPr>
          <w:rFonts w:ascii="Times New Roman" w:eastAsia="MS Mincho" w:hAnsi="Times New Roman" w:cs="Times New Roman"/>
          <w:sz w:val="24"/>
          <w:szCs w:val="24"/>
          <w:lang w:val="ru-RU" w:eastAsia="ja-JP"/>
        </w:rPr>
        <w:t>).</w:t>
      </w:r>
    </w:p>
    <w:p w14:paraId="61157DAE" w14:textId="77777777" w:rsidR="00D70F1C" w:rsidRPr="007D37F5" w:rsidRDefault="00D70F1C" w:rsidP="00D70F1C">
      <w:pPr>
        <w:spacing w:after="0" w:line="240" w:lineRule="auto"/>
        <w:jc w:val="both"/>
        <w:rPr>
          <w:rFonts w:ascii="Times New Roman" w:eastAsia="MS Mincho" w:hAnsi="Times New Roman" w:cs="Times New Roman"/>
          <w:i/>
          <w:sz w:val="24"/>
          <w:szCs w:val="24"/>
          <w:lang w:val="ru-RU" w:eastAsia="ja-JP"/>
        </w:rPr>
      </w:pPr>
    </w:p>
    <w:p w14:paraId="10836A49" w14:textId="3298E7B3" w:rsidR="00D70F1C" w:rsidRPr="007D37F5" w:rsidRDefault="00D70F1C" w:rsidP="00792A3F">
      <w:pPr>
        <w:spacing w:after="0" w:line="240" w:lineRule="auto"/>
        <w:jc w:val="center"/>
        <w:rPr>
          <w:rFonts w:ascii="Times New Roman" w:eastAsia="MS Mincho" w:hAnsi="Times New Roman" w:cs="Times New Roman"/>
          <w:i/>
          <w:sz w:val="24"/>
          <w:szCs w:val="24"/>
          <w:lang w:val="mk-MK" w:eastAsia="ja-JP"/>
        </w:rPr>
      </w:pPr>
      <w:r w:rsidRPr="007D37F5">
        <w:rPr>
          <w:rFonts w:ascii="Times New Roman" w:eastAsia="MS Mincho" w:hAnsi="Times New Roman" w:cs="Times New Roman"/>
          <w:i/>
          <w:sz w:val="24"/>
          <w:szCs w:val="24"/>
          <w:lang w:val="mk-MK" w:eastAsia="ja-JP"/>
        </w:rPr>
        <w:t xml:space="preserve">Табела </w:t>
      </w:r>
      <w:r w:rsidR="00BC648E">
        <w:rPr>
          <w:rFonts w:ascii="Times New Roman" w:eastAsia="MS Mincho" w:hAnsi="Times New Roman" w:cs="Times New Roman"/>
          <w:i/>
          <w:sz w:val="24"/>
          <w:szCs w:val="24"/>
          <w:lang w:val="mk-MK" w:eastAsia="ja-JP"/>
        </w:rPr>
        <w:t xml:space="preserve">бр. </w:t>
      </w:r>
      <w:r w:rsidR="00B82B30">
        <w:rPr>
          <w:rFonts w:ascii="Times New Roman" w:eastAsia="MS Mincho" w:hAnsi="Times New Roman" w:cs="Times New Roman"/>
          <w:i/>
          <w:sz w:val="24"/>
          <w:szCs w:val="24"/>
          <w:lang w:val="mk-MK" w:eastAsia="ja-JP"/>
        </w:rPr>
        <w:t>12.</w:t>
      </w:r>
      <w:r w:rsidRPr="007D37F5">
        <w:rPr>
          <w:rFonts w:ascii="Times New Roman" w:eastAsia="MS Mincho" w:hAnsi="Times New Roman" w:cs="Times New Roman"/>
          <w:i/>
          <w:sz w:val="24"/>
          <w:szCs w:val="24"/>
          <w:lang w:val="mk-MK" w:eastAsia="ja-JP"/>
        </w:rPr>
        <w:t xml:space="preserve"> Разлика во </w:t>
      </w:r>
      <w:r w:rsidRPr="007D37F5">
        <w:rPr>
          <w:rFonts w:ascii="Times New Roman" w:eastAsia="MS Mincho" w:hAnsi="Times New Roman" w:cs="Times New Roman"/>
          <w:i/>
          <w:color w:val="000000"/>
          <w:sz w:val="24"/>
          <w:szCs w:val="24"/>
          <w:lang w:val="mk-MK" w:eastAsia="ja-JP"/>
        </w:rPr>
        <w:t>длабочината на села турцика</w:t>
      </w:r>
    </w:p>
    <w:p w14:paraId="1C911F7B" w14:textId="77777777" w:rsidR="00D70F1C" w:rsidRPr="008C7C2E" w:rsidRDefault="00D70F1C" w:rsidP="00D70F1C">
      <w:pPr>
        <w:spacing w:after="0" w:line="240" w:lineRule="auto"/>
        <w:rPr>
          <w:rFonts w:ascii="Georgia" w:eastAsia="MS Mincho" w:hAnsi="Georgia" w:cs="Times New Roman"/>
          <w:sz w:val="24"/>
          <w:szCs w:val="24"/>
          <w:lang w:val="mk-MK" w:eastAsia="ja-JP"/>
        </w:rPr>
      </w:pPr>
    </w:p>
    <w:tbl>
      <w:tblPr>
        <w:tblW w:w="0" w:type="auto"/>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066"/>
        <w:gridCol w:w="1282"/>
        <w:gridCol w:w="1216"/>
        <w:gridCol w:w="740"/>
        <w:gridCol w:w="757"/>
        <w:gridCol w:w="646"/>
        <w:gridCol w:w="1282"/>
        <w:gridCol w:w="1261"/>
      </w:tblGrid>
      <w:tr w:rsidR="00D70F1C" w:rsidRPr="008C7C2E" w14:paraId="24ECAA15" w14:textId="77777777" w:rsidTr="00671976">
        <w:trPr>
          <w:tblCellSpacing w:w="15" w:type="dxa"/>
          <w:jc w:val="center"/>
        </w:trPr>
        <w:tc>
          <w:tcPr>
            <w:tcW w:w="0" w:type="auto"/>
            <w:noWrap/>
            <w:vAlign w:val="center"/>
          </w:tcPr>
          <w:p w14:paraId="06716490" w14:textId="77777777" w:rsidR="00D70F1C" w:rsidRPr="007D37F5" w:rsidRDefault="00D70F1C" w:rsidP="00671976">
            <w:pPr>
              <w:spacing w:after="0" w:line="240" w:lineRule="auto"/>
              <w:jc w:val="center"/>
              <w:rPr>
                <w:rFonts w:ascii="Times New Roman" w:eastAsia="MS Mincho" w:hAnsi="Times New Roman" w:cs="Times New Roman"/>
                <w:b/>
                <w:bCs/>
                <w:sz w:val="24"/>
                <w:szCs w:val="24"/>
                <w:lang w:val="en-GB" w:eastAsia="ja-JP"/>
              </w:rPr>
            </w:pPr>
            <w:r w:rsidRPr="007D37F5">
              <w:rPr>
                <w:rFonts w:ascii="Times New Roman" w:eastAsia="MS Mincho" w:hAnsi="Times New Roman" w:cs="Times New Roman"/>
                <w:bCs/>
                <w:sz w:val="20"/>
                <w:szCs w:val="20"/>
                <w:lang w:eastAsia="ja-JP"/>
              </w:rPr>
              <w:t>Variable</w:t>
            </w:r>
          </w:p>
        </w:tc>
        <w:tc>
          <w:tcPr>
            <w:tcW w:w="0" w:type="auto"/>
            <w:noWrap/>
            <w:vAlign w:val="center"/>
          </w:tcPr>
          <w:p w14:paraId="472BA89A"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Rank</w:t>
            </w:r>
            <w:r w:rsidRPr="007D37F5">
              <w:rPr>
                <w:rFonts w:ascii="Times New Roman" w:eastAsia="MS Mincho" w:hAnsi="Times New Roman" w:cs="Times New Roman"/>
                <w:bCs/>
                <w:color w:val="000000"/>
                <w:sz w:val="20"/>
                <w:szCs w:val="20"/>
                <w:lang w:val="ru-RU" w:eastAsia="ja-JP"/>
              </w:rPr>
              <w:t xml:space="preserve"> </w:t>
            </w:r>
            <w:r w:rsidRPr="007D37F5">
              <w:rPr>
                <w:rFonts w:ascii="Times New Roman" w:eastAsia="MS Mincho" w:hAnsi="Times New Roman" w:cs="Times New Roman"/>
                <w:bCs/>
                <w:color w:val="000000"/>
                <w:sz w:val="20"/>
                <w:szCs w:val="20"/>
                <w:lang w:val="en-GB" w:eastAsia="ja-JP"/>
              </w:rPr>
              <w:t>Sum</w:t>
            </w:r>
          </w:p>
          <w:p w14:paraId="70EFEFF0"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mk-MK" w:eastAsia="ja-JP"/>
              </w:rPr>
            </w:pPr>
            <w:r w:rsidRPr="007D37F5">
              <w:rPr>
                <w:rFonts w:ascii="Times New Roman" w:eastAsia="MS Mincho" w:hAnsi="Times New Roman" w:cs="Times New Roman"/>
                <w:bCs/>
                <w:color w:val="000000"/>
                <w:sz w:val="20"/>
                <w:szCs w:val="20"/>
                <w:lang w:val="mk-MK" w:eastAsia="ja-JP"/>
              </w:rPr>
              <w:t>Нема ден.ано.</w:t>
            </w:r>
          </w:p>
        </w:tc>
        <w:tc>
          <w:tcPr>
            <w:tcW w:w="0" w:type="auto"/>
            <w:noWrap/>
            <w:vAlign w:val="center"/>
          </w:tcPr>
          <w:p w14:paraId="3FD4BBC7"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Rank Sum</w:t>
            </w:r>
          </w:p>
          <w:p w14:paraId="5F34A938"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mk-MK" w:eastAsia="ja-JP"/>
              </w:rPr>
            </w:pPr>
            <w:r w:rsidRPr="007D37F5">
              <w:rPr>
                <w:rFonts w:ascii="Times New Roman" w:eastAsia="MS Mincho" w:hAnsi="Times New Roman" w:cs="Times New Roman"/>
                <w:bCs/>
                <w:color w:val="000000"/>
                <w:sz w:val="20"/>
                <w:szCs w:val="20"/>
                <w:lang w:val="mk-MK" w:eastAsia="ja-JP"/>
              </w:rPr>
              <w:t>Хиподонција</w:t>
            </w:r>
          </w:p>
        </w:tc>
        <w:tc>
          <w:tcPr>
            <w:tcW w:w="0" w:type="auto"/>
            <w:noWrap/>
            <w:vAlign w:val="center"/>
          </w:tcPr>
          <w:p w14:paraId="024CA0B7"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en-GB" w:eastAsia="ja-JP"/>
              </w:rPr>
            </w:pPr>
            <w:r w:rsidRPr="007D37F5">
              <w:rPr>
                <w:rFonts w:ascii="Times New Roman" w:eastAsia="MS Mincho" w:hAnsi="Times New Roman" w:cs="Times New Roman"/>
                <w:bCs/>
                <w:color w:val="000000"/>
                <w:sz w:val="20"/>
                <w:szCs w:val="20"/>
                <w:lang w:val="en-GB" w:eastAsia="ja-JP"/>
              </w:rPr>
              <w:t>U</w:t>
            </w:r>
          </w:p>
        </w:tc>
        <w:tc>
          <w:tcPr>
            <w:tcW w:w="0" w:type="auto"/>
            <w:noWrap/>
            <w:vAlign w:val="center"/>
          </w:tcPr>
          <w:p w14:paraId="50BE3803"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Z</w:t>
            </w:r>
          </w:p>
          <w:p w14:paraId="2C77B963" w14:textId="77777777" w:rsidR="00D70F1C" w:rsidRPr="007D37F5" w:rsidRDefault="00D70F1C" w:rsidP="00671976">
            <w:pPr>
              <w:spacing w:after="0" w:line="240" w:lineRule="auto"/>
              <w:jc w:val="center"/>
              <w:rPr>
                <w:rFonts w:ascii="Times New Roman" w:eastAsia="MS Mincho" w:hAnsi="Times New Roman" w:cs="Times New Roman"/>
                <w:bCs/>
                <w:sz w:val="24"/>
                <w:szCs w:val="24"/>
                <w:lang w:eastAsia="ja-JP"/>
              </w:rPr>
            </w:pPr>
            <w:r w:rsidRPr="007D37F5">
              <w:rPr>
                <w:rFonts w:ascii="Times New Roman" w:eastAsia="MS Mincho" w:hAnsi="Times New Roman" w:cs="Times New Roman"/>
                <w:bCs/>
                <w:color w:val="000000"/>
                <w:sz w:val="20"/>
                <w:szCs w:val="20"/>
                <w:lang w:eastAsia="ja-JP"/>
              </w:rPr>
              <w:t>adjusted</w:t>
            </w:r>
          </w:p>
        </w:tc>
        <w:tc>
          <w:tcPr>
            <w:tcW w:w="0" w:type="auto"/>
            <w:noWrap/>
            <w:vAlign w:val="center"/>
          </w:tcPr>
          <w:p w14:paraId="080FE3D5"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en-GB" w:eastAsia="ja-JP"/>
              </w:rPr>
            </w:pPr>
            <w:r w:rsidRPr="007D37F5">
              <w:rPr>
                <w:rFonts w:ascii="Times New Roman" w:eastAsia="MS Mincho" w:hAnsi="Times New Roman" w:cs="Times New Roman"/>
                <w:bCs/>
                <w:color w:val="000000"/>
                <w:sz w:val="20"/>
                <w:szCs w:val="20"/>
                <w:lang w:val="en-GB" w:eastAsia="ja-JP"/>
              </w:rPr>
              <w:t>p-level</w:t>
            </w:r>
          </w:p>
        </w:tc>
        <w:tc>
          <w:tcPr>
            <w:tcW w:w="0" w:type="auto"/>
            <w:noWrap/>
            <w:vAlign w:val="center"/>
          </w:tcPr>
          <w:p w14:paraId="64A42630"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Valid</w:t>
            </w:r>
            <w:r w:rsidRPr="007D37F5">
              <w:rPr>
                <w:rFonts w:ascii="Times New Roman" w:eastAsia="MS Mincho" w:hAnsi="Times New Roman" w:cs="Times New Roman"/>
                <w:bCs/>
                <w:color w:val="000000"/>
                <w:sz w:val="20"/>
                <w:szCs w:val="20"/>
                <w:lang w:val="ru-RU" w:eastAsia="ja-JP"/>
              </w:rPr>
              <w:t xml:space="preserve"> </w:t>
            </w:r>
            <w:r w:rsidRPr="007D37F5">
              <w:rPr>
                <w:rFonts w:ascii="Times New Roman" w:eastAsia="MS Mincho" w:hAnsi="Times New Roman" w:cs="Times New Roman"/>
                <w:bCs/>
                <w:color w:val="000000"/>
                <w:sz w:val="20"/>
                <w:szCs w:val="20"/>
                <w:lang w:val="en-GB" w:eastAsia="ja-JP"/>
              </w:rPr>
              <w:t>N</w:t>
            </w:r>
          </w:p>
          <w:p w14:paraId="0859E80B"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mk-MK" w:eastAsia="ja-JP"/>
              </w:rPr>
            </w:pPr>
            <w:r w:rsidRPr="007D37F5">
              <w:rPr>
                <w:rFonts w:ascii="Times New Roman" w:eastAsia="MS Mincho" w:hAnsi="Times New Roman" w:cs="Times New Roman"/>
                <w:bCs/>
                <w:color w:val="000000"/>
                <w:sz w:val="20"/>
                <w:szCs w:val="20"/>
                <w:lang w:val="mk-MK" w:eastAsia="ja-JP"/>
              </w:rPr>
              <w:t>Нема ден.ано.</w:t>
            </w:r>
          </w:p>
        </w:tc>
        <w:tc>
          <w:tcPr>
            <w:tcW w:w="0" w:type="auto"/>
            <w:noWrap/>
            <w:vAlign w:val="center"/>
          </w:tcPr>
          <w:p w14:paraId="7C2790FC"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Valid N</w:t>
            </w:r>
          </w:p>
          <w:p w14:paraId="14F20D15"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mk-MK" w:eastAsia="ja-JP"/>
              </w:rPr>
            </w:pPr>
            <w:r w:rsidRPr="007D37F5">
              <w:rPr>
                <w:rFonts w:ascii="Times New Roman" w:eastAsia="MS Mincho" w:hAnsi="Times New Roman" w:cs="Times New Roman"/>
                <w:bCs/>
                <w:color w:val="000000"/>
                <w:sz w:val="20"/>
                <w:szCs w:val="20"/>
                <w:lang w:val="mk-MK" w:eastAsia="ja-JP"/>
              </w:rPr>
              <w:t>Хиподонција</w:t>
            </w:r>
          </w:p>
        </w:tc>
      </w:tr>
      <w:tr w:rsidR="00D70F1C" w:rsidRPr="008C7C2E" w14:paraId="20DE6B15" w14:textId="77777777" w:rsidTr="00671976">
        <w:trPr>
          <w:tblCellSpacing w:w="15" w:type="dxa"/>
          <w:jc w:val="center"/>
        </w:trPr>
        <w:tc>
          <w:tcPr>
            <w:tcW w:w="0" w:type="auto"/>
            <w:noWrap/>
            <w:vAlign w:val="center"/>
          </w:tcPr>
          <w:p w14:paraId="2645BE19"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mk-MK" w:eastAsia="ja-JP"/>
              </w:rPr>
              <w:t xml:space="preserve">Длабочина </w:t>
            </w:r>
          </w:p>
          <w:p w14:paraId="5C9A9015"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mk-MK" w:eastAsia="ja-JP"/>
              </w:rPr>
            </w:pPr>
            <w:r w:rsidRPr="007D37F5">
              <w:rPr>
                <w:rFonts w:ascii="Times New Roman" w:eastAsia="MS Mincho" w:hAnsi="Times New Roman" w:cs="Times New Roman"/>
                <w:bCs/>
                <w:color w:val="000000"/>
                <w:sz w:val="20"/>
                <w:szCs w:val="20"/>
                <w:lang w:val="mk-MK" w:eastAsia="ja-JP"/>
              </w:rPr>
              <w:t>на СТ</w:t>
            </w:r>
          </w:p>
        </w:tc>
        <w:tc>
          <w:tcPr>
            <w:tcW w:w="0" w:type="auto"/>
            <w:noWrap/>
            <w:vAlign w:val="center"/>
          </w:tcPr>
          <w:p w14:paraId="30966F04"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3278,000</w:t>
            </w:r>
          </w:p>
        </w:tc>
        <w:tc>
          <w:tcPr>
            <w:tcW w:w="0" w:type="auto"/>
            <w:noWrap/>
            <w:vAlign w:val="center"/>
          </w:tcPr>
          <w:p w14:paraId="162DA9D3"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2393,000</w:t>
            </w:r>
          </w:p>
        </w:tc>
        <w:tc>
          <w:tcPr>
            <w:tcW w:w="0" w:type="auto"/>
            <w:noWrap/>
            <w:vAlign w:val="center"/>
          </w:tcPr>
          <w:p w14:paraId="70D8AE0F"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1015,00</w:t>
            </w:r>
          </w:p>
        </w:tc>
        <w:tc>
          <w:tcPr>
            <w:tcW w:w="0" w:type="auto"/>
            <w:noWrap/>
            <w:vAlign w:val="center"/>
          </w:tcPr>
          <w:p w14:paraId="439A6E4F" w14:textId="77777777" w:rsidR="00D70F1C" w:rsidRPr="007D37F5" w:rsidRDefault="00D70F1C" w:rsidP="00671976">
            <w:pPr>
              <w:spacing w:after="0" w:line="240" w:lineRule="auto"/>
              <w:jc w:val="center"/>
              <w:rPr>
                <w:rFonts w:ascii="Times New Roman" w:eastAsia="MS Mincho" w:hAnsi="Times New Roman" w:cs="Times New Roman"/>
                <w:sz w:val="24"/>
                <w:szCs w:val="24"/>
                <w:lang w:val="mk-MK" w:eastAsia="ja-JP"/>
              </w:rPr>
            </w:pPr>
            <w:r w:rsidRPr="007D37F5">
              <w:rPr>
                <w:rFonts w:ascii="Times New Roman" w:eastAsia="MS Mincho" w:hAnsi="Times New Roman" w:cs="Times New Roman"/>
                <w:color w:val="000000"/>
                <w:sz w:val="20"/>
                <w:szCs w:val="20"/>
                <w:lang w:val="en-GB" w:eastAsia="ja-JP"/>
              </w:rPr>
              <w:t>2,</w:t>
            </w:r>
            <w:r w:rsidRPr="007D37F5">
              <w:rPr>
                <w:rFonts w:ascii="Times New Roman" w:eastAsia="MS Mincho" w:hAnsi="Times New Roman" w:cs="Times New Roman"/>
                <w:color w:val="000000"/>
                <w:sz w:val="20"/>
                <w:szCs w:val="20"/>
                <w:lang w:val="mk-MK" w:eastAsia="ja-JP"/>
              </w:rPr>
              <w:t>50</w:t>
            </w:r>
          </w:p>
        </w:tc>
        <w:tc>
          <w:tcPr>
            <w:tcW w:w="0" w:type="auto"/>
            <w:noWrap/>
            <w:vAlign w:val="center"/>
          </w:tcPr>
          <w:p w14:paraId="1686A617" w14:textId="77777777" w:rsidR="00D70F1C" w:rsidRPr="007D37F5" w:rsidRDefault="00D70F1C" w:rsidP="00671976">
            <w:pPr>
              <w:spacing w:after="0" w:line="240" w:lineRule="auto"/>
              <w:jc w:val="center"/>
              <w:rPr>
                <w:rFonts w:ascii="Times New Roman" w:eastAsia="MS Mincho" w:hAnsi="Times New Roman" w:cs="Times New Roman"/>
                <w:b/>
                <w:sz w:val="24"/>
                <w:szCs w:val="24"/>
                <w:lang w:val="en-GB" w:eastAsia="ja-JP"/>
              </w:rPr>
            </w:pPr>
            <w:r w:rsidRPr="007D37F5">
              <w:rPr>
                <w:rFonts w:ascii="Times New Roman" w:eastAsia="MS Mincho" w:hAnsi="Times New Roman" w:cs="Times New Roman"/>
                <w:b/>
                <w:color w:val="000000"/>
                <w:sz w:val="20"/>
                <w:szCs w:val="20"/>
                <w:lang w:val="en-GB" w:eastAsia="ja-JP"/>
              </w:rPr>
              <w:t>0,01</w:t>
            </w:r>
          </w:p>
        </w:tc>
        <w:tc>
          <w:tcPr>
            <w:tcW w:w="0" w:type="auto"/>
            <w:noWrap/>
            <w:vAlign w:val="center"/>
          </w:tcPr>
          <w:p w14:paraId="469E8E95"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54</w:t>
            </w:r>
          </w:p>
        </w:tc>
        <w:tc>
          <w:tcPr>
            <w:tcW w:w="0" w:type="auto"/>
            <w:noWrap/>
            <w:vAlign w:val="center"/>
          </w:tcPr>
          <w:p w14:paraId="4BD0B5E2"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52</w:t>
            </w:r>
          </w:p>
        </w:tc>
      </w:tr>
    </w:tbl>
    <w:p w14:paraId="0FBEBF27"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23B7E953" w14:textId="7F9E2629"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BC648E">
        <w:rPr>
          <w:rFonts w:ascii="Times New Roman" w:eastAsia="MS Mincho" w:hAnsi="Times New Roman" w:cs="Times New Roman"/>
          <w:sz w:val="24"/>
          <w:szCs w:val="24"/>
          <w:lang w:val="mk-MK" w:eastAsia="ja-JP"/>
        </w:rPr>
        <w:t xml:space="preserve">бр. </w:t>
      </w:r>
      <w:r w:rsidR="00B82B30">
        <w:rPr>
          <w:rFonts w:ascii="Times New Roman" w:eastAsia="MS Mincho" w:hAnsi="Times New Roman" w:cs="Times New Roman"/>
          <w:sz w:val="24"/>
          <w:szCs w:val="24"/>
          <w:lang w:val="mk-MK" w:eastAsia="ja-JP"/>
        </w:rPr>
        <w:t>13</w:t>
      </w:r>
      <w:r w:rsidRPr="008C7C2E">
        <w:rPr>
          <w:rFonts w:ascii="Times New Roman" w:eastAsia="MS Mincho" w:hAnsi="Times New Roman" w:cs="Times New Roman"/>
          <w:sz w:val="24"/>
          <w:szCs w:val="24"/>
          <w:lang w:val="mk-MK" w:eastAsia="ja-JP"/>
        </w:rPr>
        <w:t xml:space="preserve"> и графикон </w:t>
      </w:r>
      <w:r w:rsidR="00BC648E">
        <w:rPr>
          <w:rFonts w:ascii="Times New Roman" w:eastAsia="MS Mincho" w:hAnsi="Times New Roman" w:cs="Times New Roman"/>
          <w:sz w:val="24"/>
          <w:szCs w:val="24"/>
          <w:lang w:val="mk-MK" w:eastAsia="ja-JP"/>
        </w:rPr>
        <w:t xml:space="preserve"> бр. </w:t>
      </w:r>
      <w:r w:rsidR="00B82B30">
        <w:rPr>
          <w:rFonts w:ascii="Times New Roman" w:eastAsia="MS Mincho" w:hAnsi="Times New Roman" w:cs="Times New Roman"/>
          <w:sz w:val="24"/>
          <w:szCs w:val="24"/>
          <w:lang w:val="mk-MK" w:eastAsia="ja-JP"/>
        </w:rPr>
        <w:t>7</w:t>
      </w:r>
      <w:r w:rsidRPr="008C7C2E">
        <w:rPr>
          <w:rFonts w:ascii="Times New Roman" w:eastAsia="MS Mincho" w:hAnsi="Times New Roman" w:cs="Times New Roman"/>
          <w:sz w:val="24"/>
          <w:szCs w:val="24"/>
          <w:lang w:val="mk-MK" w:eastAsia="ja-JP"/>
        </w:rPr>
        <w:t xml:space="preserve"> прикажана е дескриптивн</w:t>
      </w:r>
      <w:r>
        <w:rPr>
          <w:rFonts w:ascii="Times New Roman" w:eastAsia="MS Mincho" w:hAnsi="Times New Roman" w:cs="Times New Roman"/>
          <w:sz w:val="24"/>
          <w:szCs w:val="24"/>
          <w:lang w:val="mk-MK" w:eastAsia="ja-JP"/>
        </w:rPr>
        <w:t xml:space="preserve">а статистика на </w:t>
      </w:r>
      <w:r w:rsidRPr="008C7C2E">
        <w:rPr>
          <w:rFonts w:ascii="Times New Roman" w:eastAsia="MS Mincho" w:hAnsi="Times New Roman" w:cs="Times New Roman"/>
          <w:color w:val="000000"/>
          <w:sz w:val="24"/>
          <w:szCs w:val="24"/>
          <w:lang w:val="mk-MK" w:eastAsia="ja-JP"/>
        </w:rPr>
        <w:t>АП дијаметар на села турцика кај денталните аномалии.</w:t>
      </w:r>
    </w:p>
    <w:p w14:paraId="617EEACB" w14:textId="07F7EC4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54 испитаници кои немале дентални аномалии </w:t>
      </w:r>
      <w:r w:rsidRPr="008C7C2E">
        <w:rPr>
          <w:rFonts w:ascii="Times New Roman" w:eastAsia="MS Mincho" w:hAnsi="Times New Roman" w:cs="Times New Roman"/>
          <w:color w:val="000000"/>
          <w:sz w:val="24"/>
          <w:szCs w:val="24"/>
          <w:lang w:val="mk-MK" w:eastAsia="ja-JP"/>
        </w:rPr>
        <w:t>АП дијаметар</w:t>
      </w:r>
      <w:r w:rsidRPr="008C7C2E">
        <w:rPr>
          <w:rFonts w:ascii="Times New Roman" w:eastAsia="MS Mincho" w:hAnsi="Times New Roman" w:cs="Times New Roman"/>
          <w:sz w:val="24"/>
          <w:szCs w:val="24"/>
          <w:lang w:val="mk-MK" w:eastAsia="ja-JP"/>
        </w:rPr>
        <w:t xml:space="preserve"> на села турцика варира во интервалот 13,44</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2,26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12,82-14,05</w:t>
      </w:r>
      <w:r w:rsidRPr="008C7C2E">
        <w:rPr>
          <w:rFonts w:ascii="Times New Roman" w:eastAsia="MS Mincho" w:hAnsi="Times New Roman" w:cs="Times New Roman"/>
          <w:sz w:val="24"/>
          <w:szCs w:val="24"/>
          <w:lang w:val="ru-RU" w:eastAsia="ja-JP"/>
        </w:rPr>
        <w:t xml:space="preserve">; медијаната изнесува 13,75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вредност</w:t>
      </w:r>
      <w:r>
        <w:rPr>
          <w:rFonts w:ascii="Times New Roman" w:eastAsia="MS Mincho" w:hAnsi="Times New Roman" w:cs="Times New Roman"/>
          <w:sz w:val="24"/>
          <w:szCs w:val="24"/>
          <w:lang w:val="ru-RU" w:eastAsia="ja-JP"/>
        </w:rPr>
        <w:t xml:space="preserve"> изнесува </w:t>
      </w:r>
      <w:r w:rsidRPr="008C7C2E">
        <w:rPr>
          <w:rFonts w:ascii="Times New Roman" w:eastAsia="MS Mincho" w:hAnsi="Times New Roman" w:cs="Times New Roman"/>
          <w:sz w:val="24"/>
          <w:szCs w:val="24"/>
          <w:lang w:val="ru-RU" w:eastAsia="ja-JP"/>
        </w:rPr>
        <w:t xml:space="preserve">9 </w:t>
      </w:r>
      <w:r w:rsidRPr="008C7C2E">
        <w:rPr>
          <w:rFonts w:ascii="Times New Roman" w:eastAsia="MS Mincho" w:hAnsi="Times New Roman" w:cs="Times New Roman"/>
          <w:sz w:val="24"/>
          <w:szCs w:val="24"/>
          <w:lang w:val="mk-MK" w:eastAsia="ja-JP"/>
        </w:rPr>
        <w:t>милиметри</w:t>
      </w:r>
      <w:r>
        <w:rPr>
          <w:rFonts w:ascii="Times New Roman" w:eastAsia="MS Mincho" w:hAnsi="Times New Roman" w:cs="Times New Roman"/>
          <w:sz w:val="24"/>
          <w:szCs w:val="24"/>
          <w:lang w:val="mk-MK" w:eastAsia="ja-JP"/>
        </w:rPr>
        <w:t>,</w:t>
      </w:r>
      <w:r w:rsidR="00691584">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а максималната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 20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5D025F30" w14:textId="6284ECFC"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52 </w:t>
      </w:r>
      <w:r w:rsidR="00BC648E">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со хиподонција </w:t>
      </w:r>
      <w:r w:rsidRPr="008C7C2E">
        <w:rPr>
          <w:rFonts w:ascii="Times New Roman" w:eastAsia="MS Mincho" w:hAnsi="Times New Roman" w:cs="Times New Roman"/>
          <w:color w:val="000000"/>
          <w:sz w:val="24"/>
          <w:szCs w:val="24"/>
          <w:lang w:val="mk-MK" w:eastAsia="ja-JP"/>
        </w:rPr>
        <w:t>АП дијаметар</w:t>
      </w:r>
      <w:r w:rsidRPr="008C7C2E">
        <w:rPr>
          <w:rFonts w:ascii="Times New Roman" w:eastAsia="MS Mincho" w:hAnsi="Times New Roman" w:cs="Times New Roman"/>
          <w:sz w:val="24"/>
          <w:szCs w:val="24"/>
          <w:lang w:val="mk-MK" w:eastAsia="ja-JP"/>
        </w:rPr>
        <w:t xml:space="preserve"> на села турцика варира во интервалот 11,94</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1,71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11,47-12,42</w:t>
      </w:r>
      <w:r w:rsidRPr="008C7C2E">
        <w:rPr>
          <w:rFonts w:ascii="Times New Roman" w:eastAsia="MS Mincho" w:hAnsi="Times New Roman" w:cs="Times New Roman"/>
          <w:sz w:val="24"/>
          <w:szCs w:val="24"/>
          <w:lang w:val="ru-RU" w:eastAsia="ja-JP"/>
        </w:rPr>
        <w:t xml:space="preserve">; медијаната изнесува     12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 8 </w:t>
      </w:r>
      <w:r w:rsidRPr="008C7C2E">
        <w:rPr>
          <w:rFonts w:ascii="Times New Roman" w:eastAsia="MS Mincho" w:hAnsi="Times New Roman" w:cs="Times New Roman"/>
          <w:sz w:val="24"/>
          <w:szCs w:val="24"/>
          <w:lang w:val="mk-MK" w:eastAsia="ja-JP"/>
        </w:rPr>
        <w:t>милиметри</w:t>
      </w:r>
      <w:r w:rsidR="00691584">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 15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3F0A8E6D" w14:textId="14CAA254"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2</w:t>
      </w:r>
      <w:r w:rsidR="00691584">
        <w:rPr>
          <w:rFonts w:ascii="Times New Roman" w:eastAsia="MS Mincho" w:hAnsi="Times New Roman" w:cs="Times New Roman"/>
          <w:sz w:val="24"/>
          <w:szCs w:val="24"/>
          <w:lang w:val="mk-MK" w:eastAsia="ja-JP"/>
        </w:rPr>
        <w:t xml:space="preserve"> од</w:t>
      </w:r>
      <w:r w:rsidRPr="008C7C2E">
        <w:rPr>
          <w:rFonts w:ascii="Times New Roman" w:eastAsia="MS Mincho" w:hAnsi="Times New Roman" w:cs="Times New Roman"/>
          <w:sz w:val="24"/>
          <w:szCs w:val="24"/>
          <w:lang w:val="mk-MK" w:eastAsia="ja-JP"/>
        </w:rPr>
        <w:t xml:space="preserve"> испитаниците со палатинално поставен канин</w:t>
      </w:r>
      <w:r w:rsidR="00691584">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АП дијаметар</w:t>
      </w:r>
      <w:r w:rsidR="006F7791">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sz w:val="24"/>
          <w:szCs w:val="24"/>
          <w:lang w:val="mk-MK" w:eastAsia="ja-JP"/>
        </w:rPr>
        <w:t xml:space="preserve"> на села турцика варира во интервалот 10,00</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2,83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од -</w:t>
      </w:r>
      <w:r w:rsidRPr="008C7C2E">
        <w:rPr>
          <w:rFonts w:ascii="Times New Roman" w:eastAsia="MS Mincho" w:hAnsi="Times New Roman" w:cs="Times New Roman"/>
          <w:sz w:val="24"/>
          <w:szCs w:val="24"/>
          <w:lang w:val="mk-MK" w:eastAsia="ja-JP"/>
        </w:rPr>
        <w:t>15,41 до 35,41</w:t>
      </w:r>
      <w:r w:rsidRPr="008C7C2E">
        <w:rPr>
          <w:rFonts w:ascii="Times New Roman" w:eastAsia="MS Mincho" w:hAnsi="Times New Roman" w:cs="Times New Roman"/>
          <w:sz w:val="24"/>
          <w:szCs w:val="24"/>
          <w:lang w:val="ru-RU" w:eastAsia="ja-JP"/>
        </w:rPr>
        <w:t xml:space="preserve">; медијаната изнесува 10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вредност</w:t>
      </w:r>
      <w:r w:rsidR="00306DB0">
        <w:rPr>
          <w:rFonts w:ascii="Times New Roman" w:eastAsia="MS Mincho" w:hAnsi="Times New Roman" w:cs="Times New Roman"/>
          <w:sz w:val="24"/>
          <w:szCs w:val="24"/>
          <w:lang w:val="ru-RU" w:eastAsia="ja-JP"/>
        </w:rPr>
        <w:t xml:space="preserve"> изнесува</w:t>
      </w:r>
      <w:r w:rsidR="00306DB0">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4"/>
          <w:szCs w:val="24"/>
          <w:lang w:val="ru-RU" w:eastAsia="ja-JP"/>
        </w:rPr>
        <w:t xml:space="preserve">8 </w:t>
      </w:r>
      <w:r w:rsidRPr="008C7C2E">
        <w:rPr>
          <w:rFonts w:ascii="Times New Roman" w:eastAsia="MS Mincho" w:hAnsi="Times New Roman" w:cs="Times New Roman"/>
          <w:sz w:val="24"/>
          <w:szCs w:val="24"/>
          <w:lang w:val="mk-MK" w:eastAsia="ja-JP"/>
        </w:rPr>
        <w:t>милиметри</w:t>
      </w:r>
      <w:r w:rsidR="006F7791">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 12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r w:rsidR="00306DB0">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4"/>
          <w:szCs w:val="24"/>
          <w:lang w:val="ru-RU" w:eastAsia="ja-JP"/>
        </w:rPr>
        <w:t xml:space="preserve">Кај 1 испитаник со импакција </w:t>
      </w:r>
      <w:r w:rsidRPr="008C7C2E">
        <w:rPr>
          <w:rFonts w:ascii="Times New Roman" w:eastAsia="MS Mincho" w:hAnsi="Times New Roman" w:cs="Times New Roman"/>
          <w:color w:val="000000"/>
          <w:sz w:val="24"/>
          <w:szCs w:val="24"/>
          <w:lang w:val="mk-MK" w:eastAsia="ja-JP"/>
        </w:rPr>
        <w:t>АП дијаметар</w:t>
      </w:r>
      <w:r w:rsidR="006F7791">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sz w:val="24"/>
          <w:szCs w:val="24"/>
          <w:lang w:val="mk-MK" w:eastAsia="ja-JP"/>
        </w:rPr>
        <w:t xml:space="preserve"> на села турци</w:t>
      </w:r>
      <w:r w:rsidR="00306DB0">
        <w:rPr>
          <w:rFonts w:ascii="Times New Roman" w:eastAsia="MS Mincho" w:hAnsi="Times New Roman" w:cs="Times New Roman"/>
          <w:sz w:val="24"/>
          <w:szCs w:val="24"/>
          <w:lang w:val="mk-MK" w:eastAsia="ja-JP"/>
        </w:rPr>
        <w:t>ка изнесува</w:t>
      </w:r>
      <w:r w:rsidR="00306DB0">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4"/>
          <w:szCs w:val="24"/>
          <w:lang w:val="mk-MK" w:eastAsia="ja-JP"/>
        </w:rPr>
        <w:t>14 милиметри.</w:t>
      </w:r>
    </w:p>
    <w:p w14:paraId="1306CB36" w14:textId="77777777" w:rsidR="00D70F1C" w:rsidRPr="008C7C2E" w:rsidRDefault="00D70F1C" w:rsidP="00D70F1C">
      <w:pPr>
        <w:spacing w:after="0" w:line="240" w:lineRule="auto"/>
        <w:rPr>
          <w:rFonts w:ascii="Arial" w:eastAsia="MS Mincho" w:hAnsi="Arial" w:cs="Arial"/>
          <w:color w:val="000000"/>
          <w:sz w:val="20"/>
          <w:szCs w:val="20"/>
          <w:lang w:val="ru-RU" w:eastAsia="ja-JP"/>
        </w:rPr>
      </w:pPr>
    </w:p>
    <w:p w14:paraId="06AE8168"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159AD740" w14:textId="77777777" w:rsidR="00D70F1C" w:rsidRDefault="00D70F1C" w:rsidP="00D70F1C">
      <w:pPr>
        <w:spacing w:after="0" w:line="240" w:lineRule="auto"/>
        <w:rPr>
          <w:rFonts w:ascii="Times New Roman" w:eastAsia="MS Mincho" w:hAnsi="Times New Roman" w:cs="Times New Roman"/>
          <w:color w:val="000000"/>
          <w:sz w:val="24"/>
          <w:szCs w:val="24"/>
          <w:lang w:eastAsia="ja-JP"/>
        </w:rPr>
      </w:pPr>
    </w:p>
    <w:p w14:paraId="52086DB3" w14:textId="77777777" w:rsidR="00792A3F" w:rsidRDefault="00792A3F" w:rsidP="00D70F1C">
      <w:pPr>
        <w:spacing w:after="0" w:line="240" w:lineRule="auto"/>
        <w:rPr>
          <w:rFonts w:ascii="Times New Roman" w:eastAsia="MS Mincho" w:hAnsi="Times New Roman" w:cs="Times New Roman"/>
          <w:color w:val="000000"/>
          <w:sz w:val="24"/>
          <w:szCs w:val="24"/>
          <w:lang w:eastAsia="ja-JP"/>
        </w:rPr>
      </w:pPr>
    </w:p>
    <w:p w14:paraId="1BBBE6E9" w14:textId="77777777" w:rsidR="00792A3F" w:rsidRPr="00792A3F" w:rsidRDefault="00792A3F" w:rsidP="00D70F1C">
      <w:pPr>
        <w:spacing w:after="0" w:line="240" w:lineRule="auto"/>
        <w:rPr>
          <w:rFonts w:ascii="Times New Roman" w:eastAsia="MS Mincho" w:hAnsi="Times New Roman" w:cs="Times New Roman"/>
          <w:color w:val="000000"/>
          <w:sz w:val="24"/>
          <w:szCs w:val="24"/>
          <w:lang w:eastAsia="ja-JP"/>
        </w:rPr>
      </w:pPr>
    </w:p>
    <w:p w14:paraId="70405E4E" w14:textId="4CAB3B20" w:rsidR="00D70F1C" w:rsidRPr="007D37F5" w:rsidRDefault="00060BB5" w:rsidP="00D70F1C">
      <w:pPr>
        <w:spacing w:after="0" w:line="240" w:lineRule="auto"/>
        <w:rPr>
          <w:rFonts w:ascii="Times New Roman" w:eastAsia="MS Mincho" w:hAnsi="Times New Roman" w:cs="Times New Roman"/>
          <w:i/>
          <w:color w:val="000000"/>
          <w:sz w:val="20"/>
          <w:szCs w:val="20"/>
          <w:lang w:val="mk-MK" w:eastAsia="ja-JP"/>
        </w:rPr>
      </w:pPr>
      <w:r>
        <w:rPr>
          <w:rFonts w:ascii="Times New Roman" w:eastAsia="MS Mincho" w:hAnsi="Times New Roman" w:cs="Times New Roman"/>
          <w:i/>
          <w:color w:val="000000"/>
          <w:sz w:val="24"/>
          <w:szCs w:val="24"/>
          <w:lang w:eastAsia="ja-JP"/>
        </w:rPr>
        <w:t xml:space="preserve">            </w:t>
      </w:r>
      <w:r w:rsidR="00D70F1C" w:rsidRPr="007D37F5">
        <w:rPr>
          <w:rFonts w:ascii="Times New Roman" w:eastAsia="MS Mincho" w:hAnsi="Times New Roman" w:cs="Times New Roman"/>
          <w:i/>
          <w:color w:val="000000"/>
          <w:sz w:val="24"/>
          <w:szCs w:val="24"/>
          <w:lang w:val="mk-MK" w:eastAsia="ja-JP"/>
        </w:rPr>
        <w:t xml:space="preserve">Табела </w:t>
      </w:r>
      <w:r w:rsidR="00BC648E">
        <w:rPr>
          <w:rFonts w:ascii="Times New Roman" w:eastAsia="MS Mincho" w:hAnsi="Times New Roman" w:cs="Times New Roman"/>
          <w:i/>
          <w:color w:val="000000"/>
          <w:sz w:val="24"/>
          <w:szCs w:val="24"/>
          <w:lang w:val="mk-MK" w:eastAsia="ja-JP"/>
        </w:rPr>
        <w:t xml:space="preserve">бр. </w:t>
      </w:r>
      <w:r w:rsidR="006F7791">
        <w:rPr>
          <w:rFonts w:ascii="Times New Roman" w:eastAsia="MS Mincho" w:hAnsi="Times New Roman" w:cs="Times New Roman"/>
          <w:i/>
          <w:color w:val="000000"/>
          <w:sz w:val="24"/>
          <w:szCs w:val="24"/>
          <w:lang w:val="ru-RU" w:eastAsia="ja-JP"/>
        </w:rPr>
        <w:t>13</w:t>
      </w:r>
      <w:r w:rsidR="00D70F1C" w:rsidRPr="007D37F5">
        <w:rPr>
          <w:rFonts w:ascii="Times New Roman" w:eastAsia="MS Mincho" w:hAnsi="Times New Roman" w:cs="Times New Roman"/>
          <w:i/>
          <w:color w:val="000000"/>
          <w:sz w:val="24"/>
          <w:szCs w:val="24"/>
          <w:lang w:val="mk-MK" w:eastAsia="ja-JP"/>
        </w:rPr>
        <w:t>. АП дијаметар на села турцика кај дентални аномалии</w:t>
      </w:r>
    </w:p>
    <w:p w14:paraId="706ECF0B" w14:textId="77777777" w:rsidR="00D70F1C" w:rsidRPr="008C7C2E" w:rsidRDefault="00D70F1C" w:rsidP="00D70F1C">
      <w:pPr>
        <w:spacing w:after="0" w:line="240" w:lineRule="auto"/>
        <w:rPr>
          <w:rFonts w:ascii="Georgia" w:eastAsia="MS Mincho" w:hAnsi="Georgia" w:cs="Arial"/>
          <w:color w:val="000000"/>
          <w:sz w:val="20"/>
          <w:szCs w:val="20"/>
          <w:lang w:val="mk-MK" w:eastAsia="ja-JP"/>
        </w:rPr>
      </w:pPr>
    </w:p>
    <w:tbl>
      <w:tblPr>
        <w:tblW w:w="9368" w:type="dxa"/>
        <w:tblCellSpacing w:w="15" w:type="dxa"/>
        <w:tblInd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835"/>
        <w:gridCol w:w="594"/>
        <w:gridCol w:w="792"/>
        <w:gridCol w:w="1190"/>
        <w:gridCol w:w="1200"/>
        <w:gridCol w:w="981"/>
        <w:gridCol w:w="992"/>
        <w:gridCol w:w="1190"/>
        <w:gridCol w:w="594"/>
      </w:tblGrid>
      <w:tr w:rsidR="00792A3F" w:rsidRPr="008C7C2E" w14:paraId="45022D07" w14:textId="77777777" w:rsidTr="00792A3F">
        <w:trPr>
          <w:trHeight w:val="1099"/>
          <w:tblCellSpacing w:w="15" w:type="dxa"/>
        </w:trPr>
        <w:tc>
          <w:tcPr>
            <w:tcW w:w="1790" w:type="dxa"/>
            <w:noWrap/>
            <w:vAlign w:val="center"/>
          </w:tcPr>
          <w:p w14:paraId="6609CACF"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mk-MK" w:eastAsia="ja-JP"/>
              </w:rPr>
            </w:pPr>
            <w:r w:rsidRPr="007D37F5">
              <w:rPr>
                <w:rFonts w:ascii="Times New Roman" w:eastAsia="MS Mincho" w:hAnsi="Times New Roman" w:cs="Times New Roman"/>
                <w:color w:val="000000"/>
                <w:sz w:val="20"/>
                <w:szCs w:val="20"/>
                <w:lang w:val="mk-MK" w:eastAsia="ja-JP"/>
              </w:rPr>
              <w:t xml:space="preserve">                               Дентални аномалии</w:t>
            </w:r>
          </w:p>
        </w:tc>
        <w:tc>
          <w:tcPr>
            <w:tcW w:w="564" w:type="dxa"/>
            <w:noWrap/>
            <w:vAlign w:val="center"/>
          </w:tcPr>
          <w:p w14:paraId="20B6641B"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 xml:space="preserve">Valid </w:t>
            </w:r>
          </w:p>
          <w:p w14:paraId="102B31C9"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N</w:t>
            </w:r>
          </w:p>
        </w:tc>
        <w:tc>
          <w:tcPr>
            <w:tcW w:w="762" w:type="dxa"/>
            <w:noWrap/>
            <w:vAlign w:val="center"/>
          </w:tcPr>
          <w:p w14:paraId="6421948E"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Mean</w:t>
            </w:r>
          </w:p>
        </w:tc>
        <w:tc>
          <w:tcPr>
            <w:tcW w:w="1160" w:type="dxa"/>
            <w:noWrap/>
            <w:vAlign w:val="center"/>
          </w:tcPr>
          <w:p w14:paraId="774CEFB0"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Confidence</w:t>
            </w:r>
          </w:p>
          <w:p w14:paraId="5D94268D"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mk-MK" w:eastAsia="ja-JP"/>
              </w:rPr>
            </w:pPr>
            <w:r w:rsidRPr="007D37F5">
              <w:rPr>
                <w:rFonts w:ascii="Times New Roman" w:eastAsia="MS Mincho" w:hAnsi="Times New Roman" w:cs="Times New Roman"/>
                <w:bCs/>
                <w:color w:val="000000"/>
                <w:sz w:val="20"/>
                <w:szCs w:val="20"/>
                <w:lang w:val="mk-MK" w:eastAsia="ja-JP"/>
              </w:rPr>
              <w:t>-95,00%</w:t>
            </w:r>
          </w:p>
        </w:tc>
        <w:tc>
          <w:tcPr>
            <w:tcW w:w="1170" w:type="dxa"/>
            <w:noWrap/>
            <w:vAlign w:val="center"/>
          </w:tcPr>
          <w:p w14:paraId="1797D38E"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Confidence</w:t>
            </w:r>
          </w:p>
          <w:p w14:paraId="369BAA61"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mk-MK" w:eastAsia="ja-JP"/>
              </w:rPr>
            </w:pPr>
            <w:r w:rsidRPr="007D37F5">
              <w:rPr>
                <w:rFonts w:ascii="Times New Roman" w:eastAsia="MS Mincho" w:hAnsi="Times New Roman" w:cs="Times New Roman"/>
                <w:bCs/>
                <w:color w:val="000000"/>
                <w:sz w:val="20"/>
                <w:szCs w:val="20"/>
                <w:lang w:val="mk-MK" w:eastAsia="ja-JP"/>
              </w:rPr>
              <w:t>+95,00%</w:t>
            </w:r>
          </w:p>
        </w:tc>
        <w:tc>
          <w:tcPr>
            <w:tcW w:w="951" w:type="dxa"/>
            <w:noWrap/>
            <w:vAlign w:val="center"/>
          </w:tcPr>
          <w:p w14:paraId="0CE42322"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Median</w:t>
            </w:r>
          </w:p>
        </w:tc>
        <w:tc>
          <w:tcPr>
            <w:tcW w:w="962" w:type="dxa"/>
            <w:noWrap/>
            <w:vAlign w:val="center"/>
          </w:tcPr>
          <w:p w14:paraId="2724854D"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Minimum</w:t>
            </w:r>
          </w:p>
        </w:tc>
        <w:tc>
          <w:tcPr>
            <w:tcW w:w="1160" w:type="dxa"/>
            <w:noWrap/>
            <w:vAlign w:val="center"/>
          </w:tcPr>
          <w:p w14:paraId="3F1AAC6C"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Maximum</w:t>
            </w:r>
          </w:p>
        </w:tc>
        <w:tc>
          <w:tcPr>
            <w:tcW w:w="549" w:type="dxa"/>
            <w:noWrap/>
            <w:vAlign w:val="center"/>
          </w:tcPr>
          <w:p w14:paraId="7D556FB7"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Std.</w:t>
            </w:r>
          </w:p>
          <w:p w14:paraId="51ABC06E"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Dev.</w:t>
            </w:r>
          </w:p>
        </w:tc>
      </w:tr>
      <w:tr w:rsidR="00792A3F" w:rsidRPr="008C7C2E" w14:paraId="623E3F21" w14:textId="77777777" w:rsidTr="00792A3F">
        <w:trPr>
          <w:trHeight w:val="727"/>
          <w:tblCellSpacing w:w="15" w:type="dxa"/>
        </w:trPr>
        <w:tc>
          <w:tcPr>
            <w:tcW w:w="1790" w:type="dxa"/>
            <w:noWrap/>
            <w:vAlign w:val="center"/>
          </w:tcPr>
          <w:p w14:paraId="7F86430D" w14:textId="77777777" w:rsidR="00D70F1C" w:rsidRPr="007D37F5"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7D37F5">
              <w:rPr>
                <w:rFonts w:ascii="Times New Roman" w:eastAsia="MS Mincho" w:hAnsi="Times New Roman" w:cs="Times New Roman"/>
                <w:color w:val="000000"/>
                <w:sz w:val="20"/>
                <w:szCs w:val="20"/>
                <w:lang w:val="en-GB" w:eastAsia="ja-JP"/>
              </w:rPr>
              <w:t>Нема</w:t>
            </w:r>
            <w:proofErr w:type="spellEnd"/>
            <w:r w:rsidRPr="007D37F5">
              <w:rPr>
                <w:rFonts w:ascii="Times New Roman" w:eastAsia="MS Mincho" w:hAnsi="Times New Roman" w:cs="Times New Roman"/>
                <w:color w:val="000000"/>
                <w:sz w:val="20"/>
                <w:szCs w:val="20"/>
                <w:lang w:val="en-GB" w:eastAsia="ja-JP"/>
              </w:rPr>
              <w:t xml:space="preserve"> </w:t>
            </w:r>
            <w:proofErr w:type="spellStart"/>
            <w:r w:rsidRPr="007D37F5">
              <w:rPr>
                <w:rFonts w:ascii="Times New Roman" w:eastAsia="MS Mincho" w:hAnsi="Times New Roman" w:cs="Times New Roman"/>
                <w:color w:val="000000"/>
                <w:sz w:val="20"/>
                <w:szCs w:val="20"/>
                <w:lang w:val="en-GB" w:eastAsia="ja-JP"/>
              </w:rPr>
              <w:t>дентални</w:t>
            </w:r>
            <w:proofErr w:type="spellEnd"/>
          </w:p>
          <w:p w14:paraId="5CC73DEF"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аномалии</w:t>
            </w:r>
            <w:proofErr w:type="spellEnd"/>
          </w:p>
        </w:tc>
        <w:tc>
          <w:tcPr>
            <w:tcW w:w="564" w:type="dxa"/>
            <w:noWrap/>
            <w:vAlign w:val="center"/>
          </w:tcPr>
          <w:p w14:paraId="629FEF89"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54</w:t>
            </w:r>
          </w:p>
        </w:tc>
        <w:tc>
          <w:tcPr>
            <w:tcW w:w="762" w:type="dxa"/>
            <w:noWrap/>
            <w:vAlign w:val="center"/>
          </w:tcPr>
          <w:p w14:paraId="2CB54252" w14:textId="77777777" w:rsidR="00D70F1C" w:rsidRPr="007D37F5" w:rsidRDefault="00D70F1C" w:rsidP="00671976">
            <w:pPr>
              <w:spacing w:after="0" w:line="240" w:lineRule="auto"/>
              <w:jc w:val="center"/>
              <w:rPr>
                <w:rFonts w:ascii="Times New Roman" w:eastAsia="MS Mincho" w:hAnsi="Times New Roman" w:cs="Times New Roman"/>
                <w:sz w:val="24"/>
                <w:szCs w:val="24"/>
                <w:lang w:val="mk-MK" w:eastAsia="ja-JP"/>
              </w:rPr>
            </w:pPr>
            <w:r w:rsidRPr="007D37F5">
              <w:rPr>
                <w:rFonts w:ascii="Times New Roman" w:eastAsia="MS Mincho" w:hAnsi="Times New Roman" w:cs="Times New Roman"/>
                <w:color w:val="000000"/>
                <w:sz w:val="20"/>
                <w:szCs w:val="20"/>
                <w:lang w:val="en-GB" w:eastAsia="ja-JP"/>
              </w:rPr>
              <w:t>13,4</w:t>
            </w:r>
            <w:r w:rsidRPr="007D37F5">
              <w:rPr>
                <w:rFonts w:ascii="Times New Roman" w:eastAsia="MS Mincho" w:hAnsi="Times New Roman" w:cs="Times New Roman"/>
                <w:color w:val="000000"/>
                <w:sz w:val="20"/>
                <w:szCs w:val="20"/>
                <w:lang w:val="mk-MK" w:eastAsia="ja-JP"/>
              </w:rPr>
              <w:t>4</w:t>
            </w:r>
          </w:p>
        </w:tc>
        <w:tc>
          <w:tcPr>
            <w:tcW w:w="1160" w:type="dxa"/>
            <w:noWrap/>
            <w:vAlign w:val="center"/>
          </w:tcPr>
          <w:p w14:paraId="40BE1EAD" w14:textId="77777777" w:rsidR="00D70F1C" w:rsidRPr="007D37F5" w:rsidRDefault="00D70F1C" w:rsidP="00671976">
            <w:pPr>
              <w:spacing w:after="0" w:line="240" w:lineRule="auto"/>
              <w:jc w:val="center"/>
              <w:rPr>
                <w:rFonts w:ascii="Times New Roman" w:eastAsia="MS Mincho" w:hAnsi="Times New Roman" w:cs="Times New Roman"/>
                <w:sz w:val="24"/>
                <w:szCs w:val="24"/>
                <w:lang w:val="mk-MK" w:eastAsia="ja-JP"/>
              </w:rPr>
            </w:pPr>
            <w:r w:rsidRPr="007D37F5">
              <w:rPr>
                <w:rFonts w:ascii="Times New Roman" w:eastAsia="MS Mincho" w:hAnsi="Times New Roman" w:cs="Times New Roman"/>
                <w:color w:val="000000"/>
                <w:sz w:val="20"/>
                <w:szCs w:val="20"/>
                <w:lang w:val="en-GB" w:eastAsia="ja-JP"/>
              </w:rPr>
              <w:t>12,8</w:t>
            </w:r>
            <w:r w:rsidRPr="007D37F5">
              <w:rPr>
                <w:rFonts w:ascii="Times New Roman" w:eastAsia="MS Mincho" w:hAnsi="Times New Roman" w:cs="Times New Roman"/>
                <w:color w:val="000000"/>
                <w:sz w:val="20"/>
                <w:szCs w:val="20"/>
                <w:lang w:val="mk-MK" w:eastAsia="ja-JP"/>
              </w:rPr>
              <w:t>2</w:t>
            </w:r>
          </w:p>
        </w:tc>
        <w:tc>
          <w:tcPr>
            <w:tcW w:w="1170" w:type="dxa"/>
            <w:noWrap/>
            <w:vAlign w:val="center"/>
          </w:tcPr>
          <w:p w14:paraId="58ABB959"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14,05</w:t>
            </w:r>
          </w:p>
        </w:tc>
        <w:tc>
          <w:tcPr>
            <w:tcW w:w="951" w:type="dxa"/>
            <w:noWrap/>
            <w:vAlign w:val="center"/>
          </w:tcPr>
          <w:p w14:paraId="4EF277C1"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13,75</w:t>
            </w:r>
          </w:p>
        </w:tc>
        <w:tc>
          <w:tcPr>
            <w:tcW w:w="962" w:type="dxa"/>
            <w:noWrap/>
            <w:vAlign w:val="center"/>
          </w:tcPr>
          <w:p w14:paraId="46E8FA95"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9</w:t>
            </w:r>
          </w:p>
        </w:tc>
        <w:tc>
          <w:tcPr>
            <w:tcW w:w="1160" w:type="dxa"/>
            <w:noWrap/>
            <w:vAlign w:val="center"/>
          </w:tcPr>
          <w:p w14:paraId="72E20D4D"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20</w:t>
            </w:r>
          </w:p>
        </w:tc>
        <w:tc>
          <w:tcPr>
            <w:tcW w:w="549" w:type="dxa"/>
            <w:noWrap/>
            <w:vAlign w:val="center"/>
          </w:tcPr>
          <w:p w14:paraId="652547BE" w14:textId="77777777" w:rsidR="00D70F1C" w:rsidRPr="007D37F5" w:rsidRDefault="00D70F1C" w:rsidP="00671976">
            <w:pPr>
              <w:spacing w:after="0" w:line="240" w:lineRule="auto"/>
              <w:jc w:val="center"/>
              <w:rPr>
                <w:rFonts w:ascii="Times New Roman" w:eastAsia="MS Mincho" w:hAnsi="Times New Roman" w:cs="Times New Roman"/>
                <w:sz w:val="24"/>
                <w:szCs w:val="24"/>
                <w:lang w:val="mk-MK" w:eastAsia="ja-JP"/>
              </w:rPr>
            </w:pPr>
            <w:r w:rsidRPr="007D37F5">
              <w:rPr>
                <w:rFonts w:ascii="Times New Roman" w:eastAsia="MS Mincho" w:hAnsi="Times New Roman" w:cs="Times New Roman"/>
                <w:color w:val="000000"/>
                <w:sz w:val="20"/>
                <w:szCs w:val="20"/>
                <w:lang w:val="en-GB" w:eastAsia="ja-JP"/>
              </w:rPr>
              <w:t>2,2</w:t>
            </w:r>
            <w:r w:rsidRPr="007D37F5">
              <w:rPr>
                <w:rFonts w:ascii="Times New Roman" w:eastAsia="MS Mincho" w:hAnsi="Times New Roman" w:cs="Times New Roman"/>
                <w:color w:val="000000"/>
                <w:sz w:val="20"/>
                <w:szCs w:val="20"/>
                <w:lang w:val="mk-MK" w:eastAsia="ja-JP"/>
              </w:rPr>
              <w:t>6</w:t>
            </w:r>
          </w:p>
        </w:tc>
      </w:tr>
      <w:tr w:rsidR="00792A3F" w:rsidRPr="008C7C2E" w14:paraId="1A22F31E" w14:textId="77777777" w:rsidTr="00792A3F">
        <w:trPr>
          <w:trHeight w:val="372"/>
          <w:tblCellSpacing w:w="15" w:type="dxa"/>
        </w:trPr>
        <w:tc>
          <w:tcPr>
            <w:tcW w:w="1790" w:type="dxa"/>
            <w:noWrap/>
            <w:vAlign w:val="center"/>
          </w:tcPr>
          <w:p w14:paraId="0908BF8A"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Хиподонција</w:t>
            </w:r>
            <w:proofErr w:type="spellEnd"/>
          </w:p>
        </w:tc>
        <w:tc>
          <w:tcPr>
            <w:tcW w:w="564" w:type="dxa"/>
            <w:noWrap/>
            <w:vAlign w:val="center"/>
          </w:tcPr>
          <w:p w14:paraId="2FA8CFD9"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52</w:t>
            </w:r>
          </w:p>
        </w:tc>
        <w:tc>
          <w:tcPr>
            <w:tcW w:w="762" w:type="dxa"/>
            <w:noWrap/>
            <w:vAlign w:val="center"/>
          </w:tcPr>
          <w:p w14:paraId="7A3A92F1"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11,94</w:t>
            </w:r>
          </w:p>
        </w:tc>
        <w:tc>
          <w:tcPr>
            <w:tcW w:w="1160" w:type="dxa"/>
            <w:noWrap/>
            <w:vAlign w:val="center"/>
          </w:tcPr>
          <w:p w14:paraId="342422F5" w14:textId="77777777" w:rsidR="00D70F1C" w:rsidRPr="007D37F5" w:rsidRDefault="00D70F1C" w:rsidP="00671976">
            <w:pPr>
              <w:spacing w:after="0" w:line="240" w:lineRule="auto"/>
              <w:jc w:val="center"/>
              <w:rPr>
                <w:rFonts w:ascii="Times New Roman" w:eastAsia="MS Mincho" w:hAnsi="Times New Roman" w:cs="Times New Roman"/>
                <w:sz w:val="24"/>
                <w:szCs w:val="24"/>
                <w:lang w:val="mk-MK" w:eastAsia="ja-JP"/>
              </w:rPr>
            </w:pPr>
            <w:r w:rsidRPr="007D37F5">
              <w:rPr>
                <w:rFonts w:ascii="Times New Roman" w:eastAsia="MS Mincho" w:hAnsi="Times New Roman" w:cs="Times New Roman"/>
                <w:color w:val="000000"/>
                <w:sz w:val="20"/>
                <w:szCs w:val="20"/>
                <w:lang w:val="en-GB" w:eastAsia="ja-JP"/>
              </w:rPr>
              <w:t>11,4</w:t>
            </w:r>
            <w:r w:rsidRPr="007D37F5">
              <w:rPr>
                <w:rFonts w:ascii="Times New Roman" w:eastAsia="MS Mincho" w:hAnsi="Times New Roman" w:cs="Times New Roman"/>
                <w:color w:val="000000"/>
                <w:sz w:val="20"/>
                <w:szCs w:val="20"/>
                <w:lang w:val="mk-MK" w:eastAsia="ja-JP"/>
              </w:rPr>
              <w:t>7</w:t>
            </w:r>
          </w:p>
        </w:tc>
        <w:tc>
          <w:tcPr>
            <w:tcW w:w="1170" w:type="dxa"/>
            <w:noWrap/>
            <w:vAlign w:val="center"/>
          </w:tcPr>
          <w:p w14:paraId="695DF122" w14:textId="77777777" w:rsidR="00D70F1C" w:rsidRPr="007D37F5" w:rsidRDefault="00D70F1C" w:rsidP="00671976">
            <w:pPr>
              <w:spacing w:after="0" w:line="240" w:lineRule="auto"/>
              <w:jc w:val="center"/>
              <w:rPr>
                <w:rFonts w:ascii="Times New Roman" w:eastAsia="MS Mincho" w:hAnsi="Times New Roman" w:cs="Times New Roman"/>
                <w:sz w:val="24"/>
                <w:szCs w:val="24"/>
                <w:lang w:val="mk-MK" w:eastAsia="ja-JP"/>
              </w:rPr>
            </w:pPr>
            <w:r w:rsidRPr="007D37F5">
              <w:rPr>
                <w:rFonts w:ascii="Times New Roman" w:eastAsia="MS Mincho" w:hAnsi="Times New Roman" w:cs="Times New Roman"/>
                <w:color w:val="000000"/>
                <w:sz w:val="20"/>
                <w:szCs w:val="20"/>
                <w:lang w:val="en-GB" w:eastAsia="ja-JP"/>
              </w:rPr>
              <w:t>12,4</w:t>
            </w:r>
            <w:r w:rsidRPr="007D37F5">
              <w:rPr>
                <w:rFonts w:ascii="Times New Roman" w:eastAsia="MS Mincho" w:hAnsi="Times New Roman" w:cs="Times New Roman"/>
                <w:color w:val="000000"/>
                <w:sz w:val="20"/>
                <w:szCs w:val="20"/>
                <w:lang w:val="mk-MK" w:eastAsia="ja-JP"/>
              </w:rPr>
              <w:t>2</w:t>
            </w:r>
          </w:p>
        </w:tc>
        <w:tc>
          <w:tcPr>
            <w:tcW w:w="951" w:type="dxa"/>
            <w:noWrap/>
            <w:vAlign w:val="center"/>
          </w:tcPr>
          <w:p w14:paraId="53F8A747"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12</w:t>
            </w:r>
          </w:p>
        </w:tc>
        <w:tc>
          <w:tcPr>
            <w:tcW w:w="962" w:type="dxa"/>
            <w:noWrap/>
            <w:vAlign w:val="center"/>
          </w:tcPr>
          <w:p w14:paraId="0536274A"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8</w:t>
            </w:r>
          </w:p>
        </w:tc>
        <w:tc>
          <w:tcPr>
            <w:tcW w:w="1160" w:type="dxa"/>
            <w:noWrap/>
            <w:vAlign w:val="center"/>
          </w:tcPr>
          <w:p w14:paraId="098DE2DB"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15</w:t>
            </w:r>
          </w:p>
        </w:tc>
        <w:tc>
          <w:tcPr>
            <w:tcW w:w="549" w:type="dxa"/>
            <w:noWrap/>
            <w:vAlign w:val="center"/>
          </w:tcPr>
          <w:p w14:paraId="23449C0A"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1,71</w:t>
            </w:r>
          </w:p>
        </w:tc>
      </w:tr>
      <w:tr w:rsidR="00792A3F" w:rsidRPr="008C7C2E" w14:paraId="22B81063" w14:textId="77777777" w:rsidTr="00792A3F">
        <w:trPr>
          <w:trHeight w:val="727"/>
          <w:tblCellSpacing w:w="15" w:type="dxa"/>
        </w:trPr>
        <w:tc>
          <w:tcPr>
            <w:tcW w:w="1790" w:type="dxa"/>
            <w:noWrap/>
            <w:vAlign w:val="center"/>
          </w:tcPr>
          <w:p w14:paraId="49D58450" w14:textId="77777777" w:rsidR="00D70F1C" w:rsidRPr="007D37F5"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7D37F5">
              <w:rPr>
                <w:rFonts w:ascii="Times New Roman" w:eastAsia="MS Mincho" w:hAnsi="Times New Roman" w:cs="Times New Roman"/>
                <w:color w:val="000000"/>
                <w:sz w:val="20"/>
                <w:szCs w:val="20"/>
                <w:lang w:val="en-GB" w:eastAsia="ja-JP"/>
              </w:rPr>
              <w:t>Палатинално</w:t>
            </w:r>
            <w:proofErr w:type="spellEnd"/>
          </w:p>
          <w:p w14:paraId="1F41D6AB"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поставен</w:t>
            </w:r>
            <w:proofErr w:type="spellEnd"/>
            <w:r w:rsidRPr="007D37F5">
              <w:rPr>
                <w:rFonts w:ascii="Times New Roman" w:eastAsia="MS Mincho" w:hAnsi="Times New Roman" w:cs="Times New Roman"/>
                <w:color w:val="000000"/>
                <w:sz w:val="20"/>
                <w:szCs w:val="20"/>
                <w:lang w:val="en-GB" w:eastAsia="ja-JP"/>
              </w:rPr>
              <w:t xml:space="preserve"> </w:t>
            </w:r>
            <w:proofErr w:type="spellStart"/>
            <w:r w:rsidRPr="007D37F5">
              <w:rPr>
                <w:rFonts w:ascii="Times New Roman" w:eastAsia="MS Mincho" w:hAnsi="Times New Roman" w:cs="Times New Roman"/>
                <w:color w:val="000000"/>
                <w:sz w:val="20"/>
                <w:szCs w:val="20"/>
                <w:lang w:val="en-GB" w:eastAsia="ja-JP"/>
              </w:rPr>
              <w:t>канин</w:t>
            </w:r>
            <w:proofErr w:type="spellEnd"/>
          </w:p>
        </w:tc>
        <w:tc>
          <w:tcPr>
            <w:tcW w:w="564" w:type="dxa"/>
            <w:noWrap/>
            <w:vAlign w:val="center"/>
          </w:tcPr>
          <w:p w14:paraId="3BD51D49"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2</w:t>
            </w:r>
          </w:p>
        </w:tc>
        <w:tc>
          <w:tcPr>
            <w:tcW w:w="762" w:type="dxa"/>
            <w:noWrap/>
            <w:vAlign w:val="center"/>
          </w:tcPr>
          <w:p w14:paraId="79D15813"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10,00</w:t>
            </w:r>
          </w:p>
        </w:tc>
        <w:tc>
          <w:tcPr>
            <w:tcW w:w="1160" w:type="dxa"/>
            <w:noWrap/>
            <w:vAlign w:val="center"/>
          </w:tcPr>
          <w:p w14:paraId="6F2CD9F2"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-15,41</w:t>
            </w:r>
          </w:p>
        </w:tc>
        <w:tc>
          <w:tcPr>
            <w:tcW w:w="1170" w:type="dxa"/>
            <w:noWrap/>
            <w:vAlign w:val="center"/>
          </w:tcPr>
          <w:p w14:paraId="26B1FB4C"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35,41</w:t>
            </w:r>
          </w:p>
        </w:tc>
        <w:tc>
          <w:tcPr>
            <w:tcW w:w="951" w:type="dxa"/>
            <w:noWrap/>
            <w:vAlign w:val="center"/>
          </w:tcPr>
          <w:p w14:paraId="1502591F"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w:t>
            </w:r>
          </w:p>
        </w:tc>
        <w:tc>
          <w:tcPr>
            <w:tcW w:w="962" w:type="dxa"/>
            <w:noWrap/>
            <w:vAlign w:val="center"/>
          </w:tcPr>
          <w:p w14:paraId="1621AAD1"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8</w:t>
            </w:r>
          </w:p>
        </w:tc>
        <w:tc>
          <w:tcPr>
            <w:tcW w:w="1160" w:type="dxa"/>
            <w:noWrap/>
            <w:vAlign w:val="center"/>
          </w:tcPr>
          <w:p w14:paraId="24A2E261"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12</w:t>
            </w:r>
          </w:p>
        </w:tc>
        <w:tc>
          <w:tcPr>
            <w:tcW w:w="549" w:type="dxa"/>
            <w:noWrap/>
            <w:vAlign w:val="center"/>
          </w:tcPr>
          <w:p w14:paraId="17D35D89" w14:textId="77777777" w:rsidR="00D70F1C" w:rsidRPr="007D37F5" w:rsidRDefault="00D70F1C" w:rsidP="00671976">
            <w:pPr>
              <w:spacing w:after="0" w:line="240" w:lineRule="auto"/>
              <w:jc w:val="center"/>
              <w:rPr>
                <w:rFonts w:ascii="Times New Roman" w:eastAsia="MS Mincho" w:hAnsi="Times New Roman" w:cs="Times New Roman"/>
                <w:sz w:val="24"/>
                <w:szCs w:val="24"/>
                <w:lang w:val="mk-MK" w:eastAsia="ja-JP"/>
              </w:rPr>
            </w:pPr>
            <w:r w:rsidRPr="007D37F5">
              <w:rPr>
                <w:rFonts w:ascii="Times New Roman" w:eastAsia="MS Mincho" w:hAnsi="Times New Roman" w:cs="Times New Roman"/>
                <w:color w:val="000000"/>
                <w:sz w:val="20"/>
                <w:szCs w:val="20"/>
                <w:lang w:val="en-GB" w:eastAsia="ja-JP"/>
              </w:rPr>
              <w:t>2,8</w:t>
            </w:r>
            <w:r w:rsidRPr="007D37F5">
              <w:rPr>
                <w:rFonts w:ascii="Times New Roman" w:eastAsia="MS Mincho" w:hAnsi="Times New Roman" w:cs="Times New Roman"/>
                <w:color w:val="000000"/>
                <w:sz w:val="20"/>
                <w:szCs w:val="20"/>
                <w:lang w:val="mk-MK" w:eastAsia="ja-JP"/>
              </w:rPr>
              <w:t>3</w:t>
            </w:r>
          </w:p>
        </w:tc>
      </w:tr>
      <w:tr w:rsidR="00792A3F" w:rsidRPr="008C7C2E" w14:paraId="230B28AC" w14:textId="77777777" w:rsidTr="00792A3F">
        <w:trPr>
          <w:trHeight w:val="428"/>
          <w:tblCellSpacing w:w="15" w:type="dxa"/>
        </w:trPr>
        <w:tc>
          <w:tcPr>
            <w:tcW w:w="1790" w:type="dxa"/>
            <w:noWrap/>
            <w:vAlign w:val="center"/>
          </w:tcPr>
          <w:p w14:paraId="0A59619D"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Импакција</w:t>
            </w:r>
            <w:proofErr w:type="spellEnd"/>
          </w:p>
        </w:tc>
        <w:tc>
          <w:tcPr>
            <w:tcW w:w="564" w:type="dxa"/>
            <w:noWrap/>
            <w:vAlign w:val="center"/>
          </w:tcPr>
          <w:p w14:paraId="220267A1"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1</w:t>
            </w:r>
          </w:p>
        </w:tc>
        <w:tc>
          <w:tcPr>
            <w:tcW w:w="762" w:type="dxa"/>
            <w:noWrap/>
            <w:vAlign w:val="center"/>
          </w:tcPr>
          <w:p w14:paraId="514E49AE"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14</w:t>
            </w:r>
          </w:p>
        </w:tc>
        <w:tc>
          <w:tcPr>
            <w:tcW w:w="1160" w:type="dxa"/>
            <w:noWrap/>
            <w:vAlign w:val="center"/>
          </w:tcPr>
          <w:p w14:paraId="436D68E9"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1170" w:type="dxa"/>
            <w:noWrap/>
            <w:vAlign w:val="center"/>
          </w:tcPr>
          <w:p w14:paraId="575E7E2C"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951" w:type="dxa"/>
            <w:noWrap/>
            <w:vAlign w:val="center"/>
          </w:tcPr>
          <w:p w14:paraId="5F1B3B6B"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14</w:t>
            </w:r>
          </w:p>
        </w:tc>
        <w:tc>
          <w:tcPr>
            <w:tcW w:w="962" w:type="dxa"/>
            <w:noWrap/>
            <w:vAlign w:val="center"/>
          </w:tcPr>
          <w:p w14:paraId="32C3651E"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14</w:t>
            </w:r>
          </w:p>
        </w:tc>
        <w:tc>
          <w:tcPr>
            <w:tcW w:w="1160" w:type="dxa"/>
            <w:noWrap/>
            <w:vAlign w:val="center"/>
          </w:tcPr>
          <w:p w14:paraId="0D0B034C"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14</w:t>
            </w:r>
          </w:p>
        </w:tc>
        <w:tc>
          <w:tcPr>
            <w:tcW w:w="549" w:type="dxa"/>
            <w:noWrap/>
            <w:vAlign w:val="center"/>
          </w:tcPr>
          <w:p w14:paraId="7A8A3473"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7E2422ED" w14:textId="77777777" w:rsidR="00D70F1C" w:rsidRPr="008C7C2E" w:rsidRDefault="00D70F1C" w:rsidP="00D70F1C">
      <w:pPr>
        <w:spacing w:after="0" w:line="240" w:lineRule="auto"/>
        <w:jc w:val="center"/>
        <w:rPr>
          <w:rFonts w:ascii="Arial" w:eastAsia="MS Mincho" w:hAnsi="Arial" w:cs="Arial"/>
          <w:color w:val="000000"/>
          <w:sz w:val="20"/>
          <w:szCs w:val="20"/>
          <w:lang w:val="mk-MK" w:eastAsia="ja-JP"/>
        </w:rPr>
      </w:pPr>
    </w:p>
    <w:p w14:paraId="2957CE35" w14:textId="77777777" w:rsidR="00792A3F" w:rsidRDefault="00792A3F" w:rsidP="00D70F1C">
      <w:pPr>
        <w:spacing w:after="0" w:line="240" w:lineRule="auto"/>
        <w:jc w:val="center"/>
        <w:rPr>
          <w:rFonts w:ascii="Times New Roman" w:eastAsia="MS Mincho" w:hAnsi="Times New Roman" w:cs="Times New Roman"/>
          <w:sz w:val="24"/>
          <w:szCs w:val="24"/>
          <w:lang w:val="en-GB" w:eastAsia="ja-JP"/>
        </w:rPr>
      </w:pPr>
    </w:p>
    <w:p w14:paraId="5CEF5AE0"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32E8B082"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50938273"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141DDC08"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7BA81A12"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5ABF92A1"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166127F1"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23469A2A" w14:textId="77777777" w:rsidR="00A44259" w:rsidRDefault="00A44259" w:rsidP="00D70F1C">
      <w:pPr>
        <w:spacing w:after="0" w:line="240" w:lineRule="auto"/>
        <w:jc w:val="center"/>
        <w:rPr>
          <w:rFonts w:ascii="Times New Roman" w:eastAsia="MS Mincho" w:hAnsi="Times New Roman" w:cs="Times New Roman"/>
          <w:sz w:val="24"/>
          <w:szCs w:val="24"/>
          <w:lang w:val="en-GB" w:eastAsia="ja-JP"/>
        </w:rPr>
      </w:pPr>
    </w:p>
    <w:p w14:paraId="4B5CD323" w14:textId="12964167" w:rsidR="00D70F1C" w:rsidRPr="008C7C2E" w:rsidRDefault="00D70F1C" w:rsidP="00D70F1C">
      <w:pPr>
        <w:spacing w:after="0" w:line="240" w:lineRule="auto"/>
        <w:jc w:val="center"/>
        <w:rPr>
          <w:rFonts w:ascii="Arial" w:eastAsia="MS Mincho" w:hAnsi="Arial" w:cs="Arial"/>
          <w:color w:val="000000"/>
          <w:sz w:val="20"/>
          <w:szCs w:val="20"/>
          <w:lang w:val="mk-MK" w:eastAsia="ja-JP"/>
        </w:rPr>
      </w:pPr>
      <w:r w:rsidRPr="008C7C2E">
        <w:rPr>
          <w:rFonts w:ascii="Times New Roman" w:eastAsia="MS Mincho" w:hAnsi="Times New Roman" w:cs="Times New Roman"/>
          <w:sz w:val="24"/>
          <w:szCs w:val="24"/>
          <w:lang w:val="en-GB" w:eastAsia="ja-JP"/>
        </w:rPr>
        <w:object w:dxaOrig="7151" w:dyaOrig="4950" w14:anchorId="069C30FB">
          <v:shape id="_x0000_i1028" type="#_x0000_t75" style="width:356.4pt;height:248.4pt" o:ole="">
            <v:imagedata r:id="rId36" o:title=""/>
          </v:shape>
          <o:OLEObject Type="Embed" ProgID="STATISTICA.Graph" ShapeID="_x0000_i1028" DrawAspect="Content" ObjectID="_1830023359" r:id="rId37">
            <o:FieldCodes>\s</o:FieldCodes>
          </o:OLEObject>
        </w:object>
      </w:r>
    </w:p>
    <w:p w14:paraId="431CB510" w14:textId="6694FCA5" w:rsidR="00D70F1C" w:rsidRPr="008C7C2E" w:rsidRDefault="00D70F1C" w:rsidP="00A44259">
      <w:pPr>
        <w:spacing w:after="0" w:line="240" w:lineRule="auto"/>
        <w:jc w:val="center"/>
        <w:rPr>
          <w:rFonts w:ascii="Arial" w:eastAsia="MS Mincho" w:hAnsi="Arial" w:cs="Arial"/>
          <w:color w:val="000000"/>
          <w:sz w:val="20"/>
          <w:szCs w:val="20"/>
          <w:lang w:val="mk-MK" w:eastAsia="ja-JP"/>
        </w:rPr>
      </w:pPr>
      <w:r w:rsidRPr="008C7C2E">
        <w:rPr>
          <w:rFonts w:ascii="Times New Roman" w:eastAsia="MS Mincho" w:hAnsi="Times New Roman" w:cs="Times New Roman"/>
          <w:sz w:val="20"/>
          <w:szCs w:val="20"/>
          <w:lang w:val="mk-MK" w:eastAsia="ja-JP"/>
        </w:rPr>
        <w:t xml:space="preserve">Графикон </w:t>
      </w:r>
      <w:r w:rsidR="00BC648E">
        <w:rPr>
          <w:rFonts w:ascii="Times New Roman" w:eastAsia="MS Mincho" w:hAnsi="Times New Roman" w:cs="Times New Roman"/>
          <w:sz w:val="20"/>
          <w:szCs w:val="20"/>
          <w:lang w:val="mk-MK" w:eastAsia="ja-JP"/>
        </w:rPr>
        <w:t xml:space="preserve">бр. </w:t>
      </w:r>
      <w:r w:rsidR="007337B0">
        <w:rPr>
          <w:rFonts w:ascii="Times New Roman" w:eastAsia="MS Mincho" w:hAnsi="Times New Roman" w:cs="Times New Roman"/>
          <w:sz w:val="20"/>
          <w:szCs w:val="20"/>
          <w:lang w:val="mk-MK" w:eastAsia="ja-JP"/>
        </w:rPr>
        <w:t>7</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АП дијаметар на села турцика кај дентални аномалии</w:t>
      </w:r>
    </w:p>
    <w:p w14:paraId="3F5B0E5D" w14:textId="77777777" w:rsidR="00D70F1C" w:rsidRPr="008C7C2E" w:rsidRDefault="00D70F1C" w:rsidP="00A44259">
      <w:pPr>
        <w:spacing w:after="0" w:line="240" w:lineRule="auto"/>
        <w:jc w:val="center"/>
        <w:rPr>
          <w:rFonts w:ascii="Arial" w:eastAsia="MS Mincho" w:hAnsi="Arial" w:cs="Arial"/>
          <w:color w:val="000000"/>
          <w:sz w:val="20"/>
          <w:szCs w:val="20"/>
          <w:lang w:val="mk-MK" w:eastAsia="ja-JP"/>
        </w:rPr>
      </w:pPr>
    </w:p>
    <w:p w14:paraId="2342E0AD" w14:textId="712AFA4A"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Резултатите прикажани на табела </w:t>
      </w:r>
      <w:r w:rsidR="00BC648E">
        <w:rPr>
          <w:rFonts w:ascii="Times New Roman" w:eastAsia="MS Mincho" w:hAnsi="Times New Roman" w:cs="Times New Roman"/>
          <w:color w:val="000000"/>
          <w:sz w:val="24"/>
          <w:szCs w:val="24"/>
          <w:lang w:val="mk-MK" w:eastAsia="ja-JP"/>
        </w:rPr>
        <w:t xml:space="preserve">бр. </w:t>
      </w:r>
      <w:r w:rsidR="007302B7">
        <w:rPr>
          <w:rFonts w:ascii="Times New Roman" w:eastAsia="MS Mincho" w:hAnsi="Times New Roman" w:cs="Times New Roman"/>
          <w:color w:val="000000"/>
          <w:sz w:val="24"/>
          <w:szCs w:val="24"/>
          <w:lang w:val="mk-MK" w:eastAsia="ja-JP"/>
        </w:rPr>
        <w:t>14</w:t>
      </w:r>
      <w:r w:rsidRPr="008C7C2E">
        <w:rPr>
          <w:rFonts w:ascii="Times New Roman" w:eastAsia="MS Mincho" w:hAnsi="Times New Roman" w:cs="Times New Roman"/>
          <w:color w:val="000000"/>
          <w:sz w:val="24"/>
          <w:szCs w:val="24"/>
          <w:lang w:val="mk-MK" w:eastAsia="ja-JP"/>
        </w:rPr>
        <w:t xml:space="preserve"> се однесуваат на разликата во</w:t>
      </w:r>
      <w:r w:rsidR="007302B7">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mk-MK" w:eastAsia="ja-JP"/>
        </w:rPr>
        <w:t>АП дијаметар</w:t>
      </w:r>
      <w:r w:rsidR="007302B7">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color w:val="000000"/>
          <w:sz w:val="24"/>
          <w:szCs w:val="24"/>
          <w:lang w:val="mk-MK" w:eastAsia="ja-JP"/>
        </w:rPr>
        <w:t xml:space="preserve"> на села турцика помеѓу денталните аномалии. </w:t>
      </w:r>
    </w:p>
    <w:p w14:paraId="57B20CFC" w14:textId="54DE1CC1"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За H(3, N= 109) =15,16 и p</w:t>
      </w:r>
      <w:r w:rsidRPr="008C7C2E">
        <w:rPr>
          <w:rFonts w:ascii="Times New Roman" w:eastAsia="MS Mincho" w:hAnsi="Times New Roman" w:cs="Times New Roman"/>
          <w:color w:val="000000"/>
          <w:sz w:val="24"/>
          <w:szCs w:val="24"/>
          <w:lang w:val="ru-RU" w:eastAsia="ja-JP"/>
        </w:rPr>
        <w:t>&lt;</w:t>
      </w:r>
      <w:r w:rsidRPr="008C7C2E">
        <w:rPr>
          <w:rFonts w:ascii="Times New Roman" w:eastAsia="MS Mincho" w:hAnsi="Times New Roman" w:cs="Times New Roman"/>
          <w:color w:val="000000"/>
          <w:sz w:val="24"/>
          <w:szCs w:val="24"/>
          <w:lang w:val="mk-MK" w:eastAsia="ja-JP"/>
        </w:rPr>
        <w:t>0,01(p=</w:t>
      </w:r>
      <w:r w:rsidRPr="008C7C2E">
        <w:rPr>
          <w:rFonts w:ascii="Times New Roman" w:eastAsia="MS Mincho" w:hAnsi="Times New Roman" w:cs="Times New Roman"/>
          <w:b/>
          <w:color w:val="000000"/>
          <w:sz w:val="24"/>
          <w:szCs w:val="24"/>
          <w:lang w:val="mk-MK" w:eastAsia="ja-JP"/>
        </w:rPr>
        <w:t>0,002</w:t>
      </w:r>
      <w:r w:rsidRPr="008C7C2E">
        <w:rPr>
          <w:rFonts w:ascii="Times New Roman" w:eastAsia="MS Mincho" w:hAnsi="Times New Roman" w:cs="Times New Roman"/>
          <w:color w:val="000000"/>
          <w:sz w:val="24"/>
          <w:szCs w:val="24"/>
          <w:lang w:val="mk-MK" w:eastAsia="ja-JP"/>
        </w:rPr>
        <w:t>) постои значајна разлика во</w:t>
      </w:r>
      <w:r w:rsidR="007302B7">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mk-MK" w:eastAsia="ja-JP"/>
        </w:rPr>
        <w:t>АП дијаметар</w:t>
      </w:r>
      <w:r w:rsidR="007302B7">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color w:val="000000"/>
          <w:sz w:val="24"/>
          <w:szCs w:val="24"/>
          <w:lang w:val="mk-MK" w:eastAsia="ja-JP"/>
        </w:rPr>
        <w:t xml:space="preserve"> на села турцика помеѓу денталните аномалии. </w:t>
      </w:r>
    </w:p>
    <w:p w14:paraId="64A90BF7"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0471B489" w14:textId="7CAD3967" w:rsidR="00D70F1C" w:rsidRPr="00A44259" w:rsidRDefault="00D70F1C" w:rsidP="00A44259">
      <w:pPr>
        <w:spacing w:after="0" w:line="240" w:lineRule="auto"/>
        <w:jc w:val="center"/>
        <w:rPr>
          <w:rFonts w:ascii="Times New Roman" w:eastAsia="MS Mincho" w:hAnsi="Times New Roman" w:cs="Times New Roman"/>
          <w:i/>
          <w:iCs/>
          <w:color w:val="000000"/>
          <w:sz w:val="20"/>
          <w:szCs w:val="20"/>
          <w:lang w:eastAsia="ja-JP"/>
        </w:rPr>
      </w:pPr>
      <w:r w:rsidRPr="00060BB5">
        <w:rPr>
          <w:rFonts w:ascii="Times New Roman" w:eastAsia="MS Mincho" w:hAnsi="Times New Roman" w:cs="Times New Roman"/>
          <w:i/>
          <w:iCs/>
          <w:color w:val="000000"/>
          <w:sz w:val="24"/>
          <w:szCs w:val="24"/>
          <w:lang w:val="mk-MK" w:eastAsia="ja-JP"/>
        </w:rPr>
        <w:t xml:space="preserve">Табела </w:t>
      </w:r>
      <w:r w:rsidR="00BC648E" w:rsidRPr="00060BB5">
        <w:rPr>
          <w:rFonts w:ascii="Times New Roman" w:eastAsia="MS Mincho" w:hAnsi="Times New Roman" w:cs="Times New Roman"/>
          <w:i/>
          <w:iCs/>
          <w:color w:val="000000"/>
          <w:sz w:val="24"/>
          <w:szCs w:val="24"/>
          <w:lang w:val="mk-MK" w:eastAsia="ja-JP"/>
        </w:rPr>
        <w:t xml:space="preserve">бр. </w:t>
      </w:r>
      <w:r w:rsidR="007302B7" w:rsidRPr="00060BB5">
        <w:rPr>
          <w:rFonts w:ascii="Times New Roman" w:eastAsia="MS Mincho" w:hAnsi="Times New Roman" w:cs="Times New Roman"/>
          <w:i/>
          <w:iCs/>
          <w:color w:val="000000"/>
          <w:sz w:val="24"/>
          <w:szCs w:val="24"/>
          <w:lang w:val="mk-MK" w:eastAsia="ja-JP"/>
        </w:rPr>
        <w:t>14.</w:t>
      </w:r>
      <w:r w:rsidRPr="00060BB5">
        <w:rPr>
          <w:rFonts w:ascii="Times New Roman" w:eastAsia="MS Mincho" w:hAnsi="Times New Roman" w:cs="Times New Roman"/>
          <w:i/>
          <w:iCs/>
          <w:color w:val="000000"/>
          <w:sz w:val="24"/>
          <w:szCs w:val="24"/>
          <w:lang w:val="mk-MK" w:eastAsia="ja-JP"/>
        </w:rPr>
        <w:t xml:space="preserve"> АП дијаметар на села турцика кај дентални аномалии / Разлика</w:t>
      </w:r>
    </w:p>
    <w:p w14:paraId="206B41AE" w14:textId="77777777" w:rsidR="00D70F1C" w:rsidRPr="008C7C2E" w:rsidRDefault="00D70F1C" w:rsidP="00D70F1C">
      <w:pPr>
        <w:spacing w:after="0" w:line="240" w:lineRule="auto"/>
        <w:rPr>
          <w:rFonts w:ascii="Georgia" w:eastAsia="MS Mincho" w:hAnsi="Georgia" w:cs="Arial"/>
          <w:color w:val="000000"/>
          <w:sz w:val="20"/>
          <w:szCs w:val="20"/>
          <w:lang w:eastAsia="ja-JP"/>
        </w:rPr>
      </w:pPr>
    </w:p>
    <w:p w14:paraId="4DC3810F" w14:textId="77777777" w:rsidR="00D70F1C" w:rsidRPr="008C7C2E" w:rsidRDefault="00D70F1C" w:rsidP="00D70F1C">
      <w:pPr>
        <w:spacing w:after="0" w:line="240" w:lineRule="auto"/>
        <w:rPr>
          <w:rFonts w:ascii="Georgia" w:eastAsia="MS Mincho" w:hAnsi="Georgia" w:cs="Arial"/>
          <w:color w:val="000000"/>
          <w:sz w:val="20"/>
          <w:szCs w:val="20"/>
          <w:lang w:eastAsia="ja-JP"/>
        </w:rPr>
      </w:pPr>
    </w:p>
    <w:tbl>
      <w:tblPr>
        <w:tblW w:w="5880"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774"/>
        <w:gridCol w:w="869"/>
        <w:gridCol w:w="907"/>
        <w:gridCol w:w="1330"/>
      </w:tblGrid>
      <w:tr w:rsidR="00D70F1C" w:rsidRPr="008C7C2E" w14:paraId="7BC5270F" w14:textId="77777777" w:rsidTr="00A44259">
        <w:trPr>
          <w:trHeight w:val="548"/>
          <w:tblCellSpacing w:w="15" w:type="dxa"/>
          <w:jc w:val="center"/>
        </w:trPr>
        <w:tc>
          <w:tcPr>
            <w:tcW w:w="0" w:type="auto"/>
            <w:noWrap/>
            <w:vAlign w:val="center"/>
          </w:tcPr>
          <w:p w14:paraId="603AF5E9" w14:textId="77777777" w:rsidR="00D70F1C" w:rsidRPr="007D37F5" w:rsidRDefault="00D70F1C" w:rsidP="00671976">
            <w:pPr>
              <w:spacing w:after="0" w:line="240" w:lineRule="auto"/>
              <w:jc w:val="center"/>
              <w:rPr>
                <w:rFonts w:ascii="Times New Roman" w:eastAsia="MS Mincho" w:hAnsi="Times New Roman" w:cs="Times New Roman"/>
                <w:bCs/>
                <w:sz w:val="20"/>
                <w:szCs w:val="20"/>
                <w:lang w:eastAsia="ja-JP"/>
              </w:rPr>
            </w:pPr>
            <w:r w:rsidRPr="007D37F5">
              <w:rPr>
                <w:rFonts w:ascii="Times New Roman" w:eastAsia="MS Mincho" w:hAnsi="Times New Roman" w:cs="Times New Roman"/>
                <w:bCs/>
                <w:sz w:val="20"/>
                <w:szCs w:val="20"/>
                <w:lang w:eastAsia="ja-JP"/>
              </w:rPr>
              <w:t>Depend:</w:t>
            </w:r>
          </w:p>
          <w:p w14:paraId="50F8E733"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mk-MK" w:eastAsia="ja-JP"/>
              </w:rPr>
            </w:pPr>
            <w:r w:rsidRPr="007D37F5">
              <w:rPr>
                <w:rFonts w:ascii="Times New Roman" w:eastAsia="MS Mincho" w:hAnsi="Times New Roman" w:cs="Times New Roman"/>
                <w:color w:val="000000"/>
                <w:sz w:val="20"/>
                <w:szCs w:val="20"/>
                <w:lang w:val="mk-MK" w:eastAsia="ja-JP"/>
              </w:rPr>
              <w:t>Длабочина на</w:t>
            </w:r>
            <w:r w:rsidRPr="007D37F5">
              <w:rPr>
                <w:rFonts w:ascii="Times New Roman" w:eastAsia="MS Mincho" w:hAnsi="Times New Roman" w:cs="Times New Roman"/>
                <w:color w:val="000000"/>
                <w:sz w:val="20"/>
                <w:szCs w:val="20"/>
                <w:lang w:eastAsia="ja-JP"/>
              </w:rPr>
              <w:t xml:space="preserve"> </w:t>
            </w:r>
            <w:r w:rsidRPr="007D37F5">
              <w:rPr>
                <w:rFonts w:ascii="Times New Roman" w:eastAsia="MS Mincho" w:hAnsi="Times New Roman" w:cs="Times New Roman"/>
                <w:color w:val="000000"/>
                <w:sz w:val="20"/>
                <w:szCs w:val="20"/>
                <w:lang w:val="mk-MK" w:eastAsia="ja-JP"/>
              </w:rPr>
              <w:t>СТ</w:t>
            </w:r>
          </w:p>
        </w:tc>
        <w:tc>
          <w:tcPr>
            <w:tcW w:w="0" w:type="auto"/>
            <w:noWrap/>
            <w:vAlign w:val="center"/>
          </w:tcPr>
          <w:p w14:paraId="77CA7D85"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Code</w:t>
            </w:r>
          </w:p>
        </w:tc>
        <w:tc>
          <w:tcPr>
            <w:tcW w:w="0" w:type="auto"/>
            <w:noWrap/>
            <w:vAlign w:val="center"/>
          </w:tcPr>
          <w:p w14:paraId="2E3E4A08"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7D37F5">
              <w:rPr>
                <w:rFonts w:ascii="Times New Roman" w:eastAsia="MS Mincho" w:hAnsi="Times New Roman" w:cs="Times New Roman"/>
                <w:bCs/>
                <w:color w:val="000000"/>
                <w:sz w:val="20"/>
                <w:szCs w:val="20"/>
                <w:lang w:val="en-GB" w:eastAsia="ja-JP"/>
              </w:rPr>
              <w:t>Valid</w:t>
            </w:r>
          </w:p>
          <w:p w14:paraId="26AAF258"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N</w:t>
            </w:r>
          </w:p>
        </w:tc>
        <w:tc>
          <w:tcPr>
            <w:tcW w:w="0" w:type="auto"/>
            <w:noWrap/>
            <w:vAlign w:val="center"/>
          </w:tcPr>
          <w:p w14:paraId="071FE0DB"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7D37F5">
              <w:rPr>
                <w:rFonts w:ascii="Times New Roman" w:eastAsia="MS Mincho" w:hAnsi="Times New Roman" w:cs="Times New Roman"/>
                <w:bCs/>
                <w:color w:val="000000"/>
                <w:sz w:val="20"/>
                <w:szCs w:val="20"/>
                <w:lang w:val="en-GB" w:eastAsia="ja-JP"/>
              </w:rPr>
              <w:t>Sum of</w:t>
            </w:r>
          </w:p>
          <w:p w14:paraId="6D01DE97" w14:textId="77777777" w:rsidR="00D70F1C" w:rsidRPr="007D37F5" w:rsidRDefault="00D70F1C" w:rsidP="00671976">
            <w:pPr>
              <w:spacing w:after="0" w:line="240" w:lineRule="auto"/>
              <w:jc w:val="center"/>
              <w:rPr>
                <w:rFonts w:ascii="Times New Roman" w:eastAsia="MS Mincho" w:hAnsi="Times New Roman" w:cs="Times New Roman"/>
                <w:bCs/>
                <w:sz w:val="20"/>
                <w:szCs w:val="20"/>
                <w:lang w:val="en-GB" w:eastAsia="ja-JP"/>
              </w:rPr>
            </w:pPr>
            <w:r w:rsidRPr="007D37F5">
              <w:rPr>
                <w:rFonts w:ascii="Times New Roman" w:eastAsia="MS Mincho" w:hAnsi="Times New Roman" w:cs="Times New Roman"/>
                <w:bCs/>
                <w:color w:val="000000"/>
                <w:sz w:val="20"/>
                <w:szCs w:val="20"/>
                <w:lang w:val="en-GB" w:eastAsia="ja-JP"/>
              </w:rPr>
              <w:t>Ranks</w:t>
            </w:r>
          </w:p>
        </w:tc>
      </w:tr>
      <w:tr w:rsidR="00D70F1C" w:rsidRPr="008C7C2E" w14:paraId="25A27E21" w14:textId="77777777" w:rsidTr="00A44259">
        <w:trPr>
          <w:trHeight w:val="548"/>
          <w:tblCellSpacing w:w="15" w:type="dxa"/>
          <w:jc w:val="center"/>
        </w:trPr>
        <w:tc>
          <w:tcPr>
            <w:tcW w:w="0" w:type="auto"/>
            <w:noWrap/>
            <w:vAlign w:val="center"/>
          </w:tcPr>
          <w:p w14:paraId="55787358" w14:textId="77777777" w:rsidR="00D70F1C" w:rsidRPr="007D37F5"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7D37F5">
              <w:rPr>
                <w:rFonts w:ascii="Times New Roman" w:eastAsia="MS Mincho" w:hAnsi="Times New Roman" w:cs="Times New Roman"/>
                <w:color w:val="000000"/>
                <w:sz w:val="20"/>
                <w:szCs w:val="20"/>
                <w:lang w:val="en-GB" w:eastAsia="ja-JP"/>
              </w:rPr>
              <w:t>Нема</w:t>
            </w:r>
            <w:proofErr w:type="spellEnd"/>
            <w:r w:rsidRPr="007D37F5">
              <w:rPr>
                <w:rFonts w:ascii="Times New Roman" w:eastAsia="MS Mincho" w:hAnsi="Times New Roman" w:cs="Times New Roman"/>
                <w:color w:val="000000"/>
                <w:sz w:val="20"/>
                <w:szCs w:val="20"/>
                <w:lang w:val="en-GB" w:eastAsia="ja-JP"/>
              </w:rPr>
              <w:t xml:space="preserve"> </w:t>
            </w:r>
            <w:proofErr w:type="spellStart"/>
            <w:r w:rsidRPr="007D37F5">
              <w:rPr>
                <w:rFonts w:ascii="Times New Roman" w:eastAsia="MS Mincho" w:hAnsi="Times New Roman" w:cs="Times New Roman"/>
                <w:color w:val="000000"/>
                <w:sz w:val="20"/>
                <w:szCs w:val="20"/>
                <w:lang w:val="en-GB" w:eastAsia="ja-JP"/>
              </w:rPr>
              <w:t>дентални</w:t>
            </w:r>
            <w:proofErr w:type="spellEnd"/>
          </w:p>
          <w:p w14:paraId="08EDCB6B" w14:textId="6900A1D4" w:rsidR="00D70F1C" w:rsidRPr="007D37F5" w:rsidRDefault="00BC648E"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А</w:t>
            </w:r>
            <w:r w:rsidR="00D70F1C" w:rsidRPr="007D37F5">
              <w:rPr>
                <w:rFonts w:ascii="Times New Roman" w:eastAsia="MS Mincho" w:hAnsi="Times New Roman" w:cs="Times New Roman"/>
                <w:color w:val="000000"/>
                <w:sz w:val="20"/>
                <w:szCs w:val="20"/>
                <w:lang w:val="en-GB" w:eastAsia="ja-JP"/>
              </w:rPr>
              <w:t>номалии</w:t>
            </w:r>
            <w:proofErr w:type="spellEnd"/>
          </w:p>
        </w:tc>
        <w:tc>
          <w:tcPr>
            <w:tcW w:w="0" w:type="auto"/>
            <w:noWrap/>
            <w:vAlign w:val="center"/>
          </w:tcPr>
          <w:p w14:paraId="25A1702F"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1</w:t>
            </w:r>
          </w:p>
        </w:tc>
        <w:tc>
          <w:tcPr>
            <w:tcW w:w="0" w:type="auto"/>
            <w:noWrap/>
            <w:vAlign w:val="center"/>
          </w:tcPr>
          <w:p w14:paraId="3D598A46"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54</w:t>
            </w:r>
          </w:p>
        </w:tc>
        <w:tc>
          <w:tcPr>
            <w:tcW w:w="0" w:type="auto"/>
            <w:noWrap/>
            <w:vAlign w:val="center"/>
          </w:tcPr>
          <w:p w14:paraId="2F1A790C"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3556,50</w:t>
            </w:r>
          </w:p>
        </w:tc>
      </w:tr>
      <w:tr w:rsidR="00D70F1C" w:rsidRPr="008C7C2E" w14:paraId="538BAF98" w14:textId="77777777" w:rsidTr="00A44259">
        <w:trPr>
          <w:trHeight w:val="273"/>
          <w:tblCellSpacing w:w="15" w:type="dxa"/>
          <w:jc w:val="center"/>
        </w:trPr>
        <w:tc>
          <w:tcPr>
            <w:tcW w:w="0" w:type="auto"/>
            <w:noWrap/>
            <w:vAlign w:val="center"/>
          </w:tcPr>
          <w:p w14:paraId="65CD7760"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Хиподонција</w:t>
            </w:r>
            <w:proofErr w:type="spellEnd"/>
          </w:p>
        </w:tc>
        <w:tc>
          <w:tcPr>
            <w:tcW w:w="0" w:type="auto"/>
            <w:noWrap/>
            <w:vAlign w:val="center"/>
          </w:tcPr>
          <w:p w14:paraId="16699158"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2</w:t>
            </w:r>
          </w:p>
        </w:tc>
        <w:tc>
          <w:tcPr>
            <w:tcW w:w="0" w:type="auto"/>
            <w:noWrap/>
            <w:vAlign w:val="center"/>
          </w:tcPr>
          <w:p w14:paraId="6AF98CEC"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52</w:t>
            </w:r>
          </w:p>
        </w:tc>
        <w:tc>
          <w:tcPr>
            <w:tcW w:w="0" w:type="auto"/>
            <w:noWrap/>
            <w:vAlign w:val="center"/>
          </w:tcPr>
          <w:p w14:paraId="02A01D2B"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2313,50</w:t>
            </w:r>
          </w:p>
        </w:tc>
      </w:tr>
      <w:tr w:rsidR="00D70F1C" w:rsidRPr="008C7C2E" w14:paraId="4169A222" w14:textId="77777777" w:rsidTr="00A44259">
        <w:trPr>
          <w:trHeight w:val="548"/>
          <w:tblCellSpacing w:w="15" w:type="dxa"/>
          <w:jc w:val="center"/>
        </w:trPr>
        <w:tc>
          <w:tcPr>
            <w:tcW w:w="0" w:type="auto"/>
            <w:noWrap/>
            <w:vAlign w:val="center"/>
          </w:tcPr>
          <w:p w14:paraId="30DC442C" w14:textId="77777777" w:rsidR="00D70F1C" w:rsidRPr="007D37F5"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7D37F5">
              <w:rPr>
                <w:rFonts w:ascii="Times New Roman" w:eastAsia="MS Mincho" w:hAnsi="Times New Roman" w:cs="Times New Roman"/>
                <w:color w:val="000000"/>
                <w:sz w:val="20"/>
                <w:szCs w:val="20"/>
                <w:lang w:val="en-GB" w:eastAsia="ja-JP"/>
              </w:rPr>
              <w:t>Палатинално</w:t>
            </w:r>
            <w:proofErr w:type="spellEnd"/>
          </w:p>
          <w:p w14:paraId="0D301053"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поставен</w:t>
            </w:r>
            <w:proofErr w:type="spellEnd"/>
            <w:r w:rsidRPr="007D37F5">
              <w:rPr>
                <w:rFonts w:ascii="Times New Roman" w:eastAsia="MS Mincho" w:hAnsi="Times New Roman" w:cs="Times New Roman"/>
                <w:color w:val="000000"/>
                <w:sz w:val="20"/>
                <w:szCs w:val="20"/>
                <w:lang w:val="en-GB" w:eastAsia="ja-JP"/>
              </w:rPr>
              <w:t xml:space="preserve"> </w:t>
            </w:r>
            <w:proofErr w:type="spellStart"/>
            <w:r w:rsidRPr="007D37F5">
              <w:rPr>
                <w:rFonts w:ascii="Times New Roman" w:eastAsia="MS Mincho" w:hAnsi="Times New Roman" w:cs="Times New Roman"/>
                <w:color w:val="000000"/>
                <w:sz w:val="20"/>
                <w:szCs w:val="20"/>
                <w:lang w:val="en-GB" w:eastAsia="ja-JP"/>
              </w:rPr>
              <w:t>канин</w:t>
            </w:r>
            <w:proofErr w:type="spellEnd"/>
          </w:p>
        </w:tc>
        <w:tc>
          <w:tcPr>
            <w:tcW w:w="0" w:type="auto"/>
            <w:noWrap/>
            <w:vAlign w:val="center"/>
          </w:tcPr>
          <w:p w14:paraId="07EEE672"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4</w:t>
            </w:r>
          </w:p>
        </w:tc>
        <w:tc>
          <w:tcPr>
            <w:tcW w:w="0" w:type="auto"/>
            <w:noWrap/>
            <w:vAlign w:val="center"/>
          </w:tcPr>
          <w:p w14:paraId="730B4FEB"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2</w:t>
            </w:r>
          </w:p>
        </w:tc>
        <w:tc>
          <w:tcPr>
            <w:tcW w:w="0" w:type="auto"/>
            <w:noWrap/>
            <w:vAlign w:val="center"/>
          </w:tcPr>
          <w:p w14:paraId="1405E688"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44,50</w:t>
            </w:r>
          </w:p>
        </w:tc>
      </w:tr>
      <w:tr w:rsidR="00D70F1C" w:rsidRPr="008C7C2E" w14:paraId="43631B2B" w14:textId="77777777" w:rsidTr="00A44259">
        <w:trPr>
          <w:trHeight w:val="258"/>
          <w:tblCellSpacing w:w="15" w:type="dxa"/>
          <w:jc w:val="center"/>
        </w:trPr>
        <w:tc>
          <w:tcPr>
            <w:tcW w:w="0" w:type="auto"/>
            <w:noWrap/>
            <w:vAlign w:val="center"/>
          </w:tcPr>
          <w:p w14:paraId="0C7DCB12"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Импакција</w:t>
            </w:r>
            <w:proofErr w:type="spellEnd"/>
          </w:p>
        </w:tc>
        <w:tc>
          <w:tcPr>
            <w:tcW w:w="0" w:type="auto"/>
            <w:noWrap/>
            <w:vAlign w:val="center"/>
          </w:tcPr>
          <w:p w14:paraId="50E42769"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6</w:t>
            </w:r>
          </w:p>
        </w:tc>
        <w:tc>
          <w:tcPr>
            <w:tcW w:w="0" w:type="auto"/>
            <w:noWrap/>
            <w:vAlign w:val="center"/>
          </w:tcPr>
          <w:p w14:paraId="5BC8D7FC" w14:textId="77777777" w:rsidR="00D70F1C" w:rsidRPr="007D37F5" w:rsidRDefault="00D70F1C" w:rsidP="00671976">
            <w:pPr>
              <w:spacing w:after="0" w:line="240" w:lineRule="auto"/>
              <w:jc w:val="center"/>
              <w:rPr>
                <w:rFonts w:ascii="Times New Roman" w:eastAsia="MS Mincho" w:hAnsi="Times New Roman" w:cs="Times New Roman"/>
                <w:sz w:val="20"/>
                <w:szCs w:val="20"/>
                <w:lang w:val="en-GB" w:eastAsia="ja-JP"/>
              </w:rPr>
            </w:pPr>
            <w:r w:rsidRPr="007D37F5">
              <w:rPr>
                <w:rFonts w:ascii="Times New Roman" w:eastAsia="MS Mincho" w:hAnsi="Times New Roman" w:cs="Times New Roman"/>
                <w:color w:val="000000"/>
                <w:sz w:val="20"/>
                <w:szCs w:val="20"/>
                <w:lang w:val="en-GB" w:eastAsia="ja-JP"/>
              </w:rPr>
              <w:t>1</w:t>
            </w:r>
          </w:p>
        </w:tc>
        <w:tc>
          <w:tcPr>
            <w:tcW w:w="0" w:type="auto"/>
            <w:noWrap/>
            <w:vAlign w:val="center"/>
          </w:tcPr>
          <w:p w14:paraId="4312CD84"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80,50</w:t>
            </w:r>
          </w:p>
        </w:tc>
      </w:tr>
    </w:tbl>
    <w:p w14:paraId="4C160EC5"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ru-RU" w:eastAsia="ja-JP"/>
        </w:rPr>
      </w:pPr>
    </w:p>
    <w:p w14:paraId="054186B8" w14:textId="14AC66C6"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ru-RU" w:eastAsia="ja-JP"/>
        </w:rPr>
        <w:t xml:space="preserve">Меѓугрупните разлики </w:t>
      </w:r>
      <w:r w:rsidRPr="008C7C2E">
        <w:rPr>
          <w:rFonts w:ascii="Times New Roman" w:eastAsia="MS Mincho" w:hAnsi="Times New Roman" w:cs="Times New Roman"/>
          <w:color w:val="000000"/>
          <w:sz w:val="24"/>
          <w:szCs w:val="24"/>
          <w:lang w:val="mk-MK" w:eastAsia="ja-JP"/>
        </w:rPr>
        <w:t>во АП дијаметар</w:t>
      </w:r>
      <w:r w:rsidR="00732326">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color w:val="000000"/>
          <w:sz w:val="24"/>
          <w:szCs w:val="24"/>
          <w:lang w:val="mk-MK" w:eastAsia="ja-JP"/>
        </w:rPr>
        <w:t xml:space="preserve"> на села турцика помеѓу денталните аномалии  прикажани се на табела </w:t>
      </w:r>
      <w:r w:rsidR="00BC648E">
        <w:rPr>
          <w:rFonts w:ascii="Times New Roman" w:eastAsia="MS Mincho" w:hAnsi="Times New Roman" w:cs="Times New Roman"/>
          <w:color w:val="000000"/>
          <w:sz w:val="24"/>
          <w:szCs w:val="24"/>
          <w:lang w:val="mk-MK" w:eastAsia="ja-JP"/>
        </w:rPr>
        <w:t xml:space="preserve">бр. </w:t>
      </w:r>
      <w:r w:rsidR="00732326">
        <w:rPr>
          <w:rFonts w:ascii="Times New Roman" w:eastAsia="MS Mincho" w:hAnsi="Times New Roman" w:cs="Times New Roman"/>
          <w:color w:val="000000"/>
          <w:sz w:val="24"/>
          <w:szCs w:val="24"/>
          <w:lang w:val="mk-MK" w:eastAsia="ja-JP"/>
        </w:rPr>
        <w:t>15</w:t>
      </w:r>
      <w:r w:rsidRPr="008C7C2E">
        <w:rPr>
          <w:rFonts w:ascii="Times New Roman" w:eastAsia="MS Mincho" w:hAnsi="Times New Roman" w:cs="Times New Roman"/>
          <w:color w:val="000000"/>
          <w:sz w:val="24"/>
          <w:szCs w:val="24"/>
          <w:lang w:val="mk-MK" w:eastAsia="ja-JP"/>
        </w:rPr>
        <w:t>.</w:t>
      </w:r>
    </w:p>
    <w:p w14:paraId="3DD9EA94"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За p</w:t>
      </w:r>
      <w:r w:rsidRPr="008C7C2E">
        <w:rPr>
          <w:rFonts w:ascii="Times New Roman" w:eastAsia="MS Mincho" w:hAnsi="Times New Roman" w:cs="Times New Roman"/>
          <w:color w:val="000000"/>
          <w:sz w:val="24"/>
          <w:szCs w:val="24"/>
          <w:lang w:val="ru-RU" w:eastAsia="ja-JP"/>
        </w:rPr>
        <w:t>&lt;</w:t>
      </w:r>
      <w:r w:rsidRPr="008C7C2E">
        <w:rPr>
          <w:rFonts w:ascii="Times New Roman" w:eastAsia="MS Mincho" w:hAnsi="Times New Roman" w:cs="Times New Roman"/>
          <w:color w:val="000000"/>
          <w:sz w:val="24"/>
          <w:szCs w:val="24"/>
          <w:lang w:val="mk-MK" w:eastAsia="ja-JP"/>
        </w:rPr>
        <w:t>0,01(p=</w:t>
      </w:r>
      <w:r w:rsidRPr="008C7C2E">
        <w:rPr>
          <w:rFonts w:ascii="Times New Roman" w:eastAsia="MS Mincho" w:hAnsi="Times New Roman" w:cs="Times New Roman"/>
          <w:b/>
          <w:color w:val="000000"/>
          <w:sz w:val="24"/>
          <w:szCs w:val="24"/>
          <w:lang w:val="mk-MK" w:eastAsia="ja-JP"/>
        </w:rPr>
        <w:t>0,003</w:t>
      </w:r>
      <w:r w:rsidRPr="008C7C2E">
        <w:rPr>
          <w:rFonts w:ascii="Times New Roman" w:eastAsia="MS Mincho" w:hAnsi="Times New Roman" w:cs="Times New Roman"/>
          <w:color w:val="000000"/>
          <w:sz w:val="24"/>
          <w:szCs w:val="24"/>
          <w:lang w:val="mk-MK" w:eastAsia="ja-JP"/>
        </w:rPr>
        <w:t>) испитаниците кои немале дентални аномалии имаат значајно поголем АП дијаметар на села турцика во однос на испитаниците со хиподонција.</w:t>
      </w:r>
    </w:p>
    <w:p w14:paraId="6C091045"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lastRenderedPageBreak/>
        <w:t>За p&gt;0,05(p=1,00) испитаниците кои имале хиподонција имаат незначајно поголем АП дијаметар на села турцика во однос на испитаниците со палатинално поставен канин.</w:t>
      </w:r>
    </w:p>
    <w:p w14:paraId="32C22579" w14:textId="77777777" w:rsidR="00D70F1C" w:rsidRPr="008C7C2E" w:rsidRDefault="00D70F1C" w:rsidP="00A44259">
      <w:pPr>
        <w:spacing w:after="0" w:line="240" w:lineRule="auto"/>
        <w:jc w:val="center"/>
        <w:rPr>
          <w:rFonts w:ascii="Times New Roman" w:eastAsia="MS Mincho" w:hAnsi="Times New Roman" w:cs="Times New Roman"/>
          <w:color w:val="000000"/>
          <w:sz w:val="24"/>
          <w:szCs w:val="24"/>
          <w:lang w:val="mk-MK" w:eastAsia="ja-JP"/>
        </w:rPr>
      </w:pPr>
    </w:p>
    <w:p w14:paraId="5D2456EA" w14:textId="76EC3BD7" w:rsidR="00D70F1C" w:rsidRPr="007D37F5" w:rsidRDefault="00D70F1C" w:rsidP="00A44259">
      <w:pPr>
        <w:spacing w:after="0" w:line="240" w:lineRule="auto"/>
        <w:jc w:val="center"/>
        <w:rPr>
          <w:rFonts w:ascii="Times New Roman" w:eastAsia="MS Mincho" w:hAnsi="Times New Roman" w:cs="Times New Roman"/>
          <w:i/>
          <w:color w:val="000000"/>
          <w:sz w:val="20"/>
          <w:szCs w:val="20"/>
          <w:lang w:val="mk-MK" w:eastAsia="ja-JP"/>
        </w:rPr>
      </w:pPr>
      <w:r w:rsidRPr="007D37F5">
        <w:rPr>
          <w:rFonts w:ascii="Times New Roman" w:eastAsia="MS Mincho" w:hAnsi="Times New Roman" w:cs="Times New Roman"/>
          <w:i/>
          <w:color w:val="000000"/>
          <w:sz w:val="24"/>
          <w:szCs w:val="24"/>
          <w:lang w:val="mk-MK" w:eastAsia="ja-JP"/>
        </w:rPr>
        <w:t xml:space="preserve">Табела </w:t>
      </w:r>
      <w:r w:rsidR="00BC648E">
        <w:rPr>
          <w:rFonts w:ascii="Times New Roman" w:eastAsia="MS Mincho" w:hAnsi="Times New Roman" w:cs="Times New Roman"/>
          <w:i/>
          <w:color w:val="000000"/>
          <w:sz w:val="24"/>
          <w:szCs w:val="24"/>
          <w:lang w:val="mk-MK" w:eastAsia="ja-JP"/>
        </w:rPr>
        <w:t xml:space="preserve">бр. </w:t>
      </w:r>
      <w:r w:rsidR="00732326">
        <w:rPr>
          <w:rFonts w:ascii="Times New Roman" w:eastAsia="MS Mincho" w:hAnsi="Times New Roman" w:cs="Times New Roman"/>
          <w:i/>
          <w:color w:val="000000"/>
          <w:sz w:val="24"/>
          <w:szCs w:val="24"/>
          <w:lang w:val="mk-MK" w:eastAsia="ja-JP"/>
        </w:rPr>
        <w:t>15</w:t>
      </w:r>
      <w:r w:rsidR="00EC427B">
        <w:rPr>
          <w:rFonts w:ascii="Times New Roman" w:eastAsia="MS Mincho" w:hAnsi="Times New Roman" w:cs="Times New Roman"/>
          <w:i/>
          <w:color w:val="000000"/>
          <w:sz w:val="24"/>
          <w:szCs w:val="24"/>
          <w:lang w:val="mk-MK" w:eastAsia="ja-JP"/>
        </w:rPr>
        <w:t>.</w:t>
      </w:r>
      <w:r w:rsidRPr="007D37F5">
        <w:rPr>
          <w:rFonts w:ascii="Times New Roman" w:eastAsia="MS Mincho" w:hAnsi="Times New Roman" w:cs="Times New Roman"/>
          <w:i/>
          <w:color w:val="000000"/>
          <w:sz w:val="20"/>
          <w:szCs w:val="20"/>
          <w:lang w:val="mk-MK" w:eastAsia="ja-JP"/>
        </w:rPr>
        <w:t xml:space="preserve"> </w:t>
      </w:r>
      <w:r w:rsidRPr="007D37F5">
        <w:rPr>
          <w:rFonts w:ascii="Times New Roman" w:eastAsia="MS Mincho" w:hAnsi="Times New Roman" w:cs="Times New Roman"/>
          <w:i/>
          <w:color w:val="000000"/>
          <w:sz w:val="24"/>
          <w:szCs w:val="24"/>
          <w:lang w:val="mk-MK" w:eastAsia="ja-JP"/>
        </w:rPr>
        <w:t>Multiple Comparisons p values (2-tailed)</w:t>
      </w:r>
    </w:p>
    <w:p w14:paraId="5627458B" w14:textId="77777777" w:rsidR="00D70F1C" w:rsidRPr="008C7C2E" w:rsidRDefault="00D70F1C" w:rsidP="00D70F1C">
      <w:pPr>
        <w:spacing w:after="0" w:line="240" w:lineRule="auto"/>
        <w:rPr>
          <w:rFonts w:ascii="Georgia" w:eastAsia="MS Mincho" w:hAnsi="Georgia" w:cs="Times New Roman"/>
          <w:color w:val="000000"/>
          <w:sz w:val="20"/>
          <w:szCs w:val="20"/>
          <w:lang w:val="mk-MK" w:eastAsia="ja-JP"/>
        </w:rPr>
      </w:pPr>
    </w:p>
    <w:tbl>
      <w:tblPr>
        <w:tblW w:w="5728"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027"/>
        <w:gridCol w:w="912"/>
        <w:gridCol w:w="912"/>
        <w:gridCol w:w="912"/>
        <w:gridCol w:w="965"/>
      </w:tblGrid>
      <w:tr w:rsidR="00D70F1C" w:rsidRPr="007D37F5" w14:paraId="16255E67" w14:textId="77777777" w:rsidTr="00A44259">
        <w:trPr>
          <w:trHeight w:val="542"/>
          <w:tblCellSpacing w:w="15" w:type="dxa"/>
          <w:jc w:val="center"/>
        </w:trPr>
        <w:tc>
          <w:tcPr>
            <w:tcW w:w="0" w:type="auto"/>
            <w:noWrap/>
            <w:vAlign w:val="center"/>
          </w:tcPr>
          <w:p w14:paraId="3BA3CCF9" w14:textId="77777777" w:rsidR="00D70F1C" w:rsidRPr="007D37F5" w:rsidRDefault="00D70F1C" w:rsidP="00671976">
            <w:pPr>
              <w:spacing w:after="0" w:line="240" w:lineRule="auto"/>
              <w:jc w:val="center"/>
              <w:rPr>
                <w:rFonts w:ascii="Times New Roman" w:eastAsia="MS Mincho" w:hAnsi="Times New Roman" w:cs="Times New Roman"/>
                <w:bCs/>
                <w:sz w:val="20"/>
                <w:szCs w:val="20"/>
                <w:lang w:eastAsia="ja-JP"/>
              </w:rPr>
            </w:pPr>
            <w:r w:rsidRPr="007D37F5">
              <w:rPr>
                <w:rFonts w:ascii="Times New Roman" w:eastAsia="MS Mincho" w:hAnsi="Times New Roman" w:cs="Times New Roman"/>
                <w:bCs/>
                <w:sz w:val="20"/>
                <w:szCs w:val="20"/>
                <w:lang w:eastAsia="ja-JP"/>
              </w:rPr>
              <w:t>Depend:</w:t>
            </w:r>
          </w:p>
          <w:p w14:paraId="15FB4061" w14:textId="77777777" w:rsidR="00D70F1C" w:rsidRPr="007D37F5" w:rsidRDefault="00D70F1C" w:rsidP="00671976">
            <w:pPr>
              <w:spacing w:after="0" w:line="240" w:lineRule="auto"/>
              <w:jc w:val="center"/>
              <w:rPr>
                <w:rFonts w:ascii="Times New Roman" w:eastAsia="MS Mincho" w:hAnsi="Times New Roman" w:cs="Times New Roman"/>
                <w:b/>
                <w:bCs/>
                <w:sz w:val="24"/>
                <w:szCs w:val="24"/>
                <w:lang w:val="mk-MK" w:eastAsia="ja-JP"/>
              </w:rPr>
            </w:pPr>
            <w:r w:rsidRPr="007D37F5">
              <w:rPr>
                <w:rFonts w:ascii="Times New Roman" w:eastAsia="MS Mincho" w:hAnsi="Times New Roman" w:cs="Times New Roman"/>
                <w:color w:val="000000"/>
                <w:sz w:val="20"/>
                <w:szCs w:val="20"/>
                <w:lang w:val="mk-MK" w:eastAsia="ja-JP"/>
              </w:rPr>
              <w:t>Длабочина на</w:t>
            </w:r>
            <w:r w:rsidRPr="007D37F5">
              <w:rPr>
                <w:rFonts w:ascii="Times New Roman" w:eastAsia="MS Mincho" w:hAnsi="Times New Roman" w:cs="Times New Roman"/>
                <w:color w:val="000000"/>
                <w:sz w:val="20"/>
                <w:szCs w:val="20"/>
                <w:lang w:eastAsia="ja-JP"/>
              </w:rPr>
              <w:t xml:space="preserve"> </w:t>
            </w:r>
            <w:r w:rsidRPr="007D37F5">
              <w:rPr>
                <w:rFonts w:ascii="Times New Roman" w:eastAsia="MS Mincho" w:hAnsi="Times New Roman" w:cs="Times New Roman"/>
                <w:color w:val="000000"/>
                <w:sz w:val="20"/>
                <w:szCs w:val="20"/>
                <w:lang w:val="mk-MK" w:eastAsia="ja-JP"/>
              </w:rPr>
              <w:t>СТ</w:t>
            </w:r>
          </w:p>
        </w:tc>
        <w:tc>
          <w:tcPr>
            <w:tcW w:w="0" w:type="auto"/>
            <w:noWrap/>
            <w:vAlign w:val="center"/>
          </w:tcPr>
          <w:p w14:paraId="62E18D7F"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7D37F5">
              <w:rPr>
                <w:rFonts w:ascii="Times New Roman" w:eastAsia="MS Mincho" w:hAnsi="Times New Roman" w:cs="Times New Roman"/>
                <w:bCs/>
                <w:color w:val="000000"/>
                <w:sz w:val="20"/>
                <w:szCs w:val="20"/>
                <w:lang w:val="en-GB" w:eastAsia="ja-JP"/>
              </w:rPr>
              <w:t>1</w:t>
            </w:r>
          </w:p>
          <w:p w14:paraId="01FE2D30"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mk-MK" w:eastAsia="ja-JP"/>
              </w:rPr>
            </w:pPr>
            <w:r w:rsidRPr="007D37F5">
              <w:rPr>
                <w:rFonts w:ascii="Times New Roman" w:eastAsia="MS Mincho" w:hAnsi="Times New Roman" w:cs="Times New Roman"/>
                <w:bCs/>
                <w:color w:val="000000"/>
                <w:sz w:val="20"/>
                <w:szCs w:val="20"/>
                <w:lang w:eastAsia="ja-JP"/>
              </w:rPr>
              <w:t>R:</w:t>
            </w:r>
            <w:r w:rsidRPr="007D37F5">
              <w:rPr>
                <w:rFonts w:ascii="Times New Roman" w:eastAsia="MS Mincho" w:hAnsi="Times New Roman" w:cs="Times New Roman"/>
                <w:bCs/>
                <w:color w:val="000000"/>
                <w:sz w:val="20"/>
                <w:szCs w:val="20"/>
                <w:lang w:val="mk-MK" w:eastAsia="ja-JP"/>
              </w:rPr>
              <w:t>65</w:t>
            </w:r>
            <w:r w:rsidRPr="007D37F5">
              <w:rPr>
                <w:rFonts w:ascii="Times New Roman" w:eastAsia="MS Mincho" w:hAnsi="Times New Roman" w:cs="Times New Roman"/>
                <w:bCs/>
                <w:color w:val="000000"/>
                <w:sz w:val="20"/>
                <w:szCs w:val="20"/>
                <w:lang w:eastAsia="ja-JP"/>
              </w:rPr>
              <w:t>,</w:t>
            </w:r>
            <w:r w:rsidRPr="007D37F5">
              <w:rPr>
                <w:rFonts w:ascii="Times New Roman" w:eastAsia="MS Mincho" w:hAnsi="Times New Roman" w:cs="Times New Roman"/>
                <w:bCs/>
                <w:color w:val="000000"/>
                <w:sz w:val="20"/>
                <w:szCs w:val="20"/>
                <w:lang w:val="mk-MK" w:eastAsia="ja-JP"/>
              </w:rPr>
              <w:t>86</w:t>
            </w:r>
          </w:p>
        </w:tc>
        <w:tc>
          <w:tcPr>
            <w:tcW w:w="0" w:type="auto"/>
            <w:noWrap/>
            <w:vAlign w:val="center"/>
          </w:tcPr>
          <w:p w14:paraId="0F183B12"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7D37F5">
              <w:rPr>
                <w:rFonts w:ascii="Times New Roman" w:eastAsia="MS Mincho" w:hAnsi="Times New Roman" w:cs="Times New Roman"/>
                <w:bCs/>
                <w:color w:val="000000"/>
                <w:sz w:val="20"/>
                <w:szCs w:val="20"/>
                <w:lang w:val="en-GB" w:eastAsia="ja-JP"/>
              </w:rPr>
              <w:t>2</w:t>
            </w:r>
          </w:p>
          <w:p w14:paraId="2F9ED099"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mk-MK" w:eastAsia="ja-JP"/>
              </w:rPr>
            </w:pPr>
            <w:r w:rsidRPr="007D37F5">
              <w:rPr>
                <w:rFonts w:ascii="Times New Roman" w:eastAsia="MS Mincho" w:hAnsi="Times New Roman" w:cs="Times New Roman"/>
                <w:bCs/>
                <w:color w:val="000000"/>
                <w:sz w:val="20"/>
                <w:szCs w:val="20"/>
                <w:lang w:eastAsia="ja-JP"/>
              </w:rPr>
              <w:t>R:</w:t>
            </w:r>
            <w:r w:rsidRPr="007D37F5">
              <w:rPr>
                <w:rFonts w:ascii="Times New Roman" w:eastAsia="MS Mincho" w:hAnsi="Times New Roman" w:cs="Times New Roman"/>
                <w:bCs/>
                <w:color w:val="000000"/>
                <w:sz w:val="20"/>
                <w:szCs w:val="20"/>
                <w:lang w:val="mk-MK" w:eastAsia="ja-JP"/>
              </w:rPr>
              <w:t>44</w:t>
            </w:r>
            <w:r w:rsidRPr="007D37F5">
              <w:rPr>
                <w:rFonts w:ascii="Times New Roman" w:eastAsia="MS Mincho" w:hAnsi="Times New Roman" w:cs="Times New Roman"/>
                <w:bCs/>
                <w:color w:val="000000"/>
                <w:sz w:val="20"/>
                <w:szCs w:val="20"/>
                <w:lang w:eastAsia="ja-JP"/>
              </w:rPr>
              <w:t>,</w:t>
            </w:r>
            <w:r w:rsidRPr="007D37F5">
              <w:rPr>
                <w:rFonts w:ascii="Times New Roman" w:eastAsia="MS Mincho" w:hAnsi="Times New Roman" w:cs="Times New Roman"/>
                <w:bCs/>
                <w:color w:val="000000"/>
                <w:sz w:val="20"/>
                <w:szCs w:val="20"/>
                <w:lang w:val="mk-MK" w:eastAsia="ja-JP"/>
              </w:rPr>
              <w:t>49</w:t>
            </w:r>
          </w:p>
        </w:tc>
        <w:tc>
          <w:tcPr>
            <w:tcW w:w="0" w:type="auto"/>
            <w:noWrap/>
            <w:vAlign w:val="center"/>
          </w:tcPr>
          <w:p w14:paraId="7AB54AC1"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7D37F5">
              <w:rPr>
                <w:rFonts w:ascii="Times New Roman" w:eastAsia="MS Mincho" w:hAnsi="Times New Roman" w:cs="Times New Roman"/>
                <w:bCs/>
                <w:color w:val="000000"/>
                <w:sz w:val="20"/>
                <w:szCs w:val="20"/>
                <w:lang w:val="en-GB" w:eastAsia="ja-JP"/>
              </w:rPr>
              <w:t>4</w:t>
            </w:r>
          </w:p>
          <w:p w14:paraId="1801D1C4"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en-GB" w:eastAsia="ja-JP"/>
              </w:rPr>
            </w:pPr>
            <w:r w:rsidRPr="007D37F5">
              <w:rPr>
                <w:rFonts w:ascii="Times New Roman" w:eastAsia="MS Mincho" w:hAnsi="Times New Roman" w:cs="Times New Roman"/>
                <w:bCs/>
                <w:color w:val="000000"/>
                <w:sz w:val="20"/>
                <w:szCs w:val="20"/>
                <w:lang w:eastAsia="ja-JP"/>
              </w:rPr>
              <w:t>R:</w:t>
            </w:r>
            <w:r w:rsidRPr="007D37F5">
              <w:rPr>
                <w:rFonts w:ascii="Times New Roman" w:eastAsia="MS Mincho" w:hAnsi="Times New Roman" w:cs="Times New Roman"/>
                <w:bCs/>
                <w:color w:val="000000"/>
                <w:sz w:val="20"/>
                <w:szCs w:val="20"/>
                <w:lang w:val="mk-MK" w:eastAsia="ja-JP"/>
              </w:rPr>
              <w:t>22</w:t>
            </w:r>
            <w:r w:rsidRPr="007D37F5">
              <w:rPr>
                <w:rFonts w:ascii="Times New Roman" w:eastAsia="MS Mincho" w:hAnsi="Times New Roman" w:cs="Times New Roman"/>
                <w:bCs/>
                <w:color w:val="000000"/>
                <w:sz w:val="20"/>
                <w:szCs w:val="20"/>
                <w:lang w:eastAsia="ja-JP"/>
              </w:rPr>
              <w:t>,</w:t>
            </w:r>
            <w:r w:rsidRPr="007D37F5">
              <w:rPr>
                <w:rFonts w:ascii="Times New Roman" w:eastAsia="MS Mincho" w:hAnsi="Times New Roman" w:cs="Times New Roman"/>
                <w:bCs/>
                <w:color w:val="000000"/>
                <w:sz w:val="20"/>
                <w:szCs w:val="20"/>
                <w:lang w:val="mk-MK" w:eastAsia="ja-JP"/>
              </w:rPr>
              <w:t>2</w:t>
            </w:r>
            <w:r w:rsidRPr="007D37F5">
              <w:rPr>
                <w:rFonts w:ascii="Times New Roman" w:eastAsia="MS Mincho" w:hAnsi="Times New Roman" w:cs="Times New Roman"/>
                <w:bCs/>
                <w:color w:val="000000"/>
                <w:sz w:val="20"/>
                <w:szCs w:val="20"/>
                <w:lang w:eastAsia="ja-JP"/>
              </w:rPr>
              <w:t>5</w:t>
            </w:r>
          </w:p>
        </w:tc>
        <w:tc>
          <w:tcPr>
            <w:tcW w:w="0" w:type="auto"/>
            <w:noWrap/>
            <w:vAlign w:val="center"/>
          </w:tcPr>
          <w:p w14:paraId="18D9053A" w14:textId="77777777" w:rsidR="00D70F1C" w:rsidRPr="007D37F5"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7D37F5">
              <w:rPr>
                <w:rFonts w:ascii="Times New Roman" w:eastAsia="MS Mincho" w:hAnsi="Times New Roman" w:cs="Times New Roman"/>
                <w:bCs/>
                <w:color w:val="000000"/>
                <w:sz w:val="20"/>
                <w:szCs w:val="20"/>
                <w:lang w:val="en-GB" w:eastAsia="ja-JP"/>
              </w:rPr>
              <w:t>6</w:t>
            </w:r>
          </w:p>
          <w:p w14:paraId="58AA3E50" w14:textId="77777777" w:rsidR="00D70F1C" w:rsidRPr="007D37F5" w:rsidRDefault="00D70F1C" w:rsidP="00671976">
            <w:pPr>
              <w:spacing w:after="0" w:line="240" w:lineRule="auto"/>
              <w:jc w:val="center"/>
              <w:rPr>
                <w:rFonts w:ascii="Times New Roman" w:eastAsia="MS Mincho" w:hAnsi="Times New Roman" w:cs="Times New Roman"/>
                <w:bCs/>
                <w:sz w:val="24"/>
                <w:szCs w:val="24"/>
                <w:lang w:val="en-GB" w:eastAsia="ja-JP"/>
              </w:rPr>
            </w:pPr>
            <w:r w:rsidRPr="007D37F5">
              <w:rPr>
                <w:rFonts w:ascii="Times New Roman" w:eastAsia="MS Mincho" w:hAnsi="Times New Roman" w:cs="Times New Roman"/>
                <w:bCs/>
                <w:color w:val="000000"/>
                <w:sz w:val="20"/>
                <w:szCs w:val="20"/>
                <w:lang w:eastAsia="ja-JP"/>
              </w:rPr>
              <w:t>R:</w:t>
            </w:r>
            <w:r w:rsidRPr="007D37F5">
              <w:rPr>
                <w:rFonts w:ascii="Times New Roman" w:eastAsia="MS Mincho" w:hAnsi="Times New Roman" w:cs="Times New Roman"/>
                <w:bCs/>
                <w:color w:val="000000"/>
                <w:sz w:val="20"/>
                <w:szCs w:val="20"/>
                <w:lang w:val="mk-MK" w:eastAsia="ja-JP"/>
              </w:rPr>
              <w:t>80</w:t>
            </w:r>
            <w:r w:rsidRPr="007D37F5">
              <w:rPr>
                <w:rFonts w:ascii="Times New Roman" w:eastAsia="MS Mincho" w:hAnsi="Times New Roman" w:cs="Times New Roman"/>
                <w:bCs/>
                <w:color w:val="000000"/>
                <w:sz w:val="20"/>
                <w:szCs w:val="20"/>
                <w:lang w:eastAsia="ja-JP"/>
              </w:rPr>
              <w:t>,</w:t>
            </w:r>
            <w:r w:rsidRPr="007D37F5">
              <w:rPr>
                <w:rFonts w:ascii="Times New Roman" w:eastAsia="MS Mincho" w:hAnsi="Times New Roman" w:cs="Times New Roman"/>
                <w:bCs/>
                <w:color w:val="000000"/>
                <w:sz w:val="20"/>
                <w:szCs w:val="20"/>
                <w:lang w:val="mk-MK" w:eastAsia="ja-JP"/>
              </w:rPr>
              <w:t>5</w:t>
            </w:r>
            <w:r w:rsidRPr="007D37F5">
              <w:rPr>
                <w:rFonts w:ascii="Times New Roman" w:eastAsia="MS Mincho" w:hAnsi="Times New Roman" w:cs="Times New Roman"/>
                <w:bCs/>
                <w:color w:val="000000"/>
                <w:sz w:val="20"/>
                <w:szCs w:val="20"/>
                <w:lang w:eastAsia="ja-JP"/>
              </w:rPr>
              <w:t>0</w:t>
            </w:r>
          </w:p>
        </w:tc>
      </w:tr>
      <w:tr w:rsidR="00D70F1C" w:rsidRPr="007D37F5" w14:paraId="026B5790" w14:textId="77777777" w:rsidTr="00A44259">
        <w:trPr>
          <w:trHeight w:val="542"/>
          <w:tblCellSpacing w:w="15" w:type="dxa"/>
          <w:jc w:val="center"/>
        </w:trPr>
        <w:tc>
          <w:tcPr>
            <w:tcW w:w="0" w:type="auto"/>
            <w:noWrap/>
            <w:vAlign w:val="center"/>
          </w:tcPr>
          <w:p w14:paraId="32A35901" w14:textId="77777777" w:rsidR="00D70F1C" w:rsidRPr="007D37F5"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7D37F5">
              <w:rPr>
                <w:rFonts w:ascii="Times New Roman" w:eastAsia="MS Mincho" w:hAnsi="Times New Roman" w:cs="Times New Roman"/>
                <w:color w:val="000000"/>
                <w:sz w:val="20"/>
                <w:szCs w:val="20"/>
                <w:lang w:val="en-GB" w:eastAsia="ja-JP"/>
              </w:rPr>
              <w:t>Нема</w:t>
            </w:r>
            <w:proofErr w:type="spellEnd"/>
            <w:r w:rsidRPr="007D37F5">
              <w:rPr>
                <w:rFonts w:ascii="Times New Roman" w:eastAsia="MS Mincho" w:hAnsi="Times New Roman" w:cs="Times New Roman"/>
                <w:color w:val="000000"/>
                <w:sz w:val="20"/>
                <w:szCs w:val="20"/>
                <w:lang w:val="en-GB" w:eastAsia="ja-JP"/>
              </w:rPr>
              <w:t xml:space="preserve"> </w:t>
            </w:r>
            <w:proofErr w:type="spellStart"/>
            <w:r w:rsidRPr="007D37F5">
              <w:rPr>
                <w:rFonts w:ascii="Times New Roman" w:eastAsia="MS Mincho" w:hAnsi="Times New Roman" w:cs="Times New Roman"/>
                <w:color w:val="000000"/>
                <w:sz w:val="20"/>
                <w:szCs w:val="20"/>
                <w:lang w:val="en-GB" w:eastAsia="ja-JP"/>
              </w:rPr>
              <w:t>дентални</w:t>
            </w:r>
            <w:proofErr w:type="spellEnd"/>
          </w:p>
          <w:p w14:paraId="3F9A4F0F"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аномалии</w:t>
            </w:r>
            <w:proofErr w:type="spellEnd"/>
          </w:p>
        </w:tc>
        <w:tc>
          <w:tcPr>
            <w:tcW w:w="0" w:type="auto"/>
            <w:noWrap/>
            <w:vAlign w:val="center"/>
          </w:tcPr>
          <w:p w14:paraId="1DD7C82B"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7A26EBAA" w14:textId="77777777" w:rsidR="00D70F1C" w:rsidRPr="007D37F5" w:rsidRDefault="00D70F1C" w:rsidP="00671976">
            <w:pPr>
              <w:spacing w:after="0" w:line="240" w:lineRule="auto"/>
              <w:jc w:val="center"/>
              <w:rPr>
                <w:rFonts w:ascii="Times New Roman" w:eastAsia="MS Mincho" w:hAnsi="Times New Roman" w:cs="Times New Roman"/>
                <w:b/>
                <w:sz w:val="24"/>
                <w:szCs w:val="24"/>
                <w:lang w:val="en-GB" w:eastAsia="ja-JP"/>
              </w:rPr>
            </w:pPr>
            <w:r w:rsidRPr="007D37F5">
              <w:rPr>
                <w:rFonts w:ascii="Times New Roman" w:eastAsia="MS Mincho" w:hAnsi="Times New Roman" w:cs="Times New Roman"/>
                <w:b/>
                <w:color w:val="000000"/>
                <w:sz w:val="20"/>
                <w:szCs w:val="20"/>
                <w:lang w:val="en-GB" w:eastAsia="ja-JP"/>
              </w:rPr>
              <w:t>0,003</w:t>
            </w:r>
          </w:p>
        </w:tc>
        <w:tc>
          <w:tcPr>
            <w:tcW w:w="0" w:type="auto"/>
            <w:noWrap/>
            <w:vAlign w:val="center"/>
          </w:tcPr>
          <w:p w14:paraId="422BD4FD"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0,33</w:t>
            </w:r>
          </w:p>
        </w:tc>
        <w:tc>
          <w:tcPr>
            <w:tcW w:w="0" w:type="auto"/>
            <w:noWrap/>
            <w:vAlign w:val="center"/>
          </w:tcPr>
          <w:p w14:paraId="2696CE0C"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1,00</w:t>
            </w:r>
          </w:p>
        </w:tc>
      </w:tr>
      <w:tr w:rsidR="00D70F1C" w:rsidRPr="007D37F5" w14:paraId="44E80C26" w14:textId="77777777" w:rsidTr="00A44259">
        <w:trPr>
          <w:trHeight w:val="316"/>
          <w:tblCellSpacing w:w="15" w:type="dxa"/>
          <w:jc w:val="center"/>
        </w:trPr>
        <w:tc>
          <w:tcPr>
            <w:tcW w:w="0" w:type="auto"/>
            <w:noWrap/>
            <w:vAlign w:val="center"/>
          </w:tcPr>
          <w:p w14:paraId="6B0AE170"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Хиподонција</w:t>
            </w:r>
            <w:proofErr w:type="spellEnd"/>
          </w:p>
        </w:tc>
        <w:tc>
          <w:tcPr>
            <w:tcW w:w="0" w:type="auto"/>
            <w:noWrap/>
            <w:vAlign w:val="center"/>
          </w:tcPr>
          <w:p w14:paraId="1B777363" w14:textId="77777777" w:rsidR="00D70F1C" w:rsidRPr="007D37F5" w:rsidRDefault="00D70F1C" w:rsidP="00671976">
            <w:pPr>
              <w:spacing w:after="0" w:line="240" w:lineRule="auto"/>
              <w:jc w:val="center"/>
              <w:rPr>
                <w:rFonts w:ascii="Times New Roman" w:eastAsia="MS Mincho" w:hAnsi="Times New Roman" w:cs="Times New Roman"/>
                <w:b/>
                <w:sz w:val="24"/>
                <w:szCs w:val="24"/>
                <w:lang w:val="en-GB" w:eastAsia="ja-JP"/>
              </w:rPr>
            </w:pPr>
            <w:r w:rsidRPr="007D37F5">
              <w:rPr>
                <w:rFonts w:ascii="Times New Roman" w:eastAsia="MS Mincho" w:hAnsi="Times New Roman" w:cs="Times New Roman"/>
                <w:b/>
                <w:color w:val="000000"/>
                <w:sz w:val="20"/>
                <w:szCs w:val="20"/>
                <w:lang w:val="en-GB" w:eastAsia="ja-JP"/>
              </w:rPr>
              <w:t>0,003</w:t>
            </w:r>
          </w:p>
        </w:tc>
        <w:tc>
          <w:tcPr>
            <w:tcW w:w="0" w:type="auto"/>
            <w:noWrap/>
            <w:vAlign w:val="center"/>
          </w:tcPr>
          <w:p w14:paraId="50926485"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1B272E11"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1,00</w:t>
            </w:r>
          </w:p>
        </w:tc>
        <w:tc>
          <w:tcPr>
            <w:tcW w:w="0" w:type="auto"/>
            <w:noWrap/>
            <w:vAlign w:val="center"/>
          </w:tcPr>
          <w:p w14:paraId="491EFD4B"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1,00</w:t>
            </w:r>
          </w:p>
        </w:tc>
      </w:tr>
      <w:tr w:rsidR="00D70F1C" w:rsidRPr="007D37F5" w14:paraId="5EDAD0D5" w14:textId="77777777" w:rsidTr="00A44259">
        <w:trPr>
          <w:trHeight w:val="542"/>
          <w:tblCellSpacing w:w="15" w:type="dxa"/>
          <w:jc w:val="center"/>
        </w:trPr>
        <w:tc>
          <w:tcPr>
            <w:tcW w:w="0" w:type="auto"/>
            <w:noWrap/>
            <w:vAlign w:val="center"/>
          </w:tcPr>
          <w:p w14:paraId="1526E8D8" w14:textId="77777777" w:rsidR="00D70F1C" w:rsidRPr="007D37F5"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7D37F5">
              <w:rPr>
                <w:rFonts w:ascii="Times New Roman" w:eastAsia="MS Mincho" w:hAnsi="Times New Roman" w:cs="Times New Roman"/>
                <w:color w:val="000000"/>
                <w:sz w:val="20"/>
                <w:szCs w:val="20"/>
                <w:lang w:val="en-GB" w:eastAsia="ja-JP"/>
              </w:rPr>
              <w:t>Палатинално</w:t>
            </w:r>
            <w:proofErr w:type="spellEnd"/>
          </w:p>
          <w:p w14:paraId="10BF748C"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поставен</w:t>
            </w:r>
            <w:proofErr w:type="spellEnd"/>
            <w:r w:rsidRPr="007D37F5">
              <w:rPr>
                <w:rFonts w:ascii="Times New Roman" w:eastAsia="MS Mincho" w:hAnsi="Times New Roman" w:cs="Times New Roman"/>
                <w:color w:val="000000"/>
                <w:sz w:val="20"/>
                <w:szCs w:val="20"/>
                <w:lang w:val="en-GB" w:eastAsia="ja-JP"/>
              </w:rPr>
              <w:t xml:space="preserve"> </w:t>
            </w:r>
            <w:proofErr w:type="spellStart"/>
            <w:r w:rsidRPr="007D37F5">
              <w:rPr>
                <w:rFonts w:ascii="Times New Roman" w:eastAsia="MS Mincho" w:hAnsi="Times New Roman" w:cs="Times New Roman"/>
                <w:color w:val="000000"/>
                <w:sz w:val="20"/>
                <w:szCs w:val="20"/>
                <w:lang w:val="en-GB" w:eastAsia="ja-JP"/>
              </w:rPr>
              <w:t>канин</w:t>
            </w:r>
            <w:proofErr w:type="spellEnd"/>
          </w:p>
        </w:tc>
        <w:tc>
          <w:tcPr>
            <w:tcW w:w="0" w:type="auto"/>
            <w:noWrap/>
            <w:vAlign w:val="center"/>
          </w:tcPr>
          <w:p w14:paraId="1BE6DCAE"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0,33</w:t>
            </w:r>
          </w:p>
        </w:tc>
        <w:tc>
          <w:tcPr>
            <w:tcW w:w="0" w:type="auto"/>
            <w:noWrap/>
            <w:vAlign w:val="center"/>
          </w:tcPr>
          <w:p w14:paraId="02ACAD12"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1,00</w:t>
            </w:r>
          </w:p>
        </w:tc>
        <w:tc>
          <w:tcPr>
            <w:tcW w:w="0" w:type="auto"/>
            <w:noWrap/>
            <w:vAlign w:val="center"/>
          </w:tcPr>
          <w:p w14:paraId="3578454F"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6207C343"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0,79</w:t>
            </w:r>
          </w:p>
        </w:tc>
      </w:tr>
      <w:tr w:rsidR="00D70F1C" w:rsidRPr="007D37F5" w14:paraId="00979C61" w14:textId="77777777" w:rsidTr="00A44259">
        <w:trPr>
          <w:trHeight w:val="330"/>
          <w:tblCellSpacing w:w="15" w:type="dxa"/>
          <w:jc w:val="center"/>
        </w:trPr>
        <w:tc>
          <w:tcPr>
            <w:tcW w:w="0" w:type="auto"/>
            <w:noWrap/>
            <w:vAlign w:val="center"/>
          </w:tcPr>
          <w:p w14:paraId="0B8A6003" w14:textId="77777777" w:rsidR="00D70F1C" w:rsidRPr="007D37F5" w:rsidRDefault="00D70F1C" w:rsidP="00671976">
            <w:pPr>
              <w:spacing w:after="0" w:line="240" w:lineRule="auto"/>
              <w:jc w:val="center"/>
              <w:rPr>
                <w:rFonts w:ascii="Times New Roman" w:eastAsia="MS Mincho" w:hAnsi="Times New Roman" w:cs="Times New Roman"/>
                <w:b/>
                <w:bCs/>
                <w:sz w:val="20"/>
                <w:szCs w:val="20"/>
                <w:lang w:val="en-GB" w:eastAsia="ja-JP"/>
              </w:rPr>
            </w:pPr>
            <w:proofErr w:type="spellStart"/>
            <w:r w:rsidRPr="007D37F5">
              <w:rPr>
                <w:rFonts w:ascii="Times New Roman" w:eastAsia="MS Mincho" w:hAnsi="Times New Roman" w:cs="Times New Roman"/>
                <w:color w:val="000000"/>
                <w:sz w:val="20"/>
                <w:szCs w:val="20"/>
                <w:lang w:val="en-GB" w:eastAsia="ja-JP"/>
              </w:rPr>
              <w:t>Импакција</w:t>
            </w:r>
            <w:proofErr w:type="spellEnd"/>
          </w:p>
        </w:tc>
        <w:tc>
          <w:tcPr>
            <w:tcW w:w="0" w:type="auto"/>
            <w:noWrap/>
            <w:vAlign w:val="center"/>
          </w:tcPr>
          <w:p w14:paraId="56920464"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1,00</w:t>
            </w:r>
          </w:p>
        </w:tc>
        <w:tc>
          <w:tcPr>
            <w:tcW w:w="0" w:type="auto"/>
            <w:noWrap/>
            <w:vAlign w:val="center"/>
          </w:tcPr>
          <w:p w14:paraId="3ABF5E19"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1,00</w:t>
            </w:r>
          </w:p>
        </w:tc>
        <w:tc>
          <w:tcPr>
            <w:tcW w:w="0" w:type="auto"/>
            <w:noWrap/>
            <w:vAlign w:val="center"/>
          </w:tcPr>
          <w:p w14:paraId="5A89C2E4"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r w:rsidRPr="007D37F5">
              <w:rPr>
                <w:rFonts w:ascii="Times New Roman" w:eastAsia="MS Mincho" w:hAnsi="Times New Roman" w:cs="Times New Roman"/>
                <w:color w:val="000000"/>
                <w:sz w:val="20"/>
                <w:szCs w:val="20"/>
                <w:lang w:val="en-GB" w:eastAsia="ja-JP"/>
              </w:rPr>
              <w:t>0,79</w:t>
            </w:r>
          </w:p>
        </w:tc>
        <w:tc>
          <w:tcPr>
            <w:tcW w:w="0" w:type="auto"/>
            <w:noWrap/>
            <w:vAlign w:val="center"/>
          </w:tcPr>
          <w:p w14:paraId="72068E8D" w14:textId="77777777" w:rsidR="00D70F1C" w:rsidRPr="007D37F5"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5356F11B"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496C77AB" w14:textId="09547154" w:rsidR="00D70F1C" w:rsidRPr="00A44259" w:rsidRDefault="00D70F1C" w:rsidP="00D70F1C">
      <w:pPr>
        <w:spacing w:after="0" w:line="240" w:lineRule="auto"/>
        <w:rPr>
          <w:rFonts w:ascii="Times New Roman" w:eastAsia="MS Mincho" w:hAnsi="Times New Roman" w:cs="Times New Roman"/>
          <w:color w:val="000000"/>
          <w:sz w:val="24"/>
          <w:szCs w:val="24"/>
          <w:lang w:eastAsia="ja-JP"/>
        </w:rPr>
      </w:pPr>
    </w:p>
    <w:p w14:paraId="6137BEC6"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329EA219" w14:textId="1D1875F4"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 xml:space="preserve">Резултатите прикажани на табела </w:t>
      </w:r>
      <w:r w:rsidR="00BC648E">
        <w:rPr>
          <w:rFonts w:ascii="Times New Roman" w:eastAsia="MS Mincho" w:hAnsi="Times New Roman" w:cs="Times New Roman"/>
          <w:sz w:val="24"/>
          <w:szCs w:val="24"/>
          <w:lang w:val="mk-MK" w:eastAsia="ja-JP"/>
        </w:rPr>
        <w:t xml:space="preserve"> бр. </w:t>
      </w:r>
      <w:r w:rsidR="00EC427B">
        <w:rPr>
          <w:rFonts w:ascii="Times New Roman" w:eastAsia="MS Mincho" w:hAnsi="Times New Roman" w:cs="Times New Roman"/>
          <w:sz w:val="24"/>
          <w:szCs w:val="24"/>
          <w:lang w:val="mk-MK" w:eastAsia="ja-JP"/>
        </w:rPr>
        <w:t>16</w:t>
      </w:r>
      <w:r w:rsidRPr="008C7C2E">
        <w:rPr>
          <w:rFonts w:ascii="Times New Roman" w:eastAsia="MS Mincho" w:hAnsi="Times New Roman" w:cs="Times New Roman"/>
          <w:sz w:val="24"/>
          <w:szCs w:val="24"/>
          <w:lang w:val="mk-MK" w:eastAsia="ja-JP"/>
        </w:rPr>
        <w:t xml:space="preserve"> и графикон </w:t>
      </w:r>
      <w:r w:rsidR="00BC648E">
        <w:rPr>
          <w:rFonts w:ascii="Times New Roman" w:eastAsia="MS Mincho" w:hAnsi="Times New Roman" w:cs="Times New Roman"/>
          <w:sz w:val="24"/>
          <w:szCs w:val="24"/>
          <w:lang w:val="mk-MK" w:eastAsia="ja-JP"/>
        </w:rPr>
        <w:t xml:space="preserve">бр. </w:t>
      </w:r>
      <w:r w:rsidR="00EC427B">
        <w:rPr>
          <w:rFonts w:ascii="Times New Roman" w:eastAsia="MS Mincho" w:hAnsi="Times New Roman" w:cs="Times New Roman"/>
          <w:sz w:val="24"/>
          <w:szCs w:val="24"/>
          <w:lang w:val="mk-MK" w:eastAsia="ja-JP"/>
        </w:rPr>
        <w:t>8</w:t>
      </w:r>
      <w:r w:rsidRPr="008C7C2E">
        <w:rPr>
          <w:rFonts w:ascii="Times New Roman" w:eastAsia="MS Mincho" w:hAnsi="Times New Roman" w:cs="Times New Roman"/>
          <w:sz w:val="24"/>
          <w:szCs w:val="24"/>
          <w:lang w:val="mk-MK" w:eastAsia="ja-JP"/>
        </w:rPr>
        <w:t xml:space="preserve"> се однесуваат на формата на села турцика </w:t>
      </w:r>
      <w:r w:rsidRPr="008C7C2E">
        <w:rPr>
          <w:rFonts w:ascii="Times New Roman" w:eastAsia="MS Mincho" w:hAnsi="Times New Roman" w:cs="Times New Roman"/>
          <w:bCs/>
          <w:sz w:val="24"/>
          <w:szCs w:val="24"/>
          <w:lang w:val="mk-MK" w:eastAsia="ja-JP"/>
        </w:rPr>
        <w:t>кај испитаници со скелетни малоклузии во сагитален правец.</w:t>
      </w:r>
    </w:p>
    <w:p w14:paraId="0ABD6FB4" w14:textId="4E71E051"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вкупно 109 испитаници, 38(34,9%) имале нормална форма на села турцика, 7(6,4%) имале кос преден </w:t>
      </w:r>
      <w:r w:rsidR="00BC648E">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 xml:space="preserve">ид на села турцика, 10(9,2%) имале двојна контура на дното на села турцика, 26(23,9%) имале села турцика со премостување, 8(7,3%) имале неправилно испакнување на задниот </w:t>
      </w:r>
      <w:r w:rsidR="00F23D33">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w:t>
      </w:r>
      <w:r w:rsidR="00193627">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mk-MK" w:eastAsia="ja-JP"/>
        </w:rPr>
        <w:t>а 20(18,3%) испитаници имале пирамидална форма на села турцика.</w:t>
      </w:r>
    </w:p>
    <w:p w14:paraId="2072FEF8" w14:textId="72C6DF7C"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38 испитаници кои имале нормална форма на села турцика, 13(34,2%) имале скелетна класа </w:t>
      </w:r>
      <w:r w:rsidRPr="008C7C2E">
        <w:rPr>
          <w:rFonts w:ascii="Times New Roman" w:eastAsia="MS Mincho" w:hAnsi="Times New Roman" w:cs="Times New Roman"/>
          <w:bCs/>
          <w:sz w:val="24"/>
          <w:szCs w:val="24"/>
          <w:lang w:eastAsia="ja-JP"/>
        </w:rPr>
        <w:t>I</w:t>
      </w:r>
      <w:r w:rsidRPr="008C7C2E">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ru-RU" w:eastAsia="ja-JP"/>
        </w:rPr>
        <w:t>9</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7</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w:t>
      </w:r>
      <w:r w:rsidR="00193627">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mk-MK" w:eastAsia="ja-JP"/>
        </w:rPr>
        <w:t>а 1</w:t>
      </w:r>
      <w:r w:rsidRPr="008C7C2E">
        <w:rPr>
          <w:rFonts w:ascii="Times New Roman" w:eastAsia="MS Mincho" w:hAnsi="Times New Roman" w:cs="Times New Roman"/>
          <w:bCs/>
          <w:sz w:val="24"/>
          <w:szCs w:val="24"/>
          <w:lang w:val="ru-RU" w:eastAsia="ja-JP"/>
        </w:rPr>
        <w:t>6</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4</w:t>
      </w:r>
      <w:r w:rsidRPr="008C7C2E">
        <w:rPr>
          <w:rFonts w:ascii="Times New Roman" w:eastAsia="MS Mincho" w:hAnsi="Times New Roman" w:cs="Times New Roman"/>
          <w:bCs/>
          <w:sz w:val="24"/>
          <w:szCs w:val="24"/>
          <w:lang w:val="mk-MK" w:eastAsia="ja-JP"/>
        </w:rPr>
        <w:t>2,</w:t>
      </w:r>
      <w:r w:rsidRPr="008C7C2E">
        <w:rPr>
          <w:rFonts w:ascii="Times New Roman" w:eastAsia="MS Mincho" w:hAnsi="Times New Roman" w:cs="Times New Roman"/>
          <w:bCs/>
          <w:sz w:val="24"/>
          <w:szCs w:val="24"/>
          <w:lang w:val="ru-RU" w:eastAsia="ja-JP"/>
        </w:rPr>
        <w:t>1</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III</w:t>
      </w:r>
      <w:r w:rsidRPr="008C7C2E">
        <w:rPr>
          <w:rFonts w:ascii="Times New Roman" w:eastAsia="MS Mincho" w:hAnsi="Times New Roman" w:cs="Times New Roman"/>
          <w:bCs/>
          <w:sz w:val="24"/>
          <w:szCs w:val="24"/>
          <w:lang w:val="mk-MK" w:eastAsia="ja-JP"/>
        </w:rPr>
        <w:t>.</w:t>
      </w:r>
    </w:p>
    <w:p w14:paraId="76AC3ADF" w14:textId="49D7CB56"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7 испитаници кои имале кос преден </w:t>
      </w:r>
      <w:r w:rsidR="00BC5231">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1(</w:t>
      </w:r>
      <w:r w:rsidRPr="008C7C2E">
        <w:rPr>
          <w:rFonts w:ascii="Times New Roman" w:eastAsia="MS Mincho" w:hAnsi="Times New Roman" w:cs="Times New Roman"/>
          <w:bCs/>
          <w:sz w:val="24"/>
          <w:szCs w:val="24"/>
          <w:lang w:val="ru-RU" w:eastAsia="ja-JP"/>
        </w:rPr>
        <w:t>1</w:t>
      </w:r>
      <w:r w:rsidRPr="008C7C2E">
        <w:rPr>
          <w:rFonts w:ascii="Times New Roman" w:eastAsia="MS Mincho" w:hAnsi="Times New Roman" w:cs="Times New Roman"/>
          <w:bCs/>
          <w:sz w:val="24"/>
          <w:szCs w:val="24"/>
          <w:lang w:val="mk-MK" w:eastAsia="ja-JP"/>
        </w:rPr>
        <w:t>4,</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 xml:space="preserve">%) имал скелетна класа </w:t>
      </w:r>
      <w:r w:rsidRPr="008C7C2E">
        <w:rPr>
          <w:rFonts w:ascii="Times New Roman" w:eastAsia="MS Mincho" w:hAnsi="Times New Roman" w:cs="Times New Roman"/>
          <w:bCs/>
          <w:sz w:val="24"/>
          <w:szCs w:val="24"/>
          <w:lang w:eastAsia="ja-JP"/>
        </w:rPr>
        <w:t>I</w:t>
      </w:r>
      <w:r w:rsidRPr="008C7C2E">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ru-RU" w:eastAsia="ja-JP"/>
        </w:rPr>
        <w:t>4</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1</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w:t>
      </w:r>
      <w:r w:rsidR="00BC5231">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w:t>
      </w:r>
      <w:r w:rsidRPr="008C7C2E">
        <w:rPr>
          <w:rFonts w:ascii="Times New Roman" w:eastAsia="MS Mincho" w:hAnsi="Times New Roman" w:cs="Times New Roman"/>
          <w:bCs/>
          <w:sz w:val="24"/>
          <w:szCs w:val="24"/>
          <w:lang w:val="ru-RU" w:eastAsia="ja-JP"/>
        </w:rPr>
        <w:t>2</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28</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6</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III</w:t>
      </w:r>
      <w:r w:rsidRPr="008C7C2E">
        <w:rPr>
          <w:rFonts w:ascii="Times New Roman" w:eastAsia="MS Mincho" w:hAnsi="Times New Roman" w:cs="Times New Roman"/>
          <w:bCs/>
          <w:sz w:val="24"/>
          <w:szCs w:val="24"/>
          <w:lang w:val="mk-MK" w:eastAsia="ja-JP"/>
        </w:rPr>
        <w:t>.</w:t>
      </w:r>
    </w:p>
    <w:p w14:paraId="485B617E" w14:textId="76A076C2"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10 испитаници кои имале двојна контура на дното на села турцика, </w:t>
      </w:r>
      <w:r w:rsidRPr="008C7C2E">
        <w:rPr>
          <w:rFonts w:ascii="Times New Roman" w:eastAsia="MS Mincho" w:hAnsi="Times New Roman" w:cs="Times New Roman"/>
          <w:bCs/>
          <w:sz w:val="24"/>
          <w:szCs w:val="24"/>
          <w:lang w:val="ru-RU" w:eastAsia="ja-JP"/>
        </w:rPr>
        <w:t>2</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w:t>
      </w:r>
      <w:r w:rsidRPr="008C7C2E">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ru-RU" w:eastAsia="ja-JP"/>
        </w:rPr>
        <w:t>1</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10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xml:space="preserve">%) имал скелетна класа </w:t>
      </w:r>
      <w:r w:rsidRPr="008C7C2E">
        <w:rPr>
          <w:rFonts w:ascii="Times New Roman" w:eastAsia="MS Mincho" w:hAnsi="Times New Roman" w:cs="Times New Roman"/>
          <w:bCs/>
          <w:sz w:val="24"/>
          <w:szCs w:val="24"/>
          <w:lang w:eastAsia="ja-JP"/>
        </w:rPr>
        <w:t>II</w:t>
      </w:r>
      <w:r w:rsidR="00BC5231">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w:t>
      </w:r>
      <w:r w:rsidRPr="008C7C2E">
        <w:rPr>
          <w:rFonts w:ascii="Times New Roman" w:eastAsia="MS Mincho" w:hAnsi="Times New Roman" w:cs="Times New Roman"/>
          <w:bCs/>
          <w:sz w:val="24"/>
          <w:szCs w:val="24"/>
          <w:lang w:val="ru-RU" w:eastAsia="ja-JP"/>
        </w:rPr>
        <w:t>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70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III</w:t>
      </w:r>
      <w:r w:rsidRPr="008C7C2E">
        <w:rPr>
          <w:rFonts w:ascii="Times New Roman" w:eastAsia="MS Mincho" w:hAnsi="Times New Roman" w:cs="Times New Roman"/>
          <w:bCs/>
          <w:sz w:val="24"/>
          <w:szCs w:val="24"/>
          <w:lang w:val="mk-MK" w:eastAsia="ja-JP"/>
        </w:rPr>
        <w:t>.</w:t>
      </w:r>
    </w:p>
    <w:p w14:paraId="74B7E893" w14:textId="04F8EC7D"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26 испитаници кои имале села турцика со премостување, </w:t>
      </w:r>
      <w:r w:rsidRPr="008C7C2E">
        <w:rPr>
          <w:rFonts w:ascii="Times New Roman" w:eastAsia="MS Mincho" w:hAnsi="Times New Roman" w:cs="Times New Roman"/>
          <w:bCs/>
          <w:sz w:val="24"/>
          <w:szCs w:val="24"/>
          <w:lang w:val="ru-RU" w:eastAsia="ja-JP"/>
        </w:rPr>
        <w:t>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26</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9</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w:t>
      </w:r>
      <w:r w:rsidRPr="008C7C2E">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ru-RU" w:eastAsia="ja-JP"/>
        </w:rPr>
        <w:t>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26</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9</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w:t>
      </w:r>
      <w:r w:rsidR="00BC5231">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w:t>
      </w:r>
      <w:r w:rsidRPr="008C7C2E">
        <w:rPr>
          <w:rFonts w:ascii="Times New Roman" w:eastAsia="MS Mincho" w:hAnsi="Times New Roman" w:cs="Times New Roman"/>
          <w:bCs/>
          <w:sz w:val="24"/>
          <w:szCs w:val="24"/>
          <w:lang w:val="ru-RU" w:eastAsia="ja-JP"/>
        </w:rPr>
        <w:t>2</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46</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III</w:t>
      </w:r>
      <w:r w:rsidRPr="008C7C2E">
        <w:rPr>
          <w:rFonts w:ascii="Times New Roman" w:eastAsia="MS Mincho" w:hAnsi="Times New Roman" w:cs="Times New Roman"/>
          <w:bCs/>
          <w:sz w:val="24"/>
          <w:szCs w:val="24"/>
          <w:lang w:val="mk-MK" w:eastAsia="ja-JP"/>
        </w:rPr>
        <w:t>.</w:t>
      </w:r>
    </w:p>
    <w:p w14:paraId="4E624C62" w14:textId="2810BD89" w:rsidR="00D70F1C" w:rsidRPr="008C7C2E" w:rsidRDefault="00D70F1C" w:rsidP="00D70F1C">
      <w:pPr>
        <w:spacing w:after="0" w:line="240" w:lineRule="auto"/>
        <w:jc w:val="both"/>
        <w:rPr>
          <w:rFonts w:ascii="Times New Roman" w:eastAsia="MS Mincho" w:hAnsi="Times New Roman" w:cs="Times New Roman"/>
          <w:bCs/>
          <w:sz w:val="24"/>
          <w:szCs w:val="24"/>
          <w:lang w:val="ru-RU" w:eastAsia="ja-JP"/>
        </w:rPr>
      </w:pPr>
      <w:r w:rsidRPr="008C7C2E">
        <w:rPr>
          <w:rFonts w:ascii="Times New Roman" w:eastAsia="MS Mincho" w:hAnsi="Times New Roman" w:cs="Times New Roman"/>
          <w:bCs/>
          <w:sz w:val="24"/>
          <w:szCs w:val="24"/>
          <w:lang w:val="mk-MK" w:eastAsia="ja-JP"/>
        </w:rPr>
        <w:t xml:space="preserve">Од 8 испитаници кои имале неправилно испакнување на задниот </w:t>
      </w:r>
      <w:r w:rsidR="00BC5231">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 xml:space="preserve">ид на села турцика, </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w:t>
      </w:r>
      <w:r w:rsidRPr="008C7C2E">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ru-RU" w:eastAsia="ja-JP"/>
        </w:rPr>
        <w:t>2</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25</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w:t>
      </w:r>
      <w:r w:rsidR="00BC5231">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III</w:t>
      </w:r>
      <w:r w:rsidRPr="008C7C2E">
        <w:rPr>
          <w:rFonts w:ascii="Times New Roman" w:eastAsia="MS Mincho" w:hAnsi="Times New Roman" w:cs="Times New Roman"/>
          <w:bCs/>
          <w:sz w:val="24"/>
          <w:szCs w:val="24"/>
          <w:lang w:val="mk-MK" w:eastAsia="ja-JP"/>
        </w:rPr>
        <w:t>.</w:t>
      </w:r>
    </w:p>
    <w:p w14:paraId="2C19248B" w14:textId="2544024B"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20 испитаници кои имале пирамидална форма на села турцика, </w:t>
      </w:r>
      <w:r w:rsidRPr="008C7C2E">
        <w:rPr>
          <w:rFonts w:ascii="Times New Roman" w:eastAsia="MS Mincho" w:hAnsi="Times New Roman" w:cs="Times New Roman"/>
          <w:bCs/>
          <w:sz w:val="24"/>
          <w:szCs w:val="24"/>
          <w:lang w:val="ru-RU" w:eastAsia="ja-JP"/>
        </w:rPr>
        <w:t>5</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25</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w:t>
      </w:r>
      <w:r w:rsidRPr="008C7C2E">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ru-RU" w:eastAsia="ja-JP"/>
        </w:rPr>
        <w:t>5</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25</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w:t>
      </w:r>
      <w:r w:rsidR="00BC5231">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xml:space="preserve">%) имале скелетна класа </w:t>
      </w:r>
      <w:r w:rsidRPr="008C7C2E">
        <w:rPr>
          <w:rFonts w:ascii="Times New Roman" w:eastAsia="MS Mincho" w:hAnsi="Times New Roman" w:cs="Times New Roman"/>
          <w:bCs/>
          <w:sz w:val="24"/>
          <w:szCs w:val="24"/>
          <w:lang w:eastAsia="ja-JP"/>
        </w:rPr>
        <w:t>III</w:t>
      </w:r>
      <w:r w:rsidRPr="008C7C2E">
        <w:rPr>
          <w:rFonts w:ascii="Times New Roman" w:eastAsia="MS Mincho" w:hAnsi="Times New Roman" w:cs="Times New Roman"/>
          <w:bCs/>
          <w:sz w:val="24"/>
          <w:szCs w:val="24"/>
          <w:lang w:val="mk-MK" w:eastAsia="ja-JP"/>
        </w:rPr>
        <w:t>.</w:t>
      </w:r>
    </w:p>
    <w:p w14:paraId="5B9BB346" w14:textId="5656514F" w:rsidR="00D70F1C" w:rsidRPr="00A91196" w:rsidRDefault="00D70F1C" w:rsidP="00D70F1C">
      <w:pPr>
        <w:spacing w:after="0" w:line="240" w:lineRule="auto"/>
        <w:jc w:val="both"/>
        <w:rPr>
          <w:rFonts w:ascii="Times New Roman" w:eastAsia="MS Mincho" w:hAnsi="Times New Roman" w:cs="Times New Roman"/>
          <w:bCs/>
          <w:sz w:val="24"/>
          <w:szCs w:val="24"/>
          <w:lang w:val="mk-MK" w:eastAsia="ja-JP"/>
        </w:rPr>
      </w:pPr>
      <w:r w:rsidRPr="00A91196">
        <w:rPr>
          <w:rFonts w:ascii="Times New Roman" w:eastAsia="MS Mincho" w:hAnsi="Times New Roman" w:cs="Times New Roman"/>
          <w:sz w:val="24"/>
          <w:szCs w:val="24"/>
          <w:lang w:val="mk-MK" w:eastAsia="ja-JP"/>
        </w:rPr>
        <w:t xml:space="preserve">За Fisher's Exact Test = 6,488 и p&gt;0,05(p=0,793) / Monte Carlo (2-sided) / 0,782-0,803 / во извршената кростабулација нема значајна поврзаност помеѓу формата на села турцика со </w:t>
      </w:r>
      <w:r w:rsidRPr="00A91196">
        <w:rPr>
          <w:rFonts w:ascii="Times New Roman" w:eastAsia="MS Mincho" w:hAnsi="Times New Roman" w:cs="Times New Roman"/>
          <w:bCs/>
          <w:sz w:val="24"/>
          <w:szCs w:val="24"/>
          <w:lang w:val="mk-MK" w:eastAsia="ja-JP"/>
        </w:rPr>
        <w:t>скелетни</w:t>
      </w:r>
      <w:r w:rsidR="005C3005">
        <w:rPr>
          <w:rFonts w:ascii="Times New Roman" w:eastAsia="MS Mincho" w:hAnsi="Times New Roman" w:cs="Times New Roman"/>
          <w:bCs/>
          <w:sz w:val="24"/>
          <w:szCs w:val="24"/>
          <w:lang w:val="mk-MK" w:eastAsia="ja-JP"/>
        </w:rPr>
        <w:t>те</w:t>
      </w:r>
      <w:r w:rsidRPr="00A91196">
        <w:rPr>
          <w:rFonts w:ascii="Times New Roman" w:eastAsia="MS Mincho" w:hAnsi="Times New Roman" w:cs="Times New Roman"/>
          <w:bCs/>
          <w:sz w:val="24"/>
          <w:szCs w:val="24"/>
          <w:lang w:val="mk-MK" w:eastAsia="ja-JP"/>
        </w:rPr>
        <w:t xml:space="preserve"> малоклузии во сагитален правец.</w:t>
      </w:r>
    </w:p>
    <w:p w14:paraId="7F3968E8" w14:textId="77777777" w:rsidR="00D70F1C" w:rsidRPr="008C7C2E" w:rsidRDefault="00D70F1C" w:rsidP="00D70F1C">
      <w:pPr>
        <w:spacing w:after="0" w:line="240" w:lineRule="auto"/>
        <w:rPr>
          <w:rFonts w:ascii="Times New Roman" w:eastAsia="MS Mincho" w:hAnsi="Times New Roman" w:cs="Times New Roman"/>
          <w:sz w:val="24"/>
          <w:szCs w:val="24"/>
          <w:lang w:val="mk-MK" w:eastAsia="ja-JP"/>
        </w:rPr>
      </w:pPr>
    </w:p>
    <w:p w14:paraId="587A7C5F" w14:textId="77777777" w:rsidR="00D70F1C" w:rsidRPr="008C7C2E" w:rsidRDefault="00D70F1C" w:rsidP="00D70F1C">
      <w:pPr>
        <w:spacing w:after="0" w:line="240" w:lineRule="auto"/>
        <w:rPr>
          <w:rFonts w:ascii="Times New Roman" w:eastAsia="MS Mincho" w:hAnsi="Times New Roman" w:cs="Times New Roman"/>
          <w:sz w:val="24"/>
          <w:szCs w:val="24"/>
          <w:lang w:val="mk-MK" w:eastAsia="ja-JP"/>
        </w:rPr>
      </w:pPr>
    </w:p>
    <w:p w14:paraId="6E023E85" w14:textId="0AC820DA" w:rsidR="00D70F1C" w:rsidRPr="00FD6016" w:rsidRDefault="00D70F1C" w:rsidP="00A44259">
      <w:pPr>
        <w:spacing w:after="0" w:line="240" w:lineRule="auto"/>
        <w:jc w:val="center"/>
        <w:rPr>
          <w:rFonts w:ascii="Times New Roman" w:eastAsia="MS Mincho" w:hAnsi="Times New Roman" w:cs="Times New Roman"/>
          <w:i/>
          <w:sz w:val="24"/>
          <w:szCs w:val="24"/>
          <w:lang w:val="mk-MK" w:eastAsia="ja-JP"/>
        </w:rPr>
      </w:pPr>
      <w:r w:rsidRPr="00FD6016">
        <w:rPr>
          <w:rFonts w:ascii="Times New Roman" w:eastAsia="MS Mincho" w:hAnsi="Times New Roman" w:cs="Times New Roman"/>
          <w:i/>
          <w:sz w:val="24"/>
          <w:szCs w:val="24"/>
          <w:lang w:val="mk-MK" w:eastAsia="ja-JP"/>
        </w:rPr>
        <w:t xml:space="preserve">Табела </w:t>
      </w:r>
      <w:r w:rsidR="00BC648E">
        <w:rPr>
          <w:rFonts w:ascii="Times New Roman" w:eastAsia="MS Mincho" w:hAnsi="Times New Roman" w:cs="Times New Roman"/>
          <w:i/>
          <w:sz w:val="24"/>
          <w:szCs w:val="24"/>
          <w:lang w:val="mk-MK" w:eastAsia="ja-JP"/>
        </w:rPr>
        <w:t xml:space="preserve">бр. </w:t>
      </w:r>
      <w:r w:rsidR="005C3005">
        <w:rPr>
          <w:rFonts w:ascii="Times New Roman" w:eastAsia="MS Mincho" w:hAnsi="Times New Roman" w:cs="Times New Roman"/>
          <w:i/>
          <w:sz w:val="24"/>
          <w:szCs w:val="24"/>
          <w:lang w:val="mk-MK" w:eastAsia="ja-JP"/>
        </w:rPr>
        <w:t>16</w:t>
      </w:r>
      <w:r w:rsidRPr="00FD6016">
        <w:rPr>
          <w:rFonts w:ascii="Times New Roman" w:eastAsia="MS Mincho" w:hAnsi="Times New Roman" w:cs="Times New Roman"/>
          <w:i/>
          <w:sz w:val="24"/>
          <w:szCs w:val="24"/>
          <w:lang w:val="mk-MK" w:eastAsia="ja-JP"/>
        </w:rPr>
        <w:t xml:space="preserve">. Форма на села турцика &amp; </w:t>
      </w:r>
      <w:r w:rsidRPr="00FD6016">
        <w:rPr>
          <w:rFonts w:ascii="Times New Roman" w:eastAsia="MS Mincho" w:hAnsi="Times New Roman" w:cs="Times New Roman"/>
          <w:bCs/>
          <w:i/>
          <w:sz w:val="24"/>
          <w:szCs w:val="24"/>
          <w:lang w:val="mk-MK" w:eastAsia="ja-JP"/>
        </w:rPr>
        <w:t>Скелетни малоклузии во сагитален правец</w:t>
      </w:r>
    </w:p>
    <w:p w14:paraId="672577BD"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tbl>
      <w:tblPr>
        <w:tblW w:w="756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476"/>
        <w:gridCol w:w="718"/>
        <w:gridCol w:w="1079"/>
        <w:gridCol w:w="1079"/>
        <w:gridCol w:w="1079"/>
        <w:gridCol w:w="1079"/>
      </w:tblGrid>
      <w:tr w:rsidR="00D70F1C" w:rsidRPr="00FD6016" w14:paraId="6F8945B0" w14:textId="77777777" w:rsidTr="00671976">
        <w:trPr>
          <w:cantSplit/>
          <w:jc w:val="center"/>
        </w:trPr>
        <w:tc>
          <w:tcPr>
            <w:tcW w:w="3240" w:type="dxa"/>
            <w:gridSpan w:val="3"/>
            <w:vMerge w:val="restart"/>
            <w:shd w:val="clear" w:color="auto" w:fill="FFFFFF"/>
          </w:tcPr>
          <w:p w14:paraId="236F7E94"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p>
          <w:p w14:paraId="0757C358"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Форма</w:t>
            </w:r>
            <w:proofErr w:type="spellEnd"/>
            <w:r w:rsidRPr="00FD6016">
              <w:rPr>
                <w:rFonts w:ascii="Times New Roman" w:eastAsia="MS Mincho" w:hAnsi="Times New Roman" w:cs="Times New Roman"/>
                <w:color w:val="000000"/>
                <w:sz w:val="20"/>
                <w:szCs w:val="20"/>
                <w:lang w:val="mk-MK" w:eastAsia="ja-JP"/>
              </w:rPr>
              <w:t xml:space="preserve"> </w:t>
            </w:r>
            <w:proofErr w:type="spellStart"/>
            <w:r w:rsidRPr="00FD6016">
              <w:rPr>
                <w:rFonts w:ascii="Times New Roman" w:eastAsia="MS Mincho" w:hAnsi="Times New Roman" w:cs="Times New Roman"/>
                <w:color w:val="000000"/>
                <w:sz w:val="20"/>
                <w:szCs w:val="20"/>
                <w:lang w:val="en-GB" w:eastAsia="ja-JP"/>
              </w:rPr>
              <w:t>на</w:t>
            </w:r>
            <w:proofErr w:type="spellEnd"/>
            <w:r w:rsidRPr="00FD6016">
              <w:rPr>
                <w:rFonts w:ascii="Times New Roman" w:eastAsia="MS Mincho" w:hAnsi="Times New Roman" w:cs="Times New Roman"/>
                <w:color w:val="000000"/>
                <w:sz w:val="20"/>
                <w:szCs w:val="20"/>
                <w:lang w:val="mk-MK" w:eastAsia="ja-JP"/>
              </w:rPr>
              <w:t xml:space="preserve"> села турцика</w:t>
            </w:r>
          </w:p>
        </w:tc>
        <w:tc>
          <w:tcPr>
            <w:tcW w:w="3240" w:type="dxa"/>
            <w:gridSpan w:val="3"/>
            <w:shd w:val="clear" w:color="auto" w:fill="FFFFFF"/>
          </w:tcPr>
          <w:p w14:paraId="4CEDB6B3"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Скелетна</w:t>
            </w:r>
            <w:proofErr w:type="spellEnd"/>
            <w:r w:rsidRPr="00FD6016">
              <w:rPr>
                <w:rFonts w:ascii="Times New Roman" w:eastAsia="MS Mincho" w:hAnsi="Times New Roman" w:cs="Times New Roman"/>
                <w:color w:val="000000"/>
                <w:sz w:val="20"/>
                <w:szCs w:val="20"/>
                <w:lang w:val="mk-MK" w:eastAsia="ja-JP"/>
              </w:rPr>
              <w:t xml:space="preserve"> </w:t>
            </w:r>
            <w:proofErr w:type="spellStart"/>
            <w:r w:rsidRPr="00FD6016">
              <w:rPr>
                <w:rFonts w:ascii="Times New Roman" w:eastAsia="MS Mincho" w:hAnsi="Times New Roman" w:cs="Times New Roman"/>
                <w:color w:val="000000"/>
                <w:sz w:val="20"/>
                <w:szCs w:val="20"/>
                <w:lang w:val="en-GB" w:eastAsia="ja-JP"/>
              </w:rPr>
              <w:t>класа</w:t>
            </w:r>
            <w:proofErr w:type="spellEnd"/>
          </w:p>
        </w:tc>
        <w:tc>
          <w:tcPr>
            <w:tcW w:w="1080" w:type="dxa"/>
            <w:vMerge w:val="restart"/>
            <w:shd w:val="clear" w:color="auto" w:fill="FFFFFF"/>
          </w:tcPr>
          <w:p w14:paraId="5686BF8D"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
          <w:p w14:paraId="0A6F6BDA"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Total</w:t>
            </w:r>
          </w:p>
        </w:tc>
      </w:tr>
      <w:tr w:rsidR="00D70F1C" w:rsidRPr="00FD6016" w14:paraId="5D4811BD" w14:textId="77777777" w:rsidTr="00671976">
        <w:trPr>
          <w:cantSplit/>
          <w:jc w:val="center"/>
        </w:trPr>
        <w:tc>
          <w:tcPr>
            <w:tcW w:w="3240" w:type="dxa"/>
            <w:gridSpan w:val="3"/>
            <w:vMerge/>
            <w:shd w:val="clear" w:color="auto" w:fill="FFFFFF"/>
          </w:tcPr>
          <w:p w14:paraId="00435353"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80" w:type="dxa"/>
            <w:shd w:val="clear" w:color="auto" w:fill="FFFFFF"/>
          </w:tcPr>
          <w:p w14:paraId="31E0374C"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FD6016">
              <w:rPr>
                <w:rFonts w:ascii="Times New Roman" w:eastAsia="MS Mincho" w:hAnsi="Times New Roman" w:cs="Times New Roman"/>
                <w:color w:val="000000"/>
                <w:sz w:val="20"/>
                <w:szCs w:val="20"/>
                <w:lang w:val="en-GB" w:eastAsia="ja-JP"/>
              </w:rPr>
              <w:t>Скелетна</w:t>
            </w:r>
            <w:proofErr w:type="spellEnd"/>
          </w:p>
          <w:p w14:paraId="01B63588"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класа</w:t>
            </w:r>
            <w:proofErr w:type="spellEnd"/>
            <w:r w:rsidRPr="00FD6016">
              <w:rPr>
                <w:rFonts w:ascii="Times New Roman" w:eastAsia="MS Mincho" w:hAnsi="Times New Roman" w:cs="Times New Roman"/>
                <w:color w:val="000000"/>
                <w:sz w:val="20"/>
                <w:szCs w:val="20"/>
                <w:lang w:val="en-GB" w:eastAsia="ja-JP"/>
              </w:rPr>
              <w:t xml:space="preserve"> I</w:t>
            </w:r>
          </w:p>
        </w:tc>
        <w:tc>
          <w:tcPr>
            <w:tcW w:w="1080" w:type="dxa"/>
            <w:shd w:val="clear" w:color="auto" w:fill="FFFFFF"/>
          </w:tcPr>
          <w:p w14:paraId="463058E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FD6016">
              <w:rPr>
                <w:rFonts w:ascii="Times New Roman" w:eastAsia="MS Mincho" w:hAnsi="Times New Roman" w:cs="Times New Roman"/>
                <w:color w:val="000000"/>
                <w:sz w:val="20"/>
                <w:szCs w:val="20"/>
                <w:lang w:val="en-GB" w:eastAsia="ja-JP"/>
              </w:rPr>
              <w:t>Скелетна</w:t>
            </w:r>
            <w:proofErr w:type="spellEnd"/>
          </w:p>
          <w:p w14:paraId="47CE8B9A"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класа</w:t>
            </w:r>
            <w:proofErr w:type="spellEnd"/>
            <w:r w:rsidRPr="00FD6016">
              <w:rPr>
                <w:rFonts w:ascii="Times New Roman" w:eastAsia="MS Mincho" w:hAnsi="Times New Roman" w:cs="Times New Roman"/>
                <w:color w:val="000000"/>
                <w:sz w:val="20"/>
                <w:szCs w:val="20"/>
                <w:lang w:val="en-GB" w:eastAsia="ja-JP"/>
              </w:rPr>
              <w:t xml:space="preserve"> II</w:t>
            </w:r>
          </w:p>
        </w:tc>
        <w:tc>
          <w:tcPr>
            <w:tcW w:w="1080" w:type="dxa"/>
            <w:shd w:val="clear" w:color="auto" w:fill="FFFFFF"/>
          </w:tcPr>
          <w:p w14:paraId="59CE77F3"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FD6016">
              <w:rPr>
                <w:rFonts w:ascii="Times New Roman" w:eastAsia="MS Mincho" w:hAnsi="Times New Roman" w:cs="Times New Roman"/>
                <w:color w:val="000000"/>
                <w:sz w:val="20"/>
                <w:szCs w:val="20"/>
                <w:lang w:val="en-GB" w:eastAsia="ja-JP"/>
              </w:rPr>
              <w:t>Скелетна</w:t>
            </w:r>
            <w:proofErr w:type="spellEnd"/>
          </w:p>
          <w:p w14:paraId="60DC796C"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класа</w:t>
            </w:r>
            <w:proofErr w:type="spellEnd"/>
            <w:r w:rsidRPr="00FD6016">
              <w:rPr>
                <w:rFonts w:ascii="Times New Roman" w:eastAsia="MS Mincho" w:hAnsi="Times New Roman" w:cs="Times New Roman"/>
                <w:color w:val="000000"/>
                <w:sz w:val="20"/>
                <w:szCs w:val="20"/>
                <w:lang w:val="en-GB" w:eastAsia="ja-JP"/>
              </w:rPr>
              <w:t xml:space="preserve"> III</w:t>
            </w:r>
          </w:p>
        </w:tc>
        <w:tc>
          <w:tcPr>
            <w:tcW w:w="1080" w:type="dxa"/>
            <w:vMerge/>
            <w:shd w:val="clear" w:color="auto" w:fill="FFFFFF"/>
          </w:tcPr>
          <w:p w14:paraId="052AFD67"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FD6016" w14:paraId="2F9ACBF4" w14:textId="77777777" w:rsidTr="00671976">
        <w:trPr>
          <w:cantSplit/>
          <w:jc w:val="center"/>
        </w:trPr>
        <w:tc>
          <w:tcPr>
            <w:tcW w:w="40" w:type="dxa"/>
            <w:vMerge w:val="restart"/>
            <w:shd w:val="clear" w:color="auto" w:fill="FFFFFF"/>
            <w:vAlign w:val="center"/>
          </w:tcPr>
          <w:p w14:paraId="30DD57C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367D3826"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Нормална</w:t>
            </w:r>
            <w:proofErr w:type="spellEnd"/>
            <w:r w:rsidRPr="00FD6016">
              <w:rPr>
                <w:rFonts w:ascii="Times New Roman" w:eastAsia="MS Mincho" w:hAnsi="Times New Roman" w:cs="Times New Roman"/>
                <w:color w:val="000000"/>
                <w:sz w:val="20"/>
                <w:szCs w:val="20"/>
                <w:lang w:val="en-GB" w:eastAsia="ja-JP"/>
              </w:rPr>
              <w:t xml:space="preserve"> </w:t>
            </w:r>
            <w:proofErr w:type="spellStart"/>
            <w:r w:rsidRPr="00FD6016">
              <w:rPr>
                <w:rFonts w:ascii="Times New Roman" w:eastAsia="MS Mincho" w:hAnsi="Times New Roman" w:cs="Times New Roman"/>
                <w:color w:val="000000"/>
                <w:sz w:val="20"/>
                <w:szCs w:val="20"/>
                <w:lang w:val="en-GB" w:eastAsia="ja-JP"/>
              </w:rPr>
              <w:t>форма</w:t>
            </w:r>
            <w:proofErr w:type="spellEnd"/>
          </w:p>
        </w:tc>
        <w:tc>
          <w:tcPr>
            <w:tcW w:w="720" w:type="dxa"/>
            <w:shd w:val="clear" w:color="auto" w:fill="FFFFFF"/>
            <w:vAlign w:val="center"/>
          </w:tcPr>
          <w:p w14:paraId="7CDFCEE3"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Count</w:t>
            </w:r>
          </w:p>
        </w:tc>
        <w:tc>
          <w:tcPr>
            <w:tcW w:w="1080" w:type="dxa"/>
            <w:shd w:val="clear" w:color="auto" w:fill="FFFFFF"/>
          </w:tcPr>
          <w:p w14:paraId="3110C670"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13</w:t>
            </w:r>
          </w:p>
        </w:tc>
        <w:tc>
          <w:tcPr>
            <w:tcW w:w="1080" w:type="dxa"/>
            <w:shd w:val="clear" w:color="auto" w:fill="FFFFFF"/>
          </w:tcPr>
          <w:p w14:paraId="6B9986C9"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9</w:t>
            </w:r>
          </w:p>
        </w:tc>
        <w:tc>
          <w:tcPr>
            <w:tcW w:w="1080" w:type="dxa"/>
            <w:shd w:val="clear" w:color="auto" w:fill="FFFFFF"/>
          </w:tcPr>
          <w:p w14:paraId="7BD4AD86"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16</w:t>
            </w:r>
          </w:p>
        </w:tc>
        <w:tc>
          <w:tcPr>
            <w:tcW w:w="1080" w:type="dxa"/>
            <w:shd w:val="clear" w:color="auto" w:fill="FFFFFF"/>
          </w:tcPr>
          <w:p w14:paraId="2911EC16"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38</w:t>
            </w:r>
          </w:p>
        </w:tc>
      </w:tr>
      <w:tr w:rsidR="00D70F1C" w:rsidRPr="00FD6016" w14:paraId="1115666B" w14:textId="77777777" w:rsidTr="00671976">
        <w:trPr>
          <w:cantSplit/>
          <w:jc w:val="center"/>
        </w:trPr>
        <w:tc>
          <w:tcPr>
            <w:tcW w:w="40" w:type="dxa"/>
            <w:vMerge/>
            <w:shd w:val="clear" w:color="auto" w:fill="FFFFFF"/>
            <w:vAlign w:val="center"/>
          </w:tcPr>
          <w:p w14:paraId="608F1FD0"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6DC45609"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shd w:val="clear" w:color="auto" w:fill="FFFFFF"/>
            <w:vAlign w:val="center"/>
          </w:tcPr>
          <w:p w14:paraId="2025918E"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w:t>
            </w:r>
          </w:p>
        </w:tc>
        <w:tc>
          <w:tcPr>
            <w:tcW w:w="1080" w:type="dxa"/>
            <w:shd w:val="clear" w:color="auto" w:fill="FFFFFF"/>
          </w:tcPr>
          <w:p w14:paraId="5C4DB8D8"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34,2%</w:t>
            </w:r>
          </w:p>
        </w:tc>
        <w:tc>
          <w:tcPr>
            <w:tcW w:w="1080" w:type="dxa"/>
            <w:shd w:val="clear" w:color="auto" w:fill="FFFFFF"/>
          </w:tcPr>
          <w:p w14:paraId="2CB92284"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23,7%</w:t>
            </w:r>
          </w:p>
        </w:tc>
        <w:tc>
          <w:tcPr>
            <w:tcW w:w="1080" w:type="dxa"/>
            <w:shd w:val="clear" w:color="auto" w:fill="FFFFFF"/>
          </w:tcPr>
          <w:p w14:paraId="556DF8F2"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42,1%</w:t>
            </w:r>
          </w:p>
        </w:tc>
        <w:tc>
          <w:tcPr>
            <w:tcW w:w="1080" w:type="dxa"/>
            <w:shd w:val="clear" w:color="auto" w:fill="FFFFFF"/>
          </w:tcPr>
          <w:p w14:paraId="76F43154"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100,0%</w:t>
            </w:r>
          </w:p>
        </w:tc>
      </w:tr>
      <w:tr w:rsidR="00D70F1C" w:rsidRPr="00FD6016" w14:paraId="74863E99" w14:textId="77777777" w:rsidTr="00671976">
        <w:trPr>
          <w:cantSplit/>
          <w:jc w:val="center"/>
        </w:trPr>
        <w:tc>
          <w:tcPr>
            <w:tcW w:w="40" w:type="dxa"/>
            <w:vMerge/>
            <w:shd w:val="clear" w:color="auto" w:fill="FFFFFF"/>
            <w:vAlign w:val="center"/>
          </w:tcPr>
          <w:p w14:paraId="7D06D6EE"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0A707448" w14:textId="01B752A1"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Кос</w:t>
            </w:r>
            <w:proofErr w:type="spellEnd"/>
            <w:r w:rsidRPr="00FD6016">
              <w:rPr>
                <w:rFonts w:ascii="Times New Roman" w:eastAsia="MS Mincho" w:hAnsi="Times New Roman" w:cs="Times New Roman"/>
                <w:color w:val="000000"/>
                <w:sz w:val="20"/>
                <w:szCs w:val="20"/>
                <w:lang w:val="en-GB" w:eastAsia="ja-JP"/>
              </w:rPr>
              <w:t xml:space="preserve"> </w:t>
            </w:r>
            <w:proofErr w:type="spellStart"/>
            <w:r w:rsidRPr="00FD6016">
              <w:rPr>
                <w:rFonts w:ascii="Times New Roman" w:eastAsia="MS Mincho" w:hAnsi="Times New Roman" w:cs="Times New Roman"/>
                <w:color w:val="000000"/>
                <w:sz w:val="20"/>
                <w:szCs w:val="20"/>
                <w:lang w:val="en-GB" w:eastAsia="ja-JP"/>
              </w:rPr>
              <w:t>преден</w:t>
            </w:r>
            <w:proofErr w:type="spellEnd"/>
            <w:r w:rsidRPr="00FD6016">
              <w:rPr>
                <w:rFonts w:ascii="Times New Roman" w:eastAsia="MS Mincho" w:hAnsi="Times New Roman" w:cs="Times New Roman"/>
                <w:color w:val="000000"/>
                <w:sz w:val="20"/>
                <w:szCs w:val="20"/>
                <w:lang w:val="en-GB" w:eastAsia="ja-JP"/>
              </w:rPr>
              <w:t xml:space="preserve"> </w:t>
            </w:r>
            <w:r w:rsidR="00BC648E">
              <w:rPr>
                <w:rFonts w:ascii="Times New Roman" w:eastAsia="MS Mincho" w:hAnsi="Times New Roman" w:cs="Times New Roman"/>
                <w:color w:val="000000"/>
                <w:sz w:val="20"/>
                <w:szCs w:val="20"/>
                <w:lang w:val="mk-MK" w:eastAsia="ja-JP"/>
              </w:rPr>
              <w:t>ѕ</w:t>
            </w:r>
            <w:proofErr w:type="spellStart"/>
            <w:r w:rsidRPr="00FD6016">
              <w:rPr>
                <w:rFonts w:ascii="Times New Roman" w:eastAsia="MS Mincho" w:hAnsi="Times New Roman" w:cs="Times New Roman"/>
                <w:color w:val="000000"/>
                <w:sz w:val="20"/>
                <w:szCs w:val="20"/>
                <w:lang w:val="en-GB" w:eastAsia="ja-JP"/>
              </w:rPr>
              <w:t>ид</w:t>
            </w:r>
            <w:proofErr w:type="spellEnd"/>
          </w:p>
        </w:tc>
        <w:tc>
          <w:tcPr>
            <w:tcW w:w="720" w:type="dxa"/>
            <w:shd w:val="clear" w:color="auto" w:fill="FFFFFF"/>
            <w:vAlign w:val="center"/>
          </w:tcPr>
          <w:p w14:paraId="17299F89"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Count</w:t>
            </w:r>
          </w:p>
        </w:tc>
        <w:tc>
          <w:tcPr>
            <w:tcW w:w="1080" w:type="dxa"/>
            <w:shd w:val="clear" w:color="auto" w:fill="FFFFFF"/>
          </w:tcPr>
          <w:p w14:paraId="32DA1925"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w:t>
            </w:r>
          </w:p>
        </w:tc>
        <w:tc>
          <w:tcPr>
            <w:tcW w:w="1080" w:type="dxa"/>
            <w:shd w:val="clear" w:color="auto" w:fill="FFFFFF"/>
          </w:tcPr>
          <w:p w14:paraId="74037A2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4</w:t>
            </w:r>
          </w:p>
        </w:tc>
        <w:tc>
          <w:tcPr>
            <w:tcW w:w="1080" w:type="dxa"/>
            <w:shd w:val="clear" w:color="auto" w:fill="FFFFFF"/>
          </w:tcPr>
          <w:p w14:paraId="44712E16"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w:t>
            </w:r>
          </w:p>
        </w:tc>
        <w:tc>
          <w:tcPr>
            <w:tcW w:w="1080" w:type="dxa"/>
            <w:shd w:val="clear" w:color="auto" w:fill="FFFFFF"/>
          </w:tcPr>
          <w:p w14:paraId="4501E3A0"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7</w:t>
            </w:r>
          </w:p>
        </w:tc>
      </w:tr>
      <w:tr w:rsidR="00D70F1C" w:rsidRPr="00FD6016" w14:paraId="2260C90F" w14:textId="77777777" w:rsidTr="00671976">
        <w:trPr>
          <w:cantSplit/>
          <w:jc w:val="center"/>
        </w:trPr>
        <w:tc>
          <w:tcPr>
            <w:tcW w:w="40" w:type="dxa"/>
            <w:vMerge/>
            <w:shd w:val="clear" w:color="auto" w:fill="FFFFFF"/>
            <w:vAlign w:val="center"/>
          </w:tcPr>
          <w:p w14:paraId="5D1C6CBD"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268483ED"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shd w:val="clear" w:color="auto" w:fill="FFFFFF"/>
            <w:vAlign w:val="center"/>
          </w:tcPr>
          <w:p w14:paraId="44C5D8D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w:t>
            </w:r>
          </w:p>
        </w:tc>
        <w:tc>
          <w:tcPr>
            <w:tcW w:w="1080" w:type="dxa"/>
            <w:shd w:val="clear" w:color="auto" w:fill="FFFFFF"/>
          </w:tcPr>
          <w:p w14:paraId="751C7D5B"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14,3%</w:t>
            </w:r>
          </w:p>
        </w:tc>
        <w:tc>
          <w:tcPr>
            <w:tcW w:w="1080" w:type="dxa"/>
            <w:shd w:val="clear" w:color="auto" w:fill="FFFFFF"/>
          </w:tcPr>
          <w:p w14:paraId="6101F050"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57,1%</w:t>
            </w:r>
          </w:p>
        </w:tc>
        <w:tc>
          <w:tcPr>
            <w:tcW w:w="1080" w:type="dxa"/>
            <w:shd w:val="clear" w:color="auto" w:fill="FFFFFF"/>
          </w:tcPr>
          <w:p w14:paraId="226D086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28,6%</w:t>
            </w:r>
          </w:p>
        </w:tc>
        <w:tc>
          <w:tcPr>
            <w:tcW w:w="1080" w:type="dxa"/>
            <w:shd w:val="clear" w:color="auto" w:fill="FFFFFF"/>
          </w:tcPr>
          <w:p w14:paraId="4BE81B0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100,0%</w:t>
            </w:r>
          </w:p>
        </w:tc>
      </w:tr>
      <w:tr w:rsidR="00D70F1C" w:rsidRPr="00FD6016" w14:paraId="5353A263" w14:textId="77777777" w:rsidTr="00671976">
        <w:trPr>
          <w:cantSplit/>
          <w:jc w:val="center"/>
        </w:trPr>
        <w:tc>
          <w:tcPr>
            <w:tcW w:w="40" w:type="dxa"/>
            <w:vMerge/>
            <w:shd w:val="clear" w:color="auto" w:fill="FFFFFF"/>
            <w:vAlign w:val="center"/>
          </w:tcPr>
          <w:p w14:paraId="760E1A2A"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160EB5AC"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FD6016">
              <w:rPr>
                <w:rFonts w:ascii="Times New Roman" w:eastAsia="MS Mincho" w:hAnsi="Times New Roman" w:cs="Times New Roman"/>
                <w:color w:val="000000"/>
                <w:sz w:val="20"/>
                <w:szCs w:val="20"/>
                <w:lang w:val="ru-RU" w:eastAsia="ja-JP"/>
              </w:rPr>
              <w:t>Двојна контура</w:t>
            </w:r>
          </w:p>
          <w:p w14:paraId="4D5C3710"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FD6016">
              <w:rPr>
                <w:rFonts w:ascii="Times New Roman" w:eastAsia="MS Mincho" w:hAnsi="Times New Roman" w:cs="Times New Roman"/>
                <w:color w:val="000000"/>
                <w:sz w:val="20"/>
                <w:szCs w:val="20"/>
                <w:lang w:val="ru-RU" w:eastAsia="ja-JP"/>
              </w:rPr>
              <w:t>на дното на СТ</w:t>
            </w:r>
          </w:p>
        </w:tc>
        <w:tc>
          <w:tcPr>
            <w:tcW w:w="720" w:type="dxa"/>
            <w:shd w:val="clear" w:color="auto" w:fill="FFFFFF"/>
            <w:vAlign w:val="center"/>
          </w:tcPr>
          <w:p w14:paraId="65B947C3"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Count</w:t>
            </w:r>
          </w:p>
        </w:tc>
        <w:tc>
          <w:tcPr>
            <w:tcW w:w="1080" w:type="dxa"/>
            <w:shd w:val="clear" w:color="auto" w:fill="FFFFFF"/>
          </w:tcPr>
          <w:p w14:paraId="1002F3B6"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w:t>
            </w:r>
          </w:p>
        </w:tc>
        <w:tc>
          <w:tcPr>
            <w:tcW w:w="1080" w:type="dxa"/>
            <w:shd w:val="clear" w:color="auto" w:fill="FFFFFF"/>
          </w:tcPr>
          <w:p w14:paraId="5C4C47DC"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w:t>
            </w:r>
          </w:p>
        </w:tc>
        <w:tc>
          <w:tcPr>
            <w:tcW w:w="1080" w:type="dxa"/>
            <w:shd w:val="clear" w:color="auto" w:fill="FFFFFF"/>
          </w:tcPr>
          <w:p w14:paraId="756DAC58"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7</w:t>
            </w:r>
          </w:p>
        </w:tc>
        <w:tc>
          <w:tcPr>
            <w:tcW w:w="1080" w:type="dxa"/>
            <w:shd w:val="clear" w:color="auto" w:fill="FFFFFF"/>
          </w:tcPr>
          <w:p w14:paraId="0B799B9E"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w:t>
            </w:r>
          </w:p>
        </w:tc>
      </w:tr>
      <w:tr w:rsidR="00D70F1C" w:rsidRPr="00FD6016" w14:paraId="18F1DCA3" w14:textId="77777777" w:rsidTr="00671976">
        <w:trPr>
          <w:cantSplit/>
          <w:jc w:val="center"/>
        </w:trPr>
        <w:tc>
          <w:tcPr>
            <w:tcW w:w="40" w:type="dxa"/>
            <w:vMerge/>
            <w:shd w:val="clear" w:color="auto" w:fill="FFFFFF"/>
            <w:vAlign w:val="center"/>
          </w:tcPr>
          <w:p w14:paraId="4A898D53"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19FF8F6F"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shd w:val="clear" w:color="auto" w:fill="FFFFFF"/>
            <w:vAlign w:val="center"/>
          </w:tcPr>
          <w:p w14:paraId="7C2E4679"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w:t>
            </w:r>
          </w:p>
        </w:tc>
        <w:tc>
          <w:tcPr>
            <w:tcW w:w="1080" w:type="dxa"/>
            <w:shd w:val="clear" w:color="auto" w:fill="FFFFFF"/>
          </w:tcPr>
          <w:p w14:paraId="16529628"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20,0%</w:t>
            </w:r>
          </w:p>
        </w:tc>
        <w:tc>
          <w:tcPr>
            <w:tcW w:w="1080" w:type="dxa"/>
            <w:shd w:val="clear" w:color="auto" w:fill="FFFFFF"/>
          </w:tcPr>
          <w:p w14:paraId="79573C4B"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w:t>
            </w:r>
          </w:p>
        </w:tc>
        <w:tc>
          <w:tcPr>
            <w:tcW w:w="1080" w:type="dxa"/>
            <w:shd w:val="clear" w:color="auto" w:fill="FFFFFF"/>
          </w:tcPr>
          <w:p w14:paraId="22B0F93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70,0%</w:t>
            </w:r>
          </w:p>
        </w:tc>
        <w:tc>
          <w:tcPr>
            <w:tcW w:w="1080" w:type="dxa"/>
            <w:shd w:val="clear" w:color="auto" w:fill="FFFFFF"/>
          </w:tcPr>
          <w:p w14:paraId="7A548EA9"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100,0%</w:t>
            </w:r>
          </w:p>
        </w:tc>
      </w:tr>
      <w:tr w:rsidR="00D70F1C" w:rsidRPr="00FD6016" w14:paraId="17D0D479" w14:textId="77777777" w:rsidTr="00671976">
        <w:trPr>
          <w:cantSplit/>
          <w:jc w:val="center"/>
        </w:trPr>
        <w:tc>
          <w:tcPr>
            <w:tcW w:w="40" w:type="dxa"/>
            <w:vMerge/>
            <w:shd w:val="clear" w:color="auto" w:fill="FFFFFF"/>
            <w:vAlign w:val="center"/>
          </w:tcPr>
          <w:p w14:paraId="11AA1AC8"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45D21BA9"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 xml:space="preserve">СТ </w:t>
            </w:r>
            <w:proofErr w:type="spellStart"/>
            <w:r w:rsidRPr="00FD6016">
              <w:rPr>
                <w:rFonts w:ascii="Times New Roman" w:eastAsia="MS Mincho" w:hAnsi="Times New Roman" w:cs="Times New Roman"/>
                <w:color w:val="000000"/>
                <w:sz w:val="20"/>
                <w:szCs w:val="20"/>
                <w:lang w:val="en-GB" w:eastAsia="ja-JP"/>
              </w:rPr>
              <w:t>со</w:t>
            </w:r>
            <w:proofErr w:type="spellEnd"/>
            <w:r w:rsidRPr="00FD6016">
              <w:rPr>
                <w:rFonts w:ascii="Times New Roman" w:eastAsia="MS Mincho" w:hAnsi="Times New Roman" w:cs="Times New Roman"/>
                <w:color w:val="000000"/>
                <w:sz w:val="20"/>
                <w:szCs w:val="20"/>
                <w:lang w:val="en-GB" w:eastAsia="ja-JP"/>
              </w:rPr>
              <w:t xml:space="preserve"> </w:t>
            </w:r>
            <w:proofErr w:type="spellStart"/>
            <w:r w:rsidRPr="00FD6016">
              <w:rPr>
                <w:rFonts w:ascii="Times New Roman" w:eastAsia="MS Mincho" w:hAnsi="Times New Roman" w:cs="Times New Roman"/>
                <w:color w:val="000000"/>
                <w:sz w:val="20"/>
                <w:szCs w:val="20"/>
                <w:lang w:val="en-GB" w:eastAsia="ja-JP"/>
              </w:rPr>
              <w:t>премостување</w:t>
            </w:r>
            <w:proofErr w:type="spellEnd"/>
          </w:p>
        </w:tc>
        <w:tc>
          <w:tcPr>
            <w:tcW w:w="720" w:type="dxa"/>
            <w:shd w:val="clear" w:color="auto" w:fill="FFFFFF"/>
            <w:vAlign w:val="center"/>
          </w:tcPr>
          <w:p w14:paraId="287BF44B"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Count</w:t>
            </w:r>
          </w:p>
        </w:tc>
        <w:tc>
          <w:tcPr>
            <w:tcW w:w="1080" w:type="dxa"/>
            <w:shd w:val="clear" w:color="auto" w:fill="FFFFFF"/>
          </w:tcPr>
          <w:p w14:paraId="3657A92E"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7</w:t>
            </w:r>
          </w:p>
        </w:tc>
        <w:tc>
          <w:tcPr>
            <w:tcW w:w="1080" w:type="dxa"/>
            <w:shd w:val="clear" w:color="auto" w:fill="FFFFFF"/>
          </w:tcPr>
          <w:p w14:paraId="5C020B92"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7</w:t>
            </w:r>
          </w:p>
        </w:tc>
        <w:tc>
          <w:tcPr>
            <w:tcW w:w="1080" w:type="dxa"/>
            <w:shd w:val="clear" w:color="auto" w:fill="FFFFFF"/>
          </w:tcPr>
          <w:p w14:paraId="5582D34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12</w:t>
            </w:r>
          </w:p>
        </w:tc>
        <w:tc>
          <w:tcPr>
            <w:tcW w:w="1080" w:type="dxa"/>
            <w:shd w:val="clear" w:color="auto" w:fill="FFFFFF"/>
          </w:tcPr>
          <w:p w14:paraId="16F03292"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26</w:t>
            </w:r>
          </w:p>
        </w:tc>
      </w:tr>
      <w:tr w:rsidR="00D70F1C" w:rsidRPr="00FD6016" w14:paraId="2348F835" w14:textId="77777777" w:rsidTr="00671976">
        <w:trPr>
          <w:cantSplit/>
          <w:jc w:val="center"/>
        </w:trPr>
        <w:tc>
          <w:tcPr>
            <w:tcW w:w="40" w:type="dxa"/>
            <w:vMerge/>
            <w:shd w:val="clear" w:color="auto" w:fill="FFFFFF"/>
            <w:vAlign w:val="center"/>
          </w:tcPr>
          <w:p w14:paraId="4173D9BC"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1474C87B"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shd w:val="clear" w:color="auto" w:fill="FFFFFF"/>
            <w:vAlign w:val="center"/>
          </w:tcPr>
          <w:p w14:paraId="5F3BDF96"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w:t>
            </w:r>
          </w:p>
        </w:tc>
        <w:tc>
          <w:tcPr>
            <w:tcW w:w="1080" w:type="dxa"/>
            <w:shd w:val="clear" w:color="auto" w:fill="FFFFFF"/>
          </w:tcPr>
          <w:p w14:paraId="16FD7395"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26,9%</w:t>
            </w:r>
          </w:p>
        </w:tc>
        <w:tc>
          <w:tcPr>
            <w:tcW w:w="1080" w:type="dxa"/>
            <w:shd w:val="clear" w:color="auto" w:fill="FFFFFF"/>
          </w:tcPr>
          <w:p w14:paraId="1447D8CC"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26,9%</w:t>
            </w:r>
          </w:p>
        </w:tc>
        <w:tc>
          <w:tcPr>
            <w:tcW w:w="1080" w:type="dxa"/>
            <w:shd w:val="clear" w:color="auto" w:fill="FFFFFF"/>
          </w:tcPr>
          <w:p w14:paraId="2354D065"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46,2%</w:t>
            </w:r>
          </w:p>
        </w:tc>
        <w:tc>
          <w:tcPr>
            <w:tcW w:w="1080" w:type="dxa"/>
            <w:shd w:val="clear" w:color="auto" w:fill="FFFFFF"/>
          </w:tcPr>
          <w:p w14:paraId="07CB74B5"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100,0%</w:t>
            </w:r>
          </w:p>
        </w:tc>
      </w:tr>
      <w:tr w:rsidR="00D70F1C" w:rsidRPr="00FD6016" w14:paraId="3C7C76AA" w14:textId="77777777" w:rsidTr="00671976">
        <w:trPr>
          <w:cantSplit/>
          <w:jc w:val="center"/>
        </w:trPr>
        <w:tc>
          <w:tcPr>
            <w:tcW w:w="40" w:type="dxa"/>
            <w:vMerge/>
            <w:shd w:val="clear" w:color="auto" w:fill="FFFFFF"/>
            <w:vAlign w:val="center"/>
          </w:tcPr>
          <w:p w14:paraId="4166C26D"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1E3D99C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FD6016">
              <w:rPr>
                <w:rFonts w:ascii="Times New Roman" w:eastAsia="MS Mincho" w:hAnsi="Times New Roman" w:cs="Times New Roman"/>
                <w:color w:val="000000"/>
                <w:sz w:val="20"/>
                <w:szCs w:val="20"/>
                <w:lang w:val="ru-RU" w:eastAsia="ja-JP"/>
              </w:rPr>
              <w:t>Неправилно испакнување</w:t>
            </w:r>
          </w:p>
          <w:p w14:paraId="3C413A64" w14:textId="70E99DBD"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FD6016">
              <w:rPr>
                <w:rFonts w:ascii="Times New Roman" w:eastAsia="MS Mincho" w:hAnsi="Times New Roman" w:cs="Times New Roman"/>
                <w:color w:val="000000"/>
                <w:sz w:val="20"/>
                <w:szCs w:val="20"/>
                <w:lang w:val="ru-RU" w:eastAsia="ja-JP"/>
              </w:rPr>
              <w:t xml:space="preserve">на задниот </w:t>
            </w:r>
            <w:r w:rsidR="00BC648E">
              <w:rPr>
                <w:rFonts w:ascii="Times New Roman" w:eastAsia="MS Mincho" w:hAnsi="Times New Roman" w:cs="Times New Roman"/>
                <w:color w:val="000000"/>
                <w:sz w:val="20"/>
                <w:szCs w:val="20"/>
                <w:lang w:val="ru-RU" w:eastAsia="ja-JP"/>
              </w:rPr>
              <w:t>ѕ</w:t>
            </w:r>
            <w:r w:rsidRPr="00FD6016">
              <w:rPr>
                <w:rFonts w:ascii="Times New Roman" w:eastAsia="MS Mincho" w:hAnsi="Times New Roman" w:cs="Times New Roman"/>
                <w:color w:val="000000"/>
                <w:sz w:val="20"/>
                <w:szCs w:val="20"/>
                <w:lang w:val="ru-RU" w:eastAsia="ja-JP"/>
              </w:rPr>
              <w:t>ид</w:t>
            </w:r>
          </w:p>
        </w:tc>
        <w:tc>
          <w:tcPr>
            <w:tcW w:w="720" w:type="dxa"/>
            <w:shd w:val="clear" w:color="auto" w:fill="FFFFFF"/>
            <w:vAlign w:val="center"/>
          </w:tcPr>
          <w:p w14:paraId="2D69D2AA"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Count</w:t>
            </w:r>
          </w:p>
        </w:tc>
        <w:tc>
          <w:tcPr>
            <w:tcW w:w="1080" w:type="dxa"/>
            <w:shd w:val="clear" w:color="auto" w:fill="FFFFFF"/>
          </w:tcPr>
          <w:p w14:paraId="4FC39069"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3</w:t>
            </w:r>
          </w:p>
        </w:tc>
        <w:tc>
          <w:tcPr>
            <w:tcW w:w="1080" w:type="dxa"/>
            <w:shd w:val="clear" w:color="auto" w:fill="FFFFFF"/>
          </w:tcPr>
          <w:p w14:paraId="1C87DF05"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w:t>
            </w:r>
          </w:p>
        </w:tc>
        <w:tc>
          <w:tcPr>
            <w:tcW w:w="1080" w:type="dxa"/>
            <w:shd w:val="clear" w:color="auto" w:fill="FFFFFF"/>
          </w:tcPr>
          <w:p w14:paraId="23837240"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3</w:t>
            </w:r>
          </w:p>
        </w:tc>
        <w:tc>
          <w:tcPr>
            <w:tcW w:w="1080" w:type="dxa"/>
            <w:shd w:val="clear" w:color="auto" w:fill="FFFFFF"/>
          </w:tcPr>
          <w:p w14:paraId="04C2B3E8"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8</w:t>
            </w:r>
          </w:p>
        </w:tc>
      </w:tr>
      <w:tr w:rsidR="00D70F1C" w:rsidRPr="00FD6016" w14:paraId="4ED78A78" w14:textId="77777777" w:rsidTr="00671976">
        <w:trPr>
          <w:cantSplit/>
          <w:jc w:val="center"/>
        </w:trPr>
        <w:tc>
          <w:tcPr>
            <w:tcW w:w="40" w:type="dxa"/>
            <w:vMerge/>
            <w:shd w:val="clear" w:color="auto" w:fill="FFFFFF"/>
            <w:vAlign w:val="center"/>
          </w:tcPr>
          <w:p w14:paraId="0DE1381E"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1432A101"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shd w:val="clear" w:color="auto" w:fill="FFFFFF"/>
            <w:vAlign w:val="center"/>
          </w:tcPr>
          <w:p w14:paraId="75576F7D"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w:t>
            </w:r>
          </w:p>
        </w:tc>
        <w:tc>
          <w:tcPr>
            <w:tcW w:w="1080" w:type="dxa"/>
            <w:shd w:val="clear" w:color="auto" w:fill="FFFFFF"/>
          </w:tcPr>
          <w:p w14:paraId="365CFD3B"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37,5%</w:t>
            </w:r>
          </w:p>
        </w:tc>
        <w:tc>
          <w:tcPr>
            <w:tcW w:w="1080" w:type="dxa"/>
            <w:shd w:val="clear" w:color="auto" w:fill="FFFFFF"/>
          </w:tcPr>
          <w:p w14:paraId="286B8CCA"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25,0%</w:t>
            </w:r>
          </w:p>
        </w:tc>
        <w:tc>
          <w:tcPr>
            <w:tcW w:w="1080" w:type="dxa"/>
            <w:shd w:val="clear" w:color="auto" w:fill="FFFFFF"/>
          </w:tcPr>
          <w:p w14:paraId="4104D86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37,5%</w:t>
            </w:r>
          </w:p>
        </w:tc>
        <w:tc>
          <w:tcPr>
            <w:tcW w:w="1080" w:type="dxa"/>
            <w:shd w:val="clear" w:color="auto" w:fill="FFFFFF"/>
          </w:tcPr>
          <w:p w14:paraId="71EDE783"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100,0%</w:t>
            </w:r>
          </w:p>
        </w:tc>
      </w:tr>
      <w:tr w:rsidR="00D70F1C" w:rsidRPr="00FD6016" w14:paraId="64FF2E40" w14:textId="77777777" w:rsidTr="00671976">
        <w:trPr>
          <w:cantSplit/>
          <w:jc w:val="center"/>
        </w:trPr>
        <w:tc>
          <w:tcPr>
            <w:tcW w:w="40" w:type="dxa"/>
            <w:vMerge/>
            <w:shd w:val="clear" w:color="auto" w:fill="FFFFFF"/>
            <w:vAlign w:val="center"/>
          </w:tcPr>
          <w:p w14:paraId="3DE7FD6D"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val="restart"/>
            <w:shd w:val="clear" w:color="auto" w:fill="FFFFFF"/>
            <w:vAlign w:val="center"/>
          </w:tcPr>
          <w:p w14:paraId="07F224A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FD6016">
              <w:rPr>
                <w:rFonts w:ascii="Times New Roman" w:eastAsia="MS Mincho" w:hAnsi="Times New Roman" w:cs="Times New Roman"/>
                <w:color w:val="000000"/>
                <w:sz w:val="20"/>
                <w:szCs w:val="20"/>
                <w:lang w:val="en-GB" w:eastAsia="ja-JP"/>
              </w:rPr>
              <w:t>Пирамидална</w:t>
            </w:r>
            <w:proofErr w:type="spellEnd"/>
            <w:r w:rsidRPr="00FD6016">
              <w:rPr>
                <w:rFonts w:ascii="Times New Roman" w:eastAsia="MS Mincho" w:hAnsi="Times New Roman" w:cs="Times New Roman"/>
                <w:color w:val="000000"/>
                <w:sz w:val="20"/>
                <w:szCs w:val="20"/>
                <w:lang w:val="en-GB" w:eastAsia="ja-JP"/>
              </w:rPr>
              <w:t xml:space="preserve"> </w:t>
            </w:r>
            <w:proofErr w:type="spellStart"/>
            <w:r w:rsidRPr="00FD6016">
              <w:rPr>
                <w:rFonts w:ascii="Times New Roman" w:eastAsia="MS Mincho" w:hAnsi="Times New Roman" w:cs="Times New Roman"/>
                <w:color w:val="000000"/>
                <w:sz w:val="20"/>
                <w:szCs w:val="20"/>
                <w:lang w:val="en-GB" w:eastAsia="ja-JP"/>
              </w:rPr>
              <w:t>форма</w:t>
            </w:r>
            <w:proofErr w:type="spellEnd"/>
          </w:p>
        </w:tc>
        <w:tc>
          <w:tcPr>
            <w:tcW w:w="720" w:type="dxa"/>
            <w:shd w:val="clear" w:color="auto" w:fill="FFFFFF"/>
            <w:vAlign w:val="center"/>
          </w:tcPr>
          <w:p w14:paraId="6F74DD4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Count</w:t>
            </w:r>
          </w:p>
        </w:tc>
        <w:tc>
          <w:tcPr>
            <w:tcW w:w="1080" w:type="dxa"/>
            <w:shd w:val="clear" w:color="auto" w:fill="FFFFFF"/>
          </w:tcPr>
          <w:p w14:paraId="7159D8FD"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5</w:t>
            </w:r>
          </w:p>
        </w:tc>
        <w:tc>
          <w:tcPr>
            <w:tcW w:w="1080" w:type="dxa"/>
            <w:shd w:val="clear" w:color="auto" w:fill="FFFFFF"/>
          </w:tcPr>
          <w:p w14:paraId="1EE646D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5</w:t>
            </w:r>
          </w:p>
        </w:tc>
        <w:tc>
          <w:tcPr>
            <w:tcW w:w="1080" w:type="dxa"/>
            <w:shd w:val="clear" w:color="auto" w:fill="FFFFFF"/>
          </w:tcPr>
          <w:p w14:paraId="0338735C"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w:t>
            </w:r>
          </w:p>
        </w:tc>
        <w:tc>
          <w:tcPr>
            <w:tcW w:w="1080" w:type="dxa"/>
            <w:shd w:val="clear" w:color="auto" w:fill="FFFFFF"/>
          </w:tcPr>
          <w:p w14:paraId="27AE4E5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20</w:t>
            </w:r>
          </w:p>
        </w:tc>
      </w:tr>
      <w:tr w:rsidR="00D70F1C" w:rsidRPr="00FD6016" w14:paraId="10123133" w14:textId="77777777" w:rsidTr="00671976">
        <w:trPr>
          <w:cantSplit/>
          <w:jc w:val="center"/>
        </w:trPr>
        <w:tc>
          <w:tcPr>
            <w:tcW w:w="40" w:type="dxa"/>
            <w:vMerge/>
            <w:shd w:val="clear" w:color="auto" w:fill="FFFFFF"/>
            <w:vAlign w:val="center"/>
          </w:tcPr>
          <w:p w14:paraId="2C9E4044"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0" w:type="dxa"/>
            <w:vMerge/>
            <w:shd w:val="clear" w:color="auto" w:fill="FFFFFF"/>
            <w:vAlign w:val="center"/>
          </w:tcPr>
          <w:p w14:paraId="4E144393"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shd w:val="clear" w:color="auto" w:fill="FFFFFF"/>
            <w:vAlign w:val="center"/>
          </w:tcPr>
          <w:p w14:paraId="7A71343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w:t>
            </w:r>
          </w:p>
        </w:tc>
        <w:tc>
          <w:tcPr>
            <w:tcW w:w="1080" w:type="dxa"/>
            <w:shd w:val="clear" w:color="auto" w:fill="FFFFFF"/>
          </w:tcPr>
          <w:p w14:paraId="63EC3B2D"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25,0%</w:t>
            </w:r>
          </w:p>
        </w:tc>
        <w:tc>
          <w:tcPr>
            <w:tcW w:w="1080" w:type="dxa"/>
            <w:shd w:val="clear" w:color="auto" w:fill="FFFFFF"/>
          </w:tcPr>
          <w:p w14:paraId="78A72574"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25,0%</w:t>
            </w:r>
          </w:p>
        </w:tc>
        <w:tc>
          <w:tcPr>
            <w:tcW w:w="1080" w:type="dxa"/>
            <w:shd w:val="clear" w:color="auto" w:fill="FFFFFF"/>
          </w:tcPr>
          <w:p w14:paraId="3F54D9DD"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50,0%</w:t>
            </w:r>
          </w:p>
        </w:tc>
        <w:tc>
          <w:tcPr>
            <w:tcW w:w="1080" w:type="dxa"/>
            <w:shd w:val="clear" w:color="auto" w:fill="FFFFFF"/>
          </w:tcPr>
          <w:p w14:paraId="3536BD8A"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100,0%</w:t>
            </w:r>
          </w:p>
        </w:tc>
      </w:tr>
      <w:tr w:rsidR="00D70F1C" w:rsidRPr="00FD6016" w14:paraId="63C6E388" w14:textId="77777777" w:rsidTr="00671976">
        <w:trPr>
          <w:cantSplit/>
          <w:jc w:val="center"/>
        </w:trPr>
        <w:tc>
          <w:tcPr>
            <w:tcW w:w="2520" w:type="dxa"/>
            <w:gridSpan w:val="2"/>
            <w:vMerge w:val="restart"/>
            <w:shd w:val="clear" w:color="auto" w:fill="FFFFFF"/>
            <w:vAlign w:val="center"/>
          </w:tcPr>
          <w:p w14:paraId="24F631BE"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Total</w:t>
            </w:r>
          </w:p>
        </w:tc>
        <w:tc>
          <w:tcPr>
            <w:tcW w:w="720" w:type="dxa"/>
            <w:shd w:val="clear" w:color="auto" w:fill="FFFFFF"/>
            <w:vAlign w:val="center"/>
          </w:tcPr>
          <w:p w14:paraId="13DF130E"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Count</w:t>
            </w:r>
          </w:p>
        </w:tc>
        <w:tc>
          <w:tcPr>
            <w:tcW w:w="1080" w:type="dxa"/>
            <w:shd w:val="clear" w:color="auto" w:fill="FFFFFF"/>
          </w:tcPr>
          <w:p w14:paraId="6FEAA912"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31</w:t>
            </w:r>
          </w:p>
        </w:tc>
        <w:tc>
          <w:tcPr>
            <w:tcW w:w="1080" w:type="dxa"/>
            <w:shd w:val="clear" w:color="auto" w:fill="FFFFFF"/>
          </w:tcPr>
          <w:p w14:paraId="1864FF18"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28</w:t>
            </w:r>
          </w:p>
        </w:tc>
        <w:tc>
          <w:tcPr>
            <w:tcW w:w="1080" w:type="dxa"/>
            <w:shd w:val="clear" w:color="auto" w:fill="FFFFFF"/>
          </w:tcPr>
          <w:p w14:paraId="759AF064"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50</w:t>
            </w:r>
          </w:p>
        </w:tc>
        <w:tc>
          <w:tcPr>
            <w:tcW w:w="1080" w:type="dxa"/>
            <w:shd w:val="clear" w:color="auto" w:fill="FFFFFF"/>
          </w:tcPr>
          <w:p w14:paraId="540520C4"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109</w:t>
            </w:r>
          </w:p>
        </w:tc>
      </w:tr>
      <w:tr w:rsidR="00D70F1C" w:rsidRPr="00FD6016" w14:paraId="3B4CF18B" w14:textId="77777777" w:rsidTr="00671976">
        <w:trPr>
          <w:cantSplit/>
          <w:jc w:val="center"/>
        </w:trPr>
        <w:tc>
          <w:tcPr>
            <w:tcW w:w="2520" w:type="dxa"/>
            <w:gridSpan w:val="2"/>
            <w:vMerge/>
            <w:shd w:val="clear" w:color="auto" w:fill="FFFFFF"/>
            <w:vAlign w:val="center"/>
          </w:tcPr>
          <w:p w14:paraId="6013BA90" w14:textId="77777777" w:rsidR="00D70F1C" w:rsidRPr="00FD6016"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shd w:val="clear" w:color="auto" w:fill="FFFFFF"/>
            <w:vAlign w:val="center"/>
          </w:tcPr>
          <w:p w14:paraId="6FE8FE33"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w:t>
            </w:r>
          </w:p>
        </w:tc>
        <w:tc>
          <w:tcPr>
            <w:tcW w:w="1080" w:type="dxa"/>
            <w:shd w:val="clear" w:color="auto" w:fill="FFFFFF"/>
          </w:tcPr>
          <w:p w14:paraId="586CED33"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28,4%</w:t>
            </w:r>
          </w:p>
        </w:tc>
        <w:tc>
          <w:tcPr>
            <w:tcW w:w="1080" w:type="dxa"/>
            <w:shd w:val="clear" w:color="auto" w:fill="FFFFFF"/>
          </w:tcPr>
          <w:p w14:paraId="65D4B556"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25,7%</w:t>
            </w:r>
          </w:p>
        </w:tc>
        <w:tc>
          <w:tcPr>
            <w:tcW w:w="1080" w:type="dxa"/>
            <w:shd w:val="clear" w:color="auto" w:fill="FFFFFF"/>
          </w:tcPr>
          <w:p w14:paraId="2C3D8F17"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45,9%</w:t>
            </w:r>
          </w:p>
        </w:tc>
        <w:tc>
          <w:tcPr>
            <w:tcW w:w="1080" w:type="dxa"/>
            <w:shd w:val="clear" w:color="auto" w:fill="FFFFFF"/>
          </w:tcPr>
          <w:p w14:paraId="50A73FF1" w14:textId="77777777" w:rsidR="00D70F1C" w:rsidRPr="00FD6016"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100,0%</w:t>
            </w:r>
          </w:p>
        </w:tc>
      </w:tr>
    </w:tbl>
    <w:p w14:paraId="11DB380B" w14:textId="77777777" w:rsidR="00D70F1C"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E7349A7" w14:textId="77777777" w:rsidR="00A44259" w:rsidRDefault="00A44259"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9E6F4C6" w14:textId="77777777" w:rsidR="00A44259" w:rsidRPr="00A44259" w:rsidRDefault="00A44259"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2201A99B" w14:textId="77777777" w:rsidR="00D70F1C" w:rsidRPr="008C7C2E" w:rsidRDefault="00D70F1C" w:rsidP="00A44259">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310FBAAB" wp14:editId="4378EF6A">
            <wp:extent cx="4490085" cy="295402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0085" cy="2954020"/>
                    </a:xfrm>
                    <a:prstGeom prst="rect">
                      <a:avLst/>
                    </a:prstGeom>
                    <a:noFill/>
                    <a:ln>
                      <a:noFill/>
                    </a:ln>
                  </pic:spPr>
                </pic:pic>
              </a:graphicData>
            </a:graphic>
          </wp:inline>
        </w:drawing>
      </w:r>
    </w:p>
    <w:p w14:paraId="34D46E36" w14:textId="6A209FCC" w:rsidR="00D70F1C" w:rsidRPr="008C7C2E" w:rsidRDefault="00A44259" w:rsidP="00A44259">
      <w:pPr>
        <w:autoSpaceDE w:val="0"/>
        <w:autoSpaceDN w:val="0"/>
        <w:adjustRightInd w:val="0"/>
        <w:spacing w:after="0" w:line="240" w:lineRule="auto"/>
        <w:rPr>
          <w:rFonts w:ascii="Times New Roman" w:eastAsia="MS Mincho" w:hAnsi="Times New Roman" w:cs="Times New Roman"/>
          <w:sz w:val="24"/>
          <w:szCs w:val="24"/>
          <w:lang w:val="mk-MK"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BC648E">
        <w:rPr>
          <w:rFonts w:ascii="Times New Roman" w:eastAsia="MS Mincho" w:hAnsi="Times New Roman" w:cs="Times New Roman"/>
          <w:sz w:val="20"/>
          <w:szCs w:val="20"/>
          <w:lang w:val="mk-MK" w:eastAsia="ja-JP"/>
        </w:rPr>
        <w:t xml:space="preserve">бр. </w:t>
      </w:r>
      <w:r w:rsidR="005C3005">
        <w:rPr>
          <w:rFonts w:ascii="Times New Roman" w:eastAsia="MS Mincho" w:hAnsi="Times New Roman" w:cs="Times New Roman"/>
          <w:sz w:val="20"/>
          <w:szCs w:val="20"/>
          <w:lang w:val="mk-MK" w:eastAsia="ja-JP"/>
        </w:rPr>
        <w:t>8</w:t>
      </w:r>
      <w:r w:rsidR="00D70F1C" w:rsidRPr="008C7C2E">
        <w:rPr>
          <w:rFonts w:ascii="Times New Roman" w:eastAsia="MS Mincho" w:hAnsi="Times New Roman" w:cs="Times New Roman"/>
          <w:sz w:val="20"/>
          <w:szCs w:val="20"/>
          <w:lang w:val="mk-MK" w:eastAsia="ja-JP"/>
        </w:rPr>
        <w:t xml:space="preserve">. Форма на села турцика </w:t>
      </w:r>
      <w:r w:rsidR="00D70F1C" w:rsidRPr="008C7C2E">
        <w:rPr>
          <w:rFonts w:ascii="Times New Roman" w:eastAsia="MS Mincho" w:hAnsi="Times New Roman" w:cs="Times New Roman"/>
          <w:bCs/>
          <w:sz w:val="20"/>
          <w:szCs w:val="20"/>
          <w:lang w:val="mk-MK" w:eastAsia="ja-JP"/>
        </w:rPr>
        <w:t>кај скелетни класи</w:t>
      </w:r>
    </w:p>
    <w:p w14:paraId="5494CB5B" w14:textId="77777777"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p>
    <w:p w14:paraId="6B4A55AC" w14:textId="5A56C823"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BC648E">
        <w:rPr>
          <w:rFonts w:ascii="Times New Roman" w:eastAsia="MS Mincho" w:hAnsi="Times New Roman" w:cs="Times New Roman"/>
          <w:sz w:val="24"/>
          <w:szCs w:val="24"/>
          <w:lang w:val="mk-MK" w:eastAsia="ja-JP"/>
        </w:rPr>
        <w:t xml:space="preserve">бр. </w:t>
      </w:r>
      <w:r w:rsidR="00B516A8">
        <w:rPr>
          <w:rFonts w:ascii="Times New Roman" w:eastAsia="MS Mincho" w:hAnsi="Times New Roman" w:cs="Times New Roman"/>
          <w:sz w:val="24"/>
          <w:szCs w:val="24"/>
          <w:lang w:val="ru-RU" w:eastAsia="ja-JP"/>
        </w:rPr>
        <w:t>17</w:t>
      </w:r>
      <w:r w:rsidRPr="008C7C2E">
        <w:rPr>
          <w:rFonts w:ascii="Times New Roman" w:eastAsia="MS Mincho" w:hAnsi="Times New Roman" w:cs="Times New Roman"/>
          <w:sz w:val="24"/>
          <w:szCs w:val="24"/>
          <w:lang w:val="mk-MK" w:eastAsia="ja-JP"/>
        </w:rPr>
        <w:t xml:space="preserve"> и графикон </w:t>
      </w:r>
      <w:r w:rsidR="00BC648E">
        <w:rPr>
          <w:rFonts w:ascii="Times New Roman" w:eastAsia="MS Mincho" w:hAnsi="Times New Roman" w:cs="Times New Roman"/>
          <w:sz w:val="24"/>
          <w:szCs w:val="24"/>
          <w:lang w:val="mk-MK" w:eastAsia="ja-JP"/>
        </w:rPr>
        <w:t xml:space="preserve">бр. </w:t>
      </w:r>
      <w:r w:rsidR="00B516A8">
        <w:rPr>
          <w:rFonts w:ascii="Times New Roman" w:eastAsia="MS Mincho" w:hAnsi="Times New Roman" w:cs="Times New Roman"/>
          <w:sz w:val="24"/>
          <w:szCs w:val="24"/>
          <w:lang w:val="ru-RU" w:eastAsia="ja-JP"/>
        </w:rPr>
        <w:t>9</w:t>
      </w:r>
      <w:r w:rsidR="00BC648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прикажана е дескриптивна статистика на </w:t>
      </w:r>
      <w:r w:rsidRPr="008C7C2E">
        <w:rPr>
          <w:rFonts w:ascii="Times New Roman" w:eastAsia="MS Mincho" w:hAnsi="Times New Roman" w:cs="Times New Roman"/>
          <w:color w:val="000000"/>
          <w:sz w:val="24"/>
          <w:szCs w:val="24"/>
          <w:lang w:val="mk-MK" w:eastAsia="ja-JP"/>
        </w:rPr>
        <w:t xml:space="preserve">должината на села турцика кај </w:t>
      </w:r>
      <w:r w:rsidRPr="008C7C2E">
        <w:rPr>
          <w:rFonts w:ascii="Times New Roman" w:eastAsia="MS Mincho" w:hAnsi="Times New Roman" w:cs="Times New Roman"/>
          <w:bCs/>
          <w:sz w:val="24"/>
          <w:szCs w:val="24"/>
          <w:lang w:val="mk-MK" w:eastAsia="ja-JP"/>
        </w:rPr>
        <w:t>скелетни малоклузии во сагитален правец</w:t>
      </w:r>
      <w:r w:rsidRPr="008C7C2E">
        <w:rPr>
          <w:rFonts w:ascii="Times New Roman" w:eastAsia="MS Mincho" w:hAnsi="Times New Roman" w:cs="Times New Roman"/>
          <w:color w:val="000000"/>
          <w:sz w:val="24"/>
          <w:szCs w:val="24"/>
          <w:lang w:val="mk-MK" w:eastAsia="ja-JP"/>
        </w:rPr>
        <w:t>.</w:t>
      </w:r>
    </w:p>
    <w:p w14:paraId="1DC58BBE" w14:textId="4E48D11D"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31 испитани</w:t>
      </w:r>
      <w:r w:rsidR="00BC648E">
        <w:rPr>
          <w:rFonts w:ascii="Times New Roman" w:eastAsia="MS Mincho" w:hAnsi="Times New Roman" w:cs="Times New Roman"/>
          <w:sz w:val="24"/>
          <w:szCs w:val="24"/>
          <w:lang w:val="mk-MK" w:eastAsia="ja-JP"/>
        </w:rPr>
        <w:t>к</w:t>
      </w:r>
      <w:r w:rsidRPr="008C7C2E">
        <w:rPr>
          <w:rFonts w:ascii="Times New Roman" w:eastAsia="MS Mincho" w:hAnsi="Times New Roman" w:cs="Times New Roman"/>
          <w:sz w:val="24"/>
          <w:szCs w:val="24"/>
          <w:lang w:val="mk-MK" w:eastAsia="ja-JP"/>
        </w:rPr>
        <w:t xml:space="preserve"> кои имале скелетна класа </w:t>
      </w:r>
      <w:r w:rsidRPr="008C7C2E">
        <w:rPr>
          <w:rFonts w:ascii="Times New Roman" w:eastAsia="MS Mincho" w:hAnsi="Times New Roman" w:cs="Times New Roman"/>
          <w:sz w:val="24"/>
          <w:szCs w:val="24"/>
          <w:lang w:eastAsia="ja-JP"/>
        </w:rPr>
        <w:t>I</w:t>
      </w:r>
      <w:r w:rsidR="00B516A8">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должината на села турцика варира во интервалот 9,94</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2,12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9,16-10,71</w:t>
      </w:r>
      <w:r w:rsidRPr="008C7C2E">
        <w:rPr>
          <w:rFonts w:ascii="Times New Roman" w:eastAsia="MS Mincho" w:hAnsi="Times New Roman" w:cs="Times New Roman"/>
          <w:sz w:val="24"/>
          <w:szCs w:val="24"/>
          <w:lang w:val="ru-RU" w:eastAsia="ja-JP"/>
        </w:rPr>
        <w:t xml:space="preserve">; медијаната изнесува 10 </w:t>
      </w:r>
      <w:r w:rsidRPr="008C7C2E">
        <w:rPr>
          <w:rFonts w:ascii="Times New Roman" w:eastAsia="MS Mincho" w:hAnsi="Times New Roman" w:cs="Times New Roman"/>
          <w:sz w:val="24"/>
          <w:szCs w:val="24"/>
          <w:lang w:val="mk-MK" w:eastAsia="ja-JP"/>
        </w:rPr>
        <w:lastRenderedPageBreak/>
        <w:t>милиметри</w:t>
      </w:r>
      <w:r w:rsidRPr="008C7C2E">
        <w:rPr>
          <w:rFonts w:ascii="Times New Roman" w:eastAsia="MS Mincho" w:hAnsi="Times New Roman" w:cs="Times New Roman"/>
          <w:sz w:val="24"/>
          <w:szCs w:val="24"/>
          <w:lang w:val="ru-RU" w:eastAsia="ja-JP"/>
        </w:rPr>
        <w:t xml:space="preserve">, минималната должина изнесува 6 </w:t>
      </w:r>
      <w:r w:rsidRPr="008C7C2E">
        <w:rPr>
          <w:rFonts w:ascii="Times New Roman" w:eastAsia="MS Mincho" w:hAnsi="Times New Roman" w:cs="Times New Roman"/>
          <w:sz w:val="24"/>
          <w:szCs w:val="24"/>
          <w:lang w:val="mk-MK" w:eastAsia="ja-JP"/>
        </w:rPr>
        <w:t>милиметри</w:t>
      </w:r>
      <w:r w:rsidR="00B516A8">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15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3E8EAD00" w14:textId="156EB48D"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28 </w:t>
      </w:r>
      <w:r w:rsidR="00B6257E">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кои имале скелетна класа </w:t>
      </w:r>
      <w:r w:rsidRPr="008C7C2E">
        <w:rPr>
          <w:rFonts w:ascii="Times New Roman" w:eastAsia="MS Mincho" w:hAnsi="Times New Roman" w:cs="Times New Roman"/>
          <w:sz w:val="24"/>
          <w:szCs w:val="24"/>
          <w:lang w:eastAsia="ja-JP"/>
        </w:rPr>
        <w:t>II</w:t>
      </w:r>
      <w:r w:rsidR="00B6257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должината на села турцика варира во интервалот 10,21</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2,92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9,08-11,35</w:t>
      </w:r>
      <w:r w:rsidRPr="008C7C2E">
        <w:rPr>
          <w:rFonts w:ascii="Times New Roman" w:eastAsia="MS Mincho" w:hAnsi="Times New Roman" w:cs="Times New Roman"/>
          <w:sz w:val="24"/>
          <w:szCs w:val="24"/>
          <w:lang w:val="ru-RU" w:eastAsia="ja-JP"/>
        </w:rPr>
        <w:t xml:space="preserve">; медијаната изнесува 9,50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должина изнесува 5 </w:t>
      </w:r>
      <w:r w:rsidRPr="008C7C2E">
        <w:rPr>
          <w:rFonts w:ascii="Times New Roman" w:eastAsia="MS Mincho" w:hAnsi="Times New Roman" w:cs="Times New Roman"/>
          <w:sz w:val="24"/>
          <w:szCs w:val="24"/>
          <w:lang w:val="mk-MK" w:eastAsia="ja-JP"/>
        </w:rPr>
        <w:t>милиметри</w:t>
      </w:r>
      <w:r w:rsidR="00B6257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17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028F9C97" w14:textId="5FB88C46"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50</w:t>
      </w:r>
      <w:r w:rsidR="00B6257E">
        <w:rPr>
          <w:rFonts w:ascii="Times New Roman" w:eastAsia="MS Mincho" w:hAnsi="Times New Roman" w:cs="Times New Roman"/>
          <w:sz w:val="24"/>
          <w:szCs w:val="24"/>
          <w:lang w:val="mk-MK" w:eastAsia="ja-JP"/>
        </w:rPr>
        <w:t xml:space="preserve"> од</w:t>
      </w:r>
      <w:r w:rsidRPr="008C7C2E">
        <w:rPr>
          <w:rFonts w:ascii="Times New Roman" w:eastAsia="MS Mincho" w:hAnsi="Times New Roman" w:cs="Times New Roman"/>
          <w:sz w:val="24"/>
          <w:szCs w:val="24"/>
          <w:lang w:val="mk-MK" w:eastAsia="ja-JP"/>
        </w:rPr>
        <w:t xml:space="preserve"> испитаниците кои имале скелетна класа </w:t>
      </w:r>
      <w:r w:rsidRPr="008C7C2E">
        <w:rPr>
          <w:rFonts w:ascii="Times New Roman" w:eastAsia="MS Mincho" w:hAnsi="Times New Roman" w:cs="Times New Roman"/>
          <w:sz w:val="24"/>
          <w:szCs w:val="24"/>
          <w:lang w:eastAsia="ja-JP"/>
        </w:rPr>
        <w:t>III</w:t>
      </w:r>
      <w:r w:rsidRPr="008C7C2E">
        <w:rPr>
          <w:rFonts w:ascii="Times New Roman" w:eastAsia="MS Mincho" w:hAnsi="Times New Roman" w:cs="Times New Roman"/>
          <w:sz w:val="24"/>
          <w:szCs w:val="24"/>
          <w:lang w:val="mk-MK" w:eastAsia="ja-JP"/>
        </w:rPr>
        <w:t xml:space="preserve"> должината на села турцика варира во интервалот </w:t>
      </w:r>
      <w:r w:rsidRPr="008C7C2E">
        <w:rPr>
          <w:rFonts w:ascii="Times New Roman" w:eastAsia="MS Mincho" w:hAnsi="Times New Roman" w:cs="Times New Roman"/>
          <w:sz w:val="24"/>
          <w:szCs w:val="24"/>
          <w:lang w:val="ru-RU" w:eastAsia="ja-JP"/>
        </w:rPr>
        <w:t>9</w:t>
      </w:r>
      <w:r w:rsidRPr="008C7C2E">
        <w:rPr>
          <w:rFonts w:ascii="Times New Roman" w:eastAsia="MS Mincho" w:hAnsi="Times New Roman" w:cs="Times New Roman"/>
          <w:sz w:val="24"/>
          <w:szCs w:val="24"/>
          <w:lang w:val="mk-MK" w:eastAsia="ja-JP"/>
        </w:rPr>
        <w:t>,5</w:t>
      </w:r>
      <w:r w:rsidRPr="008C7C2E">
        <w:rPr>
          <w:rFonts w:ascii="Times New Roman" w:eastAsia="MS Mincho" w:hAnsi="Times New Roman" w:cs="Times New Roman"/>
          <w:sz w:val="24"/>
          <w:szCs w:val="24"/>
          <w:lang w:val="ru-RU" w:eastAsia="ja-JP"/>
        </w:rPr>
        <w:t>9</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ru-RU" w:eastAsia="ja-JP"/>
        </w:rPr>
        <w:t>2</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25</w:t>
      </w:r>
      <w:r w:rsidRPr="008C7C2E">
        <w:rPr>
          <w:rFonts w:ascii="Times New Roman" w:eastAsia="MS Mincho" w:hAnsi="Times New Roman" w:cs="Times New Roman"/>
          <w:sz w:val="24"/>
          <w:szCs w:val="24"/>
          <w:lang w:val="mk-MK" w:eastAsia="ja-JP"/>
        </w:rPr>
        <w:t xml:space="preserve">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8</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9</w:t>
      </w:r>
      <w:r w:rsidRPr="008C7C2E">
        <w:rPr>
          <w:rFonts w:ascii="Times New Roman" w:eastAsia="MS Mincho" w:hAnsi="Times New Roman" w:cs="Times New Roman"/>
          <w:sz w:val="24"/>
          <w:szCs w:val="24"/>
          <w:lang w:val="mk-MK" w:eastAsia="ja-JP"/>
        </w:rPr>
        <w:t>5-1</w:t>
      </w:r>
      <w:r w:rsidRPr="008C7C2E">
        <w:rPr>
          <w:rFonts w:ascii="Times New Roman" w:eastAsia="MS Mincho" w:hAnsi="Times New Roman" w:cs="Times New Roman"/>
          <w:sz w:val="24"/>
          <w:szCs w:val="24"/>
          <w:lang w:val="ru-RU" w:eastAsia="ja-JP"/>
        </w:rPr>
        <w:t>0</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23; медијаната изнесува 9,75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должина изнесува 5 </w:t>
      </w:r>
      <w:r w:rsidRPr="008C7C2E">
        <w:rPr>
          <w:rFonts w:ascii="Times New Roman" w:eastAsia="MS Mincho" w:hAnsi="Times New Roman" w:cs="Times New Roman"/>
          <w:sz w:val="24"/>
          <w:szCs w:val="24"/>
          <w:lang w:val="mk-MK" w:eastAsia="ja-JP"/>
        </w:rPr>
        <w:t>милиметри</w:t>
      </w:r>
      <w:r w:rsidR="00B6257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16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5A76FA30" w14:textId="77777777" w:rsidR="00D70F1C" w:rsidRPr="00FD6016" w:rsidRDefault="00D70F1C" w:rsidP="00D70F1C">
      <w:pPr>
        <w:autoSpaceDE w:val="0"/>
        <w:autoSpaceDN w:val="0"/>
        <w:adjustRightInd w:val="0"/>
        <w:spacing w:after="0" w:line="240" w:lineRule="auto"/>
        <w:jc w:val="both"/>
        <w:rPr>
          <w:rFonts w:ascii="Times New Roman" w:eastAsia="MS Mincho" w:hAnsi="Times New Roman" w:cs="Times New Roman"/>
          <w:i/>
          <w:sz w:val="24"/>
          <w:szCs w:val="24"/>
          <w:lang w:val="ru-RU" w:eastAsia="ja-JP"/>
        </w:rPr>
      </w:pPr>
    </w:p>
    <w:p w14:paraId="2168D929" w14:textId="24740CBA" w:rsidR="00D70F1C" w:rsidRPr="00FD6016" w:rsidRDefault="00D70F1C" w:rsidP="00D70F1C">
      <w:pPr>
        <w:spacing w:after="0" w:line="240" w:lineRule="auto"/>
        <w:jc w:val="center"/>
        <w:rPr>
          <w:rFonts w:ascii="Times New Roman" w:eastAsia="MS Mincho" w:hAnsi="Times New Roman" w:cs="Times New Roman"/>
          <w:bCs/>
          <w:i/>
          <w:sz w:val="24"/>
          <w:szCs w:val="24"/>
          <w:lang w:val="mk-MK" w:eastAsia="ja-JP"/>
        </w:rPr>
      </w:pPr>
      <w:r w:rsidRPr="00FD6016">
        <w:rPr>
          <w:rFonts w:ascii="Times New Roman" w:eastAsia="MS Mincho" w:hAnsi="Times New Roman" w:cs="Times New Roman"/>
          <w:i/>
          <w:color w:val="000000"/>
          <w:sz w:val="24"/>
          <w:szCs w:val="24"/>
          <w:lang w:val="mk-MK" w:eastAsia="ja-JP"/>
        </w:rPr>
        <w:t xml:space="preserve">Табела </w:t>
      </w:r>
      <w:r w:rsidR="00BC648E">
        <w:rPr>
          <w:rFonts w:ascii="Times New Roman" w:eastAsia="MS Mincho" w:hAnsi="Times New Roman" w:cs="Times New Roman"/>
          <w:i/>
          <w:color w:val="000000"/>
          <w:sz w:val="24"/>
          <w:szCs w:val="24"/>
          <w:lang w:val="mk-MK" w:eastAsia="ja-JP"/>
        </w:rPr>
        <w:t xml:space="preserve">бр. </w:t>
      </w:r>
      <w:r w:rsidR="000458E5">
        <w:rPr>
          <w:rFonts w:ascii="Times New Roman" w:eastAsia="MS Mincho" w:hAnsi="Times New Roman" w:cs="Times New Roman"/>
          <w:i/>
          <w:color w:val="000000"/>
          <w:sz w:val="24"/>
          <w:szCs w:val="24"/>
          <w:lang w:val="ru-RU" w:eastAsia="ja-JP"/>
        </w:rPr>
        <w:t>17</w:t>
      </w:r>
      <w:r w:rsidRPr="00FD6016">
        <w:rPr>
          <w:rFonts w:ascii="Times New Roman" w:eastAsia="MS Mincho" w:hAnsi="Times New Roman" w:cs="Times New Roman"/>
          <w:i/>
          <w:color w:val="000000"/>
          <w:sz w:val="24"/>
          <w:szCs w:val="24"/>
          <w:lang w:val="mk-MK" w:eastAsia="ja-JP"/>
        </w:rPr>
        <w:t xml:space="preserve">. Должина на села турцика кај </w:t>
      </w:r>
      <w:r w:rsidRPr="00FD6016">
        <w:rPr>
          <w:rFonts w:ascii="Times New Roman" w:eastAsia="MS Mincho" w:hAnsi="Times New Roman" w:cs="Times New Roman"/>
          <w:bCs/>
          <w:i/>
          <w:sz w:val="24"/>
          <w:szCs w:val="24"/>
          <w:lang w:val="mk-MK" w:eastAsia="ja-JP"/>
        </w:rPr>
        <w:t>скелетни малоклузии</w:t>
      </w:r>
    </w:p>
    <w:p w14:paraId="4E5FBC95" w14:textId="77777777" w:rsidR="00D70F1C" w:rsidRPr="00FD6016"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FD6016">
        <w:rPr>
          <w:rFonts w:ascii="Times New Roman" w:eastAsia="MS Mincho" w:hAnsi="Times New Roman" w:cs="Times New Roman"/>
          <w:bCs/>
          <w:i/>
          <w:sz w:val="24"/>
          <w:szCs w:val="24"/>
          <w:lang w:val="mk-MK" w:eastAsia="ja-JP"/>
        </w:rPr>
        <w:t>во сагитален правец</w:t>
      </w:r>
    </w:p>
    <w:p w14:paraId="49D26CEE" w14:textId="77777777" w:rsidR="00D70F1C" w:rsidRPr="008C7C2E" w:rsidRDefault="00D70F1C" w:rsidP="00D70F1C">
      <w:pPr>
        <w:spacing w:after="0" w:line="240" w:lineRule="auto"/>
        <w:jc w:val="center"/>
        <w:rPr>
          <w:rFonts w:ascii="Times New Roman" w:eastAsia="MS Mincho" w:hAnsi="Times New Roman" w:cs="Times New Roman"/>
          <w:color w:val="000000"/>
          <w:sz w:val="20"/>
          <w:szCs w:val="20"/>
          <w:lang w:val="mk-MK" w:eastAsia="ja-JP"/>
        </w:rPr>
      </w:pPr>
    </w:p>
    <w:tbl>
      <w:tblPr>
        <w:tblW w:w="7510"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985"/>
        <w:gridCol w:w="568"/>
        <w:gridCol w:w="580"/>
        <w:gridCol w:w="1076"/>
        <w:gridCol w:w="1076"/>
        <w:gridCol w:w="745"/>
        <w:gridCol w:w="947"/>
        <w:gridCol w:w="983"/>
        <w:gridCol w:w="550"/>
      </w:tblGrid>
      <w:tr w:rsidR="00D70F1C" w:rsidRPr="00FD6016" w14:paraId="1B9540F4" w14:textId="77777777" w:rsidTr="00825354">
        <w:trPr>
          <w:trHeight w:val="513"/>
          <w:tblCellSpacing w:w="15" w:type="dxa"/>
          <w:jc w:val="center"/>
        </w:trPr>
        <w:tc>
          <w:tcPr>
            <w:tcW w:w="0" w:type="auto"/>
            <w:noWrap/>
            <w:vAlign w:val="center"/>
          </w:tcPr>
          <w:p w14:paraId="28A9C745"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sz w:val="20"/>
                <w:szCs w:val="20"/>
                <w:lang w:val="mk-MK" w:eastAsia="ja-JP"/>
              </w:rPr>
              <w:t xml:space="preserve">Скелетна </w:t>
            </w:r>
          </w:p>
          <w:p w14:paraId="144E6F9F"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sz w:val="20"/>
                <w:szCs w:val="20"/>
                <w:lang w:val="mk-MK" w:eastAsia="ja-JP"/>
              </w:rPr>
              <w:t>класа</w:t>
            </w:r>
          </w:p>
        </w:tc>
        <w:tc>
          <w:tcPr>
            <w:tcW w:w="0" w:type="auto"/>
            <w:noWrap/>
            <w:vAlign w:val="center"/>
          </w:tcPr>
          <w:p w14:paraId="201CDA2A"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Valid</w:t>
            </w:r>
          </w:p>
          <w:p w14:paraId="0DEA47F7"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N</w:t>
            </w:r>
          </w:p>
        </w:tc>
        <w:tc>
          <w:tcPr>
            <w:tcW w:w="0" w:type="auto"/>
            <w:noWrap/>
            <w:vAlign w:val="center"/>
          </w:tcPr>
          <w:p w14:paraId="6FD785E0"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Mean</w:t>
            </w:r>
          </w:p>
        </w:tc>
        <w:tc>
          <w:tcPr>
            <w:tcW w:w="0" w:type="auto"/>
            <w:noWrap/>
            <w:vAlign w:val="center"/>
          </w:tcPr>
          <w:p w14:paraId="3A37D697"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Confidence</w:t>
            </w:r>
          </w:p>
          <w:p w14:paraId="0B302E35"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color w:val="000000"/>
                <w:sz w:val="20"/>
                <w:szCs w:val="20"/>
                <w:lang w:val="mk-MK" w:eastAsia="ja-JP"/>
              </w:rPr>
              <w:t>-95,00%</w:t>
            </w:r>
          </w:p>
        </w:tc>
        <w:tc>
          <w:tcPr>
            <w:tcW w:w="0" w:type="auto"/>
            <w:noWrap/>
            <w:vAlign w:val="center"/>
          </w:tcPr>
          <w:p w14:paraId="52696871"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Confidence</w:t>
            </w:r>
          </w:p>
          <w:p w14:paraId="30D891F1"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color w:val="000000"/>
                <w:sz w:val="20"/>
                <w:szCs w:val="20"/>
                <w:lang w:val="mk-MK" w:eastAsia="ja-JP"/>
              </w:rPr>
              <w:t>+95,00%</w:t>
            </w:r>
          </w:p>
        </w:tc>
        <w:tc>
          <w:tcPr>
            <w:tcW w:w="0" w:type="auto"/>
            <w:noWrap/>
            <w:vAlign w:val="center"/>
          </w:tcPr>
          <w:p w14:paraId="7F638AB0"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Median</w:t>
            </w:r>
          </w:p>
        </w:tc>
        <w:tc>
          <w:tcPr>
            <w:tcW w:w="0" w:type="auto"/>
            <w:noWrap/>
            <w:vAlign w:val="center"/>
          </w:tcPr>
          <w:p w14:paraId="28CC6E5C"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Minimum</w:t>
            </w:r>
          </w:p>
        </w:tc>
        <w:tc>
          <w:tcPr>
            <w:tcW w:w="0" w:type="auto"/>
            <w:noWrap/>
            <w:vAlign w:val="center"/>
          </w:tcPr>
          <w:p w14:paraId="45B292F8"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Maximum</w:t>
            </w:r>
          </w:p>
        </w:tc>
        <w:tc>
          <w:tcPr>
            <w:tcW w:w="0" w:type="auto"/>
            <w:noWrap/>
            <w:vAlign w:val="center"/>
          </w:tcPr>
          <w:p w14:paraId="6EBCFBD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Std.</w:t>
            </w:r>
          </w:p>
          <w:p w14:paraId="63179AA9"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Dev.</w:t>
            </w:r>
          </w:p>
        </w:tc>
      </w:tr>
      <w:tr w:rsidR="00D70F1C" w:rsidRPr="00FD6016" w14:paraId="1F301C34" w14:textId="77777777" w:rsidTr="00825354">
        <w:trPr>
          <w:trHeight w:val="513"/>
          <w:tblCellSpacing w:w="15" w:type="dxa"/>
          <w:jc w:val="center"/>
        </w:trPr>
        <w:tc>
          <w:tcPr>
            <w:tcW w:w="0" w:type="auto"/>
            <w:noWrap/>
            <w:vAlign w:val="center"/>
          </w:tcPr>
          <w:p w14:paraId="47E99846"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678381C8"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3B16B304"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31</w:t>
            </w:r>
          </w:p>
        </w:tc>
        <w:tc>
          <w:tcPr>
            <w:tcW w:w="0" w:type="auto"/>
            <w:noWrap/>
            <w:vAlign w:val="center"/>
          </w:tcPr>
          <w:p w14:paraId="70DE86BA" w14:textId="77777777" w:rsidR="00D70F1C" w:rsidRPr="00FD6016" w:rsidRDefault="00D70F1C" w:rsidP="00671976">
            <w:pPr>
              <w:spacing w:after="0" w:line="240" w:lineRule="auto"/>
              <w:jc w:val="center"/>
              <w:rPr>
                <w:rFonts w:ascii="Times New Roman" w:eastAsia="MS Mincho" w:hAnsi="Times New Roman" w:cs="Times New Roman"/>
                <w:sz w:val="20"/>
                <w:szCs w:val="20"/>
                <w:lang w:val="mk-MK" w:eastAsia="ja-JP"/>
              </w:rPr>
            </w:pPr>
            <w:r w:rsidRPr="00FD6016">
              <w:rPr>
                <w:rFonts w:ascii="Times New Roman" w:eastAsia="MS Mincho" w:hAnsi="Times New Roman" w:cs="Times New Roman"/>
                <w:color w:val="000000"/>
                <w:sz w:val="20"/>
                <w:szCs w:val="20"/>
                <w:lang w:val="en-GB" w:eastAsia="ja-JP"/>
              </w:rPr>
              <w:t>9,9</w:t>
            </w:r>
            <w:r w:rsidRPr="00FD6016">
              <w:rPr>
                <w:rFonts w:ascii="Times New Roman" w:eastAsia="MS Mincho" w:hAnsi="Times New Roman" w:cs="Times New Roman"/>
                <w:color w:val="000000"/>
                <w:sz w:val="20"/>
                <w:szCs w:val="20"/>
                <w:lang w:val="mk-MK" w:eastAsia="ja-JP"/>
              </w:rPr>
              <w:t>4</w:t>
            </w:r>
          </w:p>
        </w:tc>
        <w:tc>
          <w:tcPr>
            <w:tcW w:w="0" w:type="auto"/>
            <w:noWrap/>
            <w:vAlign w:val="center"/>
          </w:tcPr>
          <w:p w14:paraId="23E38B74" w14:textId="77777777" w:rsidR="00D70F1C" w:rsidRPr="00FD6016" w:rsidRDefault="00D70F1C" w:rsidP="00671976">
            <w:pPr>
              <w:spacing w:after="0" w:line="240" w:lineRule="auto"/>
              <w:jc w:val="center"/>
              <w:rPr>
                <w:rFonts w:ascii="Times New Roman" w:eastAsia="MS Mincho" w:hAnsi="Times New Roman" w:cs="Times New Roman"/>
                <w:sz w:val="20"/>
                <w:szCs w:val="20"/>
                <w:lang w:val="mk-MK" w:eastAsia="ja-JP"/>
              </w:rPr>
            </w:pPr>
            <w:r w:rsidRPr="00FD6016">
              <w:rPr>
                <w:rFonts w:ascii="Times New Roman" w:eastAsia="MS Mincho" w:hAnsi="Times New Roman" w:cs="Times New Roman"/>
                <w:color w:val="000000"/>
                <w:sz w:val="20"/>
                <w:szCs w:val="20"/>
                <w:lang w:val="en-GB" w:eastAsia="ja-JP"/>
              </w:rPr>
              <w:t>9,1</w:t>
            </w:r>
            <w:r w:rsidRPr="00FD6016">
              <w:rPr>
                <w:rFonts w:ascii="Times New Roman" w:eastAsia="MS Mincho" w:hAnsi="Times New Roman" w:cs="Times New Roman"/>
                <w:color w:val="000000"/>
                <w:sz w:val="20"/>
                <w:szCs w:val="20"/>
                <w:lang w:val="mk-MK" w:eastAsia="ja-JP"/>
              </w:rPr>
              <w:t>6</w:t>
            </w:r>
          </w:p>
        </w:tc>
        <w:tc>
          <w:tcPr>
            <w:tcW w:w="0" w:type="auto"/>
            <w:noWrap/>
            <w:vAlign w:val="center"/>
          </w:tcPr>
          <w:p w14:paraId="6B699A9C"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10,71</w:t>
            </w:r>
          </w:p>
        </w:tc>
        <w:tc>
          <w:tcPr>
            <w:tcW w:w="0" w:type="auto"/>
            <w:noWrap/>
            <w:vAlign w:val="center"/>
          </w:tcPr>
          <w:p w14:paraId="4D5D38B9"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10</w:t>
            </w:r>
          </w:p>
        </w:tc>
        <w:tc>
          <w:tcPr>
            <w:tcW w:w="0" w:type="auto"/>
            <w:noWrap/>
            <w:vAlign w:val="center"/>
          </w:tcPr>
          <w:p w14:paraId="0C55FA56"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6</w:t>
            </w:r>
          </w:p>
        </w:tc>
        <w:tc>
          <w:tcPr>
            <w:tcW w:w="0" w:type="auto"/>
            <w:noWrap/>
            <w:vAlign w:val="center"/>
          </w:tcPr>
          <w:p w14:paraId="597162A6"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15</w:t>
            </w:r>
          </w:p>
        </w:tc>
        <w:tc>
          <w:tcPr>
            <w:tcW w:w="0" w:type="auto"/>
            <w:noWrap/>
            <w:vAlign w:val="center"/>
          </w:tcPr>
          <w:p w14:paraId="6DE256FD"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2,12</w:t>
            </w:r>
          </w:p>
        </w:tc>
      </w:tr>
      <w:tr w:rsidR="00D70F1C" w:rsidRPr="00FD6016" w14:paraId="5675C0A2" w14:textId="77777777" w:rsidTr="00825354">
        <w:trPr>
          <w:trHeight w:val="513"/>
          <w:tblCellSpacing w:w="15" w:type="dxa"/>
          <w:jc w:val="center"/>
        </w:trPr>
        <w:tc>
          <w:tcPr>
            <w:tcW w:w="0" w:type="auto"/>
            <w:noWrap/>
            <w:vAlign w:val="center"/>
          </w:tcPr>
          <w:p w14:paraId="13B6A6C6"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6128B007"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70F5DBED"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28</w:t>
            </w:r>
          </w:p>
        </w:tc>
        <w:tc>
          <w:tcPr>
            <w:tcW w:w="0" w:type="auto"/>
            <w:noWrap/>
            <w:vAlign w:val="center"/>
          </w:tcPr>
          <w:p w14:paraId="2302F5B5"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10,21</w:t>
            </w:r>
          </w:p>
        </w:tc>
        <w:tc>
          <w:tcPr>
            <w:tcW w:w="0" w:type="auto"/>
            <w:noWrap/>
            <w:vAlign w:val="center"/>
          </w:tcPr>
          <w:p w14:paraId="4398D5BA"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9,08</w:t>
            </w:r>
          </w:p>
        </w:tc>
        <w:tc>
          <w:tcPr>
            <w:tcW w:w="0" w:type="auto"/>
            <w:noWrap/>
            <w:vAlign w:val="center"/>
          </w:tcPr>
          <w:p w14:paraId="594C2A85"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11,35</w:t>
            </w:r>
          </w:p>
        </w:tc>
        <w:tc>
          <w:tcPr>
            <w:tcW w:w="0" w:type="auto"/>
            <w:noWrap/>
            <w:vAlign w:val="center"/>
          </w:tcPr>
          <w:p w14:paraId="5A080403"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9,50</w:t>
            </w:r>
          </w:p>
        </w:tc>
        <w:tc>
          <w:tcPr>
            <w:tcW w:w="0" w:type="auto"/>
            <w:noWrap/>
            <w:vAlign w:val="center"/>
          </w:tcPr>
          <w:p w14:paraId="008EBCD0"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5</w:t>
            </w:r>
          </w:p>
        </w:tc>
        <w:tc>
          <w:tcPr>
            <w:tcW w:w="0" w:type="auto"/>
            <w:noWrap/>
            <w:vAlign w:val="center"/>
          </w:tcPr>
          <w:p w14:paraId="7EEE233E"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17</w:t>
            </w:r>
          </w:p>
        </w:tc>
        <w:tc>
          <w:tcPr>
            <w:tcW w:w="0" w:type="auto"/>
            <w:noWrap/>
            <w:vAlign w:val="center"/>
          </w:tcPr>
          <w:p w14:paraId="10CAFDC2"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2,92</w:t>
            </w:r>
          </w:p>
        </w:tc>
      </w:tr>
      <w:tr w:rsidR="00D70F1C" w:rsidRPr="00FD6016" w14:paraId="71D0D549" w14:textId="77777777" w:rsidTr="00825354">
        <w:trPr>
          <w:trHeight w:val="350"/>
          <w:tblCellSpacing w:w="15" w:type="dxa"/>
          <w:jc w:val="center"/>
        </w:trPr>
        <w:tc>
          <w:tcPr>
            <w:tcW w:w="0" w:type="auto"/>
            <w:noWrap/>
            <w:vAlign w:val="center"/>
          </w:tcPr>
          <w:p w14:paraId="7E6BF9CA"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0F5AACA7"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249E364C"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50</w:t>
            </w:r>
          </w:p>
        </w:tc>
        <w:tc>
          <w:tcPr>
            <w:tcW w:w="0" w:type="auto"/>
            <w:noWrap/>
            <w:vAlign w:val="center"/>
          </w:tcPr>
          <w:p w14:paraId="6495BADA"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9,59</w:t>
            </w:r>
          </w:p>
        </w:tc>
        <w:tc>
          <w:tcPr>
            <w:tcW w:w="0" w:type="auto"/>
            <w:noWrap/>
            <w:vAlign w:val="center"/>
          </w:tcPr>
          <w:p w14:paraId="5F2E34B4"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8,95</w:t>
            </w:r>
          </w:p>
        </w:tc>
        <w:tc>
          <w:tcPr>
            <w:tcW w:w="0" w:type="auto"/>
            <w:noWrap/>
            <w:vAlign w:val="center"/>
          </w:tcPr>
          <w:p w14:paraId="0AA8D2BB" w14:textId="77777777" w:rsidR="00D70F1C" w:rsidRPr="00FD6016" w:rsidRDefault="00D70F1C" w:rsidP="00671976">
            <w:pPr>
              <w:spacing w:after="0" w:line="240" w:lineRule="auto"/>
              <w:jc w:val="center"/>
              <w:rPr>
                <w:rFonts w:ascii="Times New Roman" w:eastAsia="MS Mincho" w:hAnsi="Times New Roman" w:cs="Times New Roman"/>
                <w:sz w:val="20"/>
                <w:szCs w:val="20"/>
                <w:lang w:val="mk-MK" w:eastAsia="ja-JP"/>
              </w:rPr>
            </w:pPr>
            <w:r w:rsidRPr="00FD6016">
              <w:rPr>
                <w:rFonts w:ascii="Times New Roman" w:eastAsia="MS Mincho" w:hAnsi="Times New Roman" w:cs="Times New Roman"/>
                <w:color w:val="000000"/>
                <w:sz w:val="20"/>
                <w:szCs w:val="20"/>
                <w:lang w:val="en-GB" w:eastAsia="ja-JP"/>
              </w:rPr>
              <w:t>10,2</w:t>
            </w:r>
            <w:r w:rsidRPr="00FD6016">
              <w:rPr>
                <w:rFonts w:ascii="Times New Roman" w:eastAsia="MS Mincho" w:hAnsi="Times New Roman" w:cs="Times New Roman"/>
                <w:color w:val="000000"/>
                <w:sz w:val="20"/>
                <w:szCs w:val="20"/>
                <w:lang w:val="mk-MK" w:eastAsia="ja-JP"/>
              </w:rPr>
              <w:t>3</w:t>
            </w:r>
          </w:p>
        </w:tc>
        <w:tc>
          <w:tcPr>
            <w:tcW w:w="0" w:type="auto"/>
            <w:noWrap/>
            <w:vAlign w:val="center"/>
          </w:tcPr>
          <w:p w14:paraId="09A914A5"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9,75</w:t>
            </w:r>
          </w:p>
        </w:tc>
        <w:tc>
          <w:tcPr>
            <w:tcW w:w="0" w:type="auto"/>
            <w:noWrap/>
            <w:vAlign w:val="center"/>
          </w:tcPr>
          <w:p w14:paraId="3689C713"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5</w:t>
            </w:r>
          </w:p>
        </w:tc>
        <w:tc>
          <w:tcPr>
            <w:tcW w:w="0" w:type="auto"/>
            <w:noWrap/>
            <w:vAlign w:val="center"/>
          </w:tcPr>
          <w:p w14:paraId="5EA6E22B"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16</w:t>
            </w:r>
          </w:p>
        </w:tc>
        <w:tc>
          <w:tcPr>
            <w:tcW w:w="0" w:type="auto"/>
            <w:noWrap/>
            <w:vAlign w:val="center"/>
          </w:tcPr>
          <w:p w14:paraId="433F634A" w14:textId="77777777" w:rsidR="00D70F1C" w:rsidRPr="00FD6016" w:rsidRDefault="00D70F1C" w:rsidP="00671976">
            <w:pPr>
              <w:spacing w:after="0" w:line="240" w:lineRule="auto"/>
              <w:jc w:val="center"/>
              <w:rPr>
                <w:rFonts w:ascii="Times New Roman" w:eastAsia="MS Mincho" w:hAnsi="Times New Roman" w:cs="Times New Roman"/>
                <w:sz w:val="20"/>
                <w:szCs w:val="20"/>
                <w:lang w:val="mk-MK" w:eastAsia="ja-JP"/>
              </w:rPr>
            </w:pPr>
            <w:r w:rsidRPr="00FD6016">
              <w:rPr>
                <w:rFonts w:ascii="Times New Roman" w:eastAsia="MS Mincho" w:hAnsi="Times New Roman" w:cs="Times New Roman"/>
                <w:color w:val="000000"/>
                <w:sz w:val="20"/>
                <w:szCs w:val="20"/>
                <w:lang w:val="en-GB" w:eastAsia="ja-JP"/>
              </w:rPr>
              <w:t>2,2</w:t>
            </w:r>
            <w:r w:rsidRPr="00FD6016">
              <w:rPr>
                <w:rFonts w:ascii="Times New Roman" w:eastAsia="MS Mincho" w:hAnsi="Times New Roman" w:cs="Times New Roman"/>
                <w:color w:val="000000"/>
                <w:sz w:val="20"/>
                <w:szCs w:val="20"/>
                <w:lang w:val="mk-MK" w:eastAsia="ja-JP"/>
              </w:rPr>
              <w:t>5</w:t>
            </w:r>
          </w:p>
        </w:tc>
      </w:tr>
    </w:tbl>
    <w:p w14:paraId="739355B1" w14:textId="77777777" w:rsidR="00D70F1C"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781FB3C8" w14:textId="77777777" w:rsidR="00825354" w:rsidRPr="00825354" w:rsidRDefault="00825354"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764B5106"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140" w:dyaOrig="5000" w14:anchorId="11857F51">
          <v:shape id="_x0000_i1029" type="#_x0000_t75" style="width:357.6pt;height:250.8pt" o:ole="">
            <v:imagedata r:id="rId39" o:title=""/>
          </v:shape>
          <o:OLEObject Type="Embed" ProgID="STATISTICA.Graph" ShapeID="_x0000_i1029" DrawAspect="Content" ObjectID="_1830023360" r:id="rId40">
            <o:FieldCodes>\s</o:FieldCodes>
          </o:OLEObject>
        </w:object>
      </w:r>
    </w:p>
    <w:p w14:paraId="42703868" w14:textId="00D3C3D5" w:rsidR="00D70F1C" w:rsidRPr="008C7C2E" w:rsidRDefault="00D70F1C" w:rsidP="00825354">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r w:rsidRPr="008C7C2E">
        <w:rPr>
          <w:rFonts w:ascii="Times New Roman" w:eastAsia="MS Mincho" w:hAnsi="Times New Roman" w:cs="Times New Roman"/>
          <w:sz w:val="20"/>
          <w:szCs w:val="20"/>
          <w:lang w:val="mk-MK" w:eastAsia="ja-JP"/>
        </w:rPr>
        <w:t xml:space="preserve">Графикон </w:t>
      </w:r>
      <w:r w:rsidR="00BC648E">
        <w:rPr>
          <w:rFonts w:ascii="Times New Roman" w:eastAsia="MS Mincho" w:hAnsi="Times New Roman" w:cs="Times New Roman"/>
          <w:sz w:val="20"/>
          <w:szCs w:val="20"/>
          <w:lang w:val="mk-MK" w:eastAsia="ja-JP"/>
        </w:rPr>
        <w:t xml:space="preserve">бр. </w:t>
      </w:r>
      <w:r w:rsidR="000458E5">
        <w:rPr>
          <w:rFonts w:ascii="Times New Roman" w:eastAsia="MS Mincho" w:hAnsi="Times New Roman" w:cs="Times New Roman"/>
          <w:sz w:val="20"/>
          <w:szCs w:val="20"/>
          <w:lang w:val="mk-MK" w:eastAsia="ja-JP"/>
        </w:rPr>
        <w:t>9</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 xml:space="preserve">Должина на села турцика кај </w:t>
      </w:r>
      <w:r w:rsidRPr="008C7C2E">
        <w:rPr>
          <w:rFonts w:ascii="Times New Roman" w:eastAsia="MS Mincho" w:hAnsi="Times New Roman" w:cs="Times New Roman"/>
          <w:bCs/>
          <w:sz w:val="20"/>
          <w:szCs w:val="20"/>
          <w:lang w:val="mk-MK" w:eastAsia="ja-JP"/>
        </w:rPr>
        <w:t>скелетни малоклузии</w:t>
      </w:r>
    </w:p>
    <w:p w14:paraId="6630D6E7"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7AB1560C" w14:textId="5A8B1CAD"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lastRenderedPageBreak/>
        <w:t xml:space="preserve">Резултатите прикажани на табела </w:t>
      </w:r>
      <w:r w:rsidR="00BC648E">
        <w:rPr>
          <w:rFonts w:ascii="Times New Roman" w:eastAsia="MS Mincho" w:hAnsi="Times New Roman" w:cs="Times New Roman"/>
          <w:color w:val="000000"/>
          <w:sz w:val="24"/>
          <w:szCs w:val="24"/>
          <w:lang w:val="mk-MK" w:eastAsia="ja-JP"/>
        </w:rPr>
        <w:t xml:space="preserve">бр. </w:t>
      </w:r>
      <w:r w:rsidR="00D84E5E">
        <w:rPr>
          <w:rFonts w:ascii="Times New Roman" w:eastAsia="MS Mincho" w:hAnsi="Times New Roman" w:cs="Times New Roman"/>
          <w:color w:val="000000"/>
          <w:sz w:val="24"/>
          <w:szCs w:val="24"/>
          <w:lang w:val="ru-RU" w:eastAsia="ja-JP"/>
        </w:rPr>
        <w:t>18</w:t>
      </w:r>
      <w:r w:rsidRPr="008C7C2E">
        <w:rPr>
          <w:rFonts w:ascii="Times New Roman" w:eastAsia="MS Mincho" w:hAnsi="Times New Roman" w:cs="Times New Roman"/>
          <w:color w:val="000000"/>
          <w:sz w:val="24"/>
          <w:szCs w:val="24"/>
          <w:lang w:val="mk-MK" w:eastAsia="ja-JP"/>
        </w:rPr>
        <w:t xml:space="preserve"> се однесуваат на разликата во должината на села турцика помеѓу скелетните малоклузии. </w:t>
      </w:r>
    </w:p>
    <w:p w14:paraId="003F0D6A"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H(2, N= 109) =0,89 и p&gt;0,05(p=0,64) нема значајна разлика во должината на села турцика помеѓу скелетните малоклузии. </w:t>
      </w:r>
    </w:p>
    <w:p w14:paraId="0DF24326" w14:textId="77777777" w:rsidR="00D70F1C" w:rsidRPr="00FD6016" w:rsidRDefault="00D70F1C" w:rsidP="00D70F1C">
      <w:pPr>
        <w:spacing w:after="0" w:line="240" w:lineRule="auto"/>
        <w:rPr>
          <w:rFonts w:ascii="Times New Roman" w:eastAsia="MS Mincho" w:hAnsi="Times New Roman" w:cs="Times New Roman"/>
          <w:i/>
          <w:color w:val="000000"/>
          <w:sz w:val="24"/>
          <w:szCs w:val="24"/>
          <w:lang w:val="mk-MK" w:eastAsia="ja-JP"/>
        </w:rPr>
      </w:pPr>
    </w:p>
    <w:p w14:paraId="77F3505F" w14:textId="7340FFC8" w:rsidR="00D70F1C" w:rsidRPr="00825354" w:rsidRDefault="00D70F1C" w:rsidP="00825354">
      <w:pPr>
        <w:spacing w:after="0" w:line="240" w:lineRule="auto"/>
        <w:jc w:val="center"/>
        <w:rPr>
          <w:rFonts w:ascii="Times New Roman" w:eastAsia="MS Mincho" w:hAnsi="Times New Roman" w:cs="Times New Roman"/>
          <w:i/>
          <w:color w:val="000000"/>
          <w:sz w:val="24"/>
          <w:szCs w:val="24"/>
          <w:lang w:eastAsia="ja-JP"/>
        </w:rPr>
      </w:pPr>
      <w:r w:rsidRPr="00FD6016">
        <w:rPr>
          <w:rFonts w:ascii="Times New Roman" w:eastAsia="MS Mincho" w:hAnsi="Times New Roman" w:cs="Times New Roman"/>
          <w:i/>
          <w:color w:val="000000"/>
          <w:sz w:val="24"/>
          <w:szCs w:val="24"/>
          <w:lang w:val="mk-MK" w:eastAsia="ja-JP"/>
        </w:rPr>
        <w:t xml:space="preserve">Табела </w:t>
      </w:r>
      <w:r w:rsidR="00BC648E">
        <w:rPr>
          <w:rFonts w:ascii="Times New Roman" w:eastAsia="MS Mincho" w:hAnsi="Times New Roman" w:cs="Times New Roman"/>
          <w:i/>
          <w:color w:val="000000"/>
          <w:sz w:val="24"/>
          <w:szCs w:val="24"/>
          <w:lang w:val="mk-MK" w:eastAsia="ja-JP"/>
        </w:rPr>
        <w:t xml:space="preserve">бр. </w:t>
      </w:r>
      <w:r w:rsidR="00D84E5E">
        <w:rPr>
          <w:rFonts w:ascii="Times New Roman" w:eastAsia="MS Mincho" w:hAnsi="Times New Roman" w:cs="Times New Roman"/>
          <w:i/>
          <w:color w:val="000000"/>
          <w:sz w:val="24"/>
          <w:szCs w:val="24"/>
          <w:lang w:val="mk-MK" w:eastAsia="ja-JP"/>
        </w:rPr>
        <w:t>18.</w:t>
      </w:r>
      <w:r w:rsidRPr="00FD6016">
        <w:rPr>
          <w:rFonts w:ascii="Times New Roman" w:eastAsia="MS Mincho" w:hAnsi="Times New Roman" w:cs="Times New Roman"/>
          <w:i/>
          <w:color w:val="000000"/>
          <w:sz w:val="24"/>
          <w:szCs w:val="24"/>
          <w:lang w:val="mk-MK" w:eastAsia="ja-JP"/>
        </w:rPr>
        <w:t xml:space="preserve"> Должина на села турцика кај скелетни малоклузии / Разлика</w:t>
      </w:r>
    </w:p>
    <w:p w14:paraId="4C5F55B4" w14:textId="77777777" w:rsidR="00D70F1C" w:rsidRPr="008C7C2E" w:rsidRDefault="00D70F1C" w:rsidP="00D70F1C">
      <w:pPr>
        <w:spacing w:after="0" w:line="240" w:lineRule="auto"/>
        <w:jc w:val="center"/>
        <w:rPr>
          <w:rFonts w:ascii="Georgia" w:eastAsia="MS Mincho" w:hAnsi="Georgia" w:cs="Times New Roman"/>
          <w:color w:val="000000"/>
          <w:sz w:val="24"/>
          <w:szCs w:val="24"/>
          <w:lang w:val="mk-MK" w:eastAsia="ja-JP"/>
        </w:rPr>
      </w:pPr>
    </w:p>
    <w:tbl>
      <w:tblPr>
        <w:tblW w:w="4729"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109"/>
        <w:gridCol w:w="733"/>
        <w:gridCol w:w="765"/>
        <w:gridCol w:w="1122"/>
      </w:tblGrid>
      <w:tr w:rsidR="00D70F1C" w:rsidRPr="00FD6016" w14:paraId="62905719" w14:textId="77777777" w:rsidTr="00825354">
        <w:trPr>
          <w:trHeight w:val="568"/>
          <w:tblCellSpacing w:w="15" w:type="dxa"/>
          <w:jc w:val="center"/>
        </w:trPr>
        <w:tc>
          <w:tcPr>
            <w:tcW w:w="0" w:type="auto"/>
            <w:noWrap/>
            <w:vAlign w:val="center"/>
          </w:tcPr>
          <w:p w14:paraId="0067CAB6" w14:textId="77777777" w:rsidR="00D70F1C" w:rsidRPr="00FD6016" w:rsidRDefault="00D70F1C" w:rsidP="00671976">
            <w:pPr>
              <w:spacing w:after="0" w:line="240" w:lineRule="auto"/>
              <w:jc w:val="center"/>
              <w:rPr>
                <w:rFonts w:ascii="Times New Roman" w:eastAsia="MS Mincho" w:hAnsi="Times New Roman" w:cs="Times New Roman"/>
                <w:bCs/>
                <w:sz w:val="20"/>
                <w:szCs w:val="20"/>
                <w:lang w:eastAsia="ja-JP"/>
              </w:rPr>
            </w:pPr>
            <w:r w:rsidRPr="00FD6016">
              <w:rPr>
                <w:rFonts w:ascii="Times New Roman" w:eastAsia="MS Mincho" w:hAnsi="Times New Roman" w:cs="Times New Roman"/>
                <w:bCs/>
                <w:sz w:val="20"/>
                <w:szCs w:val="20"/>
                <w:lang w:eastAsia="ja-JP"/>
              </w:rPr>
              <w:t>Depend:</w:t>
            </w:r>
          </w:p>
          <w:p w14:paraId="28D8664F"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color w:val="000000"/>
                <w:sz w:val="20"/>
                <w:szCs w:val="20"/>
                <w:lang w:val="mk-MK" w:eastAsia="ja-JP"/>
              </w:rPr>
              <w:t>Должина на</w:t>
            </w:r>
            <w:r w:rsidRPr="00FD6016">
              <w:rPr>
                <w:rFonts w:ascii="Times New Roman" w:eastAsia="MS Mincho" w:hAnsi="Times New Roman" w:cs="Times New Roman"/>
                <w:color w:val="000000"/>
                <w:sz w:val="20"/>
                <w:szCs w:val="20"/>
                <w:lang w:eastAsia="ja-JP"/>
              </w:rPr>
              <w:t xml:space="preserve"> </w:t>
            </w:r>
            <w:r w:rsidRPr="00FD6016">
              <w:rPr>
                <w:rFonts w:ascii="Times New Roman" w:eastAsia="MS Mincho" w:hAnsi="Times New Roman" w:cs="Times New Roman"/>
                <w:color w:val="000000"/>
                <w:sz w:val="20"/>
                <w:szCs w:val="20"/>
                <w:lang w:val="mk-MK" w:eastAsia="ja-JP"/>
              </w:rPr>
              <w:t>СТ</w:t>
            </w:r>
          </w:p>
        </w:tc>
        <w:tc>
          <w:tcPr>
            <w:tcW w:w="0" w:type="auto"/>
            <w:noWrap/>
            <w:vAlign w:val="center"/>
          </w:tcPr>
          <w:p w14:paraId="10D9B567"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Code</w:t>
            </w:r>
          </w:p>
        </w:tc>
        <w:tc>
          <w:tcPr>
            <w:tcW w:w="0" w:type="auto"/>
            <w:noWrap/>
            <w:vAlign w:val="center"/>
          </w:tcPr>
          <w:p w14:paraId="0B10E3F9"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FD6016">
              <w:rPr>
                <w:rFonts w:ascii="Times New Roman" w:eastAsia="MS Mincho" w:hAnsi="Times New Roman" w:cs="Times New Roman"/>
                <w:bCs/>
                <w:color w:val="000000"/>
                <w:sz w:val="20"/>
                <w:szCs w:val="20"/>
                <w:lang w:val="en-GB" w:eastAsia="ja-JP"/>
              </w:rPr>
              <w:t>Valid</w:t>
            </w:r>
          </w:p>
          <w:p w14:paraId="220679BC"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N</w:t>
            </w:r>
          </w:p>
        </w:tc>
        <w:tc>
          <w:tcPr>
            <w:tcW w:w="0" w:type="auto"/>
            <w:noWrap/>
            <w:vAlign w:val="center"/>
          </w:tcPr>
          <w:p w14:paraId="6D78F690"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FD6016">
              <w:rPr>
                <w:rFonts w:ascii="Times New Roman" w:eastAsia="MS Mincho" w:hAnsi="Times New Roman" w:cs="Times New Roman"/>
                <w:bCs/>
                <w:color w:val="000000"/>
                <w:sz w:val="20"/>
                <w:szCs w:val="20"/>
                <w:lang w:val="en-GB" w:eastAsia="ja-JP"/>
              </w:rPr>
              <w:t>Sum of</w:t>
            </w:r>
          </w:p>
          <w:p w14:paraId="5497E746"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Ranks</w:t>
            </w:r>
          </w:p>
        </w:tc>
      </w:tr>
      <w:tr w:rsidR="00D70F1C" w:rsidRPr="00FD6016" w14:paraId="14233BED" w14:textId="77777777" w:rsidTr="00825354">
        <w:trPr>
          <w:trHeight w:val="568"/>
          <w:tblCellSpacing w:w="15" w:type="dxa"/>
          <w:jc w:val="center"/>
        </w:trPr>
        <w:tc>
          <w:tcPr>
            <w:tcW w:w="0" w:type="auto"/>
            <w:noWrap/>
            <w:vAlign w:val="center"/>
          </w:tcPr>
          <w:p w14:paraId="566A3EC9"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44F783A7"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66828751"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w:t>
            </w:r>
          </w:p>
        </w:tc>
        <w:tc>
          <w:tcPr>
            <w:tcW w:w="0" w:type="auto"/>
            <w:noWrap/>
            <w:vAlign w:val="center"/>
          </w:tcPr>
          <w:p w14:paraId="388E0C9D"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31</w:t>
            </w:r>
          </w:p>
        </w:tc>
        <w:tc>
          <w:tcPr>
            <w:tcW w:w="0" w:type="auto"/>
            <w:noWrap/>
            <w:vAlign w:val="center"/>
          </w:tcPr>
          <w:p w14:paraId="3C86A2E0"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1755,00</w:t>
            </w:r>
          </w:p>
        </w:tc>
      </w:tr>
      <w:tr w:rsidR="00D70F1C" w:rsidRPr="00FD6016" w14:paraId="7707679C" w14:textId="77777777" w:rsidTr="00825354">
        <w:trPr>
          <w:trHeight w:val="568"/>
          <w:tblCellSpacing w:w="15" w:type="dxa"/>
          <w:jc w:val="center"/>
        </w:trPr>
        <w:tc>
          <w:tcPr>
            <w:tcW w:w="0" w:type="auto"/>
            <w:noWrap/>
            <w:vAlign w:val="center"/>
          </w:tcPr>
          <w:p w14:paraId="26BEB0B1"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7C8D359D"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504EB488"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w:t>
            </w:r>
          </w:p>
        </w:tc>
        <w:tc>
          <w:tcPr>
            <w:tcW w:w="0" w:type="auto"/>
            <w:noWrap/>
            <w:vAlign w:val="center"/>
          </w:tcPr>
          <w:p w14:paraId="76709FD7"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28</w:t>
            </w:r>
          </w:p>
        </w:tc>
        <w:tc>
          <w:tcPr>
            <w:tcW w:w="0" w:type="auto"/>
            <w:noWrap/>
            <w:vAlign w:val="center"/>
          </w:tcPr>
          <w:p w14:paraId="59B10486"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1639,50</w:t>
            </w:r>
          </w:p>
        </w:tc>
      </w:tr>
      <w:tr w:rsidR="00D70F1C" w:rsidRPr="00FD6016" w14:paraId="38C1C0C1" w14:textId="77777777" w:rsidTr="00825354">
        <w:trPr>
          <w:trHeight w:val="568"/>
          <w:tblCellSpacing w:w="15" w:type="dxa"/>
          <w:jc w:val="center"/>
        </w:trPr>
        <w:tc>
          <w:tcPr>
            <w:tcW w:w="0" w:type="auto"/>
            <w:noWrap/>
            <w:vAlign w:val="center"/>
          </w:tcPr>
          <w:p w14:paraId="721ED131"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234C3904"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3E341DCD"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3</w:t>
            </w:r>
          </w:p>
        </w:tc>
        <w:tc>
          <w:tcPr>
            <w:tcW w:w="0" w:type="auto"/>
            <w:noWrap/>
            <w:vAlign w:val="center"/>
          </w:tcPr>
          <w:p w14:paraId="7068290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50</w:t>
            </w:r>
          </w:p>
        </w:tc>
        <w:tc>
          <w:tcPr>
            <w:tcW w:w="0" w:type="auto"/>
            <w:noWrap/>
            <w:vAlign w:val="center"/>
          </w:tcPr>
          <w:p w14:paraId="66FAA611" w14:textId="581E1FB6" w:rsidR="00825354" w:rsidRPr="00825354" w:rsidRDefault="00D70F1C" w:rsidP="00825354">
            <w:pPr>
              <w:spacing w:after="0" w:line="240" w:lineRule="auto"/>
              <w:jc w:val="center"/>
              <w:rPr>
                <w:rFonts w:ascii="Times New Roman" w:eastAsia="MS Mincho" w:hAnsi="Times New Roman" w:cs="Times New Roman"/>
                <w:color w:val="000000"/>
                <w:sz w:val="20"/>
                <w:szCs w:val="20"/>
                <w:lang w:val="en-GB" w:eastAsia="ja-JP"/>
              </w:rPr>
            </w:pPr>
            <w:r w:rsidRPr="00FD6016">
              <w:rPr>
                <w:rFonts w:ascii="Times New Roman" w:eastAsia="MS Mincho" w:hAnsi="Times New Roman" w:cs="Times New Roman"/>
                <w:color w:val="000000"/>
                <w:sz w:val="20"/>
                <w:szCs w:val="20"/>
                <w:lang w:val="en-GB" w:eastAsia="ja-JP"/>
              </w:rPr>
              <w:t>2600,50</w:t>
            </w:r>
          </w:p>
        </w:tc>
      </w:tr>
    </w:tbl>
    <w:p w14:paraId="36102D8E" w14:textId="77777777" w:rsidR="00825354" w:rsidRDefault="00825354" w:rsidP="00D70F1C">
      <w:pPr>
        <w:spacing w:after="0" w:line="240" w:lineRule="auto"/>
        <w:jc w:val="both"/>
        <w:rPr>
          <w:rFonts w:ascii="Times New Roman" w:eastAsia="MS Mincho" w:hAnsi="Times New Roman" w:cs="Times New Roman"/>
          <w:sz w:val="24"/>
          <w:szCs w:val="24"/>
          <w:lang w:eastAsia="ja-JP"/>
        </w:rPr>
      </w:pPr>
    </w:p>
    <w:p w14:paraId="492FD4C8" w14:textId="77777777" w:rsidR="00825354" w:rsidRDefault="00825354" w:rsidP="00D70F1C">
      <w:pPr>
        <w:spacing w:after="0" w:line="240" w:lineRule="auto"/>
        <w:jc w:val="both"/>
        <w:rPr>
          <w:rFonts w:ascii="Times New Roman" w:eastAsia="MS Mincho" w:hAnsi="Times New Roman" w:cs="Times New Roman"/>
          <w:sz w:val="24"/>
          <w:szCs w:val="24"/>
          <w:lang w:eastAsia="ja-JP"/>
        </w:rPr>
      </w:pPr>
    </w:p>
    <w:p w14:paraId="7C0C7923" w14:textId="41B49E75"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ru-RU" w:eastAsia="ja-JP"/>
        </w:rPr>
        <w:t xml:space="preserve">Меѓугрупните разлики </w:t>
      </w:r>
      <w:r w:rsidRPr="008C7C2E">
        <w:rPr>
          <w:rFonts w:ascii="Times New Roman" w:eastAsia="MS Mincho" w:hAnsi="Times New Roman" w:cs="Times New Roman"/>
          <w:color w:val="000000"/>
          <w:sz w:val="24"/>
          <w:szCs w:val="24"/>
          <w:lang w:val="mk-MK" w:eastAsia="ja-JP"/>
        </w:rPr>
        <w:t xml:space="preserve">во должината на села турцика помеѓу скелетните малоклузии  прикажани се на табела </w:t>
      </w:r>
      <w:r w:rsidR="00BC648E">
        <w:rPr>
          <w:rFonts w:ascii="Times New Roman" w:eastAsia="MS Mincho" w:hAnsi="Times New Roman" w:cs="Times New Roman"/>
          <w:color w:val="000000"/>
          <w:sz w:val="24"/>
          <w:szCs w:val="24"/>
          <w:lang w:val="mk-MK" w:eastAsia="ja-JP"/>
        </w:rPr>
        <w:t xml:space="preserve">бр. </w:t>
      </w:r>
      <w:r w:rsidR="00755EC2">
        <w:rPr>
          <w:rFonts w:ascii="Times New Roman" w:eastAsia="MS Mincho" w:hAnsi="Times New Roman" w:cs="Times New Roman"/>
          <w:color w:val="000000"/>
          <w:sz w:val="24"/>
          <w:szCs w:val="24"/>
          <w:lang w:val="mk-MK" w:eastAsia="ja-JP"/>
        </w:rPr>
        <w:t>19</w:t>
      </w:r>
      <w:r w:rsidRPr="008C7C2E">
        <w:rPr>
          <w:rFonts w:ascii="Times New Roman" w:eastAsia="MS Mincho" w:hAnsi="Times New Roman" w:cs="Times New Roman"/>
          <w:color w:val="000000"/>
          <w:sz w:val="24"/>
          <w:szCs w:val="24"/>
          <w:lang w:val="mk-MK" w:eastAsia="ja-JP"/>
        </w:rPr>
        <w:t>.</w:t>
      </w:r>
    </w:p>
    <w:p w14:paraId="0590296E"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p&gt;0,05(p=1,00)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w:t>
      </w:r>
      <w:r w:rsidRPr="008C7C2E">
        <w:rPr>
          <w:rFonts w:ascii="Times New Roman" w:eastAsia="MS Mincho" w:hAnsi="Times New Roman" w:cs="Times New Roman"/>
          <w:color w:val="000000"/>
          <w:sz w:val="24"/>
          <w:szCs w:val="24"/>
          <w:lang w:val="mk-MK" w:eastAsia="ja-JP"/>
        </w:rPr>
        <w:t xml:space="preserve"> имаат незначајно поголема должина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w:t>
      </w:r>
      <w:r w:rsidRPr="008C7C2E">
        <w:rPr>
          <w:rFonts w:ascii="Times New Roman" w:eastAsia="MS Mincho" w:hAnsi="Times New Roman" w:cs="Times New Roman"/>
          <w:color w:val="000000"/>
          <w:sz w:val="24"/>
          <w:szCs w:val="24"/>
          <w:lang w:val="mk-MK" w:eastAsia="ja-JP"/>
        </w:rPr>
        <w:t>.</w:t>
      </w:r>
    </w:p>
    <w:p w14:paraId="0692223A"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p&gt;0,05(p=1,00)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w:t>
      </w:r>
      <w:r w:rsidRPr="008C7C2E">
        <w:rPr>
          <w:rFonts w:ascii="Times New Roman" w:eastAsia="MS Mincho" w:hAnsi="Times New Roman" w:cs="Times New Roman"/>
          <w:color w:val="000000"/>
          <w:sz w:val="24"/>
          <w:szCs w:val="24"/>
          <w:lang w:val="mk-MK" w:eastAsia="ja-JP"/>
        </w:rPr>
        <w:t xml:space="preserve"> имаат незначајно поголема должина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III</w:t>
      </w:r>
      <w:r w:rsidRPr="008C7C2E">
        <w:rPr>
          <w:rFonts w:ascii="Times New Roman" w:eastAsia="MS Mincho" w:hAnsi="Times New Roman" w:cs="Times New Roman"/>
          <w:color w:val="000000"/>
          <w:sz w:val="24"/>
          <w:szCs w:val="24"/>
          <w:lang w:val="mk-MK" w:eastAsia="ja-JP"/>
        </w:rPr>
        <w:t>.</w:t>
      </w:r>
    </w:p>
    <w:p w14:paraId="2F37C691"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p&gt;0,05(p=1,00)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w:t>
      </w:r>
      <w:r w:rsidRPr="008C7C2E">
        <w:rPr>
          <w:rFonts w:ascii="Times New Roman" w:eastAsia="MS Mincho" w:hAnsi="Times New Roman" w:cs="Times New Roman"/>
          <w:color w:val="000000"/>
          <w:sz w:val="24"/>
          <w:szCs w:val="24"/>
          <w:lang w:val="mk-MK" w:eastAsia="ja-JP"/>
        </w:rPr>
        <w:t xml:space="preserve"> имаат незначајно поголема должина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III</w:t>
      </w:r>
      <w:r w:rsidRPr="008C7C2E">
        <w:rPr>
          <w:rFonts w:ascii="Times New Roman" w:eastAsia="MS Mincho" w:hAnsi="Times New Roman" w:cs="Times New Roman"/>
          <w:color w:val="000000"/>
          <w:sz w:val="24"/>
          <w:szCs w:val="24"/>
          <w:lang w:val="mk-MK" w:eastAsia="ja-JP"/>
        </w:rPr>
        <w:t>.</w:t>
      </w:r>
    </w:p>
    <w:p w14:paraId="09C964B2" w14:textId="77777777" w:rsidR="00D70F1C" w:rsidRPr="008C7C2E" w:rsidRDefault="00D70F1C" w:rsidP="00D70F1C">
      <w:pPr>
        <w:spacing w:after="0" w:line="240" w:lineRule="auto"/>
        <w:jc w:val="both"/>
        <w:rPr>
          <w:rFonts w:ascii="Arial" w:eastAsia="MS Mincho" w:hAnsi="Arial" w:cs="Arial"/>
          <w:color w:val="000000"/>
          <w:sz w:val="20"/>
          <w:szCs w:val="20"/>
          <w:lang w:val="mk-MK" w:eastAsia="ja-JP"/>
        </w:rPr>
      </w:pPr>
    </w:p>
    <w:p w14:paraId="0E28C71A" w14:textId="0F82594C" w:rsidR="00D70F1C" w:rsidRPr="00FD6016"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FD6016">
        <w:rPr>
          <w:rFonts w:ascii="Times New Roman" w:eastAsia="MS Mincho" w:hAnsi="Times New Roman" w:cs="Times New Roman"/>
          <w:i/>
          <w:color w:val="000000"/>
          <w:sz w:val="24"/>
          <w:szCs w:val="24"/>
          <w:lang w:val="mk-MK" w:eastAsia="ja-JP"/>
        </w:rPr>
        <w:t xml:space="preserve">Табела </w:t>
      </w:r>
      <w:r w:rsidR="008252CB">
        <w:rPr>
          <w:rFonts w:ascii="Times New Roman" w:eastAsia="MS Mincho" w:hAnsi="Times New Roman" w:cs="Times New Roman"/>
          <w:i/>
          <w:color w:val="000000"/>
          <w:sz w:val="24"/>
          <w:szCs w:val="24"/>
          <w:lang w:val="mk-MK" w:eastAsia="ja-JP"/>
        </w:rPr>
        <w:t xml:space="preserve">бр. </w:t>
      </w:r>
      <w:r w:rsidR="004A4F8C">
        <w:rPr>
          <w:rFonts w:ascii="Times New Roman" w:eastAsia="MS Mincho" w:hAnsi="Times New Roman" w:cs="Times New Roman"/>
          <w:i/>
          <w:color w:val="000000"/>
          <w:sz w:val="24"/>
          <w:szCs w:val="24"/>
          <w:lang w:val="mk-MK" w:eastAsia="ja-JP"/>
        </w:rPr>
        <w:t>19.</w:t>
      </w:r>
      <w:r w:rsidRPr="00FD6016">
        <w:rPr>
          <w:rFonts w:ascii="Times New Roman" w:eastAsia="MS Mincho" w:hAnsi="Times New Roman" w:cs="Times New Roman"/>
          <w:i/>
          <w:color w:val="000000"/>
          <w:sz w:val="20"/>
          <w:szCs w:val="20"/>
          <w:lang w:val="mk-MK" w:eastAsia="ja-JP"/>
        </w:rPr>
        <w:t xml:space="preserve"> </w:t>
      </w:r>
      <w:r w:rsidRPr="00FD6016">
        <w:rPr>
          <w:rFonts w:ascii="Times New Roman" w:eastAsia="MS Mincho" w:hAnsi="Times New Roman" w:cs="Times New Roman"/>
          <w:i/>
          <w:color w:val="000000"/>
          <w:sz w:val="24"/>
          <w:szCs w:val="24"/>
          <w:lang w:val="mk-MK" w:eastAsia="ja-JP"/>
        </w:rPr>
        <w:t>Multiple Comparisons p values (2-tailed)</w:t>
      </w:r>
    </w:p>
    <w:p w14:paraId="4D6ADA08" w14:textId="77777777" w:rsidR="00D70F1C" w:rsidRPr="008C7C2E" w:rsidRDefault="00D70F1C" w:rsidP="00D70F1C">
      <w:pPr>
        <w:spacing w:after="0" w:line="240" w:lineRule="auto"/>
        <w:rPr>
          <w:rFonts w:ascii="Georgia" w:eastAsia="MS Mincho" w:hAnsi="Georgia" w:cs="Times New Roman"/>
          <w:color w:val="000000"/>
          <w:sz w:val="20"/>
          <w:szCs w:val="20"/>
          <w:lang w:val="mk-MK" w:eastAsia="ja-JP"/>
        </w:rPr>
      </w:pPr>
    </w:p>
    <w:tbl>
      <w:tblPr>
        <w:tblW w:w="4822"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915"/>
        <w:gridCol w:w="951"/>
        <w:gridCol w:w="951"/>
        <w:gridCol w:w="1005"/>
      </w:tblGrid>
      <w:tr w:rsidR="00D70F1C" w:rsidRPr="00FD6016" w14:paraId="440AF090" w14:textId="77777777" w:rsidTr="00825354">
        <w:trPr>
          <w:trHeight w:val="503"/>
          <w:tblCellSpacing w:w="15" w:type="dxa"/>
          <w:jc w:val="center"/>
        </w:trPr>
        <w:tc>
          <w:tcPr>
            <w:tcW w:w="0" w:type="auto"/>
            <w:noWrap/>
            <w:vAlign w:val="center"/>
          </w:tcPr>
          <w:p w14:paraId="173B377B" w14:textId="77777777" w:rsidR="00D70F1C" w:rsidRPr="00FD6016" w:rsidRDefault="00D70F1C" w:rsidP="00671976">
            <w:pPr>
              <w:spacing w:after="0" w:line="240" w:lineRule="auto"/>
              <w:jc w:val="center"/>
              <w:rPr>
                <w:rFonts w:ascii="Times New Roman" w:eastAsia="MS Mincho" w:hAnsi="Times New Roman" w:cs="Times New Roman"/>
                <w:bCs/>
                <w:sz w:val="20"/>
                <w:szCs w:val="20"/>
                <w:lang w:eastAsia="ja-JP"/>
              </w:rPr>
            </w:pPr>
            <w:r w:rsidRPr="00FD6016">
              <w:rPr>
                <w:rFonts w:ascii="Times New Roman" w:eastAsia="MS Mincho" w:hAnsi="Times New Roman" w:cs="Times New Roman"/>
                <w:bCs/>
                <w:sz w:val="20"/>
                <w:szCs w:val="20"/>
                <w:lang w:eastAsia="ja-JP"/>
              </w:rPr>
              <w:t>Depend:</w:t>
            </w:r>
          </w:p>
          <w:p w14:paraId="55CC239A" w14:textId="77777777" w:rsidR="00D70F1C" w:rsidRPr="00FD6016" w:rsidRDefault="00D70F1C" w:rsidP="00671976">
            <w:pPr>
              <w:spacing w:after="0" w:line="240" w:lineRule="auto"/>
              <w:jc w:val="center"/>
              <w:rPr>
                <w:rFonts w:ascii="Times New Roman" w:eastAsia="MS Mincho" w:hAnsi="Times New Roman" w:cs="Times New Roman"/>
                <w:b/>
                <w:bCs/>
                <w:sz w:val="24"/>
                <w:szCs w:val="24"/>
                <w:lang w:val="mk-MK" w:eastAsia="ja-JP"/>
              </w:rPr>
            </w:pPr>
            <w:r w:rsidRPr="00FD6016">
              <w:rPr>
                <w:rFonts w:ascii="Times New Roman" w:eastAsia="MS Mincho" w:hAnsi="Times New Roman" w:cs="Times New Roman"/>
                <w:color w:val="000000"/>
                <w:sz w:val="20"/>
                <w:szCs w:val="20"/>
                <w:lang w:val="mk-MK" w:eastAsia="ja-JP"/>
              </w:rPr>
              <w:t>Должина на</w:t>
            </w:r>
            <w:r w:rsidRPr="00FD6016">
              <w:rPr>
                <w:rFonts w:ascii="Times New Roman" w:eastAsia="MS Mincho" w:hAnsi="Times New Roman" w:cs="Times New Roman"/>
                <w:color w:val="000000"/>
                <w:sz w:val="20"/>
                <w:szCs w:val="20"/>
                <w:lang w:eastAsia="ja-JP"/>
              </w:rPr>
              <w:t xml:space="preserve"> </w:t>
            </w:r>
            <w:r w:rsidRPr="00FD6016">
              <w:rPr>
                <w:rFonts w:ascii="Times New Roman" w:eastAsia="MS Mincho" w:hAnsi="Times New Roman" w:cs="Times New Roman"/>
                <w:color w:val="000000"/>
                <w:sz w:val="20"/>
                <w:szCs w:val="20"/>
                <w:lang w:val="mk-MK" w:eastAsia="ja-JP"/>
              </w:rPr>
              <w:t>СТ</w:t>
            </w:r>
          </w:p>
        </w:tc>
        <w:tc>
          <w:tcPr>
            <w:tcW w:w="0" w:type="auto"/>
            <w:noWrap/>
            <w:vAlign w:val="center"/>
          </w:tcPr>
          <w:p w14:paraId="137EB473"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w:t>
            </w:r>
            <w:r w:rsidRPr="00FD6016">
              <w:rPr>
                <w:rFonts w:ascii="Times New Roman" w:eastAsia="MS Mincho" w:hAnsi="Times New Roman" w:cs="Times New Roman"/>
                <w:bCs/>
                <w:color w:val="000000"/>
                <w:sz w:val="20"/>
                <w:szCs w:val="20"/>
                <w:lang w:eastAsia="ja-JP"/>
              </w:rPr>
              <w:t xml:space="preserve"> </w:t>
            </w:r>
          </w:p>
          <w:p w14:paraId="7EDD49A9"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mk-MK" w:eastAsia="ja-JP"/>
              </w:rPr>
            </w:pPr>
            <w:r w:rsidRPr="00FD6016">
              <w:rPr>
                <w:rFonts w:ascii="Times New Roman" w:eastAsia="MS Mincho" w:hAnsi="Times New Roman" w:cs="Times New Roman"/>
                <w:bCs/>
                <w:color w:val="000000"/>
                <w:sz w:val="20"/>
                <w:szCs w:val="20"/>
                <w:lang w:eastAsia="ja-JP"/>
              </w:rPr>
              <w:t>R:5</w:t>
            </w:r>
            <w:r w:rsidRPr="00FD6016">
              <w:rPr>
                <w:rFonts w:ascii="Times New Roman" w:eastAsia="MS Mincho" w:hAnsi="Times New Roman" w:cs="Times New Roman"/>
                <w:bCs/>
                <w:color w:val="000000"/>
                <w:sz w:val="20"/>
                <w:szCs w:val="20"/>
                <w:lang w:val="mk-MK" w:eastAsia="ja-JP"/>
              </w:rPr>
              <w:t>6</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61</w:t>
            </w:r>
          </w:p>
        </w:tc>
        <w:tc>
          <w:tcPr>
            <w:tcW w:w="0" w:type="auto"/>
            <w:noWrap/>
            <w:vAlign w:val="center"/>
          </w:tcPr>
          <w:p w14:paraId="0A5FC6D8"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II</w:t>
            </w:r>
            <w:r w:rsidRPr="00FD6016">
              <w:rPr>
                <w:rFonts w:ascii="Times New Roman" w:eastAsia="MS Mincho" w:hAnsi="Times New Roman" w:cs="Times New Roman"/>
                <w:bCs/>
                <w:color w:val="000000"/>
                <w:sz w:val="20"/>
                <w:szCs w:val="20"/>
                <w:lang w:eastAsia="ja-JP"/>
              </w:rPr>
              <w:t xml:space="preserve"> </w:t>
            </w:r>
          </w:p>
          <w:p w14:paraId="175BF60F"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en-GB" w:eastAsia="ja-JP"/>
              </w:rPr>
            </w:pPr>
            <w:r w:rsidRPr="00FD6016">
              <w:rPr>
                <w:rFonts w:ascii="Times New Roman" w:eastAsia="MS Mincho" w:hAnsi="Times New Roman" w:cs="Times New Roman"/>
                <w:bCs/>
                <w:color w:val="000000"/>
                <w:sz w:val="20"/>
                <w:szCs w:val="20"/>
                <w:lang w:eastAsia="ja-JP"/>
              </w:rPr>
              <w:t>R:5</w:t>
            </w:r>
            <w:r w:rsidRPr="00FD6016">
              <w:rPr>
                <w:rFonts w:ascii="Times New Roman" w:eastAsia="MS Mincho" w:hAnsi="Times New Roman" w:cs="Times New Roman"/>
                <w:bCs/>
                <w:color w:val="000000"/>
                <w:sz w:val="20"/>
                <w:szCs w:val="20"/>
                <w:lang w:val="mk-MK" w:eastAsia="ja-JP"/>
              </w:rPr>
              <w:t>8</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5</w:t>
            </w:r>
            <w:r w:rsidRPr="00FD6016">
              <w:rPr>
                <w:rFonts w:ascii="Times New Roman" w:eastAsia="MS Mincho" w:hAnsi="Times New Roman" w:cs="Times New Roman"/>
                <w:bCs/>
                <w:color w:val="000000"/>
                <w:sz w:val="20"/>
                <w:szCs w:val="20"/>
                <w:lang w:eastAsia="ja-JP"/>
              </w:rPr>
              <w:t>5</w:t>
            </w:r>
          </w:p>
        </w:tc>
        <w:tc>
          <w:tcPr>
            <w:tcW w:w="0" w:type="auto"/>
            <w:noWrap/>
            <w:vAlign w:val="center"/>
          </w:tcPr>
          <w:p w14:paraId="3DFB49A8"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III</w:t>
            </w:r>
            <w:r w:rsidRPr="00FD6016">
              <w:rPr>
                <w:rFonts w:ascii="Times New Roman" w:eastAsia="MS Mincho" w:hAnsi="Times New Roman" w:cs="Times New Roman"/>
                <w:bCs/>
                <w:color w:val="000000"/>
                <w:sz w:val="20"/>
                <w:szCs w:val="20"/>
                <w:lang w:eastAsia="ja-JP"/>
              </w:rPr>
              <w:t xml:space="preserve"> </w:t>
            </w:r>
          </w:p>
          <w:p w14:paraId="6C459250"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mk-MK" w:eastAsia="ja-JP"/>
              </w:rPr>
            </w:pPr>
            <w:r w:rsidRPr="00FD6016">
              <w:rPr>
                <w:rFonts w:ascii="Times New Roman" w:eastAsia="MS Mincho" w:hAnsi="Times New Roman" w:cs="Times New Roman"/>
                <w:bCs/>
                <w:color w:val="000000"/>
                <w:sz w:val="20"/>
                <w:szCs w:val="20"/>
                <w:lang w:eastAsia="ja-JP"/>
              </w:rPr>
              <w:t>R:</w:t>
            </w:r>
            <w:r w:rsidRPr="00FD6016">
              <w:rPr>
                <w:rFonts w:ascii="Times New Roman" w:eastAsia="MS Mincho" w:hAnsi="Times New Roman" w:cs="Times New Roman"/>
                <w:bCs/>
                <w:color w:val="000000"/>
                <w:sz w:val="20"/>
                <w:szCs w:val="20"/>
                <w:lang w:val="mk-MK" w:eastAsia="ja-JP"/>
              </w:rPr>
              <w:t>52</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01</w:t>
            </w:r>
          </w:p>
        </w:tc>
      </w:tr>
      <w:tr w:rsidR="00D70F1C" w:rsidRPr="00FD6016" w14:paraId="162B2F7E" w14:textId="77777777" w:rsidTr="00825354">
        <w:trPr>
          <w:trHeight w:val="503"/>
          <w:tblCellSpacing w:w="15" w:type="dxa"/>
          <w:jc w:val="center"/>
        </w:trPr>
        <w:tc>
          <w:tcPr>
            <w:tcW w:w="0" w:type="auto"/>
            <w:noWrap/>
            <w:vAlign w:val="center"/>
          </w:tcPr>
          <w:p w14:paraId="72BB948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213F2065"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0DCA92A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2F687027"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c>
          <w:tcPr>
            <w:tcW w:w="0" w:type="auto"/>
            <w:noWrap/>
            <w:vAlign w:val="center"/>
          </w:tcPr>
          <w:p w14:paraId="54A34216"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r>
      <w:tr w:rsidR="00D70F1C" w:rsidRPr="00FD6016" w14:paraId="21801454" w14:textId="77777777" w:rsidTr="00825354">
        <w:trPr>
          <w:trHeight w:val="503"/>
          <w:tblCellSpacing w:w="15" w:type="dxa"/>
          <w:jc w:val="center"/>
        </w:trPr>
        <w:tc>
          <w:tcPr>
            <w:tcW w:w="0" w:type="auto"/>
            <w:noWrap/>
            <w:vAlign w:val="center"/>
          </w:tcPr>
          <w:p w14:paraId="11C9C506"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04983F44"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5FBFBD23"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c>
          <w:tcPr>
            <w:tcW w:w="0" w:type="auto"/>
            <w:noWrap/>
            <w:vAlign w:val="center"/>
          </w:tcPr>
          <w:p w14:paraId="59C7D2B6"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61EB78A4"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r>
      <w:tr w:rsidR="00D70F1C" w:rsidRPr="00FD6016" w14:paraId="3AE556BB" w14:textId="77777777" w:rsidTr="00825354">
        <w:trPr>
          <w:trHeight w:val="503"/>
          <w:tblCellSpacing w:w="15" w:type="dxa"/>
          <w:jc w:val="center"/>
        </w:trPr>
        <w:tc>
          <w:tcPr>
            <w:tcW w:w="0" w:type="auto"/>
            <w:noWrap/>
            <w:vAlign w:val="center"/>
          </w:tcPr>
          <w:p w14:paraId="4998B1C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01EA1D22"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0D6C470B"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c>
          <w:tcPr>
            <w:tcW w:w="0" w:type="auto"/>
            <w:noWrap/>
            <w:vAlign w:val="center"/>
          </w:tcPr>
          <w:p w14:paraId="0DEE327D"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c>
          <w:tcPr>
            <w:tcW w:w="0" w:type="auto"/>
            <w:noWrap/>
            <w:vAlign w:val="center"/>
          </w:tcPr>
          <w:p w14:paraId="0613A674"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0B3D0C51"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400E44BC" w14:textId="77777777" w:rsidR="00D70F1C" w:rsidRDefault="00D70F1C" w:rsidP="00D70F1C">
      <w:pPr>
        <w:spacing w:after="0" w:line="240" w:lineRule="auto"/>
        <w:rPr>
          <w:rFonts w:ascii="Arial" w:eastAsia="MS Mincho" w:hAnsi="Arial" w:cs="Arial"/>
          <w:color w:val="000000"/>
          <w:sz w:val="20"/>
          <w:szCs w:val="20"/>
          <w:lang w:eastAsia="ja-JP"/>
        </w:rPr>
      </w:pPr>
    </w:p>
    <w:p w14:paraId="7F0D70FD" w14:textId="77777777" w:rsidR="00825354" w:rsidRPr="00825354" w:rsidRDefault="00825354" w:rsidP="00D70F1C">
      <w:pPr>
        <w:spacing w:after="0" w:line="240" w:lineRule="auto"/>
        <w:rPr>
          <w:rFonts w:ascii="Arial" w:eastAsia="MS Mincho" w:hAnsi="Arial" w:cs="Arial"/>
          <w:color w:val="000000"/>
          <w:sz w:val="20"/>
          <w:szCs w:val="20"/>
          <w:lang w:eastAsia="ja-JP"/>
        </w:rPr>
      </w:pPr>
    </w:p>
    <w:p w14:paraId="7E6FBACF" w14:textId="69F32B2F"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lastRenderedPageBreak/>
        <w:t xml:space="preserve">На табела </w:t>
      </w:r>
      <w:r w:rsidR="008252CB">
        <w:rPr>
          <w:rFonts w:ascii="Times New Roman" w:eastAsia="MS Mincho" w:hAnsi="Times New Roman" w:cs="Times New Roman"/>
          <w:sz w:val="24"/>
          <w:szCs w:val="24"/>
          <w:lang w:val="mk-MK" w:eastAsia="ja-JP"/>
        </w:rPr>
        <w:t xml:space="preserve">бр. </w:t>
      </w:r>
      <w:r w:rsidR="004A4F8C">
        <w:rPr>
          <w:rFonts w:ascii="Times New Roman" w:eastAsia="MS Mincho" w:hAnsi="Times New Roman" w:cs="Times New Roman"/>
          <w:sz w:val="24"/>
          <w:szCs w:val="24"/>
          <w:lang w:val="ru-RU" w:eastAsia="ja-JP"/>
        </w:rPr>
        <w:t>20</w:t>
      </w:r>
      <w:r w:rsidR="008252CB">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 и графикон </w:t>
      </w:r>
      <w:r w:rsidR="008252CB">
        <w:rPr>
          <w:rFonts w:ascii="Times New Roman" w:eastAsia="MS Mincho" w:hAnsi="Times New Roman" w:cs="Times New Roman"/>
          <w:sz w:val="24"/>
          <w:szCs w:val="24"/>
          <w:lang w:val="mk-MK" w:eastAsia="ja-JP"/>
        </w:rPr>
        <w:t xml:space="preserve">бр. </w:t>
      </w:r>
      <w:r w:rsidR="004A4F8C">
        <w:rPr>
          <w:rFonts w:ascii="Times New Roman" w:eastAsia="MS Mincho" w:hAnsi="Times New Roman" w:cs="Times New Roman"/>
          <w:sz w:val="24"/>
          <w:szCs w:val="24"/>
          <w:lang w:val="ru-RU" w:eastAsia="ja-JP"/>
        </w:rPr>
        <w:t>10</w:t>
      </w:r>
      <w:r w:rsidRPr="008C7C2E">
        <w:rPr>
          <w:rFonts w:ascii="Times New Roman" w:eastAsia="MS Mincho" w:hAnsi="Times New Roman" w:cs="Times New Roman"/>
          <w:sz w:val="24"/>
          <w:szCs w:val="24"/>
          <w:lang w:val="mk-MK" w:eastAsia="ja-JP"/>
        </w:rPr>
        <w:t xml:space="preserve"> прикажана е дескриптивна статистика на </w:t>
      </w:r>
      <w:r w:rsidRPr="008C7C2E">
        <w:rPr>
          <w:rFonts w:ascii="Times New Roman" w:eastAsia="MS Mincho" w:hAnsi="Times New Roman" w:cs="Times New Roman"/>
          <w:color w:val="000000"/>
          <w:sz w:val="24"/>
          <w:szCs w:val="24"/>
          <w:lang w:val="mk-MK" w:eastAsia="ja-JP"/>
        </w:rPr>
        <w:t xml:space="preserve">длабочината на села турцика кај </w:t>
      </w:r>
      <w:r w:rsidRPr="008C7C2E">
        <w:rPr>
          <w:rFonts w:ascii="Times New Roman" w:eastAsia="MS Mincho" w:hAnsi="Times New Roman" w:cs="Times New Roman"/>
          <w:bCs/>
          <w:sz w:val="24"/>
          <w:szCs w:val="24"/>
          <w:lang w:val="mk-MK" w:eastAsia="ja-JP"/>
        </w:rPr>
        <w:t>скелетни</w:t>
      </w:r>
      <w:r w:rsidR="002A7C29">
        <w:rPr>
          <w:rFonts w:ascii="Times New Roman" w:eastAsia="MS Mincho" w:hAnsi="Times New Roman" w:cs="Times New Roman"/>
          <w:bCs/>
          <w:sz w:val="24"/>
          <w:szCs w:val="24"/>
          <w:lang w:val="mk-MK" w:eastAsia="ja-JP"/>
        </w:rPr>
        <w:t>те</w:t>
      </w:r>
      <w:r w:rsidRPr="008C7C2E">
        <w:rPr>
          <w:rFonts w:ascii="Times New Roman" w:eastAsia="MS Mincho" w:hAnsi="Times New Roman" w:cs="Times New Roman"/>
          <w:bCs/>
          <w:sz w:val="24"/>
          <w:szCs w:val="24"/>
          <w:lang w:val="mk-MK" w:eastAsia="ja-JP"/>
        </w:rPr>
        <w:t xml:space="preserve"> малоклузии во сагитален правец</w:t>
      </w:r>
      <w:r w:rsidRPr="008C7C2E">
        <w:rPr>
          <w:rFonts w:ascii="Times New Roman" w:eastAsia="MS Mincho" w:hAnsi="Times New Roman" w:cs="Times New Roman"/>
          <w:color w:val="000000"/>
          <w:sz w:val="24"/>
          <w:szCs w:val="24"/>
          <w:lang w:val="mk-MK" w:eastAsia="ja-JP"/>
        </w:rPr>
        <w:t>.</w:t>
      </w:r>
    </w:p>
    <w:p w14:paraId="1F5E813A" w14:textId="30CC912D"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31 испитани</w:t>
      </w:r>
      <w:r w:rsidR="008252CB">
        <w:rPr>
          <w:rFonts w:ascii="Times New Roman" w:eastAsia="MS Mincho" w:hAnsi="Times New Roman" w:cs="Times New Roman"/>
          <w:sz w:val="24"/>
          <w:szCs w:val="24"/>
          <w:lang w:val="mk-MK" w:eastAsia="ja-JP"/>
        </w:rPr>
        <w:t>к</w:t>
      </w:r>
      <w:r w:rsidRPr="008C7C2E">
        <w:rPr>
          <w:rFonts w:ascii="Times New Roman" w:eastAsia="MS Mincho" w:hAnsi="Times New Roman" w:cs="Times New Roman"/>
          <w:sz w:val="24"/>
          <w:szCs w:val="24"/>
          <w:lang w:val="mk-MK" w:eastAsia="ja-JP"/>
        </w:rPr>
        <w:t xml:space="preserve"> кои имале скелетна класа </w:t>
      </w:r>
      <w:r w:rsidRPr="008C7C2E">
        <w:rPr>
          <w:rFonts w:ascii="Times New Roman" w:eastAsia="MS Mincho" w:hAnsi="Times New Roman" w:cs="Times New Roman"/>
          <w:sz w:val="24"/>
          <w:szCs w:val="24"/>
          <w:lang w:eastAsia="ja-JP"/>
        </w:rPr>
        <w:t>I</w:t>
      </w:r>
      <w:r w:rsidR="002A7C29">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длабочината</w:t>
      </w:r>
      <w:r w:rsidRPr="008C7C2E">
        <w:rPr>
          <w:rFonts w:ascii="Times New Roman" w:eastAsia="MS Mincho" w:hAnsi="Times New Roman" w:cs="Times New Roman"/>
          <w:sz w:val="24"/>
          <w:szCs w:val="24"/>
          <w:lang w:val="mk-MK" w:eastAsia="ja-JP"/>
        </w:rPr>
        <w:t xml:space="preserve"> на села турцика варира во интервалот 8,10</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1,76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7,45-8,74</w:t>
      </w:r>
      <w:r w:rsidRPr="008C7C2E">
        <w:rPr>
          <w:rFonts w:ascii="Times New Roman" w:eastAsia="MS Mincho" w:hAnsi="Times New Roman" w:cs="Times New Roman"/>
          <w:sz w:val="24"/>
          <w:szCs w:val="24"/>
          <w:lang w:val="ru-RU" w:eastAsia="ja-JP"/>
        </w:rPr>
        <w:t xml:space="preserve">; медијаната изнесува 8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5 </w:t>
      </w:r>
      <w:r w:rsidRPr="008C7C2E">
        <w:rPr>
          <w:rFonts w:ascii="Times New Roman" w:eastAsia="MS Mincho" w:hAnsi="Times New Roman" w:cs="Times New Roman"/>
          <w:sz w:val="24"/>
          <w:szCs w:val="24"/>
          <w:lang w:val="mk-MK" w:eastAsia="ja-JP"/>
        </w:rPr>
        <w:t>милиметри</w:t>
      </w:r>
      <w:r w:rsidR="002A7C29">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11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07904273" w14:textId="03455FD2"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28 </w:t>
      </w:r>
      <w:r w:rsidR="008252CB">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кои имале скелетна класа </w:t>
      </w:r>
      <w:r w:rsidRPr="008C7C2E">
        <w:rPr>
          <w:rFonts w:ascii="Times New Roman" w:eastAsia="MS Mincho" w:hAnsi="Times New Roman" w:cs="Times New Roman"/>
          <w:sz w:val="24"/>
          <w:szCs w:val="24"/>
          <w:lang w:eastAsia="ja-JP"/>
        </w:rPr>
        <w:t>II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длабочината</w:t>
      </w:r>
      <w:r w:rsidRPr="008C7C2E">
        <w:rPr>
          <w:rFonts w:ascii="Times New Roman" w:eastAsia="MS Mincho" w:hAnsi="Times New Roman" w:cs="Times New Roman"/>
          <w:sz w:val="24"/>
          <w:szCs w:val="24"/>
          <w:lang w:val="mk-MK" w:eastAsia="ja-JP"/>
        </w:rPr>
        <w:t xml:space="preserve"> на села турцика варира во интервалот 8,64</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1,22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8,17-9,11</w:t>
      </w:r>
      <w:r w:rsidRPr="008C7C2E">
        <w:rPr>
          <w:rFonts w:ascii="Times New Roman" w:eastAsia="MS Mincho" w:hAnsi="Times New Roman" w:cs="Times New Roman"/>
          <w:sz w:val="24"/>
          <w:szCs w:val="24"/>
          <w:lang w:val="ru-RU" w:eastAsia="ja-JP"/>
        </w:rPr>
        <w:t xml:space="preserve">; медијаната изнесува 8,50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6 </w:t>
      </w:r>
      <w:r w:rsidRPr="008C7C2E">
        <w:rPr>
          <w:rFonts w:ascii="Times New Roman" w:eastAsia="MS Mincho" w:hAnsi="Times New Roman" w:cs="Times New Roman"/>
          <w:sz w:val="24"/>
          <w:szCs w:val="24"/>
          <w:lang w:val="mk-MK" w:eastAsia="ja-JP"/>
        </w:rPr>
        <w:t>милиметри</w:t>
      </w:r>
      <w:r w:rsidR="00A82C82">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а максималната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11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4451E7FB" w14:textId="1779B7FC"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50 </w:t>
      </w:r>
      <w:r w:rsidR="008252CB">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кои имале скелетна класа </w:t>
      </w:r>
      <w:r w:rsidRPr="008C7C2E">
        <w:rPr>
          <w:rFonts w:ascii="Times New Roman" w:eastAsia="MS Mincho" w:hAnsi="Times New Roman" w:cs="Times New Roman"/>
          <w:sz w:val="24"/>
          <w:szCs w:val="24"/>
          <w:lang w:eastAsia="ja-JP"/>
        </w:rPr>
        <w:t>III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длабочината</w:t>
      </w:r>
      <w:r w:rsidRPr="008C7C2E">
        <w:rPr>
          <w:rFonts w:ascii="Times New Roman" w:eastAsia="MS Mincho" w:hAnsi="Times New Roman" w:cs="Times New Roman"/>
          <w:sz w:val="24"/>
          <w:szCs w:val="24"/>
          <w:lang w:val="mk-MK" w:eastAsia="ja-JP"/>
        </w:rPr>
        <w:t xml:space="preserve"> на села турцика варира во интервалот </w:t>
      </w:r>
      <w:r w:rsidRPr="008C7C2E">
        <w:rPr>
          <w:rFonts w:ascii="Times New Roman" w:eastAsia="MS Mincho" w:hAnsi="Times New Roman" w:cs="Times New Roman"/>
          <w:sz w:val="24"/>
          <w:szCs w:val="24"/>
          <w:lang w:val="ru-RU" w:eastAsia="ja-JP"/>
        </w:rPr>
        <w:t>8</w:t>
      </w:r>
      <w:r w:rsidRPr="008C7C2E">
        <w:rPr>
          <w:rFonts w:ascii="Times New Roman" w:eastAsia="MS Mincho" w:hAnsi="Times New Roman" w:cs="Times New Roman"/>
          <w:sz w:val="24"/>
          <w:szCs w:val="24"/>
          <w:lang w:val="mk-MK" w:eastAsia="ja-JP"/>
        </w:rPr>
        <w:t>,07</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ru-RU" w:eastAsia="ja-JP"/>
        </w:rPr>
        <w:t>1,49</w:t>
      </w:r>
      <w:r w:rsidRPr="008C7C2E">
        <w:rPr>
          <w:rFonts w:ascii="Times New Roman" w:eastAsia="MS Mincho" w:hAnsi="Times New Roman" w:cs="Times New Roman"/>
          <w:sz w:val="24"/>
          <w:szCs w:val="24"/>
          <w:lang w:val="mk-MK" w:eastAsia="ja-JP"/>
        </w:rPr>
        <w:t xml:space="preserve">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7</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6</w:t>
      </w:r>
      <w:r w:rsidRPr="008C7C2E">
        <w:rPr>
          <w:rFonts w:ascii="Times New Roman" w:eastAsia="MS Mincho" w:hAnsi="Times New Roman" w:cs="Times New Roman"/>
          <w:sz w:val="24"/>
          <w:szCs w:val="24"/>
          <w:lang w:val="mk-MK" w:eastAsia="ja-JP"/>
        </w:rPr>
        <w:t>5-8,</w:t>
      </w:r>
      <w:r w:rsidRPr="008C7C2E">
        <w:rPr>
          <w:rFonts w:ascii="Times New Roman" w:eastAsia="MS Mincho" w:hAnsi="Times New Roman" w:cs="Times New Roman"/>
          <w:sz w:val="24"/>
          <w:szCs w:val="24"/>
          <w:lang w:val="ru-RU" w:eastAsia="ja-JP"/>
        </w:rPr>
        <w:t xml:space="preserve">49; медијаната изнесува 8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5 </w:t>
      </w:r>
      <w:r w:rsidRPr="008C7C2E">
        <w:rPr>
          <w:rFonts w:ascii="Times New Roman" w:eastAsia="MS Mincho" w:hAnsi="Times New Roman" w:cs="Times New Roman"/>
          <w:sz w:val="24"/>
          <w:szCs w:val="24"/>
          <w:lang w:val="mk-MK" w:eastAsia="ja-JP"/>
        </w:rPr>
        <w:t>милиметри</w:t>
      </w:r>
      <w:r w:rsidR="00A82C82">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длабочина</w:t>
      </w:r>
      <w:r w:rsidRPr="008C7C2E">
        <w:rPr>
          <w:rFonts w:ascii="Times New Roman" w:eastAsia="MS Mincho" w:hAnsi="Times New Roman" w:cs="Times New Roman"/>
          <w:sz w:val="24"/>
          <w:szCs w:val="24"/>
          <w:lang w:val="ru-RU" w:eastAsia="ja-JP"/>
        </w:rPr>
        <w:t xml:space="preserve"> изнесува 11,50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153D567D" w14:textId="77777777"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6927BD1" w14:textId="77777777" w:rsidR="00825354" w:rsidRPr="00825354" w:rsidRDefault="00825354"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D2BA5C4" w14:textId="77777777" w:rsidR="00D70F1C" w:rsidRPr="008C7C2E" w:rsidRDefault="00D70F1C" w:rsidP="00D70F1C">
      <w:pPr>
        <w:spacing w:after="0" w:line="240" w:lineRule="auto"/>
        <w:jc w:val="center"/>
        <w:rPr>
          <w:rFonts w:ascii="Times New Roman" w:eastAsia="MS Mincho" w:hAnsi="Times New Roman" w:cs="Times New Roman"/>
          <w:color w:val="000000"/>
          <w:sz w:val="24"/>
          <w:szCs w:val="24"/>
          <w:lang w:val="mk-MK" w:eastAsia="ja-JP"/>
        </w:rPr>
      </w:pPr>
    </w:p>
    <w:p w14:paraId="3E833E6C" w14:textId="77777777" w:rsidR="00D70F1C" w:rsidRPr="008C7C2E" w:rsidRDefault="00D70F1C" w:rsidP="00D70F1C">
      <w:pPr>
        <w:spacing w:after="0" w:line="240" w:lineRule="auto"/>
        <w:jc w:val="center"/>
        <w:rPr>
          <w:rFonts w:ascii="Times New Roman" w:eastAsia="MS Mincho" w:hAnsi="Times New Roman" w:cs="Times New Roman"/>
          <w:color w:val="000000"/>
          <w:sz w:val="24"/>
          <w:szCs w:val="24"/>
          <w:lang w:val="mk-MK" w:eastAsia="ja-JP"/>
        </w:rPr>
      </w:pPr>
    </w:p>
    <w:p w14:paraId="4BFE9691" w14:textId="3393F6F9" w:rsidR="00D70F1C" w:rsidRPr="00FD6016" w:rsidRDefault="00D70F1C" w:rsidP="00D70F1C">
      <w:pPr>
        <w:spacing w:after="0" w:line="240" w:lineRule="auto"/>
        <w:jc w:val="center"/>
        <w:rPr>
          <w:rFonts w:ascii="Times New Roman" w:eastAsia="MS Mincho" w:hAnsi="Times New Roman" w:cs="Times New Roman"/>
          <w:bCs/>
          <w:i/>
          <w:sz w:val="24"/>
          <w:szCs w:val="24"/>
          <w:lang w:val="mk-MK" w:eastAsia="ja-JP"/>
        </w:rPr>
      </w:pPr>
      <w:r w:rsidRPr="00FD6016">
        <w:rPr>
          <w:rFonts w:ascii="Times New Roman" w:eastAsia="MS Mincho" w:hAnsi="Times New Roman" w:cs="Times New Roman"/>
          <w:i/>
          <w:color w:val="000000"/>
          <w:sz w:val="24"/>
          <w:szCs w:val="24"/>
          <w:lang w:val="mk-MK" w:eastAsia="ja-JP"/>
        </w:rPr>
        <w:t xml:space="preserve">Табела </w:t>
      </w:r>
      <w:r w:rsidR="008252CB">
        <w:rPr>
          <w:rFonts w:ascii="Times New Roman" w:eastAsia="MS Mincho" w:hAnsi="Times New Roman" w:cs="Times New Roman"/>
          <w:i/>
          <w:color w:val="000000"/>
          <w:sz w:val="24"/>
          <w:szCs w:val="24"/>
          <w:lang w:val="mk-MK" w:eastAsia="ja-JP"/>
        </w:rPr>
        <w:t xml:space="preserve">бр. </w:t>
      </w:r>
      <w:r w:rsidR="00A82C82">
        <w:rPr>
          <w:rFonts w:ascii="Times New Roman" w:eastAsia="MS Mincho" w:hAnsi="Times New Roman" w:cs="Times New Roman"/>
          <w:i/>
          <w:color w:val="000000"/>
          <w:sz w:val="24"/>
          <w:szCs w:val="24"/>
          <w:lang w:val="ru-RU" w:eastAsia="ja-JP"/>
        </w:rPr>
        <w:t>20</w:t>
      </w:r>
      <w:r w:rsidRPr="00FD6016">
        <w:rPr>
          <w:rFonts w:ascii="Times New Roman" w:eastAsia="MS Mincho" w:hAnsi="Times New Roman" w:cs="Times New Roman"/>
          <w:i/>
          <w:color w:val="000000"/>
          <w:sz w:val="24"/>
          <w:szCs w:val="24"/>
          <w:lang w:val="mk-MK" w:eastAsia="ja-JP"/>
        </w:rPr>
        <w:t xml:space="preserve">. Длабочина на села турцика кај </w:t>
      </w:r>
      <w:r w:rsidRPr="00FD6016">
        <w:rPr>
          <w:rFonts w:ascii="Times New Roman" w:eastAsia="MS Mincho" w:hAnsi="Times New Roman" w:cs="Times New Roman"/>
          <w:bCs/>
          <w:i/>
          <w:sz w:val="24"/>
          <w:szCs w:val="24"/>
          <w:lang w:val="mk-MK" w:eastAsia="ja-JP"/>
        </w:rPr>
        <w:t>скелетни малоклузии</w:t>
      </w:r>
    </w:p>
    <w:p w14:paraId="00E310A5" w14:textId="77777777" w:rsidR="00D70F1C" w:rsidRPr="00FD6016"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FD6016">
        <w:rPr>
          <w:rFonts w:ascii="Times New Roman" w:eastAsia="MS Mincho" w:hAnsi="Times New Roman" w:cs="Times New Roman"/>
          <w:bCs/>
          <w:i/>
          <w:sz w:val="24"/>
          <w:szCs w:val="24"/>
          <w:lang w:val="mk-MK" w:eastAsia="ja-JP"/>
        </w:rPr>
        <w:t>во сагитален правец</w:t>
      </w:r>
    </w:p>
    <w:p w14:paraId="220246DC" w14:textId="77777777" w:rsidR="00D70F1C" w:rsidRPr="008C7C2E" w:rsidRDefault="00D70F1C" w:rsidP="00D70F1C">
      <w:pPr>
        <w:spacing w:after="0" w:line="240" w:lineRule="auto"/>
        <w:jc w:val="center"/>
        <w:rPr>
          <w:rFonts w:ascii="Georgia" w:eastAsia="MS Mincho" w:hAnsi="Georgia" w:cs="Times New Roman"/>
          <w:color w:val="000000"/>
          <w:sz w:val="20"/>
          <w:szCs w:val="20"/>
          <w:lang w:val="mk-MK" w:eastAsia="ja-JP"/>
        </w:rPr>
      </w:pPr>
    </w:p>
    <w:tbl>
      <w:tblPr>
        <w:tblW w:w="8552"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103"/>
        <w:gridCol w:w="635"/>
        <w:gridCol w:w="648"/>
        <w:gridCol w:w="1207"/>
        <w:gridCol w:w="1207"/>
        <w:gridCol w:w="834"/>
        <w:gridCol w:w="1062"/>
        <w:gridCol w:w="1102"/>
        <w:gridCol w:w="754"/>
      </w:tblGrid>
      <w:tr w:rsidR="00D70F1C" w:rsidRPr="008C7C2E" w14:paraId="0D69A363" w14:textId="77777777" w:rsidTr="00825354">
        <w:trPr>
          <w:trHeight w:val="749"/>
          <w:tblCellSpacing w:w="15" w:type="dxa"/>
          <w:jc w:val="center"/>
        </w:trPr>
        <w:tc>
          <w:tcPr>
            <w:tcW w:w="0" w:type="auto"/>
            <w:noWrap/>
            <w:vAlign w:val="center"/>
          </w:tcPr>
          <w:p w14:paraId="4C653340"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sz w:val="20"/>
                <w:szCs w:val="20"/>
                <w:lang w:val="mk-MK" w:eastAsia="ja-JP"/>
              </w:rPr>
              <w:t xml:space="preserve">Скелетна </w:t>
            </w:r>
          </w:p>
          <w:p w14:paraId="616BEE9C"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sz w:val="20"/>
                <w:szCs w:val="20"/>
                <w:lang w:val="mk-MK" w:eastAsia="ja-JP"/>
              </w:rPr>
              <w:t>класа</w:t>
            </w:r>
          </w:p>
        </w:tc>
        <w:tc>
          <w:tcPr>
            <w:tcW w:w="0" w:type="auto"/>
            <w:noWrap/>
            <w:vAlign w:val="center"/>
          </w:tcPr>
          <w:p w14:paraId="04ADBC6E"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Valid</w:t>
            </w:r>
          </w:p>
          <w:p w14:paraId="18226EB4"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N</w:t>
            </w:r>
          </w:p>
        </w:tc>
        <w:tc>
          <w:tcPr>
            <w:tcW w:w="0" w:type="auto"/>
            <w:noWrap/>
            <w:vAlign w:val="center"/>
          </w:tcPr>
          <w:p w14:paraId="7BFD9F57"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Mean</w:t>
            </w:r>
          </w:p>
        </w:tc>
        <w:tc>
          <w:tcPr>
            <w:tcW w:w="0" w:type="auto"/>
            <w:noWrap/>
            <w:vAlign w:val="center"/>
          </w:tcPr>
          <w:p w14:paraId="4BD6D666"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Confidence</w:t>
            </w:r>
          </w:p>
          <w:p w14:paraId="0BEBE265"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color w:val="000000"/>
                <w:sz w:val="20"/>
                <w:szCs w:val="20"/>
                <w:lang w:val="mk-MK" w:eastAsia="ja-JP"/>
              </w:rPr>
              <w:t>-95,00%</w:t>
            </w:r>
          </w:p>
        </w:tc>
        <w:tc>
          <w:tcPr>
            <w:tcW w:w="0" w:type="auto"/>
            <w:noWrap/>
            <w:vAlign w:val="center"/>
          </w:tcPr>
          <w:p w14:paraId="73590046"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Confidence</w:t>
            </w:r>
          </w:p>
          <w:p w14:paraId="386C777D"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color w:val="000000"/>
                <w:sz w:val="20"/>
                <w:szCs w:val="20"/>
                <w:lang w:val="mk-MK" w:eastAsia="ja-JP"/>
              </w:rPr>
              <w:t>+95,00%</w:t>
            </w:r>
          </w:p>
        </w:tc>
        <w:tc>
          <w:tcPr>
            <w:tcW w:w="0" w:type="auto"/>
            <w:noWrap/>
            <w:vAlign w:val="center"/>
          </w:tcPr>
          <w:p w14:paraId="3430CC34"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Median</w:t>
            </w:r>
          </w:p>
        </w:tc>
        <w:tc>
          <w:tcPr>
            <w:tcW w:w="0" w:type="auto"/>
            <w:noWrap/>
            <w:vAlign w:val="center"/>
          </w:tcPr>
          <w:p w14:paraId="4F16BFE8"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Minimum</w:t>
            </w:r>
          </w:p>
        </w:tc>
        <w:tc>
          <w:tcPr>
            <w:tcW w:w="0" w:type="auto"/>
            <w:noWrap/>
            <w:vAlign w:val="center"/>
          </w:tcPr>
          <w:p w14:paraId="36CCF907"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Maximum</w:t>
            </w:r>
          </w:p>
        </w:tc>
        <w:tc>
          <w:tcPr>
            <w:tcW w:w="649" w:type="dxa"/>
            <w:noWrap/>
            <w:vAlign w:val="center"/>
          </w:tcPr>
          <w:p w14:paraId="707A61E6"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Std.</w:t>
            </w:r>
          </w:p>
          <w:p w14:paraId="220AA506"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Dev.</w:t>
            </w:r>
          </w:p>
        </w:tc>
      </w:tr>
      <w:tr w:rsidR="00D70F1C" w:rsidRPr="008C7C2E" w14:paraId="6C8A9548" w14:textId="77777777" w:rsidTr="00825354">
        <w:trPr>
          <w:trHeight w:val="749"/>
          <w:tblCellSpacing w:w="15" w:type="dxa"/>
          <w:jc w:val="center"/>
        </w:trPr>
        <w:tc>
          <w:tcPr>
            <w:tcW w:w="0" w:type="auto"/>
            <w:noWrap/>
            <w:vAlign w:val="center"/>
          </w:tcPr>
          <w:p w14:paraId="28ADB607"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2B2CF2B3"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766793CB"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31</w:t>
            </w:r>
          </w:p>
        </w:tc>
        <w:tc>
          <w:tcPr>
            <w:tcW w:w="0" w:type="auto"/>
            <w:noWrap/>
            <w:vAlign w:val="center"/>
          </w:tcPr>
          <w:p w14:paraId="7E9DB99F"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8,10</w:t>
            </w:r>
          </w:p>
        </w:tc>
        <w:tc>
          <w:tcPr>
            <w:tcW w:w="0" w:type="auto"/>
            <w:noWrap/>
            <w:vAlign w:val="center"/>
          </w:tcPr>
          <w:p w14:paraId="03E6F1BE"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7,45</w:t>
            </w:r>
          </w:p>
        </w:tc>
        <w:tc>
          <w:tcPr>
            <w:tcW w:w="0" w:type="auto"/>
            <w:noWrap/>
            <w:vAlign w:val="center"/>
          </w:tcPr>
          <w:p w14:paraId="4DD4A591"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8,74</w:t>
            </w:r>
          </w:p>
        </w:tc>
        <w:tc>
          <w:tcPr>
            <w:tcW w:w="0" w:type="auto"/>
            <w:noWrap/>
            <w:vAlign w:val="center"/>
          </w:tcPr>
          <w:p w14:paraId="71E09792"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w:t>
            </w:r>
          </w:p>
        </w:tc>
        <w:tc>
          <w:tcPr>
            <w:tcW w:w="0" w:type="auto"/>
            <w:noWrap/>
            <w:vAlign w:val="center"/>
          </w:tcPr>
          <w:p w14:paraId="5023AB7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5</w:t>
            </w:r>
          </w:p>
        </w:tc>
        <w:tc>
          <w:tcPr>
            <w:tcW w:w="0" w:type="auto"/>
            <w:noWrap/>
            <w:vAlign w:val="center"/>
          </w:tcPr>
          <w:p w14:paraId="0375853E"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11</w:t>
            </w:r>
          </w:p>
        </w:tc>
        <w:tc>
          <w:tcPr>
            <w:tcW w:w="649" w:type="dxa"/>
            <w:noWrap/>
            <w:vAlign w:val="center"/>
          </w:tcPr>
          <w:p w14:paraId="4E8557EA"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1,76</w:t>
            </w:r>
          </w:p>
        </w:tc>
      </w:tr>
      <w:tr w:rsidR="00D70F1C" w:rsidRPr="008C7C2E" w14:paraId="103EA613" w14:textId="77777777" w:rsidTr="00825354">
        <w:trPr>
          <w:trHeight w:val="749"/>
          <w:tblCellSpacing w:w="15" w:type="dxa"/>
          <w:jc w:val="center"/>
        </w:trPr>
        <w:tc>
          <w:tcPr>
            <w:tcW w:w="0" w:type="auto"/>
            <w:noWrap/>
            <w:vAlign w:val="center"/>
          </w:tcPr>
          <w:p w14:paraId="1B8DCCDE"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29F90EBB"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52B6EA9C"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28</w:t>
            </w:r>
          </w:p>
        </w:tc>
        <w:tc>
          <w:tcPr>
            <w:tcW w:w="0" w:type="auto"/>
            <w:noWrap/>
            <w:vAlign w:val="center"/>
          </w:tcPr>
          <w:p w14:paraId="4E5331DF"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8,64</w:t>
            </w:r>
          </w:p>
        </w:tc>
        <w:tc>
          <w:tcPr>
            <w:tcW w:w="0" w:type="auto"/>
            <w:noWrap/>
            <w:vAlign w:val="center"/>
          </w:tcPr>
          <w:p w14:paraId="68AD11A0"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8,17</w:t>
            </w:r>
          </w:p>
        </w:tc>
        <w:tc>
          <w:tcPr>
            <w:tcW w:w="0" w:type="auto"/>
            <w:noWrap/>
            <w:vAlign w:val="center"/>
          </w:tcPr>
          <w:p w14:paraId="528A0A41"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9,11</w:t>
            </w:r>
          </w:p>
        </w:tc>
        <w:tc>
          <w:tcPr>
            <w:tcW w:w="0" w:type="auto"/>
            <w:noWrap/>
            <w:vAlign w:val="center"/>
          </w:tcPr>
          <w:p w14:paraId="14B8455E"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8,50</w:t>
            </w:r>
          </w:p>
        </w:tc>
        <w:tc>
          <w:tcPr>
            <w:tcW w:w="0" w:type="auto"/>
            <w:noWrap/>
            <w:vAlign w:val="center"/>
          </w:tcPr>
          <w:p w14:paraId="7C49F43F"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6</w:t>
            </w:r>
          </w:p>
        </w:tc>
        <w:tc>
          <w:tcPr>
            <w:tcW w:w="0" w:type="auto"/>
            <w:noWrap/>
            <w:vAlign w:val="center"/>
          </w:tcPr>
          <w:p w14:paraId="3C2C1191"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11</w:t>
            </w:r>
          </w:p>
        </w:tc>
        <w:tc>
          <w:tcPr>
            <w:tcW w:w="649" w:type="dxa"/>
            <w:noWrap/>
            <w:vAlign w:val="center"/>
          </w:tcPr>
          <w:p w14:paraId="01AACB1C"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1,22</w:t>
            </w:r>
          </w:p>
        </w:tc>
      </w:tr>
      <w:tr w:rsidR="00D70F1C" w:rsidRPr="008C7C2E" w14:paraId="18EA9053" w14:textId="77777777" w:rsidTr="00825354">
        <w:trPr>
          <w:trHeight w:val="749"/>
          <w:tblCellSpacing w:w="15" w:type="dxa"/>
          <w:jc w:val="center"/>
        </w:trPr>
        <w:tc>
          <w:tcPr>
            <w:tcW w:w="0" w:type="auto"/>
            <w:noWrap/>
            <w:vAlign w:val="center"/>
          </w:tcPr>
          <w:p w14:paraId="4E75E385"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1BA65423"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56F68EFE"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50</w:t>
            </w:r>
          </w:p>
        </w:tc>
        <w:tc>
          <w:tcPr>
            <w:tcW w:w="0" w:type="auto"/>
            <w:noWrap/>
            <w:vAlign w:val="center"/>
          </w:tcPr>
          <w:p w14:paraId="4BD87CAA"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8,07</w:t>
            </w:r>
          </w:p>
        </w:tc>
        <w:tc>
          <w:tcPr>
            <w:tcW w:w="0" w:type="auto"/>
            <w:noWrap/>
            <w:vAlign w:val="center"/>
          </w:tcPr>
          <w:p w14:paraId="4B337028"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7,65</w:t>
            </w:r>
          </w:p>
        </w:tc>
        <w:tc>
          <w:tcPr>
            <w:tcW w:w="0" w:type="auto"/>
            <w:noWrap/>
            <w:vAlign w:val="center"/>
          </w:tcPr>
          <w:p w14:paraId="0F6285AD"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8,49</w:t>
            </w:r>
          </w:p>
        </w:tc>
        <w:tc>
          <w:tcPr>
            <w:tcW w:w="0" w:type="auto"/>
            <w:noWrap/>
            <w:vAlign w:val="center"/>
          </w:tcPr>
          <w:p w14:paraId="51AEFAD7"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8</w:t>
            </w:r>
          </w:p>
        </w:tc>
        <w:tc>
          <w:tcPr>
            <w:tcW w:w="0" w:type="auto"/>
            <w:noWrap/>
            <w:vAlign w:val="center"/>
          </w:tcPr>
          <w:p w14:paraId="40D9DE66"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5</w:t>
            </w:r>
          </w:p>
        </w:tc>
        <w:tc>
          <w:tcPr>
            <w:tcW w:w="0" w:type="auto"/>
            <w:noWrap/>
            <w:vAlign w:val="center"/>
          </w:tcPr>
          <w:p w14:paraId="0135D629"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11,50</w:t>
            </w:r>
          </w:p>
        </w:tc>
        <w:tc>
          <w:tcPr>
            <w:tcW w:w="649" w:type="dxa"/>
            <w:noWrap/>
            <w:vAlign w:val="center"/>
          </w:tcPr>
          <w:p w14:paraId="096593FA"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1,49</w:t>
            </w:r>
          </w:p>
        </w:tc>
      </w:tr>
    </w:tbl>
    <w:p w14:paraId="79AF8F76" w14:textId="77777777" w:rsidR="00D70F1C" w:rsidRDefault="00D70F1C"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7025DF82"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2B436274"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43D93665"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081D2515"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48303FFF"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60D78551"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0A215861"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3909E2EE"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5FD059F5"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4BE794FC"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7C42EBE0"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31A2EF41" w14:textId="77777777" w:rsid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60DB98C9" w14:textId="77777777" w:rsidR="00825354" w:rsidRPr="00825354" w:rsidRDefault="00825354"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5F1F991D" w14:textId="3EBB802E"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121" w:dyaOrig="5000" w14:anchorId="4971F6AE">
          <v:shape id="_x0000_i1030" type="#_x0000_t75" style="width:355.8pt;height:250.2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STATISTICA.Graph" ShapeID="_x0000_i1030" DrawAspect="Content" ObjectID="_1830023361" r:id="rId42">
            <o:FieldCodes>\s</o:FieldCodes>
          </o:OLEObject>
        </w:object>
      </w:r>
    </w:p>
    <w:p w14:paraId="5A41DDB4" w14:textId="051686A2" w:rsidR="00D70F1C" w:rsidRPr="008C7C2E" w:rsidRDefault="00D70F1C" w:rsidP="00D70F1C">
      <w:pPr>
        <w:autoSpaceDE w:val="0"/>
        <w:autoSpaceDN w:val="0"/>
        <w:adjustRightInd w:val="0"/>
        <w:spacing w:after="0" w:line="240" w:lineRule="auto"/>
        <w:rPr>
          <w:rFonts w:ascii="Times New Roman" w:eastAsia="MS Mincho" w:hAnsi="Times New Roman" w:cs="Times New Roman"/>
          <w:color w:val="000000"/>
          <w:sz w:val="20"/>
          <w:szCs w:val="20"/>
          <w:lang w:val="mk-MK" w:eastAsia="ja-JP"/>
        </w:rPr>
      </w:pPr>
      <w:r w:rsidRPr="008C7C2E">
        <w:rPr>
          <w:rFonts w:ascii="Times New Roman" w:eastAsia="MS Mincho" w:hAnsi="Times New Roman" w:cs="Times New Roman"/>
          <w:sz w:val="24"/>
          <w:szCs w:val="24"/>
          <w:lang w:eastAsia="ja-JP"/>
        </w:rPr>
        <w:tab/>
      </w:r>
      <w:r w:rsidR="00F748D2">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8252CB">
        <w:rPr>
          <w:rFonts w:ascii="Times New Roman" w:eastAsia="MS Mincho" w:hAnsi="Times New Roman" w:cs="Times New Roman"/>
          <w:sz w:val="20"/>
          <w:szCs w:val="20"/>
          <w:lang w:val="mk-MK" w:eastAsia="ja-JP"/>
        </w:rPr>
        <w:t xml:space="preserve">бр. </w:t>
      </w:r>
      <w:r w:rsidR="00A82C82">
        <w:rPr>
          <w:rFonts w:ascii="Times New Roman" w:eastAsia="MS Mincho" w:hAnsi="Times New Roman" w:cs="Times New Roman"/>
          <w:sz w:val="20"/>
          <w:szCs w:val="20"/>
          <w:lang w:val="ru-RU" w:eastAsia="ja-JP"/>
        </w:rPr>
        <w:t>10</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 xml:space="preserve">Длабочина на села турцика кај </w:t>
      </w:r>
      <w:r w:rsidRPr="008C7C2E">
        <w:rPr>
          <w:rFonts w:ascii="Times New Roman" w:eastAsia="MS Mincho" w:hAnsi="Times New Roman" w:cs="Times New Roman"/>
          <w:bCs/>
          <w:sz w:val="20"/>
          <w:szCs w:val="20"/>
          <w:lang w:val="mk-MK" w:eastAsia="ja-JP"/>
        </w:rPr>
        <w:t>скелетни малоклузии</w:t>
      </w:r>
    </w:p>
    <w:p w14:paraId="2BE31902"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42433AAB" w14:textId="32EA42CA"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Резултатите прикажани на табела</w:t>
      </w:r>
      <w:r w:rsidR="008252CB">
        <w:rPr>
          <w:rFonts w:ascii="Times New Roman" w:eastAsia="MS Mincho" w:hAnsi="Times New Roman" w:cs="Times New Roman"/>
          <w:color w:val="000000"/>
          <w:sz w:val="24"/>
          <w:szCs w:val="24"/>
          <w:lang w:val="mk-MK" w:eastAsia="ja-JP"/>
        </w:rPr>
        <w:t xml:space="preserve"> бр.</w:t>
      </w:r>
      <w:r w:rsidRPr="008C7C2E">
        <w:rPr>
          <w:rFonts w:ascii="Times New Roman" w:eastAsia="MS Mincho" w:hAnsi="Times New Roman" w:cs="Times New Roman"/>
          <w:color w:val="000000"/>
          <w:sz w:val="24"/>
          <w:szCs w:val="24"/>
          <w:lang w:val="mk-MK" w:eastAsia="ja-JP"/>
        </w:rPr>
        <w:t xml:space="preserve"> </w:t>
      </w:r>
      <w:r w:rsidR="00543FA8">
        <w:rPr>
          <w:rFonts w:ascii="Times New Roman" w:eastAsia="MS Mincho" w:hAnsi="Times New Roman" w:cs="Times New Roman"/>
          <w:color w:val="000000"/>
          <w:sz w:val="24"/>
          <w:szCs w:val="24"/>
          <w:lang w:val="ru-RU" w:eastAsia="ja-JP"/>
        </w:rPr>
        <w:t>21</w:t>
      </w:r>
      <w:r w:rsidRPr="008C7C2E">
        <w:rPr>
          <w:rFonts w:ascii="Times New Roman" w:eastAsia="MS Mincho" w:hAnsi="Times New Roman" w:cs="Times New Roman"/>
          <w:color w:val="000000"/>
          <w:sz w:val="24"/>
          <w:szCs w:val="24"/>
          <w:lang w:val="mk-MK" w:eastAsia="ja-JP"/>
        </w:rPr>
        <w:t xml:space="preserve"> се однесуваат на разликата во длабочината на села турцика помеѓу скелетните малоклузии. </w:t>
      </w:r>
    </w:p>
    <w:p w14:paraId="282E7CE7" w14:textId="77777777" w:rsidR="00D70F1C" w:rsidRDefault="00D70F1C" w:rsidP="00D70F1C">
      <w:pPr>
        <w:spacing w:after="0" w:line="240" w:lineRule="auto"/>
        <w:jc w:val="both"/>
        <w:rPr>
          <w:rFonts w:ascii="Times New Roman" w:eastAsia="MS Mincho" w:hAnsi="Times New Roman" w:cs="Times New Roman"/>
          <w:color w:val="000000"/>
          <w:sz w:val="24"/>
          <w:szCs w:val="24"/>
          <w:lang w:eastAsia="ja-JP"/>
        </w:rPr>
      </w:pPr>
      <w:r w:rsidRPr="008C7C2E">
        <w:rPr>
          <w:rFonts w:ascii="Times New Roman" w:eastAsia="MS Mincho" w:hAnsi="Times New Roman" w:cs="Times New Roman"/>
          <w:color w:val="000000"/>
          <w:sz w:val="24"/>
          <w:szCs w:val="24"/>
          <w:lang w:val="mk-MK" w:eastAsia="ja-JP"/>
        </w:rPr>
        <w:t xml:space="preserve">За H(2, N= 109) =2,90 и p&gt;0,05(p=0,23) нема значајна разлика во длабочината на села турцика помеѓу скелетните малоклузии. </w:t>
      </w:r>
    </w:p>
    <w:p w14:paraId="70DFBB33" w14:textId="77777777" w:rsidR="00825354" w:rsidRDefault="00825354" w:rsidP="00D70F1C">
      <w:pPr>
        <w:spacing w:after="0" w:line="240" w:lineRule="auto"/>
        <w:jc w:val="both"/>
        <w:rPr>
          <w:rFonts w:ascii="Times New Roman" w:eastAsia="MS Mincho" w:hAnsi="Times New Roman" w:cs="Times New Roman"/>
          <w:color w:val="000000"/>
          <w:sz w:val="24"/>
          <w:szCs w:val="24"/>
          <w:lang w:eastAsia="ja-JP"/>
        </w:rPr>
      </w:pPr>
    </w:p>
    <w:p w14:paraId="10C99D43" w14:textId="77777777" w:rsidR="00825354" w:rsidRDefault="00825354" w:rsidP="00D70F1C">
      <w:pPr>
        <w:spacing w:after="0" w:line="240" w:lineRule="auto"/>
        <w:jc w:val="both"/>
        <w:rPr>
          <w:rFonts w:ascii="Times New Roman" w:eastAsia="MS Mincho" w:hAnsi="Times New Roman" w:cs="Times New Roman"/>
          <w:color w:val="000000"/>
          <w:sz w:val="24"/>
          <w:szCs w:val="24"/>
          <w:lang w:eastAsia="ja-JP"/>
        </w:rPr>
      </w:pPr>
    </w:p>
    <w:p w14:paraId="7B12B448" w14:textId="77777777" w:rsidR="00825354" w:rsidRPr="00825354" w:rsidRDefault="00825354" w:rsidP="00D70F1C">
      <w:pPr>
        <w:spacing w:after="0" w:line="240" w:lineRule="auto"/>
        <w:jc w:val="both"/>
        <w:rPr>
          <w:rFonts w:ascii="Times New Roman" w:eastAsia="MS Mincho" w:hAnsi="Times New Roman" w:cs="Times New Roman"/>
          <w:color w:val="000000"/>
          <w:sz w:val="24"/>
          <w:szCs w:val="24"/>
          <w:lang w:eastAsia="ja-JP"/>
        </w:rPr>
      </w:pPr>
    </w:p>
    <w:p w14:paraId="7E1B735D" w14:textId="521D89EA" w:rsidR="00D70F1C" w:rsidRPr="00825354" w:rsidRDefault="00D70F1C" w:rsidP="00825354">
      <w:pPr>
        <w:spacing w:after="0" w:line="240" w:lineRule="auto"/>
        <w:jc w:val="center"/>
        <w:rPr>
          <w:rFonts w:ascii="Times New Roman" w:eastAsia="MS Mincho" w:hAnsi="Times New Roman" w:cs="Times New Roman"/>
          <w:i/>
          <w:color w:val="000000"/>
          <w:sz w:val="24"/>
          <w:szCs w:val="24"/>
          <w:lang w:eastAsia="ja-JP"/>
        </w:rPr>
      </w:pPr>
      <w:r w:rsidRPr="00FD6016">
        <w:rPr>
          <w:rFonts w:ascii="Times New Roman" w:eastAsia="MS Mincho" w:hAnsi="Times New Roman" w:cs="Times New Roman"/>
          <w:i/>
          <w:color w:val="000000"/>
          <w:sz w:val="24"/>
          <w:szCs w:val="24"/>
          <w:lang w:val="mk-MK" w:eastAsia="ja-JP"/>
        </w:rPr>
        <w:t xml:space="preserve">Табела </w:t>
      </w:r>
      <w:r w:rsidR="008252CB">
        <w:rPr>
          <w:rFonts w:ascii="Times New Roman" w:eastAsia="MS Mincho" w:hAnsi="Times New Roman" w:cs="Times New Roman"/>
          <w:i/>
          <w:color w:val="000000"/>
          <w:sz w:val="24"/>
          <w:szCs w:val="24"/>
          <w:lang w:val="mk-MK" w:eastAsia="ja-JP"/>
        </w:rPr>
        <w:t xml:space="preserve">бр. </w:t>
      </w:r>
      <w:r w:rsidR="00543FA8">
        <w:rPr>
          <w:rFonts w:ascii="Times New Roman" w:eastAsia="MS Mincho" w:hAnsi="Times New Roman" w:cs="Times New Roman"/>
          <w:i/>
          <w:color w:val="000000"/>
          <w:sz w:val="24"/>
          <w:szCs w:val="24"/>
          <w:lang w:val="mk-MK" w:eastAsia="ja-JP"/>
        </w:rPr>
        <w:t>21.</w:t>
      </w:r>
      <w:r w:rsidRPr="00FD6016">
        <w:rPr>
          <w:rFonts w:ascii="Times New Roman" w:eastAsia="MS Mincho" w:hAnsi="Times New Roman" w:cs="Times New Roman"/>
          <w:i/>
          <w:color w:val="000000"/>
          <w:sz w:val="24"/>
          <w:szCs w:val="24"/>
          <w:lang w:val="mk-MK" w:eastAsia="ja-JP"/>
        </w:rPr>
        <w:t xml:space="preserve"> Длабочина на села турцика кај скелетни малоклузии / Разлика</w:t>
      </w:r>
    </w:p>
    <w:p w14:paraId="7E25A78C" w14:textId="77777777" w:rsidR="00D70F1C" w:rsidRPr="008C7C2E" w:rsidRDefault="00D70F1C" w:rsidP="00D70F1C">
      <w:pPr>
        <w:spacing w:after="0" w:line="240" w:lineRule="auto"/>
        <w:jc w:val="center"/>
        <w:rPr>
          <w:rFonts w:ascii="Times New Roman" w:eastAsia="MS Mincho" w:hAnsi="Times New Roman" w:cs="Times New Roman"/>
          <w:color w:val="000000"/>
          <w:sz w:val="24"/>
          <w:szCs w:val="24"/>
          <w:lang w:eastAsia="ja-JP"/>
        </w:rPr>
      </w:pPr>
    </w:p>
    <w:tbl>
      <w:tblPr>
        <w:tblW w:w="6089"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874"/>
        <w:gridCol w:w="899"/>
        <w:gridCol w:w="939"/>
        <w:gridCol w:w="1377"/>
      </w:tblGrid>
      <w:tr w:rsidR="00D70F1C" w:rsidRPr="00FD6016" w14:paraId="5F0DA80B" w14:textId="77777777" w:rsidTr="00825354">
        <w:trPr>
          <w:trHeight w:val="689"/>
          <w:tblCellSpacing w:w="15" w:type="dxa"/>
          <w:jc w:val="center"/>
        </w:trPr>
        <w:tc>
          <w:tcPr>
            <w:tcW w:w="0" w:type="auto"/>
            <w:noWrap/>
            <w:vAlign w:val="center"/>
          </w:tcPr>
          <w:p w14:paraId="0599B44D" w14:textId="77777777" w:rsidR="00D70F1C" w:rsidRPr="00FD6016" w:rsidRDefault="00D70F1C" w:rsidP="00671976">
            <w:pPr>
              <w:spacing w:after="0" w:line="240" w:lineRule="auto"/>
              <w:jc w:val="center"/>
              <w:rPr>
                <w:rFonts w:ascii="Times New Roman" w:eastAsia="MS Mincho" w:hAnsi="Times New Roman" w:cs="Times New Roman"/>
                <w:bCs/>
                <w:sz w:val="20"/>
                <w:szCs w:val="20"/>
                <w:lang w:eastAsia="ja-JP"/>
              </w:rPr>
            </w:pPr>
            <w:r w:rsidRPr="00FD6016">
              <w:rPr>
                <w:rFonts w:ascii="Times New Roman" w:eastAsia="MS Mincho" w:hAnsi="Times New Roman" w:cs="Times New Roman"/>
                <w:bCs/>
                <w:sz w:val="20"/>
                <w:szCs w:val="20"/>
                <w:lang w:eastAsia="ja-JP"/>
              </w:rPr>
              <w:t>Depend:</w:t>
            </w:r>
          </w:p>
          <w:p w14:paraId="74A6ACFC"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color w:val="000000"/>
                <w:sz w:val="20"/>
                <w:szCs w:val="20"/>
                <w:lang w:val="mk-MK" w:eastAsia="ja-JP"/>
              </w:rPr>
              <w:t>Длабочина на</w:t>
            </w:r>
            <w:r w:rsidRPr="00FD6016">
              <w:rPr>
                <w:rFonts w:ascii="Times New Roman" w:eastAsia="MS Mincho" w:hAnsi="Times New Roman" w:cs="Times New Roman"/>
                <w:color w:val="000000"/>
                <w:sz w:val="20"/>
                <w:szCs w:val="20"/>
                <w:lang w:eastAsia="ja-JP"/>
              </w:rPr>
              <w:t xml:space="preserve"> </w:t>
            </w:r>
            <w:r w:rsidRPr="00FD6016">
              <w:rPr>
                <w:rFonts w:ascii="Times New Roman" w:eastAsia="MS Mincho" w:hAnsi="Times New Roman" w:cs="Times New Roman"/>
                <w:color w:val="000000"/>
                <w:sz w:val="20"/>
                <w:szCs w:val="20"/>
                <w:lang w:val="mk-MK" w:eastAsia="ja-JP"/>
              </w:rPr>
              <w:t>СТ</w:t>
            </w:r>
          </w:p>
        </w:tc>
        <w:tc>
          <w:tcPr>
            <w:tcW w:w="0" w:type="auto"/>
            <w:noWrap/>
            <w:vAlign w:val="center"/>
          </w:tcPr>
          <w:p w14:paraId="39473689"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Code</w:t>
            </w:r>
          </w:p>
        </w:tc>
        <w:tc>
          <w:tcPr>
            <w:tcW w:w="0" w:type="auto"/>
            <w:noWrap/>
            <w:vAlign w:val="center"/>
          </w:tcPr>
          <w:p w14:paraId="7C03EA53"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FD6016">
              <w:rPr>
                <w:rFonts w:ascii="Times New Roman" w:eastAsia="MS Mincho" w:hAnsi="Times New Roman" w:cs="Times New Roman"/>
                <w:bCs/>
                <w:color w:val="000000"/>
                <w:sz w:val="20"/>
                <w:szCs w:val="20"/>
                <w:lang w:val="en-GB" w:eastAsia="ja-JP"/>
              </w:rPr>
              <w:t>Valid</w:t>
            </w:r>
          </w:p>
          <w:p w14:paraId="3D417A13"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N</w:t>
            </w:r>
          </w:p>
        </w:tc>
        <w:tc>
          <w:tcPr>
            <w:tcW w:w="0" w:type="auto"/>
            <w:noWrap/>
            <w:vAlign w:val="center"/>
          </w:tcPr>
          <w:p w14:paraId="13F4F190"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FD6016">
              <w:rPr>
                <w:rFonts w:ascii="Times New Roman" w:eastAsia="MS Mincho" w:hAnsi="Times New Roman" w:cs="Times New Roman"/>
                <w:bCs/>
                <w:color w:val="000000"/>
                <w:sz w:val="20"/>
                <w:szCs w:val="20"/>
                <w:lang w:val="en-GB" w:eastAsia="ja-JP"/>
              </w:rPr>
              <w:t>Sum of</w:t>
            </w:r>
          </w:p>
          <w:p w14:paraId="36E3DFCE"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Ranks</w:t>
            </w:r>
          </w:p>
        </w:tc>
      </w:tr>
      <w:tr w:rsidR="00D70F1C" w:rsidRPr="00FD6016" w14:paraId="024B43AD" w14:textId="77777777" w:rsidTr="00825354">
        <w:trPr>
          <w:trHeight w:val="689"/>
          <w:tblCellSpacing w:w="15" w:type="dxa"/>
          <w:jc w:val="center"/>
        </w:trPr>
        <w:tc>
          <w:tcPr>
            <w:tcW w:w="0" w:type="auto"/>
            <w:noWrap/>
            <w:vAlign w:val="center"/>
          </w:tcPr>
          <w:p w14:paraId="29F48F68"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262E415B"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578DF8DA"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w:t>
            </w:r>
          </w:p>
        </w:tc>
        <w:tc>
          <w:tcPr>
            <w:tcW w:w="0" w:type="auto"/>
            <w:noWrap/>
            <w:vAlign w:val="center"/>
          </w:tcPr>
          <w:p w14:paraId="7C90B742"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31</w:t>
            </w:r>
          </w:p>
        </w:tc>
        <w:tc>
          <w:tcPr>
            <w:tcW w:w="0" w:type="auto"/>
            <w:noWrap/>
            <w:vAlign w:val="center"/>
          </w:tcPr>
          <w:p w14:paraId="56D346AD"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1623,50</w:t>
            </w:r>
          </w:p>
        </w:tc>
      </w:tr>
      <w:tr w:rsidR="00D70F1C" w:rsidRPr="00FD6016" w14:paraId="3C247A93" w14:textId="77777777" w:rsidTr="00825354">
        <w:trPr>
          <w:trHeight w:val="689"/>
          <w:tblCellSpacing w:w="15" w:type="dxa"/>
          <w:jc w:val="center"/>
        </w:trPr>
        <w:tc>
          <w:tcPr>
            <w:tcW w:w="0" w:type="auto"/>
            <w:noWrap/>
            <w:vAlign w:val="center"/>
          </w:tcPr>
          <w:p w14:paraId="1C6FFBB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0F199533"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637D8298"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w:t>
            </w:r>
          </w:p>
        </w:tc>
        <w:tc>
          <w:tcPr>
            <w:tcW w:w="0" w:type="auto"/>
            <w:noWrap/>
            <w:vAlign w:val="center"/>
          </w:tcPr>
          <w:p w14:paraId="6107DC7B"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28</w:t>
            </w:r>
          </w:p>
        </w:tc>
        <w:tc>
          <w:tcPr>
            <w:tcW w:w="0" w:type="auto"/>
            <w:noWrap/>
            <w:vAlign w:val="center"/>
          </w:tcPr>
          <w:p w14:paraId="05A23DAB"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1781,50</w:t>
            </w:r>
          </w:p>
        </w:tc>
      </w:tr>
      <w:tr w:rsidR="00D70F1C" w:rsidRPr="00FD6016" w14:paraId="5CEC3F17" w14:textId="77777777" w:rsidTr="00825354">
        <w:trPr>
          <w:trHeight w:val="689"/>
          <w:tblCellSpacing w:w="15" w:type="dxa"/>
          <w:jc w:val="center"/>
        </w:trPr>
        <w:tc>
          <w:tcPr>
            <w:tcW w:w="0" w:type="auto"/>
            <w:noWrap/>
            <w:vAlign w:val="center"/>
          </w:tcPr>
          <w:p w14:paraId="5E7F2EBE"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50312AF4"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0949BD1E"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3</w:t>
            </w:r>
          </w:p>
        </w:tc>
        <w:tc>
          <w:tcPr>
            <w:tcW w:w="0" w:type="auto"/>
            <w:noWrap/>
            <w:vAlign w:val="center"/>
          </w:tcPr>
          <w:p w14:paraId="6CE8DFA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50</w:t>
            </w:r>
          </w:p>
        </w:tc>
        <w:tc>
          <w:tcPr>
            <w:tcW w:w="0" w:type="auto"/>
            <w:noWrap/>
            <w:vAlign w:val="center"/>
          </w:tcPr>
          <w:p w14:paraId="3CD89C2D"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2590,00</w:t>
            </w:r>
          </w:p>
        </w:tc>
      </w:tr>
    </w:tbl>
    <w:p w14:paraId="097BF208" w14:textId="77777777" w:rsidR="00825354" w:rsidRDefault="00825354" w:rsidP="00D70F1C">
      <w:pPr>
        <w:spacing w:after="0" w:line="240" w:lineRule="auto"/>
        <w:jc w:val="both"/>
        <w:rPr>
          <w:rFonts w:ascii="Times New Roman" w:eastAsia="MS Mincho" w:hAnsi="Times New Roman" w:cs="Times New Roman"/>
          <w:sz w:val="24"/>
          <w:szCs w:val="24"/>
          <w:lang w:eastAsia="ja-JP"/>
        </w:rPr>
      </w:pPr>
    </w:p>
    <w:p w14:paraId="3EC965FF" w14:textId="7300D061"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ru-RU" w:eastAsia="ja-JP"/>
        </w:rPr>
        <w:lastRenderedPageBreak/>
        <w:t xml:space="preserve">Меѓугрупните разлики </w:t>
      </w:r>
      <w:r w:rsidRPr="008C7C2E">
        <w:rPr>
          <w:rFonts w:ascii="Times New Roman" w:eastAsia="MS Mincho" w:hAnsi="Times New Roman" w:cs="Times New Roman"/>
          <w:color w:val="000000"/>
          <w:sz w:val="24"/>
          <w:szCs w:val="24"/>
          <w:lang w:val="mk-MK" w:eastAsia="ja-JP"/>
        </w:rPr>
        <w:t xml:space="preserve">во длабочината на села турцика помеѓу скелетните малоклузии  прикажани се на табела </w:t>
      </w:r>
      <w:r w:rsidR="008252CB">
        <w:rPr>
          <w:rFonts w:ascii="Times New Roman" w:eastAsia="MS Mincho" w:hAnsi="Times New Roman" w:cs="Times New Roman"/>
          <w:color w:val="000000"/>
          <w:sz w:val="24"/>
          <w:szCs w:val="24"/>
          <w:lang w:val="mk-MK" w:eastAsia="ja-JP"/>
        </w:rPr>
        <w:t xml:space="preserve">бр. </w:t>
      </w:r>
      <w:r w:rsidR="00543FA8">
        <w:rPr>
          <w:rFonts w:ascii="Times New Roman" w:eastAsia="MS Mincho" w:hAnsi="Times New Roman" w:cs="Times New Roman"/>
          <w:color w:val="000000"/>
          <w:sz w:val="24"/>
          <w:szCs w:val="24"/>
          <w:lang w:val="mk-MK" w:eastAsia="ja-JP"/>
        </w:rPr>
        <w:t>22</w:t>
      </w:r>
      <w:r w:rsidRPr="008C7C2E">
        <w:rPr>
          <w:rFonts w:ascii="Times New Roman" w:eastAsia="MS Mincho" w:hAnsi="Times New Roman" w:cs="Times New Roman"/>
          <w:color w:val="000000"/>
          <w:sz w:val="24"/>
          <w:szCs w:val="24"/>
          <w:lang w:val="mk-MK" w:eastAsia="ja-JP"/>
        </w:rPr>
        <w:t>.</w:t>
      </w:r>
    </w:p>
    <w:p w14:paraId="4F5AC2D3"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p&gt;0,05(p=0,52)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w:t>
      </w:r>
      <w:r w:rsidRPr="008C7C2E">
        <w:rPr>
          <w:rFonts w:ascii="Times New Roman" w:eastAsia="MS Mincho" w:hAnsi="Times New Roman" w:cs="Times New Roman"/>
          <w:color w:val="000000"/>
          <w:sz w:val="24"/>
          <w:szCs w:val="24"/>
          <w:lang w:val="mk-MK" w:eastAsia="ja-JP"/>
        </w:rPr>
        <w:t xml:space="preserve"> имаат незначајно поголема длабочина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w:t>
      </w:r>
      <w:r w:rsidRPr="008C7C2E">
        <w:rPr>
          <w:rFonts w:ascii="Times New Roman" w:eastAsia="MS Mincho" w:hAnsi="Times New Roman" w:cs="Times New Roman"/>
          <w:color w:val="000000"/>
          <w:sz w:val="24"/>
          <w:szCs w:val="24"/>
          <w:lang w:val="mk-MK" w:eastAsia="ja-JP"/>
        </w:rPr>
        <w:t>.</w:t>
      </w:r>
    </w:p>
    <w:p w14:paraId="67F0F4AA"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p&gt;0,05(p=0,34)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w:t>
      </w:r>
      <w:r w:rsidRPr="008C7C2E">
        <w:rPr>
          <w:rFonts w:ascii="Times New Roman" w:eastAsia="MS Mincho" w:hAnsi="Times New Roman" w:cs="Times New Roman"/>
          <w:color w:val="000000"/>
          <w:sz w:val="24"/>
          <w:szCs w:val="24"/>
          <w:lang w:val="mk-MK" w:eastAsia="ja-JP"/>
        </w:rPr>
        <w:t xml:space="preserve"> имаат незначајно поголема длабочина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III</w:t>
      </w:r>
      <w:r w:rsidRPr="008C7C2E">
        <w:rPr>
          <w:rFonts w:ascii="Times New Roman" w:eastAsia="MS Mincho" w:hAnsi="Times New Roman" w:cs="Times New Roman"/>
          <w:color w:val="000000"/>
          <w:sz w:val="24"/>
          <w:szCs w:val="24"/>
          <w:lang w:val="mk-MK" w:eastAsia="ja-JP"/>
        </w:rPr>
        <w:t>.</w:t>
      </w:r>
    </w:p>
    <w:p w14:paraId="21E6F9B2"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p&gt;0,05(p=1,00)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w:t>
      </w:r>
      <w:r w:rsidRPr="008C7C2E">
        <w:rPr>
          <w:rFonts w:ascii="Times New Roman" w:eastAsia="MS Mincho" w:hAnsi="Times New Roman" w:cs="Times New Roman"/>
          <w:color w:val="000000"/>
          <w:sz w:val="24"/>
          <w:szCs w:val="24"/>
          <w:lang w:val="mk-MK" w:eastAsia="ja-JP"/>
        </w:rPr>
        <w:t xml:space="preserve"> имаат незначајно поголема длабочина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III</w:t>
      </w:r>
      <w:r w:rsidRPr="008C7C2E">
        <w:rPr>
          <w:rFonts w:ascii="Times New Roman" w:eastAsia="MS Mincho" w:hAnsi="Times New Roman" w:cs="Times New Roman"/>
          <w:color w:val="000000"/>
          <w:sz w:val="24"/>
          <w:szCs w:val="24"/>
          <w:lang w:val="mk-MK" w:eastAsia="ja-JP"/>
        </w:rPr>
        <w:t>.</w:t>
      </w:r>
    </w:p>
    <w:p w14:paraId="40D37DF1" w14:textId="77777777" w:rsidR="00D70F1C" w:rsidRPr="00825354" w:rsidRDefault="00D70F1C" w:rsidP="00D70F1C">
      <w:pPr>
        <w:spacing w:after="0" w:line="240" w:lineRule="auto"/>
        <w:jc w:val="both"/>
        <w:rPr>
          <w:rFonts w:ascii="Arial" w:eastAsia="MS Mincho" w:hAnsi="Arial" w:cs="Arial"/>
          <w:color w:val="000000"/>
          <w:sz w:val="20"/>
          <w:szCs w:val="20"/>
          <w:lang w:eastAsia="ja-JP"/>
        </w:rPr>
      </w:pPr>
    </w:p>
    <w:p w14:paraId="0C935F45" w14:textId="77777777" w:rsidR="00D70F1C" w:rsidRPr="008C7C2E" w:rsidRDefault="00D70F1C" w:rsidP="00D70F1C">
      <w:pPr>
        <w:spacing w:after="0" w:line="240" w:lineRule="auto"/>
        <w:jc w:val="both"/>
        <w:rPr>
          <w:rFonts w:ascii="Arial" w:eastAsia="MS Mincho" w:hAnsi="Arial" w:cs="Arial"/>
          <w:color w:val="000000"/>
          <w:sz w:val="20"/>
          <w:szCs w:val="20"/>
          <w:lang w:val="mk-MK" w:eastAsia="ja-JP"/>
        </w:rPr>
      </w:pPr>
    </w:p>
    <w:p w14:paraId="0CBA8FF1" w14:textId="29AFE63E" w:rsidR="00D70F1C" w:rsidRPr="00FD6016"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FD6016">
        <w:rPr>
          <w:rFonts w:ascii="Times New Roman" w:eastAsia="MS Mincho" w:hAnsi="Times New Roman" w:cs="Times New Roman"/>
          <w:i/>
          <w:color w:val="000000"/>
          <w:sz w:val="24"/>
          <w:szCs w:val="24"/>
          <w:lang w:val="mk-MK" w:eastAsia="ja-JP"/>
        </w:rPr>
        <w:t xml:space="preserve">Табела </w:t>
      </w:r>
      <w:r w:rsidR="008252CB">
        <w:rPr>
          <w:rFonts w:ascii="Times New Roman" w:eastAsia="MS Mincho" w:hAnsi="Times New Roman" w:cs="Times New Roman"/>
          <w:i/>
          <w:color w:val="000000"/>
          <w:sz w:val="24"/>
          <w:szCs w:val="24"/>
          <w:lang w:val="mk-MK" w:eastAsia="ja-JP"/>
        </w:rPr>
        <w:t xml:space="preserve">бр. </w:t>
      </w:r>
      <w:r w:rsidR="00543FA8">
        <w:rPr>
          <w:rFonts w:ascii="Times New Roman" w:eastAsia="MS Mincho" w:hAnsi="Times New Roman" w:cs="Times New Roman"/>
          <w:i/>
          <w:color w:val="000000"/>
          <w:sz w:val="24"/>
          <w:szCs w:val="24"/>
          <w:lang w:val="mk-MK" w:eastAsia="ja-JP"/>
        </w:rPr>
        <w:t>22</w:t>
      </w:r>
      <w:r w:rsidR="00CF3FB7">
        <w:rPr>
          <w:rFonts w:ascii="Times New Roman" w:eastAsia="MS Mincho" w:hAnsi="Times New Roman" w:cs="Times New Roman"/>
          <w:i/>
          <w:color w:val="000000"/>
          <w:sz w:val="24"/>
          <w:szCs w:val="24"/>
          <w:lang w:val="mk-MK" w:eastAsia="ja-JP"/>
        </w:rPr>
        <w:t>.</w:t>
      </w:r>
      <w:r w:rsidRPr="00FD6016">
        <w:rPr>
          <w:rFonts w:ascii="Times New Roman" w:eastAsia="MS Mincho" w:hAnsi="Times New Roman" w:cs="Times New Roman"/>
          <w:i/>
          <w:color w:val="000000"/>
          <w:sz w:val="20"/>
          <w:szCs w:val="20"/>
          <w:lang w:val="mk-MK" w:eastAsia="ja-JP"/>
        </w:rPr>
        <w:t xml:space="preserve"> </w:t>
      </w:r>
      <w:r w:rsidRPr="00FD6016">
        <w:rPr>
          <w:rFonts w:ascii="Times New Roman" w:eastAsia="MS Mincho" w:hAnsi="Times New Roman" w:cs="Times New Roman"/>
          <w:i/>
          <w:color w:val="000000"/>
          <w:sz w:val="24"/>
          <w:szCs w:val="24"/>
          <w:lang w:val="mk-MK" w:eastAsia="ja-JP"/>
        </w:rPr>
        <w:t>Multiple Comparisons p values (2-tailed)</w:t>
      </w:r>
    </w:p>
    <w:p w14:paraId="6C30DB07" w14:textId="77777777" w:rsidR="00D70F1C" w:rsidRPr="008C7C2E" w:rsidRDefault="00D70F1C" w:rsidP="00D70F1C">
      <w:pPr>
        <w:spacing w:after="0" w:line="240" w:lineRule="auto"/>
        <w:rPr>
          <w:rFonts w:ascii="Georgia" w:eastAsia="MS Mincho" w:hAnsi="Georgia" w:cs="Times New Roman"/>
          <w:color w:val="000000"/>
          <w:sz w:val="20"/>
          <w:szCs w:val="20"/>
          <w:lang w:val="mk-MK" w:eastAsia="ja-JP"/>
        </w:rPr>
      </w:pPr>
    </w:p>
    <w:tbl>
      <w:tblPr>
        <w:tblW w:w="5319"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113"/>
        <w:gridCol w:w="1049"/>
        <w:gridCol w:w="1049"/>
        <w:gridCol w:w="1108"/>
      </w:tblGrid>
      <w:tr w:rsidR="00D70F1C" w:rsidRPr="008C7C2E" w14:paraId="428516F8" w14:textId="77777777" w:rsidTr="00825354">
        <w:trPr>
          <w:trHeight w:val="648"/>
          <w:tblCellSpacing w:w="15" w:type="dxa"/>
          <w:jc w:val="center"/>
        </w:trPr>
        <w:tc>
          <w:tcPr>
            <w:tcW w:w="0" w:type="auto"/>
            <w:noWrap/>
            <w:vAlign w:val="center"/>
          </w:tcPr>
          <w:p w14:paraId="294F8A83" w14:textId="77777777" w:rsidR="00D70F1C" w:rsidRPr="00FD6016" w:rsidRDefault="00D70F1C" w:rsidP="00671976">
            <w:pPr>
              <w:spacing w:after="0" w:line="240" w:lineRule="auto"/>
              <w:jc w:val="center"/>
              <w:rPr>
                <w:rFonts w:ascii="Times New Roman" w:eastAsia="MS Mincho" w:hAnsi="Times New Roman" w:cs="Times New Roman"/>
                <w:bCs/>
                <w:sz w:val="20"/>
                <w:szCs w:val="20"/>
                <w:lang w:eastAsia="ja-JP"/>
              </w:rPr>
            </w:pPr>
            <w:r w:rsidRPr="00FD6016">
              <w:rPr>
                <w:rFonts w:ascii="Times New Roman" w:eastAsia="MS Mincho" w:hAnsi="Times New Roman" w:cs="Times New Roman"/>
                <w:bCs/>
                <w:sz w:val="20"/>
                <w:szCs w:val="20"/>
                <w:lang w:eastAsia="ja-JP"/>
              </w:rPr>
              <w:t>Depend:</w:t>
            </w:r>
          </w:p>
          <w:p w14:paraId="6B819DE0" w14:textId="77777777" w:rsidR="00D70F1C" w:rsidRPr="00FD6016" w:rsidRDefault="00D70F1C" w:rsidP="00671976">
            <w:pPr>
              <w:spacing w:after="0" w:line="240" w:lineRule="auto"/>
              <w:jc w:val="center"/>
              <w:rPr>
                <w:rFonts w:ascii="Times New Roman" w:eastAsia="MS Mincho" w:hAnsi="Times New Roman" w:cs="Times New Roman"/>
                <w:b/>
                <w:bCs/>
                <w:sz w:val="24"/>
                <w:szCs w:val="24"/>
                <w:lang w:val="mk-MK" w:eastAsia="ja-JP"/>
              </w:rPr>
            </w:pPr>
            <w:r w:rsidRPr="00FD6016">
              <w:rPr>
                <w:rFonts w:ascii="Times New Roman" w:eastAsia="MS Mincho" w:hAnsi="Times New Roman" w:cs="Times New Roman"/>
                <w:color w:val="000000"/>
                <w:sz w:val="20"/>
                <w:szCs w:val="20"/>
                <w:lang w:val="mk-MK" w:eastAsia="ja-JP"/>
              </w:rPr>
              <w:t>Должина на</w:t>
            </w:r>
            <w:r w:rsidRPr="00FD6016">
              <w:rPr>
                <w:rFonts w:ascii="Times New Roman" w:eastAsia="MS Mincho" w:hAnsi="Times New Roman" w:cs="Times New Roman"/>
                <w:color w:val="000000"/>
                <w:sz w:val="20"/>
                <w:szCs w:val="20"/>
                <w:lang w:eastAsia="ja-JP"/>
              </w:rPr>
              <w:t xml:space="preserve"> </w:t>
            </w:r>
            <w:r w:rsidRPr="00FD6016">
              <w:rPr>
                <w:rFonts w:ascii="Times New Roman" w:eastAsia="MS Mincho" w:hAnsi="Times New Roman" w:cs="Times New Roman"/>
                <w:color w:val="000000"/>
                <w:sz w:val="20"/>
                <w:szCs w:val="20"/>
                <w:lang w:val="mk-MK" w:eastAsia="ja-JP"/>
              </w:rPr>
              <w:t>СТ</w:t>
            </w:r>
          </w:p>
        </w:tc>
        <w:tc>
          <w:tcPr>
            <w:tcW w:w="0" w:type="auto"/>
            <w:noWrap/>
            <w:vAlign w:val="center"/>
          </w:tcPr>
          <w:p w14:paraId="669295DB"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w:t>
            </w:r>
            <w:r w:rsidRPr="00FD6016">
              <w:rPr>
                <w:rFonts w:ascii="Times New Roman" w:eastAsia="MS Mincho" w:hAnsi="Times New Roman" w:cs="Times New Roman"/>
                <w:bCs/>
                <w:color w:val="000000"/>
                <w:sz w:val="20"/>
                <w:szCs w:val="20"/>
                <w:lang w:eastAsia="ja-JP"/>
              </w:rPr>
              <w:t xml:space="preserve"> </w:t>
            </w:r>
          </w:p>
          <w:p w14:paraId="208BD996"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mk-MK" w:eastAsia="ja-JP"/>
              </w:rPr>
            </w:pPr>
            <w:r w:rsidRPr="00FD6016">
              <w:rPr>
                <w:rFonts w:ascii="Times New Roman" w:eastAsia="MS Mincho" w:hAnsi="Times New Roman" w:cs="Times New Roman"/>
                <w:bCs/>
                <w:color w:val="000000"/>
                <w:sz w:val="20"/>
                <w:szCs w:val="20"/>
                <w:lang w:eastAsia="ja-JP"/>
              </w:rPr>
              <w:t>R:5</w:t>
            </w:r>
            <w:r w:rsidRPr="00FD6016">
              <w:rPr>
                <w:rFonts w:ascii="Times New Roman" w:eastAsia="MS Mincho" w:hAnsi="Times New Roman" w:cs="Times New Roman"/>
                <w:bCs/>
                <w:color w:val="000000"/>
                <w:sz w:val="20"/>
                <w:szCs w:val="20"/>
                <w:lang w:val="mk-MK" w:eastAsia="ja-JP"/>
              </w:rPr>
              <w:t>2</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37</w:t>
            </w:r>
          </w:p>
        </w:tc>
        <w:tc>
          <w:tcPr>
            <w:tcW w:w="0" w:type="auto"/>
            <w:noWrap/>
            <w:vAlign w:val="center"/>
          </w:tcPr>
          <w:p w14:paraId="30271FF7"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II</w:t>
            </w:r>
            <w:r w:rsidRPr="00FD6016">
              <w:rPr>
                <w:rFonts w:ascii="Times New Roman" w:eastAsia="MS Mincho" w:hAnsi="Times New Roman" w:cs="Times New Roman"/>
                <w:bCs/>
                <w:color w:val="000000"/>
                <w:sz w:val="20"/>
                <w:szCs w:val="20"/>
                <w:lang w:eastAsia="ja-JP"/>
              </w:rPr>
              <w:t xml:space="preserve"> </w:t>
            </w:r>
          </w:p>
          <w:p w14:paraId="680223B7"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en-GB" w:eastAsia="ja-JP"/>
              </w:rPr>
            </w:pPr>
            <w:r w:rsidRPr="00FD6016">
              <w:rPr>
                <w:rFonts w:ascii="Times New Roman" w:eastAsia="MS Mincho" w:hAnsi="Times New Roman" w:cs="Times New Roman"/>
                <w:bCs/>
                <w:color w:val="000000"/>
                <w:sz w:val="20"/>
                <w:szCs w:val="20"/>
                <w:lang w:eastAsia="ja-JP"/>
              </w:rPr>
              <w:t>R:</w:t>
            </w:r>
            <w:r w:rsidRPr="00FD6016">
              <w:rPr>
                <w:rFonts w:ascii="Times New Roman" w:eastAsia="MS Mincho" w:hAnsi="Times New Roman" w:cs="Times New Roman"/>
                <w:bCs/>
                <w:color w:val="000000"/>
                <w:sz w:val="20"/>
                <w:szCs w:val="20"/>
                <w:lang w:val="mk-MK" w:eastAsia="ja-JP"/>
              </w:rPr>
              <w:t>63</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63</w:t>
            </w:r>
          </w:p>
        </w:tc>
        <w:tc>
          <w:tcPr>
            <w:tcW w:w="0" w:type="auto"/>
            <w:noWrap/>
            <w:vAlign w:val="center"/>
          </w:tcPr>
          <w:p w14:paraId="35210D48"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III</w:t>
            </w:r>
            <w:r w:rsidRPr="00FD6016">
              <w:rPr>
                <w:rFonts w:ascii="Times New Roman" w:eastAsia="MS Mincho" w:hAnsi="Times New Roman" w:cs="Times New Roman"/>
                <w:bCs/>
                <w:color w:val="000000"/>
                <w:sz w:val="20"/>
                <w:szCs w:val="20"/>
                <w:lang w:eastAsia="ja-JP"/>
              </w:rPr>
              <w:t xml:space="preserve"> </w:t>
            </w:r>
          </w:p>
          <w:p w14:paraId="500748EA"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mk-MK" w:eastAsia="ja-JP"/>
              </w:rPr>
            </w:pPr>
            <w:r w:rsidRPr="00FD6016">
              <w:rPr>
                <w:rFonts w:ascii="Times New Roman" w:eastAsia="MS Mincho" w:hAnsi="Times New Roman" w:cs="Times New Roman"/>
                <w:bCs/>
                <w:color w:val="000000"/>
                <w:sz w:val="20"/>
                <w:szCs w:val="20"/>
                <w:lang w:eastAsia="ja-JP"/>
              </w:rPr>
              <w:t>R:</w:t>
            </w:r>
            <w:r w:rsidRPr="00FD6016">
              <w:rPr>
                <w:rFonts w:ascii="Times New Roman" w:eastAsia="MS Mincho" w:hAnsi="Times New Roman" w:cs="Times New Roman"/>
                <w:bCs/>
                <w:color w:val="000000"/>
                <w:sz w:val="20"/>
                <w:szCs w:val="20"/>
                <w:lang w:val="mk-MK" w:eastAsia="ja-JP"/>
              </w:rPr>
              <w:t>51</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80</w:t>
            </w:r>
          </w:p>
        </w:tc>
      </w:tr>
      <w:tr w:rsidR="00D70F1C" w:rsidRPr="008C7C2E" w14:paraId="725477EE" w14:textId="77777777" w:rsidTr="00825354">
        <w:trPr>
          <w:trHeight w:val="648"/>
          <w:tblCellSpacing w:w="15" w:type="dxa"/>
          <w:jc w:val="center"/>
        </w:trPr>
        <w:tc>
          <w:tcPr>
            <w:tcW w:w="0" w:type="auto"/>
            <w:noWrap/>
            <w:vAlign w:val="center"/>
          </w:tcPr>
          <w:p w14:paraId="06CEF965"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4D424E3D"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03C05CFF"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05BC4628" w14:textId="77777777" w:rsidR="00D70F1C" w:rsidRPr="00FD6016" w:rsidRDefault="00D70F1C" w:rsidP="00671976">
            <w:pPr>
              <w:spacing w:after="0" w:line="240" w:lineRule="auto"/>
              <w:jc w:val="center"/>
              <w:rPr>
                <w:rFonts w:ascii="Times New Roman" w:eastAsia="MS Mincho" w:hAnsi="Times New Roman" w:cs="Times New Roman"/>
                <w:sz w:val="24"/>
                <w:szCs w:val="24"/>
                <w:lang w:val="mk-MK" w:eastAsia="ja-JP"/>
              </w:rPr>
            </w:pPr>
            <w:r w:rsidRPr="00FD6016">
              <w:rPr>
                <w:rFonts w:ascii="Times New Roman" w:eastAsia="MS Mincho" w:hAnsi="Times New Roman" w:cs="Times New Roman"/>
                <w:color w:val="000000"/>
                <w:sz w:val="20"/>
                <w:szCs w:val="20"/>
                <w:lang w:val="en-GB" w:eastAsia="ja-JP"/>
              </w:rPr>
              <w:t>0,5</w:t>
            </w:r>
            <w:r w:rsidRPr="00FD6016">
              <w:rPr>
                <w:rFonts w:ascii="Times New Roman" w:eastAsia="MS Mincho" w:hAnsi="Times New Roman" w:cs="Times New Roman"/>
                <w:color w:val="000000"/>
                <w:sz w:val="20"/>
                <w:szCs w:val="20"/>
                <w:lang w:val="mk-MK" w:eastAsia="ja-JP"/>
              </w:rPr>
              <w:t>2</w:t>
            </w:r>
          </w:p>
        </w:tc>
        <w:tc>
          <w:tcPr>
            <w:tcW w:w="0" w:type="auto"/>
            <w:noWrap/>
            <w:vAlign w:val="center"/>
          </w:tcPr>
          <w:p w14:paraId="22DC23C1"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r>
      <w:tr w:rsidR="00D70F1C" w:rsidRPr="008C7C2E" w14:paraId="26900919" w14:textId="77777777" w:rsidTr="00825354">
        <w:trPr>
          <w:trHeight w:val="648"/>
          <w:tblCellSpacing w:w="15" w:type="dxa"/>
          <w:jc w:val="center"/>
        </w:trPr>
        <w:tc>
          <w:tcPr>
            <w:tcW w:w="0" w:type="auto"/>
            <w:noWrap/>
            <w:vAlign w:val="center"/>
          </w:tcPr>
          <w:p w14:paraId="2D89D6FB"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1C0915DB"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23982EA7" w14:textId="77777777" w:rsidR="00D70F1C" w:rsidRPr="00FD6016" w:rsidRDefault="00D70F1C" w:rsidP="00671976">
            <w:pPr>
              <w:spacing w:after="0" w:line="240" w:lineRule="auto"/>
              <w:jc w:val="center"/>
              <w:rPr>
                <w:rFonts w:ascii="Times New Roman" w:eastAsia="MS Mincho" w:hAnsi="Times New Roman" w:cs="Times New Roman"/>
                <w:sz w:val="24"/>
                <w:szCs w:val="24"/>
                <w:lang w:val="mk-MK" w:eastAsia="ja-JP"/>
              </w:rPr>
            </w:pPr>
            <w:r w:rsidRPr="00FD6016">
              <w:rPr>
                <w:rFonts w:ascii="Times New Roman" w:eastAsia="MS Mincho" w:hAnsi="Times New Roman" w:cs="Times New Roman"/>
                <w:color w:val="000000"/>
                <w:sz w:val="20"/>
                <w:szCs w:val="20"/>
                <w:lang w:val="en-GB" w:eastAsia="ja-JP"/>
              </w:rPr>
              <w:t>0,5</w:t>
            </w:r>
            <w:r w:rsidRPr="00FD6016">
              <w:rPr>
                <w:rFonts w:ascii="Times New Roman" w:eastAsia="MS Mincho" w:hAnsi="Times New Roman" w:cs="Times New Roman"/>
                <w:color w:val="000000"/>
                <w:sz w:val="20"/>
                <w:szCs w:val="20"/>
                <w:lang w:val="mk-MK" w:eastAsia="ja-JP"/>
              </w:rPr>
              <w:t>2</w:t>
            </w:r>
          </w:p>
        </w:tc>
        <w:tc>
          <w:tcPr>
            <w:tcW w:w="0" w:type="auto"/>
            <w:noWrap/>
            <w:vAlign w:val="center"/>
          </w:tcPr>
          <w:p w14:paraId="20428A12"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33B7A05E" w14:textId="77777777" w:rsidR="00D70F1C" w:rsidRPr="00FD6016" w:rsidRDefault="00D70F1C" w:rsidP="00671976">
            <w:pPr>
              <w:spacing w:after="0" w:line="240" w:lineRule="auto"/>
              <w:jc w:val="center"/>
              <w:rPr>
                <w:rFonts w:ascii="Times New Roman" w:eastAsia="MS Mincho" w:hAnsi="Times New Roman" w:cs="Times New Roman"/>
                <w:sz w:val="24"/>
                <w:szCs w:val="24"/>
                <w:lang w:val="mk-MK" w:eastAsia="ja-JP"/>
              </w:rPr>
            </w:pPr>
            <w:r w:rsidRPr="00FD6016">
              <w:rPr>
                <w:rFonts w:ascii="Times New Roman" w:eastAsia="MS Mincho" w:hAnsi="Times New Roman" w:cs="Times New Roman"/>
                <w:color w:val="000000"/>
                <w:sz w:val="20"/>
                <w:szCs w:val="20"/>
                <w:lang w:val="en-GB" w:eastAsia="ja-JP"/>
              </w:rPr>
              <w:t>0,3</w:t>
            </w:r>
            <w:r w:rsidRPr="00FD6016">
              <w:rPr>
                <w:rFonts w:ascii="Times New Roman" w:eastAsia="MS Mincho" w:hAnsi="Times New Roman" w:cs="Times New Roman"/>
                <w:color w:val="000000"/>
                <w:sz w:val="20"/>
                <w:szCs w:val="20"/>
                <w:lang w:val="mk-MK" w:eastAsia="ja-JP"/>
              </w:rPr>
              <w:t>4</w:t>
            </w:r>
          </w:p>
        </w:tc>
      </w:tr>
      <w:tr w:rsidR="00D70F1C" w:rsidRPr="008C7C2E" w14:paraId="2F2A69F2" w14:textId="77777777" w:rsidTr="00825354">
        <w:trPr>
          <w:trHeight w:val="648"/>
          <w:tblCellSpacing w:w="15" w:type="dxa"/>
          <w:jc w:val="center"/>
        </w:trPr>
        <w:tc>
          <w:tcPr>
            <w:tcW w:w="0" w:type="auto"/>
            <w:noWrap/>
            <w:vAlign w:val="center"/>
          </w:tcPr>
          <w:p w14:paraId="7EB9BA7A"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3633D594"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7D9560F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c>
          <w:tcPr>
            <w:tcW w:w="0" w:type="auto"/>
            <w:noWrap/>
            <w:vAlign w:val="center"/>
          </w:tcPr>
          <w:p w14:paraId="66B5A12B" w14:textId="77777777" w:rsidR="00D70F1C" w:rsidRPr="00FD6016" w:rsidRDefault="00D70F1C" w:rsidP="00671976">
            <w:pPr>
              <w:spacing w:after="0" w:line="240" w:lineRule="auto"/>
              <w:jc w:val="center"/>
              <w:rPr>
                <w:rFonts w:ascii="Times New Roman" w:eastAsia="MS Mincho" w:hAnsi="Times New Roman" w:cs="Times New Roman"/>
                <w:sz w:val="24"/>
                <w:szCs w:val="24"/>
                <w:lang w:val="mk-MK" w:eastAsia="ja-JP"/>
              </w:rPr>
            </w:pPr>
            <w:r w:rsidRPr="00FD6016">
              <w:rPr>
                <w:rFonts w:ascii="Times New Roman" w:eastAsia="MS Mincho" w:hAnsi="Times New Roman" w:cs="Times New Roman"/>
                <w:color w:val="000000"/>
                <w:sz w:val="20"/>
                <w:szCs w:val="20"/>
                <w:lang w:val="en-GB" w:eastAsia="ja-JP"/>
              </w:rPr>
              <w:t>0,3</w:t>
            </w:r>
            <w:r w:rsidRPr="00FD6016">
              <w:rPr>
                <w:rFonts w:ascii="Times New Roman" w:eastAsia="MS Mincho" w:hAnsi="Times New Roman" w:cs="Times New Roman"/>
                <w:color w:val="000000"/>
                <w:sz w:val="20"/>
                <w:szCs w:val="20"/>
                <w:lang w:val="mk-MK" w:eastAsia="ja-JP"/>
              </w:rPr>
              <w:t>4</w:t>
            </w:r>
          </w:p>
        </w:tc>
        <w:tc>
          <w:tcPr>
            <w:tcW w:w="0" w:type="auto"/>
            <w:noWrap/>
            <w:vAlign w:val="center"/>
          </w:tcPr>
          <w:p w14:paraId="60F4ECB9"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092F429B" w14:textId="77777777" w:rsidR="00D70F1C" w:rsidRPr="008C7C2E" w:rsidRDefault="00D70F1C" w:rsidP="00D70F1C">
      <w:pPr>
        <w:spacing w:after="0" w:line="240" w:lineRule="auto"/>
        <w:rPr>
          <w:rFonts w:ascii="Arial" w:eastAsia="MS Mincho" w:hAnsi="Arial" w:cs="Arial"/>
          <w:color w:val="000000"/>
          <w:sz w:val="20"/>
          <w:szCs w:val="20"/>
          <w:lang w:val="mk-MK" w:eastAsia="ja-JP"/>
        </w:rPr>
      </w:pPr>
    </w:p>
    <w:p w14:paraId="375E207F" w14:textId="77777777" w:rsidR="00825354" w:rsidRDefault="00825354" w:rsidP="00D70F1C">
      <w:pPr>
        <w:spacing w:after="0" w:line="240" w:lineRule="auto"/>
        <w:jc w:val="both"/>
        <w:rPr>
          <w:rFonts w:ascii="Times New Roman" w:eastAsia="MS Mincho" w:hAnsi="Times New Roman" w:cs="Times New Roman"/>
          <w:sz w:val="24"/>
          <w:szCs w:val="24"/>
          <w:lang w:eastAsia="ja-JP"/>
        </w:rPr>
      </w:pPr>
    </w:p>
    <w:p w14:paraId="751AF80A" w14:textId="06FCD471"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8252CB">
        <w:rPr>
          <w:rFonts w:ascii="Times New Roman" w:eastAsia="MS Mincho" w:hAnsi="Times New Roman" w:cs="Times New Roman"/>
          <w:sz w:val="24"/>
          <w:szCs w:val="24"/>
          <w:lang w:val="mk-MK" w:eastAsia="ja-JP"/>
        </w:rPr>
        <w:t xml:space="preserve">бр. </w:t>
      </w:r>
      <w:r w:rsidR="00CF3FB7">
        <w:rPr>
          <w:rFonts w:ascii="Times New Roman" w:eastAsia="MS Mincho" w:hAnsi="Times New Roman" w:cs="Times New Roman"/>
          <w:sz w:val="24"/>
          <w:szCs w:val="24"/>
          <w:lang w:val="ru-RU" w:eastAsia="ja-JP"/>
        </w:rPr>
        <w:t>23</w:t>
      </w:r>
      <w:r w:rsidRPr="008C7C2E">
        <w:rPr>
          <w:rFonts w:ascii="Times New Roman" w:eastAsia="MS Mincho" w:hAnsi="Times New Roman" w:cs="Times New Roman"/>
          <w:sz w:val="24"/>
          <w:szCs w:val="24"/>
          <w:lang w:val="mk-MK" w:eastAsia="ja-JP"/>
        </w:rPr>
        <w:t xml:space="preserve"> и графикон </w:t>
      </w:r>
      <w:r w:rsidR="008252CB">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ru-RU" w:eastAsia="ja-JP"/>
        </w:rPr>
        <w:t>1</w:t>
      </w:r>
      <w:r w:rsidR="00CF3FB7">
        <w:rPr>
          <w:rFonts w:ascii="Times New Roman" w:eastAsia="MS Mincho" w:hAnsi="Times New Roman" w:cs="Times New Roman"/>
          <w:sz w:val="24"/>
          <w:szCs w:val="24"/>
          <w:lang w:val="ru-RU" w:eastAsia="ja-JP"/>
        </w:rPr>
        <w:t>1</w:t>
      </w:r>
      <w:r w:rsidRPr="008C7C2E">
        <w:rPr>
          <w:rFonts w:ascii="Times New Roman" w:eastAsia="MS Mincho" w:hAnsi="Times New Roman" w:cs="Times New Roman"/>
          <w:sz w:val="24"/>
          <w:szCs w:val="24"/>
          <w:lang w:val="mk-MK" w:eastAsia="ja-JP"/>
        </w:rPr>
        <w:t xml:space="preserve"> прикажана е дескриптивна статистика на </w:t>
      </w:r>
      <w:r w:rsidRPr="008C7C2E">
        <w:rPr>
          <w:rFonts w:ascii="Times New Roman" w:eastAsia="MS Mincho" w:hAnsi="Times New Roman" w:cs="Times New Roman"/>
          <w:color w:val="000000"/>
          <w:sz w:val="24"/>
          <w:szCs w:val="24"/>
          <w:lang w:val="mk-MK" w:eastAsia="ja-JP"/>
        </w:rPr>
        <w:t xml:space="preserve">АП дијаметар  на села турцика кај </w:t>
      </w:r>
      <w:r w:rsidRPr="008C7C2E">
        <w:rPr>
          <w:rFonts w:ascii="Times New Roman" w:eastAsia="MS Mincho" w:hAnsi="Times New Roman" w:cs="Times New Roman"/>
          <w:bCs/>
          <w:sz w:val="24"/>
          <w:szCs w:val="24"/>
          <w:lang w:val="mk-MK" w:eastAsia="ja-JP"/>
        </w:rPr>
        <w:t>скелетни малоклузии во сагитален правец</w:t>
      </w:r>
      <w:r w:rsidRPr="008C7C2E">
        <w:rPr>
          <w:rFonts w:ascii="Times New Roman" w:eastAsia="MS Mincho" w:hAnsi="Times New Roman" w:cs="Times New Roman"/>
          <w:color w:val="000000"/>
          <w:sz w:val="24"/>
          <w:szCs w:val="24"/>
          <w:lang w:val="mk-MK" w:eastAsia="ja-JP"/>
        </w:rPr>
        <w:t>.</w:t>
      </w:r>
    </w:p>
    <w:p w14:paraId="26AA9FA1" w14:textId="37D40F0D"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31 испитани</w:t>
      </w:r>
      <w:r w:rsidR="008252CB">
        <w:rPr>
          <w:rFonts w:ascii="Times New Roman" w:eastAsia="MS Mincho" w:hAnsi="Times New Roman" w:cs="Times New Roman"/>
          <w:sz w:val="24"/>
          <w:szCs w:val="24"/>
          <w:lang w:val="mk-MK" w:eastAsia="ja-JP"/>
        </w:rPr>
        <w:t>к</w:t>
      </w:r>
      <w:r w:rsidRPr="008C7C2E">
        <w:rPr>
          <w:rFonts w:ascii="Times New Roman" w:eastAsia="MS Mincho" w:hAnsi="Times New Roman" w:cs="Times New Roman"/>
          <w:sz w:val="24"/>
          <w:szCs w:val="24"/>
          <w:lang w:val="mk-MK" w:eastAsia="ja-JP"/>
        </w:rPr>
        <w:t xml:space="preserve"> кои имале скелетна класа </w:t>
      </w:r>
      <w:r w:rsidRPr="008C7C2E">
        <w:rPr>
          <w:rFonts w:ascii="Times New Roman" w:eastAsia="MS Mincho" w:hAnsi="Times New Roman" w:cs="Times New Roman"/>
          <w:sz w:val="24"/>
          <w:szCs w:val="24"/>
          <w:lang w:eastAsia="ja-JP"/>
        </w:rPr>
        <w:t>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 xml:space="preserve">АП дијаметар  </w:t>
      </w:r>
      <w:r w:rsidRPr="008C7C2E">
        <w:rPr>
          <w:rFonts w:ascii="Times New Roman" w:eastAsia="MS Mincho" w:hAnsi="Times New Roman" w:cs="Times New Roman"/>
          <w:sz w:val="24"/>
          <w:szCs w:val="24"/>
          <w:lang w:val="mk-MK" w:eastAsia="ja-JP"/>
        </w:rPr>
        <w:t>на села турцика варира во интервалот 12,76</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2,14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11,97-13,54</w:t>
      </w:r>
      <w:r w:rsidRPr="008C7C2E">
        <w:rPr>
          <w:rFonts w:ascii="Times New Roman" w:eastAsia="MS Mincho" w:hAnsi="Times New Roman" w:cs="Times New Roman"/>
          <w:sz w:val="24"/>
          <w:szCs w:val="24"/>
          <w:lang w:val="ru-RU" w:eastAsia="ja-JP"/>
        </w:rPr>
        <w:t xml:space="preserve">; медијаната изнесува 13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минималната вредност изнесува</w:t>
      </w:r>
      <w:r w:rsidR="00CF3FB7">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8 </w:t>
      </w:r>
      <w:r w:rsidRPr="008C7C2E">
        <w:rPr>
          <w:rFonts w:ascii="Times New Roman" w:eastAsia="MS Mincho" w:hAnsi="Times New Roman" w:cs="Times New Roman"/>
          <w:sz w:val="24"/>
          <w:szCs w:val="24"/>
          <w:lang w:val="mk-MK" w:eastAsia="ja-JP"/>
        </w:rPr>
        <w:t>милиметри</w:t>
      </w:r>
      <w:r w:rsidR="00CF3FB7">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вредност изнесува 17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7ABAB109" w14:textId="52DE6452"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28 </w:t>
      </w:r>
      <w:r w:rsidR="008252CB">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кои имале скелетна класа </w:t>
      </w:r>
      <w:r w:rsidRPr="008C7C2E">
        <w:rPr>
          <w:rFonts w:ascii="Times New Roman" w:eastAsia="MS Mincho" w:hAnsi="Times New Roman" w:cs="Times New Roman"/>
          <w:sz w:val="24"/>
          <w:szCs w:val="24"/>
          <w:lang w:eastAsia="ja-JP"/>
        </w:rPr>
        <w:t>II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 xml:space="preserve">АП дијаметар  </w:t>
      </w:r>
      <w:r w:rsidRPr="008C7C2E">
        <w:rPr>
          <w:rFonts w:ascii="Times New Roman" w:eastAsia="MS Mincho" w:hAnsi="Times New Roman" w:cs="Times New Roman"/>
          <w:sz w:val="24"/>
          <w:szCs w:val="24"/>
          <w:lang w:val="mk-MK" w:eastAsia="ja-JP"/>
        </w:rPr>
        <w:t>на села турцика варира во интервалот 13,16</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2,68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12,12-14,20</w:t>
      </w:r>
      <w:r w:rsidRPr="008C7C2E">
        <w:rPr>
          <w:rFonts w:ascii="Times New Roman" w:eastAsia="MS Mincho" w:hAnsi="Times New Roman" w:cs="Times New Roman"/>
          <w:sz w:val="24"/>
          <w:szCs w:val="24"/>
          <w:lang w:val="ru-RU" w:eastAsia="ja-JP"/>
        </w:rPr>
        <w:t xml:space="preserve">; медијаната изнесува 12,75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w:t>
      </w:r>
      <w:r w:rsidR="00CF3FB7">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ru-RU" w:eastAsia="ja-JP"/>
        </w:rPr>
        <w:t xml:space="preserve">9 </w:t>
      </w:r>
      <w:r w:rsidRPr="008C7C2E">
        <w:rPr>
          <w:rFonts w:ascii="Times New Roman" w:eastAsia="MS Mincho" w:hAnsi="Times New Roman" w:cs="Times New Roman"/>
          <w:sz w:val="24"/>
          <w:szCs w:val="24"/>
          <w:lang w:val="mk-MK" w:eastAsia="ja-JP"/>
        </w:rPr>
        <w:t>милиметри</w:t>
      </w:r>
      <w:r w:rsidR="00CF3FB7">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 20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6726A665" w14:textId="38BB7C20"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50 </w:t>
      </w:r>
      <w:r w:rsidR="008252CB">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кои имале скелетна класа </w:t>
      </w:r>
      <w:r w:rsidRPr="008C7C2E">
        <w:rPr>
          <w:rFonts w:ascii="Times New Roman" w:eastAsia="MS Mincho" w:hAnsi="Times New Roman" w:cs="Times New Roman"/>
          <w:sz w:val="24"/>
          <w:szCs w:val="24"/>
          <w:lang w:eastAsia="ja-JP"/>
        </w:rPr>
        <w:t>III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 xml:space="preserve">АП дијаметар  </w:t>
      </w:r>
      <w:r w:rsidRPr="008C7C2E">
        <w:rPr>
          <w:rFonts w:ascii="Times New Roman" w:eastAsia="MS Mincho" w:hAnsi="Times New Roman" w:cs="Times New Roman"/>
          <w:sz w:val="24"/>
          <w:szCs w:val="24"/>
          <w:lang w:val="mk-MK" w:eastAsia="ja-JP"/>
        </w:rPr>
        <w:t xml:space="preserve">на села турцика варира во интервалот </w:t>
      </w:r>
      <w:r w:rsidRPr="008C7C2E">
        <w:rPr>
          <w:rFonts w:ascii="Times New Roman" w:eastAsia="MS Mincho" w:hAnsi="Times New Roman" w:cs="Times New Roman"/>
          <w:sz w:val="24"/>
          <w:szCs w:val="24"/>
          <w:lang w:val="ru-RU" w:eastAsia="ja-JP"/>
        </w:rPr>
        <w:t>12</w:t>
      </w:r>
      <w:r w:rsidRPr="008C7C2E">
        <w:rPr>
          <w:rFonts w:ascii="Times New Roman" w:eastAsia="MS Mincho" w:hAnsi="Times New Roman" w:cs="Times New Roman"/>
          <w:sz w:val="24"/>
          <w:szCs w:val="24"/>
          <w:lang w:val="mk-MK" w:eastAsia="ja-JP"/>
        </w:rPr>
        <w:t>,33</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ru-RU" w:eastAsia="ja-JP"/>
        </w:rPr>
        <w:t>1,79</w:t>
      </w:r>
      <w:r w:rsidRPr="008C7C2E">
        <w:rPr>
          <w:rFonts w:ascii="Times New Roman" w:eastAsia="MS Mincho" w:hAnsi="Times New Roman" w:cs="Times New Roman"/>
          <w:sz w:val="24"/>
          <w:szCs w:val="24"/>
          <w:lang w:val="mk-MK" w:eastAsia="ja-JP"/>
        </w:rPr>
        <w:t xml:space="preserve">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11</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82</w:t>
      </w:r>
      <w:r w:rsidRPr="008C7C2E">
        <w:rPr>
          <w:rFonts w:ascii="Times New Roman" w:eastAsia="MS Mincho" w:hAnsi="Times New Roman" w:cs="Times New Roman"/>
          <w:sz w:val="24"/>
          <w:szCs w:val="24"/>
          <w:lang w:val="mk-MK" w:eastAsia="ja-JP"/>
        </w:rPr>
        <w:t>-12,</w:t>
      </w:r>
      <w:r w:rsidRPr="008C7C2E">
        <w:rPr>
          <w:rFonts w:ascii="Times New Roman" w:eastAsia="MS Mincho" w:hAnsi="Times New Roman" w:cs="Times New Roman"/>
          <w:sz w:val="24"/>
          <w:szCs w:val="24"/>
          <w:lang w:val="ru-RU" w:eastAsia="ja-JP"/>
        </w:rPr>
        <w:t xml:space="preserve">84; медијаната изнесува 12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 8 </w:t>
      </w:r>
      <w:r w:rsidRPr="008C7C2E">
        <w:rPr>
          <w:rFonts w:ascii="Times New Roman" w:eastAsia="MS Mincho" w:hAnsi="Times New Roman" w:cs="Times New Roman"/>
          <w:sz w:val="24"/>
          <w:szCs w:val="24"/>
          <w:lang w:val="mk-MK" w:eastAsia="ja-JP"/>
        </w:rPr>
        <w:t>милиметри</w:t>
      </w:r>
      <w:r w:rsidR="00CF3FB7">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w:t>
      </w:r>
      <w:r w:rsidRPr="008C7C2E">
        <w:rPr>
          <w:rFonts w:ascii="Times New Roman" w:eastAsia="MS Mincho" w:hAnsi="Times New Roman" w:cs="Times New Roman"/>
          <w:color w:val="000000"/>
          <w:sz w:val="24"/>
          <w:szCs w:val="24"/>
          <w:lang w:val="mk-MK" w:eastAsia="ja-JP"/>
        </w:rPr>
        <w:t>вредност</w:t>
      </w:r>
      <w:r w:rsidRPr="008C7C2E">
        <w:rPr>
          <w:rFonts w:ascii="Times New Roman" w:eastAsia="MS Mincho" w:hAnsi="Times New Roman" w:cs="Times New Roman"/>
          <w:sz w:val="24"/>
          <w:szCs w:val="24"/>
          <w:lang w:val="ru-RU" w:eastAsia="ja-JP"/>
        </w:rPr>
        <w:t xml:space="preserve"> изнесува 16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50CA61E8"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p>
    <w:p w14:paraId="7F1AECBA" w14:textId="77777777" w:rsidR="00D70F1C" w:rsidRPr="008C7C2E" w:rsidRDefault="00D70F1C" w:rsidP="00D70F1C">
      <w:pPr>
        <w:spacing w:after="0" w:line="240" w:lineRule="auto"/>
        <w:jc w:val="center"/>
        <w:rPr>
          <w:rFonts w:ascii="Times New Roman" w:eastAsia="MS Mincho" w:hAnsi="Times New Roman" w:cs="Times New Roman"/>
          <w:color w:val="000000"/>
          <w:sz w:val="24"/>
          <w:szCs w:val="24"/>
          <w:lang w:eastAsia="ja-JP"/>
        </w:rPr>
      </w:pPr>
    </w:p>
    <w:p w14:paraId="4122D4E9" w14:textId="77777777" w:rsidR="00825354" w:rsidRDefault="00825354" w:rsidP="00D70F1C">
      <w:pPr>
        <w:spacing w:after="0" w:line="240" w:lineRule="auto"/>
        <w:jc w:val="center"/>
        <w:rPr>
          <w:rFonts w:ascii="Times New Roman" w:eastAsia="MS Mincho" w:hAnsi="Times New Roman" w:cs="Times New Roman"/>
          <w:i/>
          <w:color w:val="000000"/>
          <w:sz w:val="24"/>
          <w:szCs w:val="24"/>
          <w:lang w:eastAsia="ja-JP"/>
        </w:rPr>
      </w:pPr>
    </w:p>
    <w:p w14:paraId="46F8878B" w14:textId="2E52FF8F" w:rsidR="00D70F1C" w:rsidRPr="00FD6016" w:rsidRDefault="00D70F1C" w:rsidP="00D70F1C">
      <w:pPr>
        <w:spacing w:after="0" w:line="240" w:lineRule="auto"/>
        <w:jc w:val="center"/>
        <w:rPr>
          <w:rFonts w:ascii="Times New Roman" w:eastAsia="MS Mincho" w:hAnsi="Times New Roman" w:cs="Times New Roman"/>
          <w:bCs/>
          <w:i/>
          <w:sz w:val="24"/>
          <w:szCs w:val="24"/>
          <w:lang w:val="mk-MK" w:eastAsia="ja-JP"/>
        </w:rPr>
      </w:pPr>
      <w:r w:rsidRPr="00FD6016">
        <w:rPr>
          <w:rFonts w:ascii="Times New Roman" w:eastAsia="MS Mincho" w:hAnsi="Times New Roman" w:cs="Times New Roman"/>
          <w:i/>
          <w:color w:val="000000"/>
          <w:sz w:val="24"/>
          <w:szCs w:val="24"/>
          <w:lang w:val="mk-MK" w:eastAsia="ja-JP"/>
        </w:rPr>
        <w:lastRenderedPageBreak/>
        <w:t xml:space="preserve">Табела </w:t>
      </w:r>
      <w:r w:rsidR="008252CB">
        <w:rPr>
          <w:rFonts w:ascii="Times New Roman" w:eastAsia="MS Mincho" w:hAnsi="Times New Roman" w:cs="Times New Roman"/>
          <w:i/>
          <w:color w:val="000000"/>
          <w:sz w:val="24"/>
          <w:szCs w:val="24"/>
          <w:lang w:val="mk-MK" w:eastAsia="ja-JP"/>
        </w:rPr>
        <w:t xml:space="preserve">бр. </w:t>
      </w:r>
      <w:r w:rsidR="00CF3FB7">
        <w:rPr>
          <w:rFonts w:ascii="Times New Roman" w:eastAsia="MS Mincho" w:hAnsi="Times New Roman" w:cs="Times New Roman"/>
          <w:i/>
          <w:color w:val="000000"/>
          <w:sz w:val="24"/>
          <w:szCs w:val="24"/>
          <w:lang w:val="ru-RU" w:eastAsia="ja-JP"/>
        </w:rPr>
        <w:t>23</w:t>
      </w:r>
      <w:r w:rsidRPr="00FD6016">
        <w:rPr>
          <w:rFonts w:ascii="Times New Roman" w:eastAsia="MS Mincho" w:hAnsi="Times New Roman" w:cs="Times New Roman"/>
          <w:i/>
          <w:color w:val="000000"/>
          <w:sz w:val="24"/>
          <w:szCs w:val="24"/>
          <w:lang w:val="mk-MK" w:eastAsia="ja-JP"/>
        </w:rPr>
        <w:t xml:space="preserve">. АП дијаметар  на села турцика кај </w:t>
      </w:r>
      <w:r w:rsidRPr="00FD6016">
        <w:rPr>
          <w:rFonts w:ascii="Times New Roman" w:eastAsia="MS Mincho" w:hAnsi="Times New Roman" w:cs="Times New Roman"/>
          <w:bCs/>
          <w:i/>
          <w:sz w:val="24"/>
          <w:szCs w:val="24"/>
          <w:lang w:val="mk-MK" w:eastAsia="ja-JP"/>
        </w:rPr>
        <w:t>скелетни малоклузии</w:t>
      </w:r>
    </w:p>
    <w:p w14:paraId="4774AF98" w14:textId="77777777" w:rsidR="00D70F1C" w:rsidRPr="00FD6016"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FD6016">
        <w:rPr>
          <w:rFonts w:ascii="Times New Roman" w:eastAsia="MS Mincho" w:hAnsi="Times New Roman" w:cs="Times New Roman"/>
          <w:bCs/>
          <w:i/>
          <w:sz w:val="24"/>
          <w:szCs w:val="24"/>
          <w:lang w:val="mk-MK" w:eastAsia="ja-JP"/>
        </w:rPr>
        <w:t>во сагитален правец</w:t>
      </w:r>
    </w:p>
    <w:p w14:paraId="62813AB9" w14:textId="77777777" w:rsidR="00D70F1C" w:rsidRPr="008C7C2E" w:rsidRDefault="00D70F1C" w:rsidP="00D70F1C">
      <w:pPr>
        <w:spacing w:after="0" w:line="240" w:lineRule="auto"/>
        <w:jc w:val="center"/>
        <w:rPr>
          <w:rFonts w:ascii="Georgia" w:eastAsia="MS Mincho" w:hAnsi="Georgia" w:cs="Times New Roman"/>
          <w:color w:val="000000"/>
          <w:sz w:val="20"/>
          <w:szCs w:val="20"/>
          <w:lang w:eastAsia="ja-JP"/>
        </w:rPr>
      </w:pPr>
    </w:p>
    <w:tbl>
      <w:tblPr>
        <w:tblW w:w="7548"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989"/>
        <w:gridCol w:w="570"/>
        <w:gridCol w:w="583"/>
        <w:gridCol w:w="1082"/>
        <w:gridCol w:w="1082"/>
        <w:gridCol w:w="749"/>
        <w:gridCol w:w="952"/>
        <w:gridCol w:w="988"/>
        <w:gridCol w:w="553"/>
      </w:tblGrid>
      <w:tr w:rsidR="00D70F1C" w:rsidRPr="008C7C2E" w14:paraId="1E3E6F8F" w14:textId="77777777" w:rsidTr="00825354">
        <w:trPr>
          <w:trHeight w:val="756"/>
          <w:tblCellSpacing w:w="15" w:type="dxa"/>
          <w:jc w:val="center"/>
        </w:trPr>
        <w:tc>
          <w:tcPr>
            <w:tcW w:w="0" w:type="auto"/>
            <w:noWrap/>
            <w:vAlign w:val="center"/>
          </w:tcPr>
          <w:p w14:paraId="12B6C99D"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sz w:val="20"/>
                <w:szCs w:val="20"/>
                <w:lang w:val="mk-MK" w:eastAsia="ja-JP"/>
              </w:rPr>
              <w:t xml:space="preserve">Скелетна </w:t>
            </w:r>
          </w:p>
          <w:p w14:paraId="09614FED" w14:textId="481AADD3" w:rsidR="00D70F1C" w:rsidRPr="00FD6016" w:rsidRDefault="00F654CD"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sz w:val="20"/>
                <w:szCs w:val="20"/>
                <w:lang w:val="mk-MK" w:eastAsia="ja-JP"/>
              </w:rPr>
              <w:t>К</w:t>
            </w:r>
            <w:r w:rsidR="00D70F1C" w:rsidRPr="00FD6016">
              <w:rPr>
                <w:rFonts w:ascii="Times New Roman" w:eastAsia="MS Mincho" w:hAnsi="Times New Roman" w:cs="Times New Roman"/>
                <w:bCs/>
                <w:sz w:val="20"/>
                <w:szCs w:val="20"/>
                <w:lang w:val="mk-MK" w:eastAsia="ja-JP"/>
              </w:rPr>
              <w:t>ласа</w:t>
            </w:r>
          </w:p>
        </w:tc>
        <w:tc>
          <w:tcPr>
            <w:tcW w:w="0" w:type="auto"/>
            <w:noWrap/>
            <w:vAlign w:val="center"/>
          </w:tcPr>
          <w:p w14:paraId="7543D9F0"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Valid</w:t>
            </w:r>
          </w:p>
          <w:p w14:paraId="470CB7C9"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N</w:t>
            </w:r>
          </w:p>
        </w:tc>
        <w:tc>
          <w:tcPr>
            <w:tcW w:w="0" w:type="auto"/>
            <w:noWrap/>
            <w:vAlign w:val="center"/>
          </w:tcPr>
          <w:p w14:paraId="4DF36D90"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Mean</w:t>
            </w:r>
          </w:p>
        </w:tc>
        <w:tc>
          <w:tcPr>
            <w:tcW w:w="0" w:type="auto"/>
            <w:noWrap/>
            <w:vAlign w:val="center"/>
          </w:tcPr>
          <w:p w14:paraId="0EBF1B76"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Confidence</w:t>
            </w:r>
          </w:p>
          <w:p w14:paraId="548D31CB"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color w:val="000000"/>
                <w:sz w:val="20"/>
                <w:szCs w:val="20"/>
                <w:lang w:val="mk-MK" w:eastAsia="ja-JP"/>
              </w:rPr>
              <w:t>-95,00%</w:t>
            </w:r>
          </w:p>
        </w:tc>
        <w:tc>
          <w:tcPr>
            <w:tcW w:w="0" w:type="auto"/>
            <w:noWrap/>
            <w:vAlign w:val="center"/>
          </w:tcPr>
          <w:p w14:paraId="47BC0DDD"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Confidence</w:t>
            </w:r>
          </w:p>
          <w:p w14:paraId="146CBE51"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bCs/>
                <w:color w:val="000000"/>
                <w:sz w:val="20"/>
                <w:szCs w:val="20"/>
                <w:lang w:val="mk-MK" w:eastAsia="ja-JP"/>
              </w:rPr>
              <w:t>+95,00%</w:t>
            </w:r>
          </w:p>
        </w:tc>
        <w:tc>
          <w:tcPr>
            <w:tcW w:w="0" w:type="auto"/>
            <w:noWrap/>
            <w:vAlign w:val="center"/>
          </w:tcPr>
          <w:p w14:paraId="2ACDD389"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Median</w:t>
            </w:r>
          </w:p>
        </w:tc>
        <w:tc>
          <w:tcPr>
            <w:tcW w:w="0" w:type="auto"/>
            <w:noWrap/>
            <w:vAlign w:val="center"/>
          </w:tcPr>
          <w:p w14:paraId="35390BC2"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Minimum</w:t>
            </w:r>
          </w:p>
        </w:tc>
        <w:tc>
          <w:tcPr>
            <w:tcW w:w="0" w:type="auto"/>
            <w:noWrap/>
            <w:vAlign w:val="center"/>
          </w:tcPr>
          <w:p w14:paraId="6884D4E9"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Maximum</w:t>
            </w:r>
          </w:p>
        </w:tc>
        <w:tc>
          <w:tcPr>
            <w:tcW w:w="0" w:type="auto"/>
            <w:noWrap/>
            <w:vAlign w:val="center"/>
          </w:tcPr>
          <w:p w14:paraId="4AE8DAC4"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Std.</w:t>
            </w:r>
          </w:p>
          <w:p w14:paraId="621D6F29"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Dev.</w:t>
            </w:r>
          </w:p>
        </w:tc>
      </w:tr>
      <w:tr w:rsidR="00D70F1C" w:rsidRPr="008C7C2E" w14:paraId="31B683F3" w14:textId="77777777" w:rsidTr="00825354">
        <w:trPr>
          <w:trHeight w:val="744"/>
          <w:tblCellSpacing w:w="15" w:type="dxa"/>
          <w:jc w:val="center"/>
        </w:trPr>
        <w:tc>
          <w:tcPr>
            <w:tcW w:w="0" w:type="auto"/>
            <w:noWrap/>
            <w:vAlign w:val="center"/>
          </w:tcPr>
          <w:p w14:paraId="5C4A777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2FD725F8"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6BD864F8"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31</w:t>
            </w:r>
          </w:p>
        </w:tc>
        <w:tc>
          <w:tcPr>
            <w:tcW w:w="0" w:type="auto"/>
            <w:noWrap/>
            <w:vAlign w:val="center"/>
          </w:tcPr>
          <w:p w14:paraId="67A6820A"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12,76</w:t>
            </w:r>
          </w:p>
        </w:tc>
        <w:tc>
          <w:tcPr>
            <w:tcW w:w="0" w:type="auto"/>
            <w:noWrap/>
            <w:vAlign w:val="center"/>
          </w:tcPr>
          <w:p w14:paraId="79D7B4E3"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11,97</w:t>
            </w:r>
          </w:p>
        </w:tc>
        <w:tc>
          <w:tcPr>
            <w:tcW w:w="0" w:type="auto"/>
            <w:noWrap/>
            <w:vAlign w:val="center"/>
          </w:tcPr>
          <w:p w14:paraId="634360F3"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13,54</w:t>
            </w:r>
          </w:p>
        </w:tc>
        <w:tc>
          <w:tcPr>
            <w:tcW w:w="0" w:type="auto"/>
            <w:noWrap/>
            <w:vAlign w:val="center"/>
          </w:tcPr>
          <w:p w14:paraId="2AEB271D"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13</w:t>
            </w:r>
          </w:p>
        </w:tc>
        <w:tc>
          <w:tcPr>
            <w:tcW w:w="0" w:type="auto"/>
            <w:noWrap/>
            <w:vAlign w:val="center"/>
          </w:tcPr>
          <w:p w14:paraId="1A485F66"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8</w:t>
            </w:r>
          </w:p>
        </w:tc>
        <w:tc>
          <w:tcPr>
            <w:tcW w:w="0" w:type="auto"/>
            <w:noWrap/>
            <w:vAlign w:val="center"/>
          </w:tcPr>
          <w:p w14:paraId="65809A0E"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17</w:t>
            </w:r>
          </w:p>
        </w:tc>
        <w:tc>
          <w:tcPr>
            <w:tcW w:w="0" w:type="auto"/>
            <w:noWrap/>
            <w:vAlign w:val="center"/>
          </w:tcPr>
          <w:p w14:paraId="11A2E84D"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2,14</w:t>
            </w:r>
          </w:p>
        </w:tc>
      </w:tr>
      <w:tr w:rsidR="00D70F1C" w:rsidRPr="008C7C2E" w14:paraId="2D131BB4" w14:textId="77777777" w:rsidTr="00825354">
        <w:trPr>
          <w:trHeight w:val="730"/>
          <w:tblCellSpacing w:w="15" w:type="dxa"/>
          <w:jc w:val="center"/>
        </w:trPr>
        <w:tc>
          <w:tcPr>
            <w:tcW w:w="0" w:type="auto"/>
            <w:noWrap/>
            <w:vAlign w:val="center"/>
          </w:tcPr>
          <w:p w14:paraId="41F0E109"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50F5F55A"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06D26ACB"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28</w:t>
            </w:r>
          </w:p>
        </w:tc>
        <w:tc>
          <w:tcPr>
            <w:tcW w:w="0" w:type="auto"/>
            <w:noWrap/>
            <w:vAlign w:val="center"/>
          </w:tcPr>
          <w:p w14:paraId="5157B334"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13,16</w:t>
            </w:r>
          </w:p>
        </w:tc>
        <w:tc>
          <w:tcPr>
            <w:tcW w:w="0" w:type="auto"/>
            <w:noWrap/>
            <w:vAlign w:val="center"/>
          </w:tcPr>
          <w:p w14:paraId="2C82BA58" w14:textId="77777777" w:rsidR="00D70F1C" w:rsidRPr="00FD6016" w:rsidRDefault="00D70F1C" w:rsidP="00671976">
            <w:pPr>
              <w:spacing w:after="0" w:line="240" w:lineRule="auto"/>
              <w:jc w:val="center"/>
              <w:rPr>
                <w:rFonts w:ascii="Times New Roman" w:eastAsia="MS Mincho" w:hAnsi="Times New Roman" w:cs="Times New Roman"/>
                <w:sz w:val="20"/>
                <w:szCs w:val="20"/>
                <w:lang w:val="mk-MK" w:eastAsia="ja-JP"/>
              </w:rPr>
            </w:pPr>
            <w:r w:rsidRPr="00FD6016">
              <w:rPr>
                <w:rFonts w:ascii="Times New Roman" w:eastAsia="MS Mincho" w:hAnsi="Times New Roman" w:cs="Times New Roman"/>
                <w:color w:val="000000"/>
                <w:sz w:val="20"/>
                <w:szCs w:val="20"/>
                <w:lang w:val="en-GB" w:eastAsia="ja-JP"/>
              </w:rPr>
              <w:t>12,1</w:t>
            </w:r>
            <w:r w:rsidRPr="00FD6016">
              <w:rPr>
                <w:rFonts w:ascii="Times New Roman" w:eastAsia="MS Mincho" w:hAnsi="Times New Roman" w:cs="Times New Roman"/>
                <w:color w:val="000000"/>
                <w:sz w:val="20"/>
                <w:szCs w:val="20"/>
                <w:lang w:val="mk-MK" w:eastAsia="ja-JP"/>
              </w:rPr>
              <w:t>2</w:t>
            </w:r>
          </w:p>
        </w:tc>
        <w:tc>
          <w:tcPr>
            <w:tcW w:w="0" w:type="auto"/>
            <w:noWrap/>
            <w:vAlign w:val="center"/>
          </w:tcPr>
          <w:p w14:paraId="2E337D63"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14,20</w:t>
            </w:r>
          </w:p>
        </w:tc>
        <w:tc>
          <w:tcPr>
            <w:tcW w:w="0" w:type="auto"/>
            <w:noWrap/>
            <w:vAlign w:val="center"/>
          </w:tcPr>
          <w:p w14:paraId="085E1A62"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12,75</w:t>
            </w:r>
          </w:p>
        </w:tc>
        <w:tc>
          <w:tcPr>
            <w:tcW w:w="0" w:type="auto"/>
            <w:noWrap/>
            <w:vAlign w:val="center"/>
          </w:tcPr>
          <w:p w14:paraId="1D26C5CB"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9</w:t>
            </w:r>
          </w:p>
        </w:tc>
        <w:tc>
          <w:tcPr>
            <w:tcW w:w="0" w:type="auto"/>
            <w:noWrap/>
            <w:vAlign w:val="center"/>
          </w:tcPr>
          <w:p w14:paraId="737ECC51"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20</w:t>
            </w:r>
          </w:p>
        </w:tc>
        <w:tc>
          <w:tcPr>
            <w:tcW w:w="0" w:type="auto"/>
            <w:noWrap/>
            <w:vAlign w:val="center"/>
          </w:tcPr>
          <w:p w14:paraId="62713BE1"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2,68</w:t>
            </w:r>
          </w:p>
        </w:tc>
      </w:tr>
      <w:tr w:rsidR="00D70F1C" w:rsidRPr="008C7C2E" w14:paraId="06559104" w14:textId="77777777" w:rsidTr="00825354">
        <w:trPr>
          <w:trHeight w:val="510"/>
          <w:tblCellSpacing w:w="15" w:type="dxa"/>
          <w:jc w:val="center"/>
        </w:trPr>
        <w:tc>
          <w:tcPr>
            <w:tcW w:w="0" w:type="auto"/>
            <w:noWrap/>
            <w:vAlign w:val="center"/>
          </w:tcPr>
          <w:p w14:paraId="511A909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032B0180"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23E547E5"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50</w:t>
            </w:r>
          </w:p>
        </w:tc>
        <w:tc>
          <w:tcPr>
            <w:tcW w:w="0" w:type="auto"/>
            <w:noWrap/>
            <w:vAlign w:val="center"/>
          </w:tcPr>
          <w:p w14:paraId="2E03DF1B"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12,33</w:t>
            </w:r>
          </w:p>
        </w:tc>
        <w:tc>
          <w:tcPr>
            <w:tcW w:w="0" w:type="auto"/>
            <w:noWrap/>
            <w:vAlign w:val="center"/>
          </w:tcPr>
          <w:p w14:paraId="6592E127" w14:textId="77777777" w:rsidR="00D70F1C" w:rsidRPr="00FD6016" w:rsidRDefault="00D70F1C" w:rsidP="00671976">
            <w:pPr>
              <w:spacing w:after="0" w:line="240" w:lineRule="auto"/>
              <w:jc w:val="center"/>
              <w:rPr>
                <w:rFonts w:ascii="Times New Roman" w:eastAsia="MS Mincho" w:hAnsi="Times New Roman" w:cs="Times New Roman"/>
                <w:sz w:val="20"/>
                <w:szCs w:val="20"/>
                <w:lang w:val="mk-MK" w:eastAsia="ja-JP"/>
              </w:rPr>
            </w:pPr>
            <w:r w:rsidRPr="00FD6016">
              <w:rPr>
                <w:rFonts w:ascii="Times New Roman" w:eastAsia="MS Mincho" w:hAnsi="Times New Roman" w:cs="Times New Roman"/>
                <w:color w:val="000000"/>
                <w:sz w:val="20"/>
                <w:szCs w:val="20"/>
                <w:lang w:val="en-GB" w:eastAsia="ja-JP"/>
              </w:rPr>
              <w:t>11,8</w:t>
            </w:r>
            <w:r w:rsidRPr="00FD6016">
              <w:rPr>
                <w:rFonts w:ascii="Times New Roman" w:eastAsia="MS Mincho" w:hAnsi="Times New Roman" w:cs="Times New Roman"/>
                <w:color w:val="000000"/>
                <w:sz w:val="20"/>
                <w:szCs w:val="20"/>
                <w:lang w:val="mk-MK" w:eastAsia="ja-JP"/>
              </w:rPr>
              <w:t>2</w:t>
            </w:r>
          </w:p>
        </w:tc>
        <w:tc>
          <w:tcPr>
            <w:tcW w:w="0" w:type="auto"/>
            <w:noWrap/>
            <w:vAlign w:val="center"/>
          </w:tcPr>
          <w:p w14:paraId="4ED486E9"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12,84</w:t>
            </w:r>
          </w:p>
        </w:tc>
        <w:tc>
          <w:tcPr>
            <w:tcW w:w="0" w:type="auto"/>
            <w:noWrap/>
            <w:vAlign w:val="center"/>
          </w:tcPr>
          <w:p w14:paraId="4A486825"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12</w:t>
            </w:r>
          </w:p>
        </w:tc>
        <w:tc>
          <w:tcPr>
            <w:tcW w:w="0" w:type="auto"/>
            <w:noWrap/>
            <w:vAlign w:val="center"/>
          </w:tcPr>
          <w:p w14:paraId="56D02291"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8</w:t>
            </w:r>
          </w:p>
        </w:tc>
        <w:tc>
          <w:tcPr>
            <w:tcW w:w="0" w:type="auto"/>
            <w:noWrap/>
            <w:vAlign w:val="center"/>
          </w:tcPr>
          <w:p w14:paraId="09CAE753"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16</w:t>
            </w:r>
          </w:p>
        </w:tc>
        <w:tc>
          <w:tcPr>
            <w:tcW w:w="0" w:type="auto"/>
            <w:noWrap/>
            <w:vAlign w:val="center"/>
          </w:tcPr>
          <w:p w14:paraId="48191C0A" w14:textId="77777777" w:rsidR="00D70F1C" w:rsidRPr="00FD6016" w:rsidRDefault="00D70F1C" w:rsidP="00671976">
            <w:pPr>
              <w:spacing w:after="0" w:line="240" w:lineRule="auto"/>
              <w:jc w:val="center"/>
              <w:rPr>
                <w:rFonts w:ascii="Times New Roman" w:eastAsia="MS Mincho" w:hAnsi="Times New Roman" w:cs="Times New Roman"/>
                <w:sz w:val="20"/>
                <w:szCs w:val="20"/>
                <w:lang w:val="en-GB" w:eastAsia="ja-JP"/>
              </w:rPr>
            </w:pPr>
            <w:r w:rsidRPr="00FD6016">
              <w:rPr>
                <w:rFonts w:ascii="Times New Roman" w:eastAsia="MS Mincho" w:hAnsi="Times New Roman" w:cs="Times New Roman"/>
                <w:color w:val="000000"/>
                <w:sz w:val="20"/>
                <w:szCs w:val="20"/>
                <w:lang w:val="en-GB" w:eastAsia="ja-JP"/>
              </w:rPr>
              <w:t>1,79</w:t>
            </w:r>
          </w:p>
        </w:tc>
      </w:tr>
    </w:tbl>
    <w:p w14:paraId="1BA8F0B7" w14:textId="77777777" w:rsidR="00D70F1C"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33197551" w14:textId="77777777" w:rsidR="00825354" w:rsidRDefault="00825354"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5C6A7BA5" w14:textId="77777777" w:rsidR="00825354" w:rsidRPr="00825354" w:rsidRDefault="00825354"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3B27610A"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131" w:dyaOrig="5000" w14:anchorId="34114A27">
          <v:shape id="_x0000_i1031" type="#_x0000_t75" style="width:357pt;height:250.8pt" o:ole="">
            <v:imagedata r:id="rId43" o:title=""/>
          </v:shape>
          <o:OLEObject Type="Embed" ProgID="STATISTICA.Graph" ShapeID="_x0000_i1031" DrawAspect="Content" ObjectID="_1830023362" r:id="rId44">
            <o:FieldCodes>\s</o:FieldCodes>
          </o:OLEObject>
        </w:object>
      </w:r>
    </w:p>
    <w:p w14:paraId="70C29E30" w14:textId="53207D1C" w:rsidR="00D70F1C" w:rsidRPr="008C7C2E" w:rsidRDefault="00D70F1C" w:rsidP="00825354">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r w:rsidRPr="008C7C2E">
        <w:rPr>
          <w:rFonts w:ascii="Times New Roman" w:eastAsia="MS Mincho" w:hAnsi="Times New Roman" w:cs="Times New Roman"/>
          <w:sz w:val="20"/>
          <w:szCs w:val="20"/>
          <w:lang w:val="mk-MK" w:eastAsia="ja-JP"/>
        </w:rPr>
        <w:t xml:space="preserve">Графикон </w:t>
      </w:r>
      <w:r w:rsidR="008252CB">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ru-RU" w:eastAsia="ja-JP"/>
        </w:rPr>
        <w:t>1</w:t>
      </w:r>
      <w:r w:rsidR="00455F39">
        <w:rPr>
          <w:rFonts w:ascii="Times New Roman" w:eastAsia="MS Mincho" w:hAnsi="Times New Roman" w:cs="Times New Roman"/>
          <w:sz w:val="20"/>
          <w:szCs w:val="20"/>
          <w:lang w:val="ru-RU" w:eastAsia="ja-JP"/>
        </w:rPr>
        <w:t>1</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АП дијаметар</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0"/>
          <w:szCs w:val="20"/>
          <w:lang w:val="mk-MK" w:eastAsia="ja-JP"/>
        </w:rPr>
        <w:t xml:space="preserve">на села турцика кај </w:t>
      </w:r>
      <w:r w:rsidRPr="008C7C2E">
        <w:rPr>
          <w:rFonts w:ascii="Times New Roman" w:eastAsia="MS Mincho" w:hAnsi="Times New Roman" w:cs="Times New Roman"/>
          <w:bCs/>
          <w:sz w:val="20"/>
          <w:szCs w:val="20"/>
          <w:lang w:val="mk-MK" w:eastAsia="ja-JP"/>
        </w:rPr>
        <w:t>скелетни малоклузии</w:t>
      </w:r>
    </w:p>
    <w:p w14:paraId="753B844E" w14:textId="77777777" w:rsidR="00D70F1C" w:rsidRDefault="00D70F1C" w:rsidP="00D70F1C">
      <w:pPr>
        <w:spacing w:after="0" w:line="240" w:lineRule="auto"/>
        <w:rPr>
          <w:rFonts w:ascii="Arial" w:eastAsia="MS Mincho" w:hAnsi="Arial" w:cs="Arial"/>
          <w:color w:val="000000"/>
          <w:sz w:val="20"/>
          <w:szCs w:val="20"/>
          <w:lang w:eastAsia="ja-JP"/>
        </w:rPr>
      </w:pPr>
    </w:p>
    <w:p w14:paraId="7F4CDDAB" w14:textId="77777777" w:rsidR="00825354" w:rsidRPr="00825354" w:rsidRDefault="00825354" w:rsidP="00D70F1C">
      <w:pPr>
        <w:spacing w:after="0" w:line="240" w:lineRule="auto"/>
        <w:rPr>
          <w:rFonts w:ascii="Arial" w:eastAsia="MS Mincho" w:hAnsi="Arial" w:cs="Arial"/>
          <w:color w:val="000000"/>
          <w:sz w:val="20"/>
          <w:szCs w:val="20"/>
          <w:lang w:eastAsia="ja-JP"/>
        </w:rPr>
      </w:pPr>
    </w:p>
    <w:p w14:paraId="074FA1B2" w14:textId="428B5DC8"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Резултатите прикажани на табела </w:t>
      </w:r>
      <w:r w:rsidR="008252CB">
        <w:rPr>
          <w:rFonts w:ascii="Times New Roman" w:eastAsia="MS Mincho" w:hAnsi="Times New Roman" w:cs="Times New Roman"/>
          <w:color w:val="000000"/>
          <w:sz w:val="24"/>
          <w:szCs w:val="24"/>
          <w:lang w:val="mk-MK" w:eastAsia="ja-JP"/>
        </w:rPr>
        <w:t xml:space="preserve">бр. </w:t>
      </w:r>
      <w:r w:rsidR="00455F39">
        <w:rPr>
          <w:rFonts w:ascii="Times New Roman" w:eastAsia="MS Mincho" w:hAnsi="Times New Roman" w:cs="Times New Roman"/>
          <w:color w:val="000000"/>
          <w:sz w:val="24"/>
          <w:szCs w:val="24"/>
          <w:lang w:val="ru-RU" w:eastAsia="ja-JP"/>
        </w:rPr>
        <w:t>24.</w:t>
      </w:r>
      <w:r w:rsidRPr="008C7C2E">
        <w:rPr>
          <w:rFonts w:ascii="Times New Roman" w:eastAsia="MS Mincho" w:hAnsi="Times New Roman" w:cs="Times New Roman"/>
          <w:color w:val="000000"/>
          <w:sz w:val="24"/>
          <w:szCs w:val="24"/>
          <w:lang w:val="mk-MK" w:eastAsia="ja-JP"/>
        </w:rPr>
        <w:t xml:space="preserve"> се однесуваат на разликата во АП дијаметар</w:t>
      </w:r>
      <w:r w:rsidR="00455F39">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color w:val="000000"/>
          <w:sz w:val="24"/>
          <w:szCs w:val="24"/>
          <w:lang w:val="mk-MK" w:eastAsia="ja-JP"/>
        </w:rPr>
        <w:t xml:space="preserve">  на села турцика помеѓу скелетните малоклузии. </w:t>
      </w:r>
    </w:p>
    <w:p w14:paraId="14FAD8CC"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H(2, N= 109) =1,72 и p&gt;0,05(p=0,43) нема значајна разлика во АП дијаметар  на села турцика помеѓу скелетните малоклузии. </w:t>
      </w:r>
    </w:p>
    <w:p w14:paraId="765BC73F" w14:textId="77777777" w:rsidR="00D70F1C" w:rsidRDefault="00D70F1C" w:rsidP="00D70F1C">
      <w:pPr>
        <w:spacing w:after="0" w:line="240" w:lineRule="auto"/>
        <w:rPr>
          <w:rFonts w:ascii="Georgia" w:eastAsia="MS Mincho" w:hAnsi="Georgia" w:cs="Times New Roman"/>
          <w:color w:val="000000"/>
          <w:sz w:val="24"/>
          <w:szCs w:val="24"/>
          <w:lang w:eastAsia="ja-JP"/>
        </w:rPr>
      </w:pPr>
    </w:p>
    <w:p w14:paraId="7D070495" w14:textId="77777777" w:rsidR="00825354" w:rsidRDefault="00825354" w:rsidP="00D70F1C">
      <w:pPr>
        <w:spacing w:after="0" w:line="240" w:lineRule="auto"/>
        <w:rPr>
          <w:rFonts w:ascii="Georgia" w:eastAsia="MS Mincho" w:hAnsi="Georgia" w:cs="Times New Roman"/>
          <w:color w:val="000000"/>
          <w:sz w:val="24"/>
          <w:szCs w:val="24"/>
          <w:lang w:eastAsia="ja-JP"/>
        </w:rPr>
      </w:pPr>
    </w:p>
    <w:p w14:paraId="0B08292E" w14:textId="77777777" w:rsidR="00825354" w:rsidRPr="00825354" w:rsidRDefault="00825354" w:rsidP="00D70F1C">
      <w:pPr>
        <w:spacing w:after="0" w:line="240" w:lineRule="auto"/>
        <w:rPr>
          <w:rFonts w:ascii="Georgia" w:eastAsia="MS Mincho" w:hAnsi="Georgia" w:cs="Times New Roman"/>
          <w:color w:val="000000"/>
          <w:sz w:val="24"/>
          <w:szCs w:val="24"/>
          <w:lang w:eastAsia="ja-JP"/>
        </w:rPr>
      </w:pPr>
    </w:p>
    <w:p w14:paraId="7630EBA4" w14:textId="77777777" w:rsidR="00C50740" w:rsidRDefault="00C50740" w:rsidP="00D70F1C">
      <w:pPr>
        <w:spacing w:after="0" w:line="240" w:lineRule="auto"/>
        <w:jc w:val="center"/>
        <w:rPr>
          <w:rFonts w:ascii="Times New Roman" w:eastAsia="MS Mincho" w:hAnsi="Times New Roman" w:cs="Times New Roman"/>
          <w:i/>
          <w:color w:val="000000"/>
          <w:sz w:val="24"/>
          <w:szCs w:val="24"/>
          <w:lang w:eastAsia="ja-JP"/>
        </w:rPr>
      </w:pPr>
    </w:p>
    <w:p w14:paraId="4B9BC831" w14:textId="77777777" w:rsidR="00C50740" w:rsidRDefault="00C50740" w:rsidP="00D70F1C">
      <w:pPr>
        <w:spacing w:after="0" w:line="240" w:lineRule="auto"/>
        <w:jc w:val="center"/>
        <w:rPr>
          <w:rFonts w:ascii="Times New Roman" w:eastAsia="MS Mincho" w:hAnsi="Times New Roman" w:cs="Times New Roman"/>
          <w:i/>
          <w:color w:val="000000"/>
          <w:sz w:val="24"/>
          <w:szCs w:val="24"/>
          <w:lang w:eastAsia="ja-JP"/>
        </w:rPr>
      </w:pPr>
    </w:p>
    <w:p w14:paraId="39F7C47B" w14:textId="4DCCF9E6" w:rsidR="00D70F1C" w:rsidRPr="00FD6016" w:rsidRDefault="00D70F1C" w:rsidP="00D70F1C">
      <w:pPr>
        <w:spacing w:after="0" w:line="240" w:lineRule="auto"/>
        <w:jc w:val="center"/>
        <w:rPr>
          <w:rFonts w:ascii="Times New Roman" w:eastAsia="MS Mincho" w:hAnsi="Times New Roman" w:cs="Times New Roman"/>
          <w:i/>
          <w:color w:val="000000"/>
          <w:sz w:val="24"/>
          <w:szCs w:val="24"/>
          <w:lang w:val="mk-MK" w:eastAsia="ja-JP"/>
        </w:rPr>
      </w:pPr>
      <w:r w:rsidRPr="00FD6016">
        <w:rPr>
          <w:rFonts w:ascii="Times New Roman" w:eastAsia="MS Mincho" w:hAnsi="Times New Roman" w:cs="Times New Roman"/>
          <w:i/>
          <w:color w:val="000000"/>
          <w:sz w:val="24"/>
          <w:szCs w:val="24"/>
          <w:lang w:val="mk-MK" w:eastAsia="ja-JP"/>
        </w:rPr>
        <w:t xml:space="preserve">Табела </w:t>
      </w:r>
      <w:r w:rsidR="008252CB">
        <w:rPr>
          <w:rFonts w:ascii="Times New Roman" w:eastAsia="MS Mincho" w:hAnsi="Times New Roman" w:cs="Times New Roman"/>
          <w:i/>
          <w:color w:val="000000"/>
          <w:sz w:val="24"/>
          <w:szCs w:val="24"/>
          <w:lang w:val="mk-MK" w:eastAsia="ja-JP"/>
        </w:rPr>
        <w:t xml:space="preserve">бр. </w:t>
      </w:r>
      <w:r w:rsidR="00455F39">
        <w:rPr>
          <w:rFonts w:ascii="Times New Roman" w:eastAsia="MS Mincho" w:hAnsi="Times New Roman" w:cs="Times New Roman"/>
          <w:i/>
          <w:color w:val="000000"/>
          <w:sz w:val="24"/>
          <w:szCs w:val="24"/>
          <w:lang w:val="mk-MK" w:eastAsia="ja-JP"/>
        </w:rPr>
        <w:t>24.</w:t>
      </w:r>
      <w:r w:rsidRPr="00FD6016">
        <w:rPr>
          <w:rFonts w:ascii="Times New Roman" w:eastAsia="MS Mincho" w:hAnsi="Times New Roman" w:cs="Times New Roman"/>
          <w:i/>
          <w:color w:val="000000"/>
          <w:sz w:val="24"/>
          <w:szCs w:val="24"/>
          <w:lang w:val="mk-MK" w:eastAsia="ja-JP"/>
        </w:rPr>
        <w:t xml:space="preserve"> АП дијаметар  на села турцика кај скелетни малоклузии / Разлика</w:t>
      </w:r>
    </w:p>
    <w:p w14:paraId="7139819D" w14:textId="77777777" w:rsidR="00D70F1C" w:rsidRPr="008C7C2E" w:rsidRDefault="00D70F1C" w:rsidP="00D70F1C">
      <w:pPr>
        <w:spacing w:after="0" w:line="240" w:lineRule="auto"/>
        <w:jc w:val="center"/>
        <w:rPr>
          <w:rFonts w:ascii="Georgia" w:eastAsia="MS Mincho" w:hAnsi="Georgia" w:cs="Times New Roman"/>
          <w:color w:val="000000"/>
          <w:sz w:val="24"/>
          <w:szCs w:val="24"/>
          <w:lang w:val="mk-MK" w:eastAsia="ja-JP"/>
        </w:rPr>
      </w:pPr>
    </w:p>
    <w:tbl>
      <w:tblPr>
        <w:tblW w:w="5419"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802"/>
        <w:gridCol w:w="732"/>
        <w:gridCol w:w="764"/>
        <w:gridCol w:w="1121"/>
      </w:tblGrid>
      <w:tr w:rsidR="00D70F1C" w:rsidRPr="00FD6016" w14:paraId="24F15E00" w14:textId="77777777" w:rsidTr="00C50740">
        <w:trPr>
          <w:trHeight w:val="632"/>
          <w:tblCellSpacing w:w="15" w:type="dxa"/>
          <w:jc w:val="center"/>
        </w:trPr>
        <w:tc>
          <w:tcPr>
            <w:tcW w:w="0" w:type="auto"/>
            <w:noWrap/>
            <w:vAlign w:val="center"/>
          </w:tcPr>
          <w:p w14:paraId="462E698F"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ru-RU" w:eastAsia="ja-JP"/>
              </w:rPr>
            </w:pPr>
            <w:r w:rsidRPr="00FD6016">
              <w:rPr>
                <w:rFonts w:ascii="Times New Roman" w:eastAsia="MS Mincho" w:hAnsi="Times New Roman" w:cs="Times New Roman"/>
                <w:bCs/>
                <w:sz w:val="20"/>
                <w:szCs w:val="20"/>
                <w:lang w:eastAsia="ja-JP"/>
              </w:rPr>
              <w:t>Depend</w:t>
            </w:r>
            <w:r w:rsidRPr="00FD6016">
              <w:rPr>
                <w:rFonts w:ascii="Times New Roman" w:eastAsia="MS Mincho" w:hAnsi="Times New Roman" w:cs="Times New Roman"/>
                <w:bCs/>
                <w:sz w:val="20"/>
                <w:szCs w:val="20"/>
                <w:lang w:val="ru-RU" w:eastAsia="ja-JP"/>
              </w:rPr>
              <w:t>:</w:t>
            </w:r>
          </w:p>
          <w:p w14:paraId="7D9460CC"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mk-MK" w:eastAsia="ja-JP"/>
              </w:rPr>
            </w:pPr>
            <w:r w:rsidRPr="00FD6016">
              <w:rPr>
                <w:rFonts w:ascii="Times New Roman" w:eastAsia="MS Mincho" w:hAnsi="Times New Roman" w:cs="Times New Roman"/>
                <w:color w:val="000000"/>
                <w:sz w:val="20"/>
                <w:szCs w:val="20"/>
                <w:lang w:val="mk-MK" w:eastAsia="ja-JP"/>
              </w:rPr>
              <w:t>АП дијаметар</w:t>
            </w:r>
            <w:r w:rsidRPr="00FD6016">
              <w:rPr>
                <w:rFonts w:ascii="Times New Roman" w:eastAsia="MS Mincho" w:hAnsi="Times New Roman" w:cs="Times New Roman"/>
                <w:color w:val="000000"/>
                <w:sz w:val="24"/>
                <w:szCs w:val="24"/>
                <w:lang w:val="mk-MK" w:eastAsia="ja-JP"/>
              </w:rPr>
              <w:t xml:space="preserve">  </w:t>
            </w:r>
            <w:r w:rsidRPr="00FD6016">
              <w:rPr>
                <w:rFonts w:ascii="Times New Roman" w:eastAsia="MS Mincho" w:hAnsi="Times New Roman" w:cs="Times New Roman"/>
                <w:color w:val="000000"/>
                <w:sz w:val="20"/>
                <w:szCs w:val="20"/>
                <w:lang w:val="mk-MK" w:eastAsia="ja-JP"/>
              </w:rPr>
              <w:t>на</w:t>
            </w:r>
            <w:r w:rsidRPr="00FD6016">
              <w:rPr>
                <w:rFonts w:ascii="Times New Roman" w:eastAsia="MS Mincho" w:hAnsi="Times New Roman" w:cs="Times New Roman"/>
                <w:color w:val="000000"/>
                <w:sz w:val="20"/>
                <w:szCs w:val="20"/>
                <w:lang w:val="ru-RU" w:eastAsia="ja-JP"/>
              </w:rPr>
              <w:t xml:space="preserve"> </w:t>
            </w:r>
            <w:r w:rsidRPr="00FD6016">
              <w:rPr>
                <w:rFonts w:ascii="Times New Roman" w:eastAsia="MS Mincho" w:hAnsi="Times New Roman" w:cs="Times New Roman"/>
                <w:color w:val="000000"/>
                <w:sz w:val="20"/>
                <w:szCs w:val="20"/>
                <w:lang w:val="mk-MK" w:eastAsia="ja-JP"/>
              </w:rPr>
              <w:t>СТ</w:t>
            </w:r>
          </w:p>
        </w:tc>
        <w:tc>
          <w:tcPr>
            <w:tcW w:w="0" w:type="auto"/>
            <w:noWrap/>
            <w:vAlign w:val="center"/>
          </w:tcPr>
          <w:p w14:paraId="405267BF"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Code</w:t>
            </w:r>
          </w:p>
        </w:tc>
        <w:tc>
          <w:tcPr>
            <w:tcW w:w="0" w:type="auto"/>
            <w:noWrap/>
            <w:vAlign w:val="center"/>
          </w:tcPr>
          <w:p w14:paraId="3462EB1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FD6016">
              <w:rPr>
                <w:rFonts w:ascii="Times New Roman" w:eastAsia="MS Mincho" w:hAnsi="Times New Roman" w:cs="Times New Roman"/>
                <w:bCs/>
                <w:color w:val="000000"/>
                <w:sz w:val="20"/>
                <w:szCs w:val="20"/>
                <w:lang w:val="en-GB" w:eastAsia="ja-JP"/>
              </w:rPr>
              <w:t>Valid</w:t>
            </w:r>
          </w:p>
          <w:p w14:paraId="51E2CAD8"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N</w:t>
            </w:r>
          </w:p>
        </w:tc>
        <w:tc>
          <w:tcPr>
            <w:tcW w:w="0" w:type="auto"/>
            <w:noWrap/>
            <w:vAlign w:val="center"/>
          </w:tcPr>
          <w:p w14:paraId="048C9E5C"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en-GB" w:eastAsia="ja-JP"/>
              </w:rPr>
            </w:pPr>
            <w:r w:rsidRPr="00FD6016">
              <w:rPr>
                <w:rFonts w:ascii="Times New Roman" w:eastAsia="MS Mincho" w:hAnsi="Times New Roman" w:cs="Times New Roman"/>
                <w:bCs/>
                <w:color w:val="000000"/>
                <w:sz w:val="20"/>
                <w:szCs w:val="20"/>
                <w:lang w:val="en-GB" w:eastAsia="ja-JP"/>
              </w:rPr>
              <w:t>Sum of</w:t>
            </w:r>
          </w:p>
          <w:p w14:paraId="21A3D364"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r w:rsidRPr="00FD6016">
              <w:rPr>
                <w:rFonts w:ascii="Times New Roman" w:eastAsia="MS Mincho" w:hAnsi="Times New Roman" w:cs="Times New Roman"/>
                <w:bCs/>
                <w:color w:val="000000"/>
                <w:sz w:val="20"/>
                <w:szCs w:val="20"/>
                <w:lang w:val="en-GB" w:eastAsia="ja-JP"/>
              </w:rPr>
              <w:t>Ranks</w:t>
            </w:r>
          </w:p>
        </w:tc>
      </w:tr>
      <w:tr w:rsidR="00D70F1C" w:rsidRPr="00FD6016" w14:paraId="46B9F157" w14:textId="77777777" w:rsidTr="00C50740">
        <w:trPr>
          <w:trHeight w:val="632"/>
          <w:tblCellSpacing w:w="15" w:type="dxa"/>
          <w:jc w:val="center"/>
        </w:trPr>
        <w:tc>
          <w:tcPr>
            <w:tcW w:w="0" w:type="auto"/>
            <w:noWrap/>
            <w:vAlign w:val="center"/>
          </w:tcPr>
          <w:p w14:paraId="5AAFE217"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2881801F"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0B1CF118"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w:t>
            </w:r>
          </w:p>
        </w:tc>
        <w:tc>
          <w:tcPr>
            <w:tcW w:w="0" w:type="auto"/>
            <w:noWrap/>
            <w:vAlign w:val="center"/>
          </w:tcPr>
          <w:p w14:paraId="7059D24C"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31</w:t>
            </w:r>
          </w:p>
        </w:tc>
        <w:tc>
          <w:tcPr>
            <w:tcW w:w="0" w:type="auto"/>
            <w:noWrap/>
            <w:vAlign w:val="center"/>
          </w:tcPr>
          <w:p w14:paraId="40E5B0BC"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1793,00</w:t>
            </w:r>
          </w:p>
        </w:tc>
      </w:tr>
      <w:tr w:rsidR="00D70F1C" w:rsidRPr="00FD6016" w14:paraId="2AF777C8" w14:textId="77777777" w:rsidTr="00C50740">
        <w:trPr>
          <w:trHeight w:val="632"/>
          <w:tblCellSpacing w:w="15" w:type="dxa"/>
          <w:jc w:val="center"/>
        </w:trPr>
        <w:tc>
          <w:tcPr>
            <w:tcW w:w="0" w:type="auto"/>
            <w:noWrap/>
            <w:vAlign w:val="center"/>
          </w:tcPr>
          <w:p w14:paraId="666C76A9"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6A112C5A"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2FDF554F"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w:t>
            </w:r>
          </w:p>
        </w:tc>
        <w:tc>
          <w:tcPr>
            <w:tcW w:w="0" w:type="auto"/>
            <w:noWrap/>
            <w:vAlign w:val="center"/>
          </w:tcPr>
          <w:p w14:paraId="25D87EA9"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28</w:t>
            </w:r>
          </w:p>
        </w:tc>
        <w:tc>
          <w:tcPr>
            <w:tcW w:w="0" w:type="auto"/>
            <w:noWrap/>
            <w:vAlign w:val="center"/>
          </w:tcPr>
          <w:p w14:paraId="7D7FCD64"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1663,50</w:t>
            </w:r>
          </w:p>
        </w:tc>
      </w:tr>
      <w:tr w:rsidR="00D70F1C" w:rsidRPr="00FD6016" w14:paraId="11F8CA12" w14:textId="77777777" w:rsidTr="00C50740">
        <w:trPr>
          <w:trHeight w:val="632"/>
          <w:tblCellSpacing w:w="15" w:type="dxa"/>
          <w:jc w:val="center"/>
        </w:trPr>
        <w:tc>
          <w:tcPr>
            <w:tcW w:w="0" w:type="auto"/>
            <w:noWrap/>
            <w:vAlign w:val="center"/>
          </w:tcPr>
          <w:p w14:paraId="72BAF045"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08A08540"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1124973C"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3</w:t>
            </w:r>
          </w:p>
        </w:tc>
        <w:tc>
          <w:tcPr>
            <w:tcW w:w="0" w:type="auto"/>
            <w:noWrap/>
            <w:vAlign w:val="center"/>
          </w:tcPr>
          <w:p w14:paraId="43CA8800"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50</w:t>
            </w:r>
          </w:p>
        </w:tc>
        <w:tc>
          <w:tcPr>
            <w:tcW w:w="0" w:type="auto"/>
            <w:noWrap/>
            <w:vAlign w:val="center"/>
          </w:tcPr>
          <w:p w14:paraId="4BD05279"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2538,50</w:t>
            </w:r>
          </w:p>
        </w:tc>
      </w:tr>
    </w:tbl>
    <w:p w14:paraId="106CCD6A" w14:textId="77777777" w:rsidR="00D70F1C" w:rsidRDefault="00D70F1C" w:rsidP="00D70F1C">
      <w:pPr>
        <w:spacing w:after="0" w:line="240" w:lineRule="auto"/>
        <w:jc w:val="center"/>
        <w:rPr>
          <w:rFonts w:ascii="Times New Roman" w:eastAsia="MS Mincho" w:hAnsi="Times New Roman" w:cs="Times New Roman"/>
          <w:color w:val="000000"/>
          <w:sz w:val="20"/>
          <w:szCs w:val="20"/>
          <w:lang w:eastAsia="ja-JP"/>
        </w:rPr>
      </w:pPr>
    </w:p>
    <w:p w14:paraId="0990D08E" w14:textId="77777777" w:rsidR="00C50740" w:rsidRDefault="00C50740" w:rsidP="00D70F1C">
      <w:pPr>
        <w:spacing w:after="0" w:line="240" w:lineRule="auto"/>
        <w:jc w:val="center"/>
        <w:rPr>
          <w:rFonts w:ascii="Times New Roman" w:eastAsia="MS Mincho" w:hAnsi="Times New Roman" w:cs="Times New Roman"/>
          <w:color w:val="000000"/>
          <w:sz w:val="20"/>
          <w:szCs w:val="20"/>
          <w:lang w:eastAsia="ja-JP"/>
        </w:rPr>
      </w:pPr>
    </w:p>
    <w:p w14:paraId="1D881B03" w14:textId="77777777" w:rsidR="00C50740" w:rsidRPr="00C50740" w:rsidRDefault="00C50740" w:rsidP="00D70F1C">
      <w:pPr>
        <w:spacing w:after="0" w:line="240" w:lineRule="auto"/>
        <w:jc w:val="center"/>
        <w:rPr>
          <w:rFonts w:ascii="Times New Roman" w:eastAsia="MS Mincho" w:hAnsi="Times New Roman" w:cs="Times New Roman"/>
          <w:color w:val="000000"/>
          <w:sz w:val="20"/>
          <w:szCs w:val="20"/>
          <w:lang w:eastAsia="ja-JP"/>
        </w:rPr>
      </w:pPr>
    </w:p>
    <w:p w14:paraId="391109D0" w14:textId="77998B3C"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ru-RU" w:eastAsia="ja-JP"/>
        </w:rPr>
        <w:t xml:space="preserve">Меѓугрупните разлики </w:t>
      </w:r>
      <w:r w:rsidRPr="008C7C2E">
        <w:rPr>
          <w:rFonts w:ascii="Times New Roman" w:eastAsia="MS Mincho" w:hAnsi="Times New Roman" w:cs="Times New Roman"/>
          <w:color w:val="000000"/>
          <w:sz w:val="24"/>
          <w:szCs w:val="24"/>
          <w:lang w:val="mk-MK" w:eastAsia="ja-JP"/>
        </w:rPr>
        <w:t xml:space="preserve">во АП дијаметар  на села турцика помеѓу скелетните малоклузии  прикажани се на табела </w:t>
      </w:r>
      <w:r w:rsidR="008252CB">
        <w:rPr>
          <w:rFonts w:ascii="Times New Roman" w:eastAsia="MS Mincho" w:hAnsi="Times New Roman" w:cs="Times New Roman"/>
          <w:color w:val="000000"/>
          <w:sz w:val="24"/>
          <w:szCs w:val="24"/>
          <w:lang w:val="mk-MK" w:eastAsia="ja-JP"/>
        </w:rPr>
        <w:t xml:space="preserve">бр. </w:t>
      </w:r>
      <w:r w:rsidR="00F6772F">
        <w:rPr>
          <w:rFonts w:ascii="Times New Roman" w:eastAsia="MS Mincho" w:hAnsi="Times New Roman" w:cs="Times New Roman"/>
          <w:color w:val="000000"/>
          <w:sz w:val="24"/>
          <w:szCs w:val="24"/>
          <w:lang w:val="mk-MK" w:eastAsia="ja-JP"/>
        </w:rPr>
        <w:t>25</w:t>
      </w:r>
      <w:r w:rsidRPr="008C7C2E">
        <w:rPr>
          <w:rFonts w:ascii="Times New Roman" w:eastAsia="MS Mincho" w:hAnsi="Times New Roman" w:cs="Times New Roman"/>
          <w:color w:val="000000"/>
          <w:sz w:val="24"/>
          <w:szCs w:val="24"/>
          <w:lang w:val="mk-MK" w:eastAsia="ja-JP"/>
        </w:rPr>
        <w:t>.</w:t>
      </w:r>
    </w:p>
    <w:p w14:paraId="5DB25424"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p&gt;0,05(p=1,00)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w:t>
      </w:r>
      <w:r w:rsidRPr="008C7C2E">
        <w:rPr>
          <w:rFonts w:ascii="Times New Roman" w:eastAsia="MS Mincho" w:hAnsi="Times New Roman" w:cs="Times New Roman"/>
          <w:color w:val="000000"/>
          <w:sz w:val="24"/>
          <w:szCs w:val="24"/>
          <w:lang w:val="mk-MK" w:eastAsia="ja-JP"/>
        </w:rPr>
        <w:t xml:space="preserve"> имаат незначајно поголем АП дијаметар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w:t>
      </w:r>
      <w:r w:rsidRPr="008C7C2E">
        <w:rPr>
          <w:rFonts w:ascii="Times New Roman" w:eastAsia="MS Mincho" w:hAnsi="Times New Roman" w:cs="Times New Roman"/>
          <w:color w:val="000000"/>
          <w:sz w:val="24"/>
          <w:szCs w:val="24"/>
          <w:lang w:val="mk-MK" w:eastAsia="ja-JP"/>
        </w:rPr>
        <w:t>.</w:t>
      </w:r>
    </w:p>
    <w:p w14:paraId="1D52D248"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p&gt;0,05(p=0,74)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w:t>
      </w:r>
      <w:r w:rsidRPr="008C7C2E">
        <w:rPr>
          <w:rFonts w:ascii="Times New Roman" w:eastAsia="MS Mincho" w:hAnsi="Times New Roman" w:cs="Times New Roman"/>
          <w:color w:val="000000"/>
          <w:sz w:val="24"/>
          <w:szCs w:val="24"/>
          <w:lang w:val="mk-MK" w:eastAsia="ja-JP"/>
        </w:rPr>
        <w:t xml:space="preserve"> имаат незначајно поголем АП дијаметар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III</w:t>
      </w:r>
      <w:r w:rsidRPr="008C7C2E">
        <w:rPr>
          <w:rFonts w:ascii="Times New Roman" w:eastAsia="MS Mincho" w:hAnsi="Times New Roman" w:cs="Times New Roman"/>
          <w:color w:val="000000"/>
          <w:sz w:val="24"/>
          <w:szCs w:val="24"/>
          <w:lang w:val="mk-MK" w:eastAsia="ja-JP"/>
        </w:rPr>
        <w:t>.</w:t>
      </w:r>
    </w:p>
    <w:p w14:paraId="0D59C889" w14:textId="77777777"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color w:val="000000"/>
          <w:sz w:val="24"/>
          <w:szCs w:val="24"/>
          <w:lang w:val="mk-MK" w:eastAsia="ja-JP"/>
        </w:rPr>
        <w:t xml:space="preserve">За p&gt;0,05(p=0,98)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w:t>
      </w:r>
      <w:r w:rsidRPr="008C7C2E">
        <w:rPr>
          <w:rFonts w:ascii="Times New Roman" w:eastAsia="MS Mincho" w:hAnsi="Times New Roman" w:cs="Times New Roman"/>
          <w:color w:val="000000"/>
          <w:sz w:val="24"/>
          <w:szCs w:val="24"/>
          <w:lang w:val="mk-MK" w:eastAsia="ja-JP"/>
        </w:rPr>
        <w:t xml:space="preserve"> имаат незначајно поголем АП дијаметар  на села турцика во однос на испитаниците кои имале малоклузија класа </w:t>
      </w:r>
      <w:r w:rsidRPr="008C7C2E">
        <w:rPr>
          <w:rFonts w:ascii="Times New Roman" w:eastAsia="MS Mincho" w:hAnsi="Times New Roman" w:cs="Times New Roman"/>
          <w:bCs/>
          <w:color w:val="000000"/>
          <w:sz w:val="24"/>
          <w:szCs w:val="24"/>
          <w:lang w:val="en-GB" w:eastAsia="ja-JP"/>
        </w:rPr>
        <w:t>III</w:t>
      </w:r>
      <w:r w:rsidRPr="008C7C2E">
        <w:rPr>
          <w:rFonts w:ascii="Times New Roman" w:eastAsia="MS Mincho" w:hAnsi="Times New Roman" w:cs="Times New Roman"/>
          <w:color w:val="000000"/>
          <w:sz w:val="24"/>
          <w:szCs w:val="24"/>
          <w:lang w:val="mk-MK" w:eastAsia="ja-JP"/>
        </w:rPr>
        <w:t>.</w:t>
      </w:r>
    </w:p>
    <w:p w14:paraId="486EE1F9" w14:textId="77777777" w:rsidR="00D70F1C" w:rsidRPr="008C7C2E" w:rsidRDefault="00D70F1C" w:rsidP="00D70F1C">
      <w:pPr>
        <w:spacing w:after="0" w:line="240" w:lineRule="auto"/>
        <w:jc w:val="both"/>
        <w:rPr>
          <w:rFonts w:ascii="Arial" w:eastAsia="MS Mincho" w:hAnsi="Arial" w:cs="Arial"/>
          <w:color w:val="000000"/>
          <w:sz w:val="20"/>
          <w:szCs w:val="20"/>
          <w:lang w:val="mk-MK" w:eastAsia="ja-JP"/>
        </w:rPr>
      </w:pPr>
    </w:p>
    <w:p w14:paraId="06FE7434" w14:textId="77777777" w:rsidR="00D70F1C" w:rsidRPr="00C50740" w:rsidRDefault="00D70F1C" w:rsidP="00D70F1C">
      <w:pPr>
        <w:spacing w:after="0" w:line="240" w:lineRule="auto"/>
        <w:jc w:val="center"/>
        <w:rPr>
          <w:rFonts w:ascii="Times New Roman" w:eastAsia="MS Mincho" w:hAnsi="Times New Roman" w:cs="Times New Roman"/>
          <w:i/>
          <w:color w:val="000000"/>
          <w:sz w:val="24"/>
          <w:szCs w:val="24"/>
          <w:lang w:eastAsia="ja-JP"/>
        </w:rPr>
      </w:pPr>
    </w:p>
    <w:p w14:paraId="6ABC9062" w14:textId="4DDE42D0" w:rsidR="00D70F1C" w:rsidRPr="00FD6016"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FD6016">
        <w:rPr>
          <w:rFonts w:ascii="Times New Roman" w:eastAsia="MS Mincho" w:hAnsi="Times New Roman" w:cs="Times New Roman"/>
          <w:i/>
          <w:color w:val="000000"/>
          <w:sz w:val="24"/>
          <w:szCs w:val="24"/>
          <w:lang w:val="mk-MK" w:eastAsia="ja-JP"/>
        </w:rPr>
        <w:t>Табела</w:t>
      </w:r>
      <w:r w:rsidR="00E64AD2">
        <w:rPr>
          <w:rFonts w:ascii="Times New Roman" w:eastAsia="MS Mincho" w:hAnsi="Times New Roman" w:cs="Times New Roman"/>
          <w:i/>
          <w:color w:val="000000"/>
          <w:sz w:val="24"/>
          <w:szCs w:val="24"/>
          <w:lang w:val="mk-MK" w:eastAsia="ja-JP"/>
        </w:rPr>
        <w:t xml:space="preserve"> </w:t>
      </w:r>
      <w:r w:rsidR="008252CB">
        <w:rPr>
          <w:rFonts w:ascii="Times New Roman" w:eastAsia="MS Mincho" w:hAnsi="Times New Roman" w:cs="Times New Roman"/>
          <w:i/>
          <w:color w:val="000000"/>
          <w:sz w:val="24"/>
          <w:szCs w:val="24"/>
          <w:lang w:val="mk-MK" w:eastAsia="ja-JP"/>
        </w:rPr>
        <w:t xml:space="preserve">бр. </w:t>
      </w:r>
      <w:r w:rsidR="00E64AD2">
        <w:rPr>
          <w:rFonts w:ascii="Times New Roman" w:eastAsia="MS Mincho" w:hAnsi="Times New Roman" w:cs="Times New Roman"/>
          <w:i/>
          <w:color w:val="000000"/>
          <w:sz w:val="24"/>
          <w:szCs w:val="24"/>
          <w:lang w:val="mk-MK" w:eastAsia="ja-JP"/>
        </w:rPr>
        <w:t>25.</w:t>
      </w:r>
      <w:r w:rsidRPr="00FD6016">
        <w:rPr>
          <w:rFonts w:ascii="Times New Roman" w:eastAsia="MS Mincho" w:hAnsi="Times New Roman" w:cs="Times New Roman"/>
          <w:i/>
          <w:color w:val="000000"/>
          <w:sz w:val="20"/>
          <w:szCs w:val="20"/>
          <w:lang w:val="mk-MK" w:eastAsia="ja-JP"/>
        </w:rPr>
        <w:t xml:space="preserve"> </w:t>
      </w:r>
      <w:r w:rsidRPr="00FD6016">
        <w:rPr>
          <w:rFonts w:ascii="Times New Roman" w:eastAsia="MS Mincho" w:hAnsi="Times New Roman" w:cs="Times New Roman"/>
          <w:i/>
          <w:color w:val="000000"/>
          <w:sz w:val="24"/>
          <w:szCs w:val="24"/>
          <w:lang w:val="mk-MK" w:eastAsia="ja-JP"/>
        </w:rPr>
        <w:t>Multiple Comparisons p values (2-tailed)</w:t>
      </w:r>
    </w:p>
    <w:p w14:paraId="5EFBE0DB" w14:textId="77777777" w:rsidR="00D70F1C" w:rsidRPr="008C7C2E" w:rsidRDefault="00D70F1C" w:rsidP="00D70F1C">
      <w:pPr>
        <w:spacing w:after="0" w:line="240" w:lineRule="auto"/>
        <w:rPr>
          <w:rFonts w:ascii="Georgia" w:eastAsia="MS Mincho" w:hAnsi="Georgia" w:cs="Times New Roman"/>
          <w:color w:val="000000"/>
          <w:sz w:val="20"/>
          <w:szCs w:val="20"/>
          <w:lang w:val="mk-MK" w:eastAsia="ja-JP"/>
        </w:rPr>
      </w:pPr>
    </w:p>
    <w:tbl>
      <w:tblPr>
        <w:tblW w:w="5420"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154"/>
        <w:gridCol w:w="1069"/>
        <w:gridCol w:w="1069"/>
        <w:gridCol w:w="1128"/>
      </w:tblGrid>
      <w:tr w:rsidR="00D70F1C" w:rsidRPr="00FD6016" w14:paraId="5433EED3" w14:textId="77777777" w:rsidTr="00C50740">
        <w:trPr>
          <w:trHeight w:val="639"/>
          <w:tblCellSpacing w:w="15" w:type="dxa"/>
          <w:jc w:val="center"/>
        </w:trPr>
        <w:tc>
          <w:tcPr>
            <w:tcW w:w="0" w:type="auto"/>
            <w:noWrap/>
            <w:vAlign w:val="center"/>
          </w:tcPr>
          <w:p w14:paraId="7FEE28EA" w14:textId="77777777" w:rsidR="00D70F1C" w:rsidRPr="00FD6016" w:rsidRDefault="00D70F1C" w:rsidP="00671976">
            <w:pPr>
              <w:spacing w:after="0" w:line="240" w:lineRule="auto"/>
              <w:jc w:val="center"/>
              <w:rPr>
                <w:rFonts w:ascii="Times New Roman" w:eastAsia="MS Mincho" w:hAnsi="Times New Roman" w:cs="Times New Roman"/>
                <w:bCs/>
                <w:sz w:val="20"/>
                <w:szCs w:val="20"/>
                <w:lang w:eastAsia="ja-JP"/>
              </w:rPr>
            </w:pPr>
            <w:r w:rsidRPr="00FD6016">
              <w:rPr>
                <w:rFonts w:ascii="Times New Roman" w:eastAsia="MS Mincho" w:hAnsi="Times New Roman" w:cs="Times New Roman"/>
                <w:bCs/>
                <w:sz w:val="20"/>
                <w:szCs w:val="20"/>
                <w:lang w:eastAsia="ja-JP"/>
              </w:rPr>
              <w:t>Depend:</w:t>
            </w:r>
          </w:p>
          <w:p w14:paraId="6EA4A6C5" w14:textId="77777777" w:rsidR="00D70F1C" w:rsidRPr="00FD6016" w:rsidRDefault="00D70F1C" w:rsidP="00671976">
            <w:pPr>
              <w:spacing w:after="0" w:line="240" w:lineRule="auto"/>
              <w:jc w:val="center"/>
              <w:rPr>
                <w:rFonts w:ascii="Times New Roman" w:eastAsia="MS Mincho" w:hAnsi="Times New Roman" w:cs="Times New Roman"/>
                <w:b/>
                <w:bCs/>
                <w:sz w:val="24"/>
                <w:szCs w:val="24"/>
                <w:lang w:val="mk-MK" w:eastAsia="ja-JP"/>
              </w:rPr>
            </w:pPr>
            <w:r w:rsidRPr="00FD6016">
              <w:rPr>
                <w:rFonts w:ascii="Times New Roman" w:eastAsia="MS Mincho" w:hAnsi="Times New Roman" w:cs="Times New Roman"/>
                <w:color w:val="000000"/>
                <w:sz w:val="20"/>
                <w:szCs w:val="20"/>
                <w:lang w:val="mk-MK" w:eastAsia="ja-JP"/>
              </w:rPr>
              <w:t>Должина на</w:t>
            </w:r>
            <w:r w:rsidRPr="00FD6016">
              <w:rPr>
                <w:rFonts w:ascii="Times New Roman" w:eastAsia="MS Mincho" w:hAnsi="Times New Roman" w:cs="Times New Roman"/>
                <w:color w:val="000000"/>
                <w:sz w:val="20"/>
                <w:szCs w:val="20"/>
                <w:lang w:eastAsia="ja-JP"/>
              </w:rPr>
              <w:t xml:space="preserve"> </w:t>
            </w:r>
            <w:r w:rsidRPr="00FD6016">
              <w:rPr>
                <w:rFonts w:ascii="Times New Roman" w:eastAsia="MS Mincho" w:hAnsi="Times New Roman" w:cs="Times New Roman"/>
                <w:color w:val="000000"/>
                <w:sz w:val="20"/>
                <w:szCs w:val="20"/>
                <w:lang w:val="mk-MK" w:eastAsia="ja-JP"/>
              </w:rPr>
              <w:t>СТ</w:t>
            </w:r>
          </w:p>
        </w:tc>
        <w:tc>
          <w:tcPr>
            <w:tcW w:w="0" w:type="auto"/>
            <w:noWrap/>
            <w:vAlign w:val="center"/>
          </w:tcPr>
          <w:p w14:paraId="3D9EC6E2"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w:t>
            </w:r>
            <w:r w:rsidRPr="00FD6016">
              <w:rPr>
                <w:rFonts w:ascii="Times New Roman" w:eastAsia="MS Mincho" w:hAnsi="Times New Roman" w:cs="Times New Roman"/>
                <w:bCs/>
                <w:color w:val="000000"/>
                <w:sz w:val="20"/>
                <w:szCs w:val="20"/>
                <w:lang w:eastAsia="ja-JP"/>
              </w:rPr>
              <w:t xml:space="preserve"> </w:t>
            </w:r>
          </w:p>
          <w:p w14:paraId="0F40948F"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mk-MK" w:eastAsia="ja-JP"/>
              </w:rPr>
            </w:pPr>
            <w:r w:rsidRPr="00FD6016">
              <w:rPr>
                <w:rFonts w:ascii="Times New Roman" w:eastAsia="MS Mincho" w:hAnsi="Times New Roman" w:cs="Times New Roman"/>
                <w:bCs/>
                <w:color w:val="000000"/>
                <w:sz w:val="20"/>
                <w:szCs w:val="20"/>
                <w:lang w:eastAsia="ja-JP"/>
              </w:rPr>
              <w:t>R:5</w:t>
            </w:r>
            <w:r w:rsidRPr="00FD6016">
              <w:rPr>
                <w:rFonts w:ascii="Times New Roman" w:eastAsia="MS Mincho" w:hAnsi="Times New Roman" w:cs="Times New Roman"/>
                <w:bCs/>
                <w:color w:val="000000"/>
                <w:sz w:val="20"/>
                <w:szCs w:val="20"/>
                <w:lang w:val="mk-MK" w:eastAsia="ja-JP"/>
              </w:rPr>
              <w:t>7</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84</w:t>
            </w:r>
          </w:p>
        </w:tc>
        <w:tc>
          <w:tcPr>
            <w:tcW w:w="0" w:type="auto"/>
            <w:noWrap/>
            <w:vAlign w:val="center"/>
          </w:tcPr>
          <w:p w14:paraId="3B8FFE3A"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II</w:t>
            </w:r>
            <w:r w:rsidRPr="00FD6016">
              <w:rPr>
                <w:rFonts w:ascii="Times New Roman" w:eastAsia="MS Mincho" w:hAnsi="Times New Roman" w:cs="Times New Roman"/>
                <w:bCs/>
                <w:color w:val="000000"/>
                <w:sz w:val="20"/>
                <w:szCs w:val="20"/>
                <w:lang w:eastAsia="ja-JP"/>
              </w:rPr>
              <w:t xml:space="preserve"> </w:t>
            </w:r>
          </w:p>
          <w:p w14:paraId="1E18CD77"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en-GB" w:eastAsia="ja-JP"/>
              </w:rPr>
            </w:pPr>
            <w:r w:rsidRPr="00FD6016">
              <w:rPr>
                <w:rFonts w:ascii="Times New Roman" w:eastAsia="MS Mincho" w:hAnsi="Times New Roman" w:cs="Times New Roman"/>
                <w:bCs/>
                <w:color w:val="000000"/>
                <w:sz w:val="20"/>
                <w:szCs w:val="20"/>
                <w:lang w:eastAsia="ja-JP"/>
              </w:rPr>
              <w:t>R:</w:t>
            </w:r>
            <w:r w:rsidRPr="00FD6016">
              <w:rPr>
                <w:rFonts w:ascii="Times New Roman" w:eastAsia="MS Mincho" w:hAnsi="Times New Roman" w:cs="Times New Roman"/>
                <w:bCs/>
                <w:color w:val="000000"/>
                <w:sz w:val="20"/>
                <w:szCs w:val="20"/>
                <w:lang w:val="mk-MK" w:eastAsia="ja-JP"/>
              </w:rPr>
              <w:t>59</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41</w:t>
            </w:r>
          </w:p>
        </w:tc>
        <w:tc>
          <w:tcPr>
            <w:tcW w:w="0" w:type="auto"/>
            <w:noWrap/>
            <w:vAlign w:val="center"/>
          </w:tcPr>
          <w:p w14:paraId="388F1244"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FD6016">
              <w:rPr>
                <w:rFonts w:ascii="Times New Roman" w:eastAsia="MS Mincho" w:hAnsi="Times New Roman" w:cs="Times New Roman"/>
                <w:bCs/>
                <w:color w:val="000000"/>
                <w:sz w:val="20"/>
                <w:szCs w:val="20"/>
                <w:lang w:val="en-GB" w:eastAsia="ja-JP"/>
              </w:rPr>
              <w:t>III</w:t>
            </w:r>
            <w:r w:rsidRPr="00FD6016">
              <w:rPr>
                <w:rFonts w:ascii="Times New Roman" w:eastAsia="MS Mincho" w:hAnsi="Times New Roman" w:cs="Times New Roman"/>
                <w:bCs/>
                <w:color w:val="000000"/>
                <w:sz w:val="20"/>
                <w:szCs w:val="20"/>
                <w:lang w:eastAsia="ja-JP"/>
              </w:rPr>
              <w:t xml:space="preserve"> </w:t>
            </w:r>
          </w:p>
          <w:p w14:paraId="63BC91D8" w14:textId="77777777" w:rsidR="00D70F1C" w:rsidRPr="00FD6016" w:rsidRDefault="00D70F1C" w:rsidP="00671976">
            <w:pPr>
              <w:spacing w:after="0" w:line="240" w:lineRule="auto"/>
              <w:jc w:val="center"/>
              <w:rPr>
                <w:rFonts w:ascii="Times New Roman" w:eastAsia="MS Mincho" w:hAnsi="Times New Roman" w:cs="Times New Roman"/>
                <w:bCs/>
                <w:sz w:val="24"/>
                <w:szCs w:val="24"/>
                <w:lang w:val="mk-MK" w:eastAsia="ja-JP"/>
              </w:rPr>
            </w:pPr>
            <w:r w:rsidRPr="00FD6016">
              <w:rPr>
                <w:rFonts w:ascii="Times New Roman" w:eastAsia="MS Mincho" w:hAnsi="Times New Roman" w:cs="Times New Roman"/>
                <w:bCs/>
                <w:color w:val="000000"/>
                <w:sz w:val="20"/>
                <w:szCs w:val="20"/>
                <w:lang w:eastAsia="ja-JP"/>
              </w:rPr>
              <w:t>R:</w:t>
            </w:r>
            <w:r w:rsidRPr="00FD6016">
              <w:rPr>
                <w:rFonts w:ascii="Times New Roman" w:eastAsia="MS Mincho" w:hAnsi="Times New Roman" w:cs="Times New Roman"/>
                <w:bCs/>
                <w:color w:val="000000"/>
                <w:sz w:val="20"/>
                <w:szCs w:val="20"/>
                <w:lang w:val="mk-MK" w:eastAsia="ja-JP"/>
              </w:rPr>
              <w:t>50</w:t>
            </w:r>
            <w:r w:rsidRPr="00FD6016">
              <w:rPr>
                <w:rFonts w:ascii="Times New Roman" w:eastAsia="MS Mincho" w:hAnsi="Times New Roman" w:cs="Times New Roman"/>
                <w:bCs/>
                <w:color w:val="000000"/>
                <w:sz w:val="20"/>
                <w:szCs w:val="20"/>
                <w:lang w:eastAsia="ja-JP"/>
              </w:rPr>
              <w:t>,</w:t>
            </w:r>
            <w:r w:rsidRPr="00FD6016">
              <w:rPr>
                <w:rFonts w:ascii="Times New Roman" w:eastAsia="MS Mincho" w:hAnsi="Times New Roman" w:cs="Times New Roman"/>
                <w:bCs/>
                <w:color w:val="000000"/>
                <w:sz w:val="20"/>
                <w:szCs w:val="20"/>
                <w:lang w:val="mk-MK" w:eastAsia="ja-JP"/>
              </w:rPr>
              <w:t>77</w:t>
            </w:r>
          </w:p>
        </w:tc>
      </w:tr>
      <w:tr w:rsidR="00D70F1C" w:rsidRPr="00FD6016" w14:paraId="348AF094" w14:textId="77777777" w:rsidTr="00C50740">
        <w:trPr>
          <w:trHeight w:val="639"/>
          <w:tblCellSpacing w:w="15" w:type="dxa"/>
          <w:jc w:val="center"/>
        </w:trPr>
        <w:tc>
          <w:tcPr>
            <w:tcW w:w="0" w:type="auto"/>
            <w:noWrap/>
            <w:vAlign w:val="center"/>
          </w:tcPr>
          <w:p w14:paraId="675DE8F2"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18BE7305"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w:t>
            </w:r>
          </w:p>
        </w:tc>
        <w:tc>
          <w:tcPr>
            <w:tcW w:w="0" w:type="auto"/>
            <w:noWrap/>
            <w:vAlign w:val="center"/>
          </w:tcPr>
          <w:p w14:paraId="5D4F37E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4320250E"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c>
          <w:tcPr>
            <w:tcW w:w="0" w:type="auto"/>
            <w:noWrap/>
            <w:vAlign w:val="center"/>
          </w:tcPr>
          <w:p w14:paraId="433A7442"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0,98</w:t>
            </w:r>
          </w:p>
        </w:tc>
      </w:tr>
      <w:tr w:rsidR="00D70F1C" w:rsidRPr="00FD6016" w14:paraId="3969C416" w14:textId="77777777" w:rsidTr="00C50740">
        <w:trPr>
          <w:trHeight w:val="639"/>
          <w:tblCellSpacing w:w="15" w:type="dxa"/>
          <w:jc w:val="center"/>
        </w:trPr>
        <w:tc>
          <w:tcPr>
            <w:tcW w:w="0" w:type="auto"/>
            <w:noWrap/>
            <w:vAlign w:val="center"/>
          </w:tcPr>
          <w:p w14:paraId="513C271F"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0BB5A370"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w:t>
            </w:r>
          </w:p>
        </w:tc>
        <w:tc>
          <w:tcPr>
            <w:tcW w:w="0" w:type="auto"/>
            <w:noWrap/>
            <w:vAlign w:val="center"/>
          </w:tcPr>
          <w:p w14:paraId="524BA4A0"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1,00</w:t>
            </w:r>
          </w:p>
        </w:tc>
        <w:tc>
          <w:tcPr>
            <w:tcW w:w="0" w:type="auto"/>
            <w:noWrap/>
            <w:vAlign w:val="center"/>
          </w:tcPr>
          <w:p w14:paraId="3AF77D0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c>
          <w:tcPr>
            <w:tcW w:w="0" w:type="auto"/>
            <w:noWrap/>
            <w:vAlign w:val="center"/>
          </w:tcPr>
          <w:p w14:paraId="4383FC10"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0,74</w:t>
            </w:r>
          </w:p>
        </w:tc>
      </w:tr>
      <w:tr w:rsidR="00D70F1C" w:rsidRPr="00FD6016" w14:paraId="0F388BB3" w14:textId="77777777" w:rsidTr="00C50740">
        <w:trPr>
          <w:trHeight w:val="639"/>
          <w:tblCellSpacing w:w="15" w:type="dxa"/>
          <w:jc w:val="center"/>
        </w:trPr>
        <w:tc>
          <w:tcPr>
            <w:tcW w:w="0" w:type="auto"/>
            <w:noWrap/>
            <w:vAlign w:val="center"/>
          </w:tcPr>
          <w:p w14:paraId="29944467" w14:textId="77777777" w:rsidR="00D70F1C" w:rsidRPr="00FD6016"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proofErr w:type="spellStart"/>
            <w:r w:rsidRPr="00FD6016">
              <w:rPr>
                <w:rFonts w:ascii="Times New Roman" w:eastAsia="MS Mincho" w:hAnsi="Times New Roman" w:cs="Times New Roman"/>
                <w:bCs/>
                <w:color w:val="000000"/>
                <w:sz w:val="20"/>
                <w:szCs w:val="20"/>
                <w:lang w:val="en-GB" w:eastAsia="ja-JP"/>
              </w:rPr>
              <w:t>Скелетна</w:t>
            </w:r>
            <w:proofErr w:type="spellEnd"/>
            <w:r w:rsidRPr="00FD6016">
              <w:rPr>
                <w:rFonts w:ascii="Times New Roman" w:eastAsia="MS Mincho" w:hAnsi="Times New Roman" w:cs="Times New Roman"/>
                <w:bCs/>
                <w:color w:val="000000"/>
                <w:sz w:val="20"/>
                <w:szCs w:val="20"/>
                <w:lang w:val="en-GB" w:eastAsia="ja-JP"/>
              </w:rPr>
              <w:t xml:space="preserve"> </w:t>
            </w:r>
          </w:p>
          <w:p w14:paraId="3810F70A" w14:textId="77777777" w:rsidR="00D70F1C" w:rsidRPr="00FD6016" w:rsidRDefault="00D70F1C" w:rsidP="00671976">
            <w:pPr>
              <w:spacing w:after="0" w:line="240" w:lineRule="auto"/>
              <w:jc w:val="center"/>
              <w:rPr>
                <w:rFonts w:ascii="Times New Roman" w:eastAsia="MS Mincho" w:hAnsi="Times New Roman" w:cs="Times New Roman"/>
                <w:bCs/>
                <w:sz w:val="20"/>
                <w:szCs w:val="20"/>
                <w:lang w:val="en-GB" w:eastAsia="ja-JP"/>
              </w:rPr>
            </w:pPr>
            <w:proofErr w:type="spellStart"/>
            <w:r w:rsidRPr="00FD6016">
              <w:rPr>
                <w:rFonts w:ascii="Times New Roman" w:eastAsia="MS Mincho" w:hAnsi="Times New Roman" w:cs="Times New Roman"/>
                <w:bCs/>
                <w:color w:val="000000"/>
                <w:sz w:val="20"/>
                <w:szCs w:val="20"/>
                <w:lang w:val="en-GB" w:eastAsia="ja-JP"/>
              </w:rPr>
              <w:t>класа</w:t>
            </w:r>
            <w:proofErr w:type="spellEnd"/>
            <w:r w:rsidRPr="00FD6016">
              <w:rPr>
                <w:rFonts w:ascii="Times New Roman" w:eastAsia="MS Mincho" w:hAnsi="Times New Roman" w:cs="Times New Roman"/>
                <w:bCs/>
                <w:color w:val="000000"/>
                <w:sz w:val="20"/>
                <w:szCs w:val="20"/>
                <w:lang w:val="en-GB" w:eastAsia="ja-JP"/>
              </w:rPr>
              <w:t xml:space="preserve"> III</w:t>
            </w:r>
          </w:p>
        </w:tc>
        <w:tc>
          <w:tcPr>
            <w:tcW w:w="0" w:type="auto"/>
            <w:noWrap/>
            <w:vAlign w:val="center"/>
          </w:tcPr>
          <w:p w14:paraId="7DE20961"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0,98</w:t>
            </w:r>
          </w:p>
        </w:tc>
        <w:tc>
          <w:tcPr>
            <w:tcW w:w="0" w:type="auto"/>
            <w:noWrap/>
            <w:vAlign w:val="center"/>
          </w:tcPr>
          <w:p w14:paraId="638ECAC4"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r w:rsidRPr="00FD6016">
              <w:rPr>
                <w:rFonts w:ascii="Times New Roman" w:eastAsia="MS Mincho" w:hAnsi="Times New Roman" w:cs="Times New Roman"/>
                <w:color w:val="000000"/>
                <w:sz w:val="20"/>
                <w:szCs w:val="20"/>
                <w:lang w:val="en-GB" w:eastAsia="ja-JP"/>
              </w:rPr>
              <w:t>0,74</w:t>
            </w:r>
          </w:p>
        </w:tc>
        <w:tc>
          <w:tcPr>
            <w:tcW w:w="0" w:type="auto"/>
            <w:noWrap/>
            <w:vAlign w:val="center"/>
          </w:tcPr>
          <w:p w14:paraId="7805BD35" w14:textId="77777777" w:rsidR="00D70F1C" w:rsidRPr="00FD6016" w:rsidRDefault="00D70F1C" w:rsidP="00671976">
            <w:pPr>
              <w:spacing w:after="0" w:line="240" w:lineRule="auto"/>
              <w:jc w:val="center"/>
              <w:rPr>
                <w:rFonts w:ascii="Times New Roman" w:eastAsia="MS Mincho" w:hAnsi="Times New Roman" w:cs="Times New Roman"/>
                <w:sz w:val="24"/>
                <w:szCs w:val="24"/>
                <w:lang w:val="en-GB" w:eastAsia="ja-JP"/>
              </w:rPr>
            </w:pPr>
          </w:p>
        </w:tc>
      </w:tr>
    </w:tbl>
    <w:p w14:paraId="0D47117E" w14:textId="34E4E570"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lastRenderedPageBreak/>
        <w:t xml:space="preserve">Резултатите прикажани на табела </w:t>
      </w:r>
      <w:r w:rsidR="008252CB">
        <w:rPr>
          <w:rFonts w:ascii="Times New Roman" w:eastAsia="MS Mincho" w:hAnsi="Times New Roman" w:cs="Times New Roman"/>
          <w:sz w:val="24"/>
          <w:szCs w:val="24"/>
          <w:lang w:val="mk-MK" w:eastAsia="ja-JP"/>
        </w:rPr>
        <w:t xml:space="preserve">бр. </w:t>
      </w:r>
      <w:r w:rsidR="00E64AD2">
        <w:rPr>
          <w:rFonts w:ascii="Times New Roman" w:eastAsia="MS Mincho" w:hAnsi="Times New Roman" w:cs="Times New Roman"/>
          <w:sz w:val="24"/>
          <w:szCs w:val="24"/>
          <w:lang w:val="mk-MK" w:eastAsia="ja-JP"/>
        </w:rPr>
        <w:t>26</w:t>
      </w:r>
      <w:r w:rsidRPr="008C7C2E">
        <w:rPr>
          <w:rFonts w:ascii="Times New Roman" w:eastAsia="MS Mincho" w:hAnsi="Times New Roman" w:cs="Times New Roman"/>
          <w:sz w:val="24"/>
          <w:szCs w:val="24"/>
          <w:lang w:val="mk-MK" w:eastAsia="ja-JP"/>
        </w:rPr>
        <w:t xml:space="preserve"> и графикон </w:t>
      </w:r>
      <w:r w:rsidR="008252CB">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1</w:t>
      </w:r>
      <w:r w:rsidR="00E64AD2">
        <w:rPr>
          <w:rFonts w:ascii="Times New Roman" w:eastAsia="MS Mincho" w:hAnsi="Times New Roman" w:cs="Times New Roman"/>
          <w:sz w:val="24"/>
          <w:szCs w:val="24"/>
          <w:lang w:val="mk-MK" w:eastAsia="ja-JP"/>
        </w:rPr>
        <w:t>2</w:t>
      </w:r>
      <w:r w:rsidRPr="008C7C2E">
        <w:rPr>
          <w:rFonts w:ascii="Times New Roman" w:eastAsia="MS Mincho" w:hAnsi="Times New Roman" w:cs="Times New Roman"/>
          <w:sz w:val="24"/>
          <w:szCs w:val="24"/>
          <w:lang w:val="mk-MK" w:eastAsia="ja-JP"/>
        </w:rPr>
        <w:t xml:space="preserve"> се однесуваат на формата на села турцика </w:t>
      </w:r>
      <w:r w:rsidRPr="008C7C2E">
        <w:rPr>
          <w:rFonts w:ascii="Times New Roman" w:eastAsia="MS Mincho" w:hAnsi="Times New Roman" w:cs="Times New Roman"/>
          <w:bCs/>
          <w:sz w:val="24"/>
          <w:szCs w:val="24"/>
          <w:lang w:val="mk-MK" w:eastAsia="ja-JP"/>
        </w:rPr>
        <w:t>и пол</w:t>
      </w:r>
      <w:r w:rsidR="008252CB">
        <w:rPr>
          <w:rFonts w:ascii="Times New Roman" w:eastAsia="MS Mincho" w:hAnsi="Times New Roman" w:cs="Times New Roman"/>
          <w:bCs/>
          <w:sz w:val="24"/>
          <w:szCs w:val="24"/>
          <w:lang w:val="mk-MK" w:eastAsia="ja-JP"/>
        </w:rPr>
        <w:t>от</w:t>
      </w:r>
      <w:r w:rsidRPr="008C7C2E">
        <w:rPr>
          <w:rFonts w:ascii="Times New Roman" w:eastAsia="MS Mincho" w:hAnsi="Times New Roman" w:cs="Times New Roman"/>
          <w:bCs/>
          <w:sz w:val="24"/>
          <w:szCs w:val="24"/>
          <w:lang w:val="mk-MK" w:eastAsia="ja-JP"/>
        </w:rPr>
        <w:t xml:space="preserve"> на испитаници.</w:t>
      </w:r>
    </w:p>
    <w:p w14:paraId="7A76D50E" w14:textId="4C42C4FD"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вкупно 109 испитаници, 38(34,9%) имале нормална форма на села турцика, 7(6,4%) имале кос преден </w:t>
      </w:r>
      <w:r w:rsidR="008252CB">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 xml:space="preserve">ид на села турцика, 10(9,2%) имале двојна контура на дното на села турцика, 26(23,9%) имале села турцика со премостување, 8(7,3%) имале неправилно испакнување на задниот </w:t>
      </w:r>
      <w:r w:rsidR="00E64AD2">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w:t>
      </w:r>
      <w:r w:rsidR="00E64AD2">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20(18,3%) испитаници имале пирамидална форма на села турцика.</w:t>
      </w:r>
    </w:p>
    <w:p w14:paraId="3BD86276" w14:textId="43CEC078"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38 испитаници кои имале нормална форма на села турцика, 25(65,8%) биле машки</w:t>
      </w:r>
      <w:r w:rsidR="008252CB">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34</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w:t>
      </w:r>
      <w:r w:rsidRPr="008C7C2E">
        <w:rPr>
          <w:rFonts w:ascii="Times New Roman" w:eastAsia="MS Mincho" w:hAnsi="Times New Roman" w:cs="Times New Roman"/>
          <w:bCs/>
          <w:sz w:val="24"/>
          <w:szCs w:val="24"/>
          <w:lang w:val="mk-MK" w:eastAsia="ja-JP"/>
        </w:rPr>
        <w:t>%) женски.</w:t>
      </w:r>
    </w:p>
    <w:p w14:paraId="774623C1" w14:textId="388C0CCE"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7 испитаници кои имале кос преден </w:t>
      </w:r>
      <w:r w:rsidR="008252CB">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5(71,4%) биле машки</w:t>
      </w:r>
      <w:r w:rsidR="008252CB">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w:t>
      </w:r>
      <w:r w:rsidRPr="008C7C2E">
        <w:rPr>
          <w:rFonts w:ascii="Times New Roman" w:eastAsia="MS Mincho" w:hAnsi="Times New Roman" w:cs="Times New Roman"/>
          <w:bCs/>
          <w:sz w:val="24"/>
          <w:szCs w:val="24"/>
          <w:lang w:val="ru-RU" w:eastAsia="ja-JP"/>
        </w:rPr>
        <w:t>28</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6</w:t>
      </w:r>
      <w:r w:rsidRPr="008C7C2E">
        <w:rPr>
          <w:rFonts w:ascii="Times New Roman" w:eastAsia="MS Mincho" w:hAnsi="Times New Roman" w:cs="Times New Roman"/>
          <w:bCs/>
          <w:sz w:val="24"/>
          <w:szCs w:val="24"/>
          <w:lang w:val="mk-MK" w:eastAsia="ja-JP"/>
        </w:rPr>
        <w:t>%) женски.</w:t>
      </w:r>
    </w:p>
    <w:p w14:paraId="58D6899D" w14:textId="278A633E"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10 испитаници кои имале двојна контура на дното на села турцика, 3(30,0%) биле машки</w:t>
      </w:r>
      <w:r w:rsidR="008252CB">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7(</w:t>
      </w:r>
      <w:r w:rsidRPr="008C7C2E">
        <w:rPr>
          <w:rFonts w:ascii="Times New Roman" w:eastAsia="MS Mincho" w:hAnsi="Times New Roman" w:cs="Times New Roman"/>
          <w:bCs/>
          <w:sz w:val="24"/>
          <w:szCs w:val="24"/>
          <w:lang w:val="ru-RU" w:eastAsia="ja-JP"/>
        </w:rPr>
        <w:t>70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женски.</w:t>
      </w:r>
    </w:p>
    <w:p w14:paraId="396A3875" w14:textId="030E051D"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26 испитаници кои имале села турцика со премостување, 12(46,2%) биле машки</w:t>
      </w:r>
      <w:r w:rsidR="008252CB">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w:t>
      </w:r>
      <w:r w:rsidRPr="008C7C2E">
        <w:rPr>
          <w:rFonts w:ascii="Times New Roman" w:eastAsia="MS Mincho" w:hAnsi="Times New Roman" w:cs="Times New Roman"/>
          <w:bCs/>
          <w:sz w:val="24"/>
          <w:szCs w:val="24"/>
          <w:lang w:val="ru-RU" w:eastAsia="ja-JP"/>
        </w:rPr>
        <w:t>4</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8</w:t>
      </w:r>
      <w:r w:rsidRPr="008C7C2E">
        <w:rPr>
          <w:rFonts w:ascii="Times New Roman" w:eastAsia="MS Mincho" w:hAnsi="Times New Roman" w:cs="Times New Roman"/>
          <w:bCs/>
          <w:sz w:val="24"/>
          <w:szCs w:val="24"/>
          <w:lang w:val="mk-MK" w:eastAsia="ja-JP"/>
        </w:rPr>
        <w:t>%) женски.</w:t>
      </w:r>
    </w:p>
    <w:p w14:paraId="3B04B3FA" w14:textId="6FD40E14"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8 испитаници кои имале неправилно испакнување на задниот </w:t>
      </w:r>
      <w:r w:rsidR="008252CB">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5(62,5%) биле машки</w:t>
      </w:r>
      <w:r w:rsidR="008252CB">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w:t>
      </w:r>
      <w:r w:rsidRPr="008C7C2E">
        <w:rPr>
          <w:rFonts w:ascii="Times New Roman" w:eastAsia="MS Mincho" w:hAnsi="Times New Roman" w:cs="Times New Roman"/>
          <w:bCs/>
          <w:sz w:val="24"/>
          <w:szCs w:val="24"/>
          <w:lang w:val="mk-MK" w:eastAsia="ja-JP"/>
        </w:rPr>
        <w:t>%) женски.</w:t>
      </w:r>
    </w:p>
    <w:p w14:paraId="3E793EA2" w14:textId="00F27734"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20 испитаници кои имале пирамидална форма на села турцика, 12(60,0%) биле машки</w:t>
      </w:r>
      <w:r w:rsidR="008252CB">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8(</w:t>
      </w:r>
      <w:r w:rsidRPr="008C7C2E">
        <w:rPr>
          <w:rFonts w:ascii="Times New Roman" w:eastAsia="MS Mincho" w:hAnsi="Times New Roman" w:cs="Times New Roman"/>
          <w:bCs/>
          <w:sz w:val="24"/>
          <w:szCs w:val="24"/>
          <w:lang w:val="ru-RU" w:eastAsia="ja-JP"/>
        </w:rPr>
        <w:t>40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женски.</w:t>
      </w:r>
    </w:p>
    <w:p w14:paraId="5884EDB6" w14:textId="37A67BD1" w:rsidR="00D70F1C" w:rsidRPr="00C50740" w:rsidRDefault="00D70F1C" w:rsidP="00C50740">
      <w:pPr>
        <w:spacing w:after="0" w:line="240" w:lineRule="auto"/>
        <w:jc w:val="both"/>
        <w:rPr>
          <w:rFonts w:ascii="Times New Roman" w:eastAsia="MS Mincho" w:hAnsi="Times New Roman" w:cs="Times New Roman"/>
          <w:bCs/>
          <w:sz w:val="24"/>
          <w:szCs w:val="24"/>
          <w:lang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6,023 и p&gt;0,05(p=0,303) / Monte Carlo (2-sided) / 0,291-0,315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формата на села турцика </w:t>
      </w:r>
      <w:r w:rsidRPr="008C7C2E">
        <w:rPr>
          <w:rFonts w:ascii="Times New Roman" w:eastAsia="MS Mincho" w:hAnsi="Times New Roman" w:cs="Times New Roman"/>
          <w:bCs/>
          <w:sz w:val="24"/>
          <w:szCs w:val="24"/>
          <w:lang w:val="mk-MK" w:eastAsia="ja-JP"/>
        </w:rPr>
        <w:t>и пол</w:t>
      </w:r>
      <w:r w:rsidR="008252CB">
        <w:rPr>
          <w:rFonts w:ascii="Times New Roman" w:eastAsia="MS Mincho" w:hAnsi="Times New Roman" w:cs="Times New Roman"/>
          <w:bCs/>
          <w:sz w:val="24"/>
          <w:szCs w:val="24"/>
          <w:lang w:val="mk-MK" w:eastAsia="ja-JP"/>
        </w:rPr>
        <w:t>от</w:t>
      </w:r>
      <w:r w:rsidRPr="008C7C2E">
        <w:rPr>
          <w:rFonts w:ascii="Times New Roman" w:eastAsia="MS Mincho" w:hAnsi="Times New Roman" w:cs="Times New Roman"/>
          <w:bCs/>
          <w:sz w:val="24"/>
          <w:szCs w:val="24"/>
          <w:lang w:val="mk-MK" w:eastAsia="ja-JP"/>
        </w:rPr>
        <w:t xml:space="preserve"> на испитаниците.</w:t>
      </w:r>
    </w:p>
    <w:p w14:paraId="7EA03428" w14:textId="77777777" w:rsidR="00D70F1C" w:rsidRPr="008C7C2E" w:rsidRDefault="00D70F1C" w:rsidP="00D70F1C">
      <w:pPr>
        <w:spacing w:after="0" w:line="240" w:lineRule="auto"/>
        <w:rPr>
          <w:rFonts w:ascii="Times New Roman" w:eastAsia="MS Mincho" w:hAnsi="Times New Roman" w:cs="Times New Roman"/>
          <w:sz w:val="24"/>
          <w:szCs w:val="24"/>
          <w:lang w:val="mk-MK" w:eastAsia="ja-JP"/>
        </w:rPr>
      </w:pPr>
    </w:p>
    <w:p w14:paraId="3AC6C187" w14:textId="09811244" w:rsidR="00D70F1C" w:rsidRPr="00B85127" w:rsidRDefault="00D70F1C" w:rsidP="00C50740">
      <w:pPr>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sz w:val="24"/>
          <w:szCs w:val="24"/>
          <w:lang w:val="mk-MK" w:eastAsia="ja-JP"/>
        </w:rPr>
        <w:t xml:space="preserve">Табела </w:t>
      </w:r>
      <w:r w:rsidR="008252CB">
        <w:rPr>
          <w:rFonts w:ascii="Times New Roman" w:eastAsia="MS Mincho" w:hAnsi="Times New Roman" w:cs="Times New Roman"/>
          <w:i/>
          <w:sz w:val="24"/>
          <w:szCs w:val="24"/>
          <w:lang w:val="mk-MK" w:eastAsia="ja-JP"/>
        </w:rPr>
        <w:t xml:space="preserve">бр. </w:t>
      </w:r>
      <w:r w:rsidR="008032B4">
        <w:rPr>
          <w:rFonts w:ascii="Times New Roman" w:eastAsia="MS Mincho" w:hAnsi="Times New Roman" w:cs="Times New Roman"/>
          <w:i/>
          <w:sz w:val="24"/>
          <w:szCs w:val="24"/>
          <w:lang w:val="mk-MK" w:eastAsia="ja-JP"/>
        </w:rPr>
        <w:t>26</w:t>
      </w:r>
      <w:r w:rsidRPr="00B85127">
        <w:rPr>
          <w:rFonts w:ascii="Times New Roman" w:eastAsia="MS Mincho" w:hAnsi="Times New Roman" w:cs="Times New Roman"/>
          <w:i/>
          <w:sz w:val="24"/>
          <w:szCs w:val="24"/>
          <w:lang w:val="mk-MK" w:eastAsia="ja-JP"/>
        </w:rPr>
        <w:t xml:space="preserve">. Форма на села турцика &amp; </w:t>
      </w:r>
      <w:r w:rsidRPr="00B85127">
        <w:rPr>
          <w:rFonts w:ascii="Times New Roman" w:eastAsia="MS Mincho" w:hAnsi="Times New Roman" w:cs="Times New Roman"/>
          <w:bCs/>
          <w:i/>
          <w:sz w:val="24"/>
          <w:szCs w:val="24"/>
          <w:lang w:val="mk-MK" w:eastAsia="ja-JP"/>
        </w:rPr>
        <w:t>Пол на испитаниците</w:t>
      </w:r>
    </w:p>
    <w:p w14:paraId="75FB327A"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tbl>
      <w:tblPr>
        <w:tblW w:w="7065"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4"/>
        <w:gridCol w:w="2700"/>
        <w:gridCol w:w="980"/>
        <w:gridCol w:w="1175"/>
        <w:gridCol w:w="1176"/>
        <w:gridCol w:w="980"/>
      </w:tblGrid>
      <w:tr w:rsidR="00D70F1C" w:rsidRPr="00B85127" w14:paraId="724D8516" w14:textId="77777777" w:rsidTr="00C50740">
        <w:trPr>
          <w:cantSplit/>
          <w:trHeight w:val="280"/>
          <w:jc w:val="center"/>
        </w:trPr>
        <w:tc>
          <w:tcPr>
            <w:tcW w:w="3734" w:type="dxa"/>
            <w:gridSpan w:val="3"/>
            <w:vMerge w:val="restart"/>
            <w:shd w:val="clear" w:color="auto" w:fill="FFFFFF"/>
          </w:tcPr>
          <w:p w14:paraId="40CC7BB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mk-MK" w:eastAsia="ja-JP"/>
              </w:rPr>
            </w:pPr>
            <w:proofErr w:type="spellStart"/>
            <w:r w:rsidRPr="00B85127">
              <w:rPr>
                <w:rFonts w:ascii="Times New Roman" w:eastAsia="MS Mincho" w:hAnsi="Times New Roman" w:cs="Times New Roman"/>
                <w:color w:val="000000"/>
                <w:sz w:val="20"/>
                <w:szCs w:val="20"/>
                <w:lang w:val="en-GB" w:eastAsia="ja-JP"/>
              </w:rPr>
              <w:t>Форма</w:t>
            </w:r>
            <w:proofErr w:type="spellEnd"/>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села турцика</w:t>
            </w:r>
          </w:p>
        </w:tc>
        <w:tc>
          <w:tcPr>
            <w:tcW w:w="2351" w:type="dxa"/>
            <w:gridSpan w:val="2"/>
            <w:shd w:val="clear" w:color="auto" w:fill="FFFFFF"/>
          </w:tcPr>
          <w:p w14:paraId="7FB3E09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Пол</w:t>
            </w:r>
            <w:proofErr w:type="spellEnd"/>
          </w:p>
        </w:tc>
        <w:tc>
          <w:tcPr>
            <w:tcW w:w="980" w:type="dxa"/>
            <w:vMerge w:val="restart"/>
            <w:shd w:val="clear" w:color="auto" w:fill="FFFFFF"/>
          </w:tcPr>
          <w:p w14:paraId="32BC066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Total</w:t>
            </w:r>
          </w:p>
        </w:tc>
      </w:tr>
      <w:tr w:rsidR="00D70F1C" w:rsidRPr="00B85127" w14:paraId="1BFCC3E6" w14:textId="77777777" w:rsidTr="00C50740">
        <w:trPr>
          <w:cantSplit/>
          <w:trHeight w:val="179"/>
          <w:jc w:val="center"/>
        </w:trPr>
        <w:tc>
          <w:tcPr>
            <w:tcW w:w="3734" w:type="dxa"/>
            <w:gridSpan w:val="3"/>
            <w:vMerge/>
            <w:shd w:val="clear" w:color="auto" w:fill="FFFFFF"/>
          </w:tcPr>
          <w:p w14:paraId="22F792A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175" w:type="dxa"/>
            <w:shd w:val="clear" w:color="auto" w:fill="FFFFFF"/>
          </w:tcPr>
          <w:p w14:paraId="0EC10B3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Машки</w:t>
            </w:r>
            <w:proofErr w:type="spellEnd"/>
          </w:p>
        </w:tc>
        <w:tc>
          <w:tcPr>
            <w:tcW w:w="1175" w:type="dxa"/>
            <w:shd w:val="clear" w:color="auto" w:fill="FFFFFF"/>
          </w:tcPr>
          <w:p w14:paraId="1ED8504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Женски</w:t>
            </w:r>
            <w:proofErr w:type="spellEnd"/>
          </w:p>
        </w:tc>
        <w:tc>
          <w:tcPr>
            <w:tcW w:w="980" w:type="dxa"/>
            <w:vMerge/>
            <w:shd w:val="clear" w:color="auto" w:fill="FFFFFF"/>
          </w:tcPr>
          <w:p w14:paraId="6B8D04C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B85127" w14:paraId="553DCA01" w14:textId="77777777" w:rsidTr="00C50740">
        <w:trPr>
          <w:cantSplit/>
          <w:trHeight w:val="280"/>
          <w:jc w:val="center"/>
        </w:trPr>
        <w:tc>
          <w:tcPr>
            <w:tcW w:w="54" w:type="dxa"/>
            <w:vMerge w:val="restart"/>
            <w:shd w:val="clear" w:color="auto" w:fill="FFFFFF"/>
            <w:vAlign w:val="center"/>
          </w:tcPr>
          <w:p w14:paraId="4AF4093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
        </w:tc>
        <w:tc>
          <w:tcPr>
            <w:tcW w:w="2699" w:type="dxa"/>
            <w:vMerge w:val="restart"/>
            <w:shd w:val="clear" w:color="auto" w:fill="FFFFFF"/>
            <w:vAlign w:val="center"/>
          </w:tcPr>
          <w:p w14:paraId="0F12B22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Нормална</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форма</w:t>
            </w:r>
            <w:proofErr w:type="spellEnd"/>
          </w:p>
        </w:tc>
        <w:tc>
          <w:tcPr>
            <w:tcW w:w="980" w:type="dxa"/>
            <w:shd w:val="clear" w:color="auto" w:fill="FFFFFF"/>
            <w:vAlign w:val="center"/>
          </w:tcPr>
          <w:p w14:paraId="5B49C2A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175" w:type="dxa"/>
            <w:shd w:val="clear" w:color="auto" w:fill="FFFFFF"/>
          </w:tcPr>
          <w:p w14:paraId="37BD993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25</w:t>
            </w:r>
          </w:p>
        </w:tc>
        <w:tc>
          <w:tcPr>
            <w:tcW w:w="1175" w:type="dxa"/>
            <w:shd w:val="clear" w:color="auto" w:fill="FFFFFF"/>
          </w:tcPr>
          <w:p w14:paraId="7FABF2A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13</w:t>
            </w:r>
          </w:p>
        </w:tc>
        <w:tc>
          <w:tcPr>
            <w:tcW w:w="980" w:type="dxa"/>
            <w:shd w:val="clear" w:color="auto" w:fill="FFFFFF"/>
          </w:tcPr>
          <w:p w14:paraId="0288CD6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38</w:t>
            </w:r>
          </w:p>
        </w:tc>
      </w:tr>
      <w:tr w:rsidR="00D70F1C" w:rsidRPr="00B85127" w14:paraId="350A686C" w14:textId="77777777" w:rsidTr="00C50740">
        <w:trPr>
          <w:cantSplit/>
          <w:trHeight w:val="179"/>
          <w:jc w:val="center"/>
        </w:trPr>
        <w:tc>
          <w:tcPr>
            <w:tcW w:w="54" w:type="dxa"/>
            <w:vMerge/>
            <w:shd w:val="clear" w:color="auto" w:fill="FFFFFF"/>
            <w:vAlign w:val="center"/>
          </w:tcPr>
          <w:p w14:paraId="3E7B686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shd w:val="clear" w:color="auto" w:fill="FFFFFF"/>
            <w:vAlign w:val="center"/>
          </w:tcPr>
          <w:p w14:paraId="1F61E2D5"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80" w:type="dxa"/>
            <w:shd w:val="clear" w:color="auto" w:fill="FFFFFF"/>
            <w:vAlign w:val="center"/>
          </w:tcPr>
          <w:p w14:paraId="0947D8E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175" w:type="dxa"/>
            <w:shd w:val="clear" w:color="auto" w:fill="FFFFFF"/>
          </w:tcPr>
          <w:p w14:paraId="2459C3E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65,8%</w:t>
            </w:r>
          </w:p>
        </w:tc>
        <w:tc>
          <w:tcPr>
            <w:tcW w:w="1175" w:type="dxa"/>
            <w:shd w:val="clear" w:color="auto" w:fill="FFFFFF"/>
          </w:tcPr>
          <w:p w14:paraId="22BC690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34,2%</w:t>
            </w:r>
          </w:p>
        </w:tc>
        <w:tc>
          <w:tcPr>
            <w:tcW w:w="980" w:type="dxa"/>
            <w:shd w:val="clear" w:color="auto" w:fill="FFFFFF"/>
          </w:tcPr>
          <w:p w14:paraId="311606A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4158E72A" w14:textId="77777777" w:rsidTr="00C50740">
        <w:trPr>
          <w:cantSplit/>
          <w:trHeight w:val="179"/>
          <w:jc w:val="center"/>
        </w:trPr>
        <w:tc>
          <w:tcPr>
            <w:tcW w:w="54" w:type="dxa"/>
            <w:vMerge/>
            <w:shd w:val="clear" w:color="auto" w:fill="FFFFFF"/>
            <w:vAlign w:val="center"/>
          </w:tcPr>
          <w:p w14:paraId="6B54C7B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val="restart"/>
            <w:shd w:val="clear" w:color="auto" w:fill="FFFFFF"/>
            <w:vAlign w:val="center"/>
          </w:tcPr>
          <w:p w14:paraId="2E7E47BE" w14:textId="352D0DE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Кос</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преден</w:t>
            </w:r>
            <w:proofErr w:type="spellEnd"/>
            <w:r w:rsidRPr="00B85127">
              <w:rPr>
                <w:rFonts w:ascii="Times New Roman" w:eastAsia="MS Mincho" w:hAnsi="Times New Roman" w:cs="Times New Roman"/>
                <w:color w:val="000000"/>
                <w:sz w:val="20"/>
                <w:szCs w:val="20"/>
                <w:lang w:val="en-GB" w:eastAsia="ja-JP"/>
              </w:rPr>
              <w:t xml:space="preserve"> </w:t>
            </w:r>
            <w:r w:rsidR="008252CB">
              <w:rPr>
                <w:rFonts w:ascii="Times New Roman" w:eastAsia="MS Mincho" w:hAnsi="Times New Roman" w:cs="Times New Roman"/>
                <w:color w:val="000000"/>
                <w:sz w:val="20"/>
                <w:szCs w:val="20"/>
                <w:lang w:val="mk-MK" w:eastAsia="ja-JP"/>
              </w:rPr>
              <w:t>ѕ</w:t>
            </w:r>
            <w:proofErr w:type="spellStart"/>
            <w:r w:rsidRPr="00B85127">
              <w:rPr>
                <w:rFonts w:ascii="Times New Roman" w:eastAsia="MS Mincho" w:hAnsi="Times New Roman" w:cs="Times New Roman"/>
                <w:color w:val="000000"/>
                <w:sz w:val="20"/>
                <w:szCs w:val="20"/>
                <w:lang w:val="en-GB" w:eastAsia="ja-JP"/>
              </w:rPr>
              <w:t>ид</w:t>
            </w:r>
            <w:proofErr w:type="spellEnd"/>
          </w:p>
        </w:tc>
        <w:tc>
          <w:tcPr>
            <w:tcW w:w="980" w:type="dxa"/>
            <w:shd w:val="clear" w:color="auto" w:fill="FFFFFF"/>
            <w:vAlign w:val="center"/>
          </w:tcPr>
          <w:p w14:paraId="3D93078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175" w:type="dxa"/>
            <w:shd w:val="clear" w:color="auto" w:fill="FFFFFF"/>
          </w:tcPr>
          <w:p w14:paraId="4C94DF7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w:t>
            </w:r>
          </w:p>
        </w:tc>
        <w:tc>
          <w:tcPr>
            <w:tcW w:w="1175" w:type="dxa"/>
            <w:shd w:val="clear" w:color="auto" w:fill="FFFFFF"/>
          </w:tcPr>
          <w:p w14:paraId="064EE4F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w:t>
            </w:r>
          </w:p>
        </w:tc>
        <w:tc>
          <w:tcPr>
            <w:tcW w:w="980" w:type="dxa"/>
            <w:shd w:val="clear" w:color="auto" w:fill="FFFFFF"/>
          </w:tcPr>
          <w:p w14:paraId="1BB31C7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w:t>
            </w:r>
          </w:p>
        </w:tc>
      </w:tr>
      <w:tr w:rsidR="00D70F1C" w:rsidRPr="00B85127" w14:paraId="56D692BF" w14:textId="77777777" w:rsidTr="00C50740">
        <w:trPr>
          <w:cantSplit/>
          <w:trHeight w:val="179"/>
          <w:jc w:val="center"/>
        </w:trPr>
        <w:tc>
          <w:tcPr>
            <w:tcW w:w="54" w:type="dxa"/>
            <w:vMerge/>
            <w:shd w:val="clear" w:color="auto" w:fill="FFFFFF"/>
            <w:vAlign w:val="center"/>
          </w:tcPr>
          <w:p w14:paraId="0AA9047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shd w:val="clear" w:color="auto" w:fill="FFFFFF"/>
            <w:vAlign w:val="center"/>
          </w:tcPr>
          <w:p w14:paraId="111DD4C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80" w:type="dxa"/>
            <w:shd w:val="clear" w:color="auto" w:fill="FFFFFF"/>
            <w:vAlign w:val="center"/>
          </w:tcPr>
          <w:p w14:paraId="4079887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175" w:type="dxa"/>
            <w:shd w:val="clear" w:color="auto" w:fill="FFFFFF"/>
          </w:tcPr>
          <w:p w14:paraId="117484A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71,4%</w:t>
            </w:r>
          </w:p>
        </w:tc>
        <w:tc>
          <w:tcPr>
            <w:tcW w:w="1175" w:type="dxa"/>
            <w:shd w:val="clear" w:color="auto" w:fill="FFFFFF"/>
          </w:tcPr>
          <w:p w14:paraId="3E121BE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28,6%</w:t>
            </w:r>
          </w:p>
        </w:tc>
        <w:tc>
          <w:tcPr>
            <w:tcW w:w="980" w:type="dxa"/>
            <w:shd w:val="clear" w:color="auto" w:fill="FFFFFF"/>
          </w:tcPr>
          <w:p w14:paraId="57C5B5A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7FCF0BFE" w14:textId="77777777" w:rsidTr="00C50740">
        <w:trPr>
          <w:cantSplit/>
          <w:trHeight w:val="179"/>
          <w:jc w:val="center"/>
        </w:trPr>
        <w:tc>
          <w:tcPr>
            <w:tcW w:w="54" w:type="dxa"/>
            <w:vMerge/>
            <w:shd w:val="clear" w:color="auto" w:fill="FFFFFF"/>
            <w:vAlign w:val="center"/>
          </w:tcPr>
          <w:p w14:paraId="00C88361"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val="restart"/>
            <w:shd w:val="clear" w:color="auto" w:fill="FFFFFF"/>
            <w:vAlign w:val="center"/>
          </w:tcPr>
          <w:p w14:paraId="2764D97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Двојна контура</w:t>
            </w:r>
          </w:p>
          <w:p w14:paraId="62F83B3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на дното на СТ</w:t>
            </w:r>
          </w:p>
        </w:tc>
        <w:tc>
          <w:tcPr>
            <w:tcW w:w="980" w:type="dxa"/>
            <w:shd w:val="clear" w:color="auto" w:fill="FFFFFF"/>
            <w:vAlign w:val="center"/>
          </w:tcPr>
          <w:p w14:paraId="6803C7A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175" w:type="dxa"/>
            <w:shd w:val="clear" w:color="auto" w:fill="FFFFFF"/>
          </w:tcPr>
          <w:p w14:paraId="740EB1E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w:t>
            </w:r>
          </w:p>
        </w:tc>
        <w:tc>
          <w:tcPr>
            <w:tcW w:w="1175" w:type="dxa"/>
            <w:shd w:val="clear" w:color="auto" w:fill="FFFFFF"/>
          </w:tcPr>
          <w:p w14:paraId="72CB9DC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w:t>
            </w:r>
          </w:p>
        </w:tc>
        <w:tc>
          <w:tcPr>
            <w:tcW w:w="980" w:type="dxa"/>
            <w:shd w:val="clear" w:color="auto" w:fill="FFFFFF"/>
          </w:tcPr>
          <w:p w14:paraId="08715B7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w:t>
            </w:r>
          </w:p>
        </w:tc>
      </w:tr>
      <w:tr w:rsidR="00D70F1C" w:rsidRPr="00B85127" w14:paraId="14A6B8F3" w14:textId="77777777" w:rsidTr="00C50740">
        <w:trPr>
          <w:cantSplit/>
          <w:trHeight w:val="179"/>
          <w:jc w:val="center"/>
        </w:trPr>
        <w:tc>
          <w:tcPr>
            <w:tcW w:w="54" w:type="dxa"/>
            <w:vMerge/>
            <w:shd w:val="clear" w:color="auto" w:fill="FFFFFF"/>
            <w:vAlign w:val="center"/>
          </w:tcPr>
          <w:p w14:paraId="450C03B6"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shd w:val="clear" w:color="auto" w:fill="FFFFFF"/>
            <w:vAlign w:val="center"/>
          </w:tcPr>
          <w:p w14:paraId="78F74171"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80" w:type="dxa"/>
            <w:shd w:val="clear" w:color="auto" w:fill="FFFFFF"/>
            <w:vAlign w:val="center"/>
          </w:tcPr>
          <w:p w14:paraId="4096949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175" w:type="dxa"/>
            <w:shd w:val="clear" w:color="auto" w:fill="FFFFFF"/>
          </w:tcPr>
          <w:p w14:paraId="6BCE7D1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30,0%</w:t>
            </w:r>
          </w:p>
        </w:tc>
        <w:tc>
          <w:tcPr>
            <w:tcW w:w="1175" w:type="dxa"/>
            <w:shd w:val="clear" w:color="auto" w:fill="FFFFFF"/>
          </w:tcPr>
          <w:p w14:paraId="6BA1528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70,0%</w:t>
            </w:r>
          </w:p>
        </w:tc>
        <w:tc>
          <w:tcPr>
            <w:tcW w:w="980" w:type="dxa"/>
            <w:shd w:val="clear" w:color="auto" w:fill="FFFFFF"/>
          </w:tcPr>
          <w:p w14:paraId="26E75B4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125BC83D" w14:textId="77777777" w:rsidTr="00C50740">
        <w:trPr>
          <w:cantSplit/>
          <w:trHeight w:val="179"/>
          <w:jc w:val="center"/>
        </w:trPr>
        <w:tc>
          <w:tcPr>
            <w:tcW w:w="54" w:type="dxa"/>
            <w:vMerge/>
            <w:shd w:val="clear" w:color="auto" w:fill="FFFFFF"/>
            <w:vAlign w:val="center"/>
          </w:tcPr>
          <w:p w14:paraId="5B11EE2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val="restart"/>
            <w:shd w:val="clear" w:color="auto" w:fill="FFFFFF"/>
            <w:vAlign w:val="center"/>
          </w:tcPr>
          <w:p w14:paraId="59EB6BD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СТ </w:t>
            </w:r>
            <w:proofErr w:type="spellStart"/>
            <w:r w:rsidRPr="00B85127">
              <w:rPr>
                <w:rFonts w:ascii="Times New Roman" w:eastAsia="MS Mincho" w:hAnsi="Times New Roman" w:cs="Times New Roman"/>
                <w:color w:val="000000"/>
                <w:sz w:val="20"/>
                <w:szCs w:val="20"/>
                <w:lang w:val="en-GB" w:eastAsia="ja-JP"/>
              </w:rPr>
              <w:t>со</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премостување</w:t>
            </w:r>
            <w:proofErr w:type="spellEnd"/>
          </w:p>
        </w:tc>
        <w:tc>
          <w:tcPr>
            <w:tcW w:w="980" w:type="dxa"/>
            <w:shd w:val="clear" w:color="auto" w:fill="FFFFFF"/>
            <w:vAlign w:val="center"/>
          </w:tcPr>
          <w:p w14:paraId="3795377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175" w:type="dxa"/>
            <w:shd w:val="clear" w:color="auto" w:fill="FFFFFF"/>
          </w:tcPr>
          <w:p w14:paraId="727D2BE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12</w:t>
            </w:r>
          </w:p>
        </w:tc>
        <w:tc>
          <w:tcPr>
            <w:tcW w:w="1175" w:type="dxa"/>
            <w:shd w:val="clear" w:color="auto" w:fill="FFFFFF"/>
          </w:tcPr>
          <w:p w14:paraId="47099FF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w:t>
            </w:r>
          </w:p>
        </w:tc>
        <w:tc>
          <w:tcPr>
            <w:tcW w:w="980" w:type="dxa"/>
            <w:shd w:val="clear" w:color="auto" w:fill="FFFFFF"/>
          </w:tcPr>
          <w:p w14:paraId="574BCF4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26</w:t>
            </w:r>
          </w:p>
        </w:tc>
      </w:tr>
      <w:tr w:rsidR="00D70F1C" w:rsidRPr="00B85127" w14:paraId="46416F79" w14:textId="77777777" w:rsidTr="00C50740">
        <w:trPr>
          <w:cantSplit/>
          <w:trHeight w:val="179"/>
          <w:jc w:val="center"/>
        </w:trPr>
        <w:tc>
          <w:tcPr>
            <w:tcW w:w="54" w:type="dxa"/>
            <w:vMerge/>
            <w:shd w:val="clear" w:color="auto" w:fill="FFFFFF"/>
            <w:vAlign w:val="center"/>
          </w:tcPr>
          <w:p w14:paraId="661D7FC9"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shd w:val="clear" w:color="auto" w:fill="FFFFFF"/>
            <w:vAlign w:val="center"/>
          </w:tcPr>
          <w:p w14:paraId="14BC21A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80" w:type="dxa"/>
            <w:shd w:val="clear" w:color="auto" w:fill="FFFFFF"/>
            <w:vAlign w:val="center"/>
          </w:tcPr>
          <w:p w14:paraId="1062EEA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175" w:type="dxa"/>
            <w:shd w:val="clear" w:color="auto" w:fill="FFFFFF"/>
          </w:tcPr>
          <w:p w14:paraId="3E69B23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46,2%</w:t>
            </w:r>
          </w:p>
        </w:tc>
        <w:tc>
          <w:tcPr>
            <w:tcW w:w="1175" w:type="dxa"/>
            <w:shd w:val="clear" w:color="auto" w:fill="FFFFFF"/>
          </w:tcPr>
          <w:p w14:paraId="77E5C68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53,8%</w:t>
            </w:r>
          </w:p>
        </w:tc>
        <w:tc>
          <w:tcPr>
            <w:tcW w:w="980" w:type="dxa"/>
            <w:shd w:val="clear" w:color="auto" w:fill="FFFFFF"/>
          </w:tcPr>
          <w:p w14:paraId="44FD58B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3037015F" w14:textId="77777777" w:rsidTr="00C50740">
        <w:trPr>
          <w:cantSplit/>
          <w:trHeight w:val="179"/>
          <w:jc w:val="center"/>
        </w:trPr>
        <w:tc>
          <w:tcPr>
            <w:tcW w:w="54" w:type="dxa"/>
            <w:vMerge/>
            <w:shd w:val="clear" w:color="auto" w:fill="FFFFFF"/>
            <w:vAlign w:val="center"/>
          </w:tcPr>
          <w:p w14:paraId="575E4C9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val="restart"/>
            <w:shd w:val="clear" w:color="auto" w:fill="FFFFFF"/>
            <w:vAlign w:val="center"/>
          </w:tcPr>
          <w:p w14:paraId="57AE5D8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Неправилно испакнување </w:t>
            </w:r>
          </w:p>
          <w:p w14:paraId="57470837" w14:textId="1C7B1B7B"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на задниот </w:t>
            </w:r>
            <w:r w:rsidR="008252CB">
              <w:rPr>
                <w:rFonts w:ascii="Times New Roman" w:eastAsia="MS Mincho" w:hAnsi="Times New Roman" w:cs="Times New Roman"/>
                <w:color w:val="000000"/>
                <w:sz w:val="20"/>
                <w:szCs w:val="20"/>
                <w:lang w:val="ru-RU" w:eastAsia="ja-JP"/>
              </w:rPr>
              <w:t>ѕ</w:t>
            </w:r>
            <w:r w:rsidRPr="00B85127">
              <w:rPr>
                <w:rFonts w:ascii="Times New Roman" w:eastAsia="MS Mincho" w:hAnsi="Times New Roman" w:cs="Times New Roman"/>
                <w:color w:val="000000"/>
                <w:sz w:val="20"/>
                <w:szCs w:val="20"/>
                <w:lang w:val="ru-RU" w:eastAsia="ja-JP"/>
              </w:rPr>
              <w:t>ид</w:t>
            </w:r>
          </w:p>
        </w:tc>
        <w:tc>
          <w:tcPr>
            <w:tcW w:w="980" w:type="dxa"/>
            <w:shd w:val="clear" w:color="auto" w:fill="FFFFFF"/>
            <w:vAlign w:val="center"/>
          </w:tcPr>
          <w:p w14:paraId="5B130FB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175" w:type="dxa"/>
            <w:shd w:val="clear" w:color="auto" w:fill="FFFFFF"/>
          </w:tcPr>
          <w:p w14:paraId="054E518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w:t>
            </w:r>
          </w:p>
        </w:tc>
        <w:tc>
          <w:tcPr>
            <w:tcW w:w="1175" w:type="dxa"/>
            <w:shd w:val="clear" w:color="auto" w:fill="FFFFFF"/>
          </w:tcPr>
          <w:p w14:paraId="289B239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w:t>
            </w:r>
          </w:p>
        </w:tc>
        <w:tc>
          <w:tcPr>
            <w:tcW w:w="980" w:type="dxa"/>
            <w:shd w:val="clear" w:color="auto" w:fill="FFFFFF"/>
          </w:tcPr>
          <w:p w14:paraId="62B0B5B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w:t>
            </w:r>
          </w:p>
        </w:tc>
      </w:tr>
      <w:tr w:rsidR="00D70F1C" w:rsidRPr="00B85127" w14:paraId="55B999F6" w14:textId="77777777" w:rsidTr="00C50740">
        <w:trPr>
          <w:cantSplit/>
          <w:trHeight w:val="179"/>
          <w:jc w:val="center"/>
        </w:trPr>
        <w:tc>
          <w:tcPr>
            <w:tcW w:w="54" w:type="dxa"/>
            <w:vMerge/>
            <w:shd w:val="clear" w:color="auto" w:fill="FFFFFF"/>
            <w:vAlign w:val="center"/>
          </w:tcPr>
          <w:p w14:paraId="493C6A95"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shd w:val="clear" w:color="auto" w:fill="FFFFFF"/>
            <w:vAlign w:val="center"/>
          </w:tcPr>
          <w:p w14:paraId="2DD1C480"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80" w:type="dxa"/>
            <w:shd w:val="clear" w:color="auto" w:fill="FFFFFF"/>
            <w:vAlign w:val="center"/>
          </w:tcPr>
          <w:p w14:paraId="636C2B5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175" w:type="dxa"/>
            <w:shd w:val="clear" w:color="auto" w:fill="FFFFFF"/>
          </w:tcPr>
          <w:p w14:paraId="47C724A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62,5%</w:t>
            </w:r>
          </w:p>
        </w:tc>
        <w:tc>
          <w:tcPr>
            <w:tcW w:w="1175" w:type="dxa"/>
            <w:shd w:val="clear" w:color="auto" w:fill="FFFFFF"/>
          </w:tcPr>
          <w:p w14:paraId="3DD5430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37,5%</w:t>
            </w:r>
          </w:p>
        </w:tc>
        <w:tc>
          <w:tcPr>
            <w:tcW w:w="980" w:type="dxa"/>
            <w:shd w:val="clear" w:color="auto" w:fill="FFFFFF"/>
          </w:tcPr>
          <w:p w14:paraId="3978434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68DAB5E7" w14:textId="77777777" w:rsidTr="00C50740">
        <w:trPr>
          <w:cantSplit/>
          <w:trHeight w:val="179"/>
          <w:jc w:val="center"/>
        </w:trPr>
        <w:tc>
          <w:tcPr>
            <w:tcW w:w="54" w:type="dxa"/>
            <w:vMerge/>
            <w:shd w:val="clear" w:color="auto" w:fill="FFFFFF"/>
            <w:vAlign w:val="center"/>
          </w:tcPr>
          <w:p w14:paraId="4C5461C9"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val="restart"/>
            <w:shd w:val="clear" w:color="auto" w:fill="FFFFFF"/>
            <w:vAlign w:val="center"/>
          </w:tcPr>
          <w:p w14:paraId="5C3839A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Пирамидална</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форма</w:t>
            </w:r>
            <w:proofErr w:type="spellEnd"/>
          </w:p>
        </w:tc>
        <w:tc>
          <w:tcPr>
            <w:tcW w:w="980" w:type="dxa"/>
            <w:shd w:val="clear" w:color="auto" w:fill="FFFFFF"/>
            <w:vAlign w:val="center"/>
          </w:tcPr>
          <w:p w14:paraId="7409A3F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175" w:type="dxa"/>
            <w:shd w:val="clear" w:color="auto" w:fill="FFFFFF"/>
          </w:tcPr>
          <w:p w14:paraId="30E55B0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12</w:t>
            </w:r>
          </w:p>
        </w:tc>
        <w:tc>
          <w:tcPr>
            <w:tcW w:w="1175" w:type="dxa"/>
            <w:shd w:val="clear" w:color="auto" w:fill="FFFFFF"/>
          </w:tcPr>
          <w:p w14:paraId="69E2233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w:t>
            </w:r>
          </w:p>
        </w:tc>
        <w:tc>
          <w:tcPr>
            <w:tcW w:w="980" w:type="dxa"/>
            <w:shd w:val="clear" w:color="auto" w:fill="FFFFFF"/>
          </w:tcPr>
          <w:p w14:paraId="236EB32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w:t>
            </w:r>
          </w:p>
        </w:tc>
      </w:tr>
      <w:tr w:rsidR="00D70F1C" w:rsidRPr="00B85127" w14:paraId="2B50287B" w14:textId="77777777" w:rsidTr="00C50740">
        <w:trPr>
          <w:cantSplit/>
          <w:trHeight w:val="179"/>
          <w:jc w:val="center"/>
        </w:trPr>
        <w:tc>
          <w:tcPr>
            <w:tcW w:w="54" w:type="dxa"/>
            <w:vMerge/>
            <w:shd w:val="clear" w:color="auto" w:fill="FFFFFF"/>
            <w:vAlign w:val="center"/>
          </w:tcPr>
          <w:p w14:paraId="2981529C"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699" w:type="dxa"/>
            <w:vMerge/>
            <w:shd w:val="clear" w:color="auto" w:fill="FFFFFF"/>
            <w:vAlign w:val="center"/>
          </w:tcPr>
          <w:p w14:paraId="614AEF87"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80" w:type="dxa"/>
            <w:shd w:val="clear" w:color="auto" w:fill="FFFFFF"/>
            <w:vAlign w:val="center"/>
          </w:tcPr>
          <w:p w14:paraId="12D40B7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175" w:type="dxa"/>
            <w:shd w:val="clear" w:color="auto" w:fill="FFFFFF"/>
          </w:tcPr>
          <w:p w14:paraId="6BC8FD5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60,0%</w:t>
            </w:r>
          </w:p>
        </w:tc>
        <w:tc>
          <w:tcPr>
            <w:tcW w:w="1175" w:type="dxa"/>
            <w:shd w:val="clear" w:color="auto" w:fill="FFFFFF"/>
          </w:tcPr>
          <w:p w14:paraId="18ABF16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40,0%</w:t>
            </w:r>
          </w:p>
        </w:tc>
        <w:tc>
          <w:tcPr>
            <w:tcW w:w="980" w:type="dxa"/>
            <w:shd w:val="clear" w:color="auto" w:fill="FFFFFF"/>
          </w:tcPr>
          <w:p w14:paraId="1758235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331F1273" w14:textId="77777777" w:rsidTr="00C50740">
        <w:trPr>
          <w:cantSplit/>
          <w:trHeight w:val="297"/>
          <w:jc w:val="center"/>
        </w:trPr>
        <w:tc>
          <w:tcPr>
            <w:tcW w:w="2754" w:type="dxa"/>
            <w:gridSpan w:val="2"/>
            <w:vMerge w:val="restart"/>
            <w:shd w:val="clear" w:color="auto" w:fill="FFFFFF"/>
            <w:vAlign w:val="center"/>
          </w:tcPr>
          <w:p w14:paraId="3D2DBDC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Total</w:t>
            </w:r>
          </w:p>
        </w:tc>
        <w:tc>
          <w:tcPr>
            <w:tcW w:w="980" w:type="dxa"/>
            <w:shd w:val="clear" w:color="auto" w:fill="FFFFFF"/>
            <w:vAlign w:val="center"/>
          </w:tcPr>
          <w:p w14:paraId="1ED6D6A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175" w:type="dxa"/>
            <w:shd w:val="clear" w:color="auto" w:fill="FFFFFF"/>
          </w:tcPr>
          <w:p w14:paraId="32F6CB6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62</w:t>
            </w:r>
          </w:p>
        </w:tc>
        <w:tc>
          <w:tcPr>
            <w:tcW w:w="1175" w:type="dxa"/>
            <w:shd w:val="clear" w:color="auto" w:fill="FFFFFF"/>
          </w:tcPr>
          <w:p w14:paraId="40E6AB8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47</w:t>
            </w:r>
          </w:p>
        </w:tc>
        <w:tc>
          <w:tcPr>
            <w:tcW w:w="980" w:type="dxa"/>
            <w:shd w:val="clear" w:color="auto" w:fill="FFFFFF"/>
          </w:tcPr>
          <w:p w14:paraId="6C4F23D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109</w:t>
            </w:r>
          </w:p>
        </w:tc>
      </w:tr>
      <w:tr w:rsidR="00D70F1C" w:rsidRPr="00B85127" w14:paraId="7FA0E93C" w14:textId="77777777" w:rsidTr="00C50740">
        <w:trPr>
          <w:cantSplit/>
          <w:trHeight w:val="179"/>
          <w:jc w:val="center"/>
        </w:trPr>
        <w:tc>
          <w:tcPr>
            <w:tcW w:w="2754" w:type="dxa"/>
            <w:gridSpan w:val="2"/>
            <w:vMerge/>
            <w:shd w:val="clear" w:color="auto" w:fill="FFFFFF"/>
            <w:vAlign w:val="center"/>
          </w:tcPr>
          <w:p w14:paraId="4A139EB8"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80" w:type="dxa"/>
            <w:shd w:val="clear" w:color="auto" w:fill="FFFFFF"/>
            <w:vAlign w:val="center"/>
          </w:tcPr>
          <w:p w14:paraId="6DBCC39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175" w:type="dxa"/>
            <w:shd w:val="clear" w:color="auto" w:fill="FFFFFF"/>
          </w:tcPr>
          <w:p w14:paraId="7DA98F3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56,9%</w:t>
            </w:r>
          </w:p>
        </w:tc>
        <w:tc>
          <w:tcPr>
            <w:tcW w:w="1175" w:type="dxa"/>
            <w:shd w:val="clear" w:color="auto" w:fill="FFFFFF"/>
          </w:tcPr>
          <w:p w14:paraId="6CE9075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43,1%</w:t>
            </w:r>
          </w:p>
        </w:tc>
        <w:tc>
          <w:tcPr>
            <w:tcW w:w="980" w:type="dxa"/>
            <w:shd w:val="clear" w:color="auto" w:fill="FFFFFF"/>
          </w:tcPr>
          <w:p w14:paraId="42CAF83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bl>
    <w:p w14:paraId="5B2096C9"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en-GB" w:eastAsia="ja-JP"/>
        </w:rPr>
      </w:pPr>
    </w:p>
    <w:p w14:paraId="0C457DC1" w14:textId="77777777" w:rsidR="00D70F1C" w:rsidRPr="008C7C2E" w:rsidRDefault="00D70F1C" w:rsidP="00C50740">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lastRenderedPageBreak/>
        <w:drawing>
          <wp:inline distT="0" distB="0" distL="0" distR="0" wp14:anchorId="165684F3" wp14:editId="10371C65">
            <wp:extent cx="4537075" cy="31356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7075" cy="3135630"/>
                    </a:xfrm>
                    <a:prstGeom prst="rect">
                      <a:avLst/>
                    </a:prstGeom>
                    <a:noFill/>
                    <a:ln>
                      <a:noFill/>
                    </a:ln>
                  </pic:spPr>
                </pic:pic>
              </a:graphicData>
            </a:graphic>
          </wp:inline>
        </w:drawing>
      </w:r>
    </w:p>
    <w:p w14:paraId="60F61BB2" w14:textId="42AC576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ab/>
      </w:r>
      <w:r w:rsidR="00F748D2">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8252CB">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ru-RU" w:eastAsia="ja-JP"/>
        </w:rPr>
        <w:t>1</w:t>
      </w:r>
      <w:r w:rsidR="008032B4">
        <w:rPr>
          <w:rFonts w:ascii="Times New Roman" w:eastAsia="MS Mincho" w:hAnsi="Times New Roman" w:cs="Times New Roman"/>
          <w:sz w:val="20"/>
          <w:szCs w:val="20"/>
          <w:lang w:val="ru-RU" w:eastAsia="ja-JP"/>
        </w:rPr>
        <w:t>2</w:t>
      </w:r>
      <w:r w:rsidRPr="008C7C2E">
        <w:rPr>
          <w:rFonts w:ascii="Times New Roman" w:eastAsia="MS Mincho" w:hAnsi="Times New Roman" w:cs="Times New Roman"/>
          <w:sz w:val="20"/>
          <w:szCs w:val="20"/>
          <w:lang w:val="mk-MK" w:eastAsia="ja-JP"/>
        </w:rPr>
        <w:t>. Форма на села турцика и пол на испитаниците</w:t>
      </w:r>
    </w:p>
    <w:p w14:paraId="5C91598C"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ru-RU" w:eastAsia="ja-JP"/>
        </w:rPr>
      </w:pPr>
    </w:p>
    <w:p w14:paraId="2BD46EBA" w14:textId="77777777" w:rsidR="009A4467" w:rsidRDefault="009A4467" w:rsidP="00D70F1C">
      <w:pPr>
        <w:spacing w:after="0" w:line="240" w:lineRule="auto"/>
        <w:jc w:val="both"/>
        <w:rPr>
          <w:rFonts w:ascii="Times New Roman" w:eastAsia="MS Mincho" w:hAnsi="Times New Roman" w:cs="Times New Roman"/>
          <w:sz w:val="24"/>
          <w:szCs w:val="24"/>
          <w:lang w:eastAsia="ja-JP"/>
        </w:rPr>
      </w:pPr>
    </w:p>
    <w:p w14:paraId="4F25408D" w14:textId="5648398B"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8252CB">
        <w:rPr>
          <w:rFonts w:ascii="Times New Roman" w:eastAsia="MS Mincho" w:hAnsi="Times New Roman" w:cs="Times New Roman"/>
          <w:sz w:val="24"/>
          <w:szCs w:val="24"/>
          <w:lang w:val="mk-MK" w:eastAsia="ja-JP"/>
        </w:rPr>
        <w:t xml:space="preserve">бр. </w:t>
      </w:r>
      <w:r w:rsidR="008032B4">
        <w:rPr>
          <w:rFonts w:ascii="Times New Roman" w:eastAsia="MS Mincho" w:hAnsi="Times New Roman" w:cs="Times New Roman"/>
          <w:sz w:val="24"/>
          <w:szCs w:val="24"/>
          <w:lang w:val="ru-RU" w:eastAsia="ja-JP"/>
        </w:rPr>
        <w:t>27</w:t>
      </w:r>
      <w:r w:rsidR="008252CB">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и графикон </w:t>
      </w:r>
      <w:r w:rsidR="008252CB">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ru-RU" w:eastAsia="ja-JP"/>
        </w:rPr>
        <w:t>1</w:t>
      </w:r>
      <w:r w:rsidR="008032B4">
        <w:rPr>
          <w:rFonts w:ascii="Times New Roman" w:eastAsia="MS Mincho" w:hAnsi="Times New Roman" w:cs="Times New Roman"/>
          <w:sz w:val="24"/>
          <w:szCs w:val="24"/>
          <w:lang w:val="ru-RU" w:eastAsia="ja-JP"/>
        </w:rPr>
        <w:t>3</w:t>
      </w:r>
      <w:r w:rsidRPr="008C7C2E">
        <w:rPr>
          <w:rFonts w:ascii="Times New Roman" w:eastAsia="MS Mincho" w:hAnsi="Times New Roman" w:cs="Times New Roman"/>
          <w:sz w:val="24"/>
          <w:szCs w:val="24"/>
          <w:lang w:val="mk-MK" w:eastAsia="ja-JP"/>
        </w:rPr>
        <w:t xml:space="preserve"> прикажана е дескриптивна статистика на </w:t>
      </w:r>
      <w:r w:rsidRPr="008C7C2E">
        <w:rPr>
          <w:rFonts w:ascii="Times New Roman" w:eastAsia="MS Mincho" w:hAnsi="Times New Roman" w:cs="Times New Roman"/>
          <w:color w:val="000000"/>
          <w:sz w:val="24"/>
          <w:szCs w:val="24"/>
          <w:lang w:val="mk-MK" w:eastAsia="ja-JP"/>
        </w:rPr>
        <w:t>должината на села турцика во однос на пол</w:t>
      </w:r>
      <w:r w:rsidR="008252CB">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color w:val="000000"/>
          <w:sz w:val="24"/>
          <w:szCs w:val="24"/>
          <w:lang w:val="mk-MK" w:eastAsia="ja-JP"/>
        </w:rPr>
        <w:t xml:space="preserve"> на </w:t>
      </w:r>
      <w:r w:rsidRPr="008C7C2E">
        <w:rPr>
          <w:rFonts w:ascii="Times New Roman" w:eastAsia="MS Mincho" w:hAnsi="Times New Roman" w:cs="Times New Roman"/>
          <w:bCs/>
          <w:sz w:val="24"/>
          <w:szCs w:val="24"/>
          <w:lang w:val="mk-MK" w:eastAsia="ja-JP"/>
        </w:rPr>
        <w:t>испитаниците</w:t>
      </w:r>
      <w:r w:rsidRPr="008C7C2E">
        <w:rPr>
          <w:rFonts w:ascii="Times New Roman" w:eastAsia="MS Mincho" w:hAnsi="Times New Roman" w:cs="Times New Roman"/>
          <w:color w:val="000000"/>
          <w:sz w:val="24"/>
          <w:szCs w:val="24"/>
          <w:lang w:val="mk-MK" w:eastAsia="ja-JP"/>
        </w:rPr>
        <w:t>.</w:t>
      </w:r>
    </w:p>
    <w:p w14:paraId="632A4241" w14:textId="027F3FC0"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62 испитаници од машки пол, должината на села турцика варира во интервалот 10,08</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2,27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9,51-10,66</w:t>
      </w:r>
      <w:r w:rsidRPr="008C7C2E">
        <w:rPr>
          <w:rFonts w:ascii="Times New Roman" w:eastAsia="MS Mincho" w:hAnsi="Times New Roman" w:cs="Times New Roman"/>
          <w:sz w:val="24"/>
          <w:szCs w:val="24"/>
          <w:lang w:val="ru-RU" w:eastAsia="ja-JP"/>
        </w:rPr>
        <w:t xml:space="preserve">; медијаната изнесува 10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должина изнесува 5 </w:t>
      </w:r>
      <w:r w:rsidRPr="008C7C2E">
        <w:rPr>
          <w:rFonts w:ascii="Times New Roman" w:eastAsia="MS Mincho" w:hAnsi="Times New Roman" w:cs="Times New Roman"/>
          <w:sz w:val="24"/>
          <w:szCs w:val="24"/>
          <w:lang w:val="mk-MK" w:eastAsia="ja-JP"/>
        </w:rPr>
        <w:t>милиметри</w:t>
      </w:r>
      <w:r w:rsidR="008252CB">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16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673C9A11" w14:textId="0A11E88A"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47</w:t>
      </w:r>
      <w:r w:rsidR="008252CB">
        <w:rPr>
          <w:rFonts w:ascii="Times New Roman" w:eastAsia="MS Mincho" w:hAnsi="Times New Roman" w:cs="Times New Roman"/>
          <w:sz w:val="24"/>
          <w:szCs w:val="24"/>
          <w:lang w:val="mk-MK" w:eastAsia="ja-JP"/>
        </w:rPr>
        <w:t xml:space="preserve"> од</w:t>
      </w:r>
      <w:r w:rsidRPr="008C7C2E">
        <w:rPr>
          <w:rFonts w:ascii="Times New Roman" w:eastAsia="MS Mincho" w:hAnsi="Times New Roman" w:cs="Times New Roman"/>
          <w:sz w:val="24"/>
          <w:szCs w:val="24"/>
          <w:lang w:val="mk-MK" w:eastAsia="ja-JP"/>
        </w:rPr>
        <w:t xml:space="preserve"> испитаниците од женски пол, должината на села турцика варира во интервалот 9,54</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2,55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8,79-10,29</w:t>
      </w:r>
      <w:r w:rsidRPr="008C7C2E">
        <w:rPr>
          <w:rFonts w:ascii="Times New Roman" w:eastAsia="MS Mincho" w:hAnsi="Times New Roman" w:cs="Times New Roman"/>
          <w:sz w:val="24"/>
          <w:szCs w:val="24"/>
          <w:lang w:val="ru-RU" w:eastAsia="ja-JP"/>
        </w:rPr>
        <w:t xml:space="preserve">; медијаната изнесува    9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должина изнесува 5 </w:t>
      </w:r>
      <w:r w:rsidRPr="008C7C2E">
        <w:rPr>
          <w:rFonts w:ascii="Times New Roman" w:eastAsia="MS Mincho" w:hAnsi="Times New Roman" w:cs="Times New Roman"/>
          <w:sz w:val="24"/>
          <w:szCs w:val="24"/>
          <w:lang w:val="mk-MK" w:eastAsia="ja-JP"/>
        </w:rPr>
        <w:t>милиметри</w:t>
      </w:r>
      <w:r w:rsidR="008252CB">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должина изнесува 17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1AEF71F1"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p>
    <w:p w14:paraId="51E5E8C7" w14:textId="77777777" w:rsidR="009A4467" w:rsidRDefault="009A4467" w:rsidP="00D70F1C">
      <w:pPr>
        <w:spacing w:after="0" w:line="240" w:lineRule="auto"/>
        <w:jc w:val="center"/>
        <w:rPr>
          <w:rFonts w:ascii="Times New Roman" w:eastAsia="MS Mincho" w:hAnsi="Times New Roman" w:cs="Times New Roman"/>
          <w:i/>
          <w:color w:val="000000"/>
          <w:sz w:val="24"/>
          <w:szCs w:val="24"/>
          <w:lang w:eastAsia="ja-JP"/>
        </w:rPr>
      </w:pPr>
    </w:p>
    <w:p w14:paraId="6EF2F660" w14:textId="0FA89843" w:rsidR="00D70F1C" w:rsidRPr="00B85127"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B85127">
        <w:rPr>
          <w:rFonts w:ascii="Times New Roman" w:eastAsia="MS Mincho" w:hAnsi="Times New Roman" w:cs="Times New Roman"/>
          <w:i/>
          <w:color w:val="000000"/>
          <w:sz w:val="24"/>
          <w:szCs w:val="24"/>
          <w:lang w:val="mk-MK" w:eastAsia="ja-JP"/>
        </w:rPr>
        <w:t xml:space="preserve">Табела </w:t>
      </w:r>
      <w:r w:rsidR="008252CB">
        <w:rPr>
          <w:rFonts w:ascii="Times New Roman" w:eastAsia="MS Mincho" w:hAnsi="Times New Roman" w:cs="Times New Roman"/>
          <w:i/>
          <w:color w:val="000000"/>
          <w:sz w:val="24"/>
          <w:szCs w:val="24"/>
          <w:lang w:val="mk-MK" w:eastAsia="ja-JP"/>
        </w:rPr>
        <w:t xml:space="preserve">бр. </w:t>
      </w:r>
      <w:r w:rsidR="00A4051B">
        <w:rPr>
          <w:rFonts w:ascii="Times New Roman" w:eastAsia="MS Mincho" w:hAnsi="Times New Roman" w:cs="Times New Roman"/>
          <w:i/>
          <w:color w:val="000000"/>
          <w:sz w:val="24"/>
          <w:szCs w:val="24"/>
          <w:lang w:val="ru-RU" w:eastAsia="ja-JP"/>
        </w:rPr>
        <w:t>27</w:t>
      </w:r>
      <w:r w:rsidRPr="00B85127">
        <w:rPr>
          <w:rFonts w:ascii="Times New Roman" w:eastAsia="MS Mincho" w:hAnsi="Times New Roman" w:cs="Times New Roman"/>
          <w:i/>
          <w:color w:val="000000"/>
          <w:sz w:val="24"/>
          <w:szCs w:val="24"/>
          <w:lang w:val="mk-MK" w:eastAsia="ja-JP"/>
        </w:rPr>
        <w:t>. Должина на села турцика &amp; Пол на испитаниците</w:t>
      </w:r>
    </w:p>
    <w:p w14:paraId="79E2BA2E" w14:textId="77777777" w:rsidR="00D70F1C" w:rsidRPr="008C7C2E" w:rsidRDefault="00D70F1C" w:rsidP="00D70F1C">
      <w:pPr>
        <w:spacing w:after="0" w:line="240" w:lineRule="auto"/>
        <w:jc w:val="center"/>
        <w:rPr>
          <w:rFonts w:ascii="Georgia" w:eastAsia="MS Mincho" w:hAnsi="Georgia" w:cs="Times New Roman"/>
          <w:color w:val="000000"/>
          <w:sz w:val="20"/>
          <w:szCs w:val="20"/>
          <w:lang w:val="mk-MK" w:eastAsia="ja-JP"/>
        </w:rPr>
      </w:pPr>
    </w:p>
    <w:tbl>
      <w:tblPr>
        <w:tblW w:w="0" w:type="auto"/>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803"/>
        <w:gridCol w:w="535"/>
        <w:gridCol w:w="546"/>
        <w:gridCol w:w="1012"/>
        <w:gridCol w:w="1012"/>
        <w:gridCol w:w="701"/>
        <w:gridCol w:w="891"/>
        <w:gridCol w:w="924"/>
        <w:gridCol w:w="1183"/>
      </w:tblGrid>
      <w:tr w:rsidR="00D70F1C" w:rsidRPr="008C7C2E" w14:paraId="33A7FB28" w14:textId="77777777" w:rsidTr="00671976">
        <w:trPr>
          <w:tblCellSpacing w:w="15" w:type="dxa"/>
          <w:jc w:val="center"/>
        </w:trPr>
        <w:tc>
          <w:tcPr>
            <w:tcW w:w="0" w:type="auto"/>
            <w:noWrap/>
            <w:vAlign w:val="center"/>
          </w:tcPr>
          <w:p w14:paraId="0A0D79EA"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sz w:val="20"/>
                <w:szCs w:val="20"/>
                <w:lang w:val="mk-MK" w:eastAsia="ja-JP"/>
              </w:rPr>
              <w:t>Пол</w:t>
            </w:r>
          </w:p>
        </w:tc>
        <w:tc>
          <w:tcPr>
            <w:tcW w:w="0" w:type="auto"/>
            <w:noWrap/>
            <w:vAlign w:val="center"/>
          </w:tcPr>
          <w:p w14:paraId="420ABB95"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w:t>
            </w:r>
          </w:p>
          <w:p w14:paraId="30CB1819"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N</w:t>
            </w:r>
          </w:p>
        </w:tc>
        <w:tc>
          <w:tcPr>
            <w:tcW w:w="0" w:type="auto"/>
            <w:noWrap/>
            <w:vAlign w:val="center"/>
          </w:tcPr>
          <w:p w14:paraId="7A68502B"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Mean</w:t>
            </w:r>
          </w:p>
        </w:tc>
        <w:tc>
          <w:tcPr>
            <w:tcW w:w="0" w:type="auto"/>
            <w:noWrap/>
            <w:vAlign w:val="center"/>
          </w:tcPr>
          <w:p w14:paraId="0ED880B4"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Confidence</w:t>
            </w:r>
          </w:p>
          <w:p w14:paraId="22CE2F44"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-95,00%</w:t>
            </w:r>
          </w:p>
        </w:tc>
        <w:tc>
          <w:tcPr>
            <w:tcW w:w="0" w:type="auto"/>
            <w:noWrap/>
            <w:vAlign w:val="center"/>
          </w:tcPr>
          <w:p w14:paraId="5AF80E2E"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Confidence</w:t>
            </w:r>
          </w:p>
          <w:p w14:paraId="7944E9AD"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+95,00%</w:t>
            </w:r>
          </w:p>
        </w:tc>
        <w:tc>
          <w:tcPr>
            <w:tcW w:w="0" w:type="auto"/>
            <w:noWrap/>
            <w:vAlign w:val="center"/>
          </w:tcPr>
          <w:p w14:paraId="63C5926C"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Median</w:t>
            </w:r>
          </w:p>
        </w:tc>
        <w:tc>
          <w:tcPr>
            <w:tcW w:w="0" w:type="auto"/>
            <w:noWrap/>
            <w:vAlign w:val="center"/>
          </w:tcPr>
          <w:p w14:paraId="2D8F2DC0"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Minimum</w:t>
            </w:r>
          </w:p>
        </w:tc>
        <w:tc>
          <w:tcPr>
            <w:tcW w:w="0" w:type="auto"/>
            <w:noWrap/>
            <w:vAlign w:val="center"/>
          </w:tcPr>
          <w:p w14:paraId="68DAE388"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Maximum</w:t>
            </w:r>
          </w:p>
        </w:tc>
        <w:tc>
          <w:tcPr>
            <w:tcW w:w="1078" w:type="dxa"/>
            <w:noWrap/>
            <w:vAlign w:val="center"/>
          </w:tcPr>
          <w:p w14:paraId="3057CEDF"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Std.</w:t>
            </w:r>
            <w:r w:rsidRPr="00B85127">
              <w:rPr>
                <w:rFonts w:ascii="Times New Roman" w:eastAsia="MS Mincho" w:hAnsi="Times New Roman" w:cs="Times New Roman"/>
                <w:bCs/>
                <w:color w:val="000000"/>
                <w:sz w:val="20"/>
                <w:szCs w:val="20"/>
                <w:lang w:val="mk-MK" w:eastAsia="ja-JP"/>
              </w:rPr>
              <w:t xml:space="preserve"> </w:t>
            </w:r>
            <w:r w:rsidRPr="00B85127">
              <w:rPr>
                <w:rFonts w:ascii="Times New Roman" w:eastAsia="MS Mincho" w:hAnsi="Times New Roman" w:cs="Times New Roman"/>
                <w:bCs/>
                <w:color w:val="000000"/>
                <w:sz w:val="20"/>
                <w:szCs w:val="20"/>
                <w:lang w:val="en-GB" w:eastAsia="ja-JP"/>
              </w:rPr>
              <w:t>Dev.</w:t>
            </w:r>
          </w:p>
        </w:tc>
      </w:tr>
      <w:tr w:rsidR="00D70F1C" w:rsidRPr="008C7C2E" w14:paraId="1FAB2AA8" w14:textId="77777777" w:rsidTr="00671976">
        <w:trPr>
          <w:tblCellSpacing w:w="15" w:type="dxa"/>
          <w:jc w:val="center"/>
        </w:trPr>
        <w:tc>
          <w:tcPr>
            <w:tcW w:w="0" w:type="auto"/>
            <w:noWrap/>
            <w:vAlign w:val="center"/>
          </w:tcPr>
          <w:p w14:paraId="4E5B0592"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14F19C4A"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62</w:t>
            </w:r>
          </w:p>
        </w:tc>
        <w:tc>
          <w:tcPr>
            <w:tcW w:w="0" w:type="auto"/>
            <w:noWrap/>
            <w:vAlign w:val="center"/>
          </w:tcPr>
          <w:p w14:paraId="14058C17"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10,08</w:t>
            </w:r>
          </w:p>
        </w:tc>
        <w:tc>
          <w:tcPr>
            <w:tcW w:w="0" w:type="auto"/>
            <w:noWrap/>
            <w:vAlign w:val="center"/>
          </w:tcPr>
          <w:p w14:paraId="33DC1397"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9,5</w:t>
            </w:r>
            <w:r w:rsidRPr="00B85127">
              <w:rPr>
                <w:rFonts w:ascii="Times New Roman" w:eastAsia="MS Mincho" w:hAnsi="Times New Roman" w:cs="Times New Roman"/>
                <w:color w:val="000000"/>
                <w:sz w:val="20"/>
                <w:szCs w:val="20"/>
                <w:lang w:val="mk-MK" w:eastAsia="ja-JP"/>
              </w:rPr>
              <w:t>1</w:t>
            </w:r>
          </w:p>
        </w:tc>
        <w:tc>
          <w:tcPr>
            <w:tcW w:w="0" w:type="auto"/>
            <w:noWrap/>
            <w:vAlign w:val="center"/>
          </w:tcPr>
          <w:p w14:paraId="1CE85B67"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10,6</w:t>
            </w:r>
            <w:r w:rsidRPr="00B85127">
              <w:rPr>
                <w:rFonts w:ascii="Times New Roman" w:eastAsia="MS Mincho" w:hAnsi="Times New Roman" w:cs="Times New Roman"/>
                <w:color w:val="000000"/>
                <w:sz w:val="20"/>
                <w:szCs w:val="20"/>
                <w:lang w:val="mk-MK" w:eastAsia="ja-JP"/>
              </w:rPr>
              <w:t>6</w:t>
            </w:r>
          </w:p>
        </w:tc>
        <w:tc>
          <w:tcPr>
            <w:tcW w:w="0" w:type="auto"/>
            <w:noWrap/>
            <w:vAlign w:val="center"/>
          </w:tcPr>
          <w:p w14:paraId="19074634"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10</w:t>
            </w:r>
          </w:p>
        </w:tc>
        <w:tc>
          <w:tcPr>
            <w:tcW w:w="0" w:type="auto"/>
            <w:noWrap/>
            <w:vAlign w:val="center"/>
          </w:tcPr>
          <w:p w14:paraId="471CECD1"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5</w:t>
            </w:r>
          </w:p>
        </w:tc>
        <w:tc>
          <w:tcPr>
            <w:tcW w:w="0" w:type="auto"/>
            <w:noWrap/>
            <w:vAlign w:val="center"/>
          </w:tcPr>
          <w:p w14:paraId="3BB5E30B"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16</w:t>
            </w:r>
          </w:p>
        </w:tc>
        <w:tc>
          <w:tcPr>
            <w:tcW w:w="1078" w:type="dxa"/>
            <w:noWrap/>
            <w:vAlign w:val="center"/>
          </w:tcPr>
          <w:p w14:paraId="4BD40406"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2,2</w:t>
            </w:r>
            <w:r w:rsidRPr="00B85127">
              <w:rPr>
                <w:rFonts w:ascii="Times New Roman" w:eastAsia="MS Mincho" w:hAnsi="Times New Roman" w:cs="Times New Roman"/>
                <w:color w:val="000000"/>
                <w:sz w:val="20"/>
                <w:szCs w:val="20"/>
                <w:lang w:val="mk-MK" w:eastAsia="ja-JP"/>
              </w:rPr>
              <w:t>7</w:t>
            </w:r>
          </w:p>
        </w:tc>
      </w:tr>
      <w:tr w:rsidR="00D70F1C" w:rsidRPr="008C7C2E" w14:paraId="2E27A9DD" w14:textId="77777777" w:rsidTr="00671976">
        <w:trPr>
          <w:tblCellSpacing w:w="15" w:type="dxa"/>
          <w:jc w:val="center"/>
        </w:trPr>
        <w:tc>
          <w:tcPr>
            <w:tcW w:w="0" w:type="auto"/>
            <w:noWrap/>
            <w:vAlign w:val="center"/>
          </w:tcPr>
          <w:p w14:paraId="049025A8"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Женски</w:t>
            </w:r>
          </w:p>
        </w:tc>
        <w:tc>
          <w:tcPr>
            <w:tcW w:w="0" w:type="auto"/>
            <w:noWrap/>
            <w:vAlign w:val="center"/>
          </w:tcPr>
          <w:p w14:paraId="29016178"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47</w:t>
            </w:r>
          </w:p>
        </w:tc>
        <w:tc>
          <w:tcPr>
            <w:tcW w:w="0" w:type="auto"/>
            <w:noWrap/>
            <w:vAlign w:val="center"/>
          </w:tcPr>
          <w:p w14:paraId="3504FE5A"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9,54</w:t>
            </w:r>
          </w:p>
        </w:tc>
        <w:tc>
          <w:tcPr>
            <w:tcW w:w="0" w:type="auto"/>
            <w:noWrap/>
            <w:vAlign w:val="center"/>
          </w:tcPr>
          <w:p w14:paraId="1B9EA0A8"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8,79</w:t>
            </w:r>
          </w:p>
        </w:tc>
        <w:tc>
          <w:tcPr>
            <w:tcW w:w="0" w:type="auto"/>
            <w:noWrap/>
            <w:vAlign w:val="center"/>
          </w:tcPr>
          <w:p w14:paraId="2F861E54"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10,29</w:t>
            </w:r>
          </w:p>
        </w:tc>
        <w:tc>
          <w:tcPr>
            <w:tcW w:w="0" w:type="auto"/>
            <w:noWrap/>
            <w:vAlign w:val="center"/>
          </w:tcPr>
          <w:p w14:paraId="4746596D"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9</w:t>
            </w:r>
          </w:p>
        </w:tc>
        <w:tc>
          <w:tcPr>
            <w:tcW w:w="0" w:type="auto"/>
            <w:noWrap/>
            <w:vAlign w:val="center"/>
          </w:tcPr>
          <w:p w14:paraId="70E18D6D"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5</w:t>
            </w:r>
          </w:p>
        </w:tc>
        <w:tc>
          <w:tcPr>
            <w:tcW w:w="0" w:type="auto"/>
            <w:noWrap/>
            <w:vAlign w:val="center"/>
          </w:tcPr>
          <w:p w14:paraId="17FB7ED8"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17</w:t>
            </w:r>
          </w:p>
        </w:tc>
        <w:tc>
          <w:tcPr>
            <w:tcW w:w="1078" w:type="dxa"/>
            <w:noWrap/>
            <w:vAlign w:val="center"/>
          </w:tcPr>
          <w:p w14:paraId="263DDBD8"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2,55</w:t>
            </w:r>
          </w:p>
        </w:tc>
      </w:tr>
    </w:tbl>
    <w:p w14:paraId="42AC4632" w14:textId="77777777" w:rsidR="00D70F1C"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411ACD7A"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D9BD388"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F6E7593"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7D72E5F4"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04625264" w14:textId="77777777" w:rsidR="009A4467" w:rsidRP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60DCDDE"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140" w:dyaOrig="5000" w14:anchorId="2D49186C">
          <v:shape id="_x0000_i1032" type="#_x0000_t75" style="width:357pt;height:250.2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STATISTICA.Graph" ShapeID="_x0000_i1032" DrawAspect="Content" ObjectID="_1830023363" r:id="rId47">
            <o:FieldCodes>\s</o:FieldCodes>
          </o:OLEObject>
        </w:object>
      </w:r>
    </w:p>
    <w:p w14:paraId="3A9FB875" w14:textId="7C1FFB19" w:rsidR="00D70F1C" w:rsidRPr="008C7C2E" w:rsidRDefault="00D70F1C" w:rsidP="009A4467">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r w:rsidRPr="008C7C2E">
        <w:rPr>
          <w:rFonts w:ascii="Times New Roman" w:eastAsia="MS Mincho" w:hAnsi="Times New Roman" w:cs="Times New Roman"/>
          <w:sz w:val="20"/>
          <w:szCs w:val="20"/>
          <w:lang w:val="mk-MK" w:eastAsia="ja-JP"/>
        </w:rPr>
        <w:t xml:space="preserve">Графикон </w:t>
      </w:r>
      <w:r w:rsidR="008252CB">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1</w:t>
      </w:r>
      <w:r w:rsidR="00A4051B">
        <w:rPr>
          <w:rFonts w:ascii="Times New Roman" w:eastAsia="MS Mincho" w:hAnsi="Times New Roman" w:cs="Times New Roman"/>
          <w:sz w:val="20"/>
          <w:szCs w:val="20"/>
          <w:lang w:val="mk-MK" w:eastAsia="ja-JP"/>
        </w:rPr>
        <w:t>3</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Должина на села турцика &amp; Пол на испитаниците</w:t>
      </w:r>
    </w:p>
    <w:p w14:paraId="1C742F2E"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mk-MK" w:eastAsia="ja-JP"/>
        </w:rPr>
      </w:pPr>
    </w:p>
    <w:p w14:paraId="3042C6E9" w14:textId="41E14E45" w:rsidR="00D70F1C" w:rsidRPr="008C7C2E" w:rsidRDefault="00D70F1C" w:rsidP="00D70F1C">
      <w:pPr>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Машките испитаници за </w:t>
      </w:r>
      <w:r w:rsidRPr="008C7C2E">
        <w:rPr>
          <w:rFonts w:ascii="Times New Roman" w:eastAsia="MS Mincho" w:hAnsi="Times New Roman" w:cs="Times New Roman"/>
          <w:sz w:val="24"/>
          <w:szCs w:val="24"/>
          <w:lang w:eastAsia="ja-JP"/>
        </w:rPr>
        <w:t>Z</w:t>
      </w:r>
      <w:r w:rsidRPr="008C7C2E">
        <w:rPr>
          <w:rFonts w:ascii="Times New Roman" w:eastAsia="MS Mincho" w:hAnsi="Times New Roman" w:cs="Times New Roman"/>
          <w:sz w:val="24"/>
          <w:szCs w:val="24"/>
          <w:lang w:val="ru-RU" w:eastAsia="ja-JP"/>
        </w:rPr>
        <w:t xml:space="preserve"> = 1,00 </w:t>
      </w:r>
      <w:r w:rsidRPr="008C7C2E">
        <w:rPr>
          <w:rFonts w:ascii="Times New Roman" w:eastAsia="MS Mincho" w:hAnsi="Times New Roman" w:cs="Times New Roman"/>
          <w:sz w:val="24"/>
          <w:szCs w:val="24"/>
          <w:lang w:val="mk-MK" w:eastAsia="ja-JP"/>
        </w:rPr>
        <w:t>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&gt;0,05(</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 xml:space="preserve">=0,32) имаат незначајно поголема должина на села турцика од женските испитаници (табела </w:t>
      </w:r>
      <w:r w:rsidR="008252CB">
        <w:rPr>
          <w:rFonts w:ascii="Times New Roman" w:eastAsia="MS Mincho" w:hAnsi="Times New Roman" w:cs="Times New Roman"/>
          <w:sz w:val="24"/>
          <w:szCs w:val="24"/>
          <w:lang w:val="ru-RU" w:eastAsia="ja-JP"/>
        </w:rPr>
        <w:t xml:space="preserve">бр. </w:t>
      </w:r>
      <w:r w:rsidR="00A4051B">
        <w:rPr>
          <w:rFonts w:ascii="Times New Roman" w:eastAsia="MS Mincho" w:hAnsi="Times New Roman" w:cs="Times New Roman"/>
          <w:sz w:val="24"/>
          <w:szCs w:val="24"/>
          <w:lang w:val="ru-RU" w:eastAsia="ja-JP"/>
        </w:rPr>
        <w:t>28</w:t>
      </w:r>
      <w:r w:rsidRPr="008C7C2E">
        <w:rPr>
          <w:rFonts w:ascii="Times New Roman" w:eastAsia="MS Mincho" w:hAnsi="Times New Roman" w:cs="Times New Roman"/>
          <w:sz w:val="24"/>
          <w:szCs w:val="24"/>
          <w:lang w:val="ru-RU" w:eastAsia="ja-JP"/>
        </w:rPr>
        <w:t>).</w:t>
      </w:r>
    </w:p>
    <w:p w14:paraId="42FB50DC" w14:textId="77777777" w:rsidR="00A91196" w:rsidRPr="009A4467" w:rsidRDefault="00A91196" w:rsidP="00D70F1C">
      <w:pPr>
        <w:spacing w:after="0" w:line="240" w:lineRule="auto"/>
        <w:rPr>
          <w:rFonts w:ascii="Times New Roman" w:eastAsia="MS Mincho" w:hAnsi="Times New Roman" w:cs="Times New Roman"/>
          <w:i/>
          <w:sz w:val="24"/>
          <w:szCs w:val="24"/>
          <w:lang w:eastAsia="ja-JP"/>
        </w:rPr>
      </w:pPr>
    </w:p>
    <w:p w14:paraId="1BD48962" w14:textId="77777777" w:rsidR="00A91196" w:rsidRDefault="00A91196" w:rsidP="00D70F1C">
      <w:pPr>
        <w:spacing w:after="0" w:line="240" w:lineRule="auto"/>
        <w:rPr>
          <w:rFonts w:ascii="Times New Roman" w:eastAsia="MS Mincho" w:hAnsi="Times New Roman" w:cs="Times New Roman"/>
          <w:i/>
          <w:sz w:val="24"/>
          <w:szCs w:val="24"/>
          <w:lang w:val="mk-MK" w:eastAsia="ja-JP"/>
        </w:rPr>
      </w:pPr>
    </w:p>
    <w:p w14:paraId="7D24711A" w14:textId="4AFF8BB6" w:rsidR="00D70F1C" w:rsidRPr="00B85127" w:rsidRDefault="00D70F1C" w:rsidP="009A4467">
      <w:pPr>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sz w:val="24"/>
          <w:szCs w:val="24"/>
          <w:lang w:val="mk-MK" w:eastAsia="ja-JP"/>
        </w:rPr>
        <w:t>Табела</w:t>
      </w:r>
      <w:r w:rsidR="008252CB">
        <w:rPr>
          <w:rFonts w:ascii="Times New Roman" w:eastAsia="MS Mincho" w:hAnsi="Times New Roman" w:cs="Times New Roman"/>
          <w:i/>
          <w:sz w:val="24"/>
          <w:szCs w:val="24"/>
          <w:lang w:val="mk-MK" w:eastAsia="ja-JP"/>
        </w:rPr>
        <w:t xml:space="preserve"> бр.</w:t>
      </w:r>
      <w:r w:rsidRPr="00B85127">
        <w:rPr>
          <w:rFonts w:ascii="Times New Roman" w:eastAsia="MS Mincho" w:hAnsi="Times New Roman" w:cs="Times New Roman"/>
          <w:i/>
          <w:sz w:val="24"/>
          <w:szCs w:val="24"/>
          <w:lang w:val="mk-MK" w:eastAsia="ja-JP"/>
        </w:rPr>
        <w:t xml:space="preserve"> </w:t>
      </w:r>
      <w:r w:rsidR="00D336BA">
        <w:rPr>
          <w:rFonts w:ascii="Times New Roman" w:eastAsia="MS Mincho" w:hAnsi="Times New Roman" w:cs="Times New Roman"/>
          <w:i/>
          <w:sz w:val="24"/>
          <w:szCs w:val="24"/>
          <w:lang w:val="mk-MK" w:eastAsia="ja-JP"/>
        </w:rPr>
        <w:t>28.</w:t>
      </w:r>
      <w:r w:rsidRPr="00B85127">
        <w:rPr>
          <w:rFonts w:ascii="Times New Roman" w:eastAsia="MS Mincho" w:hAnsi="Times New Roman" w:cs="Times New Roman"/>
          <w:i/>
          <w:sz w:val="24"/>
          <w:szCs w:val="24"/>
          <w:lang w:val="mk-MK" w:eastAsia="ja-JP"/>
        </w:rPr>
        <w:t xml:space="preserve"> </w:t>
      </w:r>
      <w:r w:rsidRPr="00B85127">
        <w:rPr>
          <w:rFonts w:ascii="Times New Roman" w:eastAsia="MS Mincho" w:hAnsi="Times New Roman" w:cs="Times New Roman"/>
          <w:i/>
          <w:color w:val="000000"/>
          <w:sz w:val="24"/>
          <w:szCs w:val="24"/>
          <w:lang w:val="mk-MK" w:eastAsia="ja-JP"/>
        </w:rPr>
        <w:t>Должина на села турцика &amp; Пол на испитаниците / Разлика</w:t>
      </w:r>
    </w:p>
    <w:p w14:paraId="7A13FE8F" w14:textId="77777777" w:rsidR="00D70F1C" w:rsidRPr="008C7C2E" w:rsidRDefault="00D70F1C" w:rsidP="00D70F1C">
      <w:pPr>
        <w:spacing w:after="0" w:line="240" w:lineRule="auto"/>
        <w:rPr>
          <w:rFonts w:ascii="Georgia" w:eastAsia="MS Mincho" w:hAnsi="Georgia" w:cs="Times New Roman"/>
          <w:sz w:val="24"/>
          <w:szCs w:val="24"/>
          <w:lang w:val="mk-MK" w:eastAsia="ja-JP"/>
        </w:rPr>
      </w:pPr>
    </w:p>
    <w:tbl>
      <w:tblPr>
        <w:tblW w:w="8047"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649"/>
        <w:gridCol w:w="1047"/>
        <w:gridCol w:w="1047"/>
        <w:gridCol w:w="833"/>
        <w:gridCol w:w="852"/>
        <w:gridCol w:w="727"/>
        <w:gridCol w:w="821"/>
        <w:gridCol w:w="1071"/>
      </w:tblGrid>
      <w:tr w:rsidR="00D70F1C" w:rsidRPr="00B85127" w14:paraId="46687353" w14:textId="77777777" w:rsidTr="009A4467">
        <w:trPr>
          <w:trHeight w:val="861"/>
          <w:tblCellSpacing w:w="15" w:type="dxa"/>
          <w:jc w:val="center"/>
        </w:trPr>
        <w:tc>
          <w:tcPr>
            <w:tcW w:w="0" w:type="auto"/>
            <w:noWrap/>
            <w:vAlign w:val="center"/>
          </w:tcPr>
          <w:p w14:paraId="6C19A790" w14:textId="77777777" w:rsidR="00D70F1C" w:rsidRPr="00B85127" w:rsidRDefault="00D70F1C" w:rsidP="00671976">
            <w:pPr>
              <w:spacing w:after="0" w:line="240" w:lineRule="auto"/>
              <w:jc w:val="center"/>
              <w:rPr>
                <w:rFonts w:ascii="Times New Roman" w:eastAsia="MS Mincho" w:hAnsi="Times New Roman" w:cs="Times New Roman"/>
                <w:b/>
                <w:bCs/>
                <w:sz w:val="24"/>
                <w:szCs w:val="24"/>
                <w:lang w:val="en-GB" w:eastAsia="ja-JP"/>
              </w:rPr>
            </w:pPr>
            <w:r w:rsidRPr="00B85127">
              <w:rPr>
                <w:rFonts w:ascii="Times New Roman" w:eastAsia="MS Mincho" w:hAnsi="Times New Roman" w:cs="Times New Roman"/>
                <w:bCs/>
                <w:sz w:val="20"/>
                <w:szCs w:val="20"/>
                <w:lang w:eastAsia="ja-JP"/>
              </w:rPr>
              <w:t>Variable</w:t>
            </w:r>
          </w:p>
        </w:tc>
        <w:tc>
          <w:tcPr>
            <w:tcW w:w="0" w:type="auto"/>
            <w:noWrap/>
            <w:vAlign w:val="center"/>
          </w:tcPr>
          <w:p w14:paraId="2F3E23A5"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Rank Sum</w:t>
            </w:r>
          </w:p>
          <w:p w14:paraId="7DEA2CCE"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1BC5E010"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Rank Sum</w:t>
            </w:r>
          </w:p>
          <w:p w14:paraId="113177CB"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Женски</w:t>
            </w:r>
          </w:p>
        </w:tc>
        <w:tc>
          <w:tcPr>
            <w:tcW w:w="0" w:type="auto"/>
            <w:noWrap/>
            <w:vAlign w:val="center"/>
          </w:tcPr>
          <w:p w14:paraId="31CD6024"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en-GB" w:eastAsia="ja-JP"/>
              </w:rPr>
            </w:pPr>
            <w:r w:rsidRPr="00B85127">
              <w:rPr>
                <w:rFonts w:ascii="Times New Roman" w:eastAsia="MS Mincho" w:hAnsi="Times New Roman" w:cs="Times New Roman"/>
                <w:bCs/>
                <w:color w:val="000000"/>
                <w:sz w:val="20"/>
                <w:szCs w:val="20"/>
                <w:lang w:val="en-GB" w:eastAsia="ja-JP"/>
              </w:rPr>
              <w:t>U</w:t>
            </w:r>
          </w:p>
        </w:tc>
        <w:tc>
          <w:tcPr>
            <w:tcW w:w="0" w:type="auto"/>
            <w:noWrap/>
            <w:vAlign w:val="center"/>
          </w:tcPr>
          <w:p w14:paraId="2EEE242A"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Z</w:t>
            </w:r>
          </w:p>
          <w:p w14:paraId="00EE25FF" w14:textId="77777777" w:rsidR="00D70F1C" w:rsidRPr="00B85127" w:rsidRDefault="00D70F1C" w:rsidP="00671976">
            <w:pPr>
              <w:spacing w:after="0" w:line="240" w:lineRule="auto"/>
              <w:jc w:val="center"/>
              <w:rPr>
                <w:rFonts w:ascii="Times New Roman" w:eastAsia="MS Mincho" w:hAnsi="Times New Roman" w:cs="Times New Roman"/>
                <w:bCs/>
                <w:sz w:val="24"/>
                <w:szCs w:val="24"/>
                <w:lang w:eastAsia="ja-JP"/>
              </w:rPr>
            </w:pPr>
            <w:r w:rsidRPr="00B85127">
              <w:rPr>
                <w:rFonts w:ascii="Times New Roman" w:eastAsia="MS Mincho" w:hAnsi="Times New Roman" w:cs="Times New Roman"/>
                <w:bCs/>
                <w:color w:val="000000"/>
                <w:sz w:val="20"/>
                <w:szCs w:val="20"/>
                <w:lang w:eastAsia="ja-JP"/>
              </w:rPr>
              <w:t>adjusted</w:t>
            </w:r>
          </w:p>
        </w:tc>
        <w:tc>
          <w:tcPr>
            <w:tcW w:w="0" w:type="auto"/>
            <w:noWrap/>
            <w:vAlign w:val="center"/>
          </w:tcPr>
          <w:p w14:paraId="4B3446BB"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en-GB" w:eastAsia="ja-JP"/>
              </w:rPr>
            </w:pPr>
            <w:r w:rsidRPr="00B85127">
              <w:rPr>
                <w:rFonts w:ascii="Times New Roman" w:eastAsia="MS Mincho" w:hAnsi="Times New Roman" w:cs="Times New Roman"/>
                <w:bCs/>
                <w:color w:val="000000"/>
                <w:sz w:val="20"/>
                <w:szCs w:val="20"/>
                <w:lang w:val="en-GB" w:eastAsia="ja-JP"/>
              </w:rPr>
              <w:t>p-level</w:t>
            </w:r>
          </w:p>
        </w:tc>
        <w:tc>
          <w:tcPr>
            <w:tcW w:w="0" w:type="auto"/>
            <w:noWrap/>
            <w:vAlign w:val="center"/>
          </w:tcPr>
          <w:p w14:paraId="2F8A5C63"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 N</w:t>
            </w:r>
          </w:p>
          <w:p w14:paraId="6A0708D8"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Машки</w:t>
            </w:r>
          </w:p>
        </w:tc>
        <w:tc>
          <w:tcPr>
            <w:tcW w:w="966" w:type="dxa"/>
            <w:noWrap/>
            <w:vAlign w:val="center"/>
          </w:tcPr>
          <w:p w14:paraId="2AEB403B"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 N</w:t>
            </w:r>
          </w:p>
          <w:p w14:paraId="1E0BD148"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Женски</w:t>
            </w:r>
          </w:p>
        </w:tc>
      </w:tr>
      <w:tr w:rsidR="00D70F1C" w:rsidRPr="00B85127" w14:paraId="7511DD54" w14:textId="77777777" w:rsidTr="009A4467">
        <w:trPr>
          <w:trHeight w:val="429"/>
          <w:tblCellSpacing w:w="15" w:type="dxa"/>
          <w:jc w:val="center"/>
        </w:trPr>
        <w:tc>
          <w:tcPr>
            <w:tcW w:w="0" w:type="auto"/>
            <w:noWrap/>
            <w:vAlign w:val="center"/>
          </w:tcPr>
          <w:p w14:paraId="301D0B86"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Должина на СТ</w:t>
            </w:r>
          </w:p>
        </w:tc>
        <w:tc>
          <w:tcPr>
            <w:tcW w:w="0" w:type="auto"/>
            <w:noWrap/>
            <w:vAlign w:val="center"/>
          </w:tcPr>
          <w:p w14:paraId="654FDB62"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3572,50</w:t>
            </w:r>
          </w:p>
        </w:tc>
        <w:tc>
          <w:tcPr>
            <w:tcW w:w="0" w:type="auto"/>
            <w:noWrap/>
            <w:vAlign w:val="center"/>
          </w:tcPr>
          <w:p w14:paraId="43A03849"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2422,50</w:t>
            </w:r>
          </w:p>
        </w:tc>
        <w:tc>
          <w:tcPr>
            <w:tcW w:w="0" w:type="auto"/>
            <w:noWrap/>
            <w:vAlign w:val="center"/>
          </w:tcPr>
          <w:p w14:paraId="749C21C2"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1294,50</w:t>
            </w:r>
          </w:p>
        </w:tc>
        <w:tc>
          <w:tcPr>
            <w:tcW w:w="0" w:type="auto"/>
            <w:noWrap/>
            <w:vAlign w:val="center"/>
          </w:tcPr>
          <w:p w14:paraId="24C7F621"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1,00</w:t>
            </w:r>
          </w:p>
        </w:tc>
        <w:tc>
          <w:tcPr>
            <w:tcW w:w="0" w:type="auto"/>
            <w:noWrap/>
            <w:vAlign w:val="center"/>
          </w:tcPr>
          <w:p w14:paraId="263A2422"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0,3</w:t>
            </w:r>
            <w:r w:rsidRPr="00B85127">
              <w:rPr>
                <w:rFonts w:ascii="Times New Roman" w:eastAsia="MS Mincho" w:hAnsi="Times New Roman" w:cs="Times New Roman"/>
                <w:color w:val="000000"/>
                <w:sz w:val="20"/>
                <w:szCs w:val="20"/>
                <w:lang w:val="mk-MK" w:eastAsia="ja-JP"/>
              </w:rPr>
              <w:t>2</w:t>
            </w:r>
          </w:p>
        </w:tc>
        <w:tc>
          <w:tcPr>
            <w:tcW w:w="0" w:type="auto"/>
            <w:noWrap/>
            <w:vAlign w:val="center"/>
          </w:tcPr>
          <w:p w14:paraId="1F890585"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62</w:t>
            </w:r>
          </w:p>
        </w:tc>
        <w:tc>
          <w:tcPr>
            <w:tcW w:w="966" w:type="dxa"/>
            <w:noWrap/>
            <w:vAlign w:val="center"/>
          </w:tcPr>
          <w:p w14:paraId="66A578A2"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47</w:t>
            </w:r>
          </w:p>
        </w:tc>
      </w:tr>
    </w:tbl>
    <w:p w14:paraId="4964D0BB"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4D4AE2CC" w14:textId="77777777" w:rsidR="009A4467" w:rsidRDefault="009A4467" w:rsidP="00D70F1C">
      <w:pPr>
        <w:spacing w:after="0" w:line="240" w:lineRule="auto"/>
        <w:jc w:val="both"/>
        <w:rPr>
          <w:rFonts w:ascii="Times New Roman" w:eastAsia="MS Mincho" w:hAnsi="Times New Roman" w:cs="Times New Roman"/>
          <w:sz w:val="24"/>
          <w:szCs w:val="24"/>
          <w:lang w:eastAsia="ja-JP"/>
        </w:rPr>
      </w:pPr>
    </w:p>
    <w:p w14:paraId="3BA88175" w14:textId="6BBD03E2"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FF09C2">
        <w:rPr>
          <w:rFonts w:ascii="Times New Roman" w:eastAsia="MS Mincho" w:hAnsi="Times New Roman" w:cs="Times New Roman"/>
          <w:sz w:val="24"/>
          <w:szCs w:val="24"/>
          <w:lang w:val="mk-MK" w:eastAsia="ja-JP"/>
        </w:rPr>
        <w:t xml:space="preserve">бр. </w:t>
      </w:r>
      <w:r w:rsidR="00D336BA">
        <w:rPr>
          <w:rFonts w:ascii="Times New Roman" w:eastAsia="MS Mincho" w:hAnsi="Times New Roman" w:cs="Times New Roman"/>
          <w:sz w:val="24"/>
          <w:szCs w:val="24"/>
          <w:lang w:val="ru-RU" w:eastAsia="ja-JP"/>
        </w:rPr>
        <w:t>29</w:t>
      </w:r>
      <w:r w:rsidRPr="008C7C2E">
        <w:rPr>
          <w:rFonts w:ascii="Times New Roman" w:eastAsia="MS Mincho" w:hAnsi="Times New Roman" w:cs="Times New Roman"/>
          <w:sz w:val="24"/>
          <w:szCs w:val="24"/>
          <w:lang w:val="mk-MK" w:eastAsia="ja-JP"/>
        </w:rPr>
        <w:t xml:space="preserve"> и графикон </w:t>
      </w:r>
      <w:r w:rsidR="00FF09C2">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ru-RU" w:eastAsia="ja-JP"/>
        </w:rPr>
        <w:t>1</w:t>
      </w:r>
      <w:r w:rsidR="00D336BA">
        <w:rPr>
          <w:rFonts w:ascii="Times New Roman" w:eastAsia="MS Mincho" w:hAnsi="Times New Roman" w:cs="Times New Roman"/>
          <w:sz w:val="24"/>
          <w:szCs w:val="24"/>
          <w:lang w:val="ru-RU" w:eastAsia="ja-JP"/>
        </w:rPr>
        <w:t>4</w:t>
      </w:r>
      <w:r w:rsidRPr="008C7C2E">
        <w:rPr>
          <w:rFonts w:ascii="Times New Roman" w:eastAsia="MS Mincho" w:hAnsi="Times New Roman" w:cs="Times New Roman"/>
          <w:sz w:val="24"/>
          <w:szCs w:val="24"/>
          <w:lang w:val="mk-MK" w:eastAsia="ja-JP"/>
        </w:rPr>
        <w:t xml:space="preserve">. прикажана е дескриптивна статистика на </w:t>
      </w:r>
      <w:r w:rsidRPr="008C7C2E">
        <w:rPr>
          <w:rFonts w:ascii="Times New Roman" w:eastAsia="MS Mincho" w:hAnsi="Times New Roman" w:cs="Times New Roman"/>
          <w:color w:val="000000"/>
          <w:sz w:val="24"/>
          <w:szCs w:val="24"/>
          <w:lang w:val="mk-MK" w:eastAsia="ja-JP"/>
        </w:rPr>
        <w:t>длабочината на села турцика во однос на пол</w:t>
      </w:r>
      <w:r w:rsidR="00FF09C2">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color w:val="000000"/>
          <w:sz w:val="24"/>
          <w:szCs w:val="24"/>
          <w:lang w:val="mk-MK" w:eastAsia="ja-JP"/>
        </w:rPr>
        <w:t xml:space="preserve"> на </w:t>
      </w:r>
      <w:r w:rsidRPr="008C7C2E">
        <w:rPr>
          <w:rFonts w:ascii="Times New Roman" w:eastAsia="MS Mincho" w:hAnsi="Times New Roman" w:cs="Times New Roman"/>
          <w:bCs/>
          <w:sz w:val="24"/>
          <w:szCs w:val="24"/>
          <w:lang w:val="mk-MK" w:eastAsia="ja-JP"/>
        </w:rPr>
        <w:t>испитаниците</w:t>
      </w:r>
      <w:r w:rsidRPr="008C7C2E">
        <w:rPr>
          <w:rFonts w:ascii="Times New Roman" w:eastAsia="MS Mincho" w:hAnsi="Times New Roman" w:cs="Times New Roman"/>
          <w:color w:val="000000"/>
          <w:sz w:val="24"/>
          <w:szCs w:val="24"/>
          <w:lang w:val="mk-MK" w:eastAsia="ja-JP"/>
        </w:rPr>
        <w:t>.</w:t>
      </w:r>
    </w:p>
    <w:p w14:paraId="4A7B3215" w14:textId="0AB1D60A"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Кај 62 испитаници од машки пол, длабочината на села турцика варира во интервалот 8,22</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1,49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7,84-8,60</w:t>
      </w:r>
      <w:r w:rsidRPr="008C7C2E">
        <w:rPr>
          <w:rFonts w:ascii="Times New Roman" w:eastAsia="MS Mincho" w:hAnsi="Times New Roman" w:cs="Times New Roman"/>
          <w:sz w:val="24"/>
          <w:szCs w:val="24"/>
          <w:lang w:val="ru-RU" w:eastAsia="ja-JP"/>
        </w:rPr>
        <w:t xml:space="preserve">; медијаната изнесува     8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длабочина изнесува 5 </w:t>
      </w:r>
      <w:r w:rsidRPr="008C7C2E">
        <w:rPr>
          <w:rFonts w:ascii="Times New Roman" w:eastAsia="MS Mincho" w:hAnsi="Times New Roman" w:cs="Times New Roman"/>
          <w:sz w:val="24"/>
          <w:szCs w:val="24"/>
          <w:lang w:val="mk-MK" w:eastAsia="ja-JP"/>
        </w:rPr>
        <w:t>милиметри</w:t>
      </w:r>
      <w:r w:rsidR="00FF09C2">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длабочина изнесува 11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0A560A53" w14:textId="489FA699" w:rsidR="00D70F1C" w:rsidRPr="009A4467"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Кај 47 </w:t>
      </w:r>
      <w:r w:rsidR="00FF09C2">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испитаниците од женски пол, длабочината на села турцика варира во интервалот 8,23</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1,56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7,78-8,69</w:t>
      </w:r>
      <w:r w:rsidRPr="008C7C2E">
        <w:rPr>
          <w:rFonts w:ascii="Times New Roman" w:eastAsia="MS Mincho" w:hAnsi="Times New Roman" w:cs="Times New Roman"/>
          <w:sz w:val="24"/>
          <w:szCs w:val="24"/>
          <w:lang w:val="ru-RU" w:eastAsia="ja-JP"/>
        </w:rPr>
        <w:t xml:space="preserve">; медијаната изнесува      8 </w:t>
      </w:r>
      <w:r w:rsidRPr="008C7C2E">
        <w:rPr>
          <w:rFonts w:ascii="Times New Roman" w:eastAsia="MS Mincho" w:hAnsi="Times New Roman" w:cs="Times New Roman"/>
          <w:sz w:val="24"/>
          <w:szCs w:val="24"/>
          <w:lang w:val="mk-MK" w:eastAsia="ja-JP"/>
        </w:rPr>
        <w:lastRenderedPageBreak/>
        <w:t>милиметри</w:t>
      </w:r>
      <w:r w:rsidRPr="008C7C2E">
        <w:rPr>
          <w:rFonts w:ascii="Times New Roman" w:eastAsia="MS Mincho" w:hAnsi="Times New Roman" w:cs="Times New Roman"/>
          <w:sz w:val="24"/>
          <w:szCs w:val="24"/>
          <w:lang w:val="ru-RU" w:eastAsia="ja-JP"/>
        </w:rPr>
        <w:t xml:space="preserve">, минималната длабочина изнесува 5 </w:t>
      </w:r>
      <w:r w:rsidRPr="008C7C2E">
        <w:rPr>
          <w:rFonts w:ascii="Times New Roman" w:eastAsia="MS Mincho" w:hAnsi="Times New Roman" w:cs="Times New Roman"/>
          <w:sz w:val="24"/>
          <w:szCs w:val="24"/>
          <w:lang w:val="mk-MK" w:eastAsia="ja-JP"/>
        </w:rPr>
        <w:t>милиметри</w:t>
      </w:r>
      <w:r w:rsidR="00D336BA">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длабочина изнесува 11,50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21D6C46E" w14:textId="77777777" w:rsidR="00D70F1C" w:rsidRDefault="00D70F1C" w:rsidP="00D70F1C">
      <w:pPr>
        <w:spacing w:after="0" w:line="240" w:lineRule="auto"/>
        <w:jc w:val="center"/>
        <w:rPr>
          <w:rFonts w:ascii="Times New Roman" w:eastAsia="MS Mincho" w:hAnsi="Times New Roman" w:cs="Times New Roman"/>
          <w:color w:val="000000"/>
          <w:sz w:val="24"/>
          <w:szCs w:val="24"/>
          <w:lang w:eastAsia="ja-JP"/>
        </w:rPr>
      </w:pPr>
    </w:p>
    <w:p w14:paraId="1FA24DBE" w14:textId="77777777" w:rsidR="009A4467" w:rsidRPr="009A4467" w:rsidRDefault="009A4467" w:rsidP="00D70F1C">
      <w:pPr>
        <w:spacing w:after="0" w:line="240" w:lineRule="auto"/>
        <w:jc w:val="center"/>
        <w:rPr>
          <w:rFonts w:ascii="Times New Roman" w:eastAsia="MS Mincho" w:hAnsi="Times New Roman" w:cs="Times New Roman"/>
          <w:color w:val="000000"/>
          <w:sz w:val="24"/>
          <w:szCs w:val="24"/>
          <w:lang w:eastAsia="ja-JP"/>
        </w:rPr>
      </w:pPr>
    </w:p>
    <w:p w14:paraId="473A853B" w14:textId="77777777" w:rsidR="00D70F1C" w:rsidRPr="008C7C2E" w:rsidRDefault="00D70F1C" w:rsidP="00D70F1C">
      <w:pPr>
        <w:spacing w:after="0" w:line="240" w:lineRule="auto"/>
        <w:jc w:val="center"/>
        <w:rPr>
          <w:rFonts w:ascii="Georgia" w:eastAsia="MS Mincho" w:hAnsi="Georgia" w:cs="Times New Roman"/>
          <w:color w:val="000000"/>
          <w:sz w:val="24"/>
          <w:szCs w:val="24"/>
          <w:lang w:val="mk-MK" w:eastAsia="ja-JP"/>
        </w:rPr>
      </w:pPr>
    </w:p>
    <w:p w14:paraId="2B15F709" w14:textId="6656463D" w:rsidR="00D70F1C" w:rsidRPr="00B85127"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B85127">
        <w:rPr>
          <w:rFonts w:ascii="Times New Roman" w:eastAsia="MS Mincho" w:hAnsi="Times New Roman" w:cs="Times New Roman"/>
          <w:i/>
          <w:color w:val="000000"/>
          <w:sz w:val="24"/>
          <w:szCs w:val="24"/>
          <w:lang w:val="mk-MK" w:eastAsia="ja-JP"/>
        </w:rPr>
        <w:t xml:space="preserve">Табела </w:t>
      </w:r>
      <w:r w:rsidR="00FF09C2">
        <w:rPr>
          <w:rFonts w:ascii="Times New Roman" w:eastAsia="MS Mincho" w:hAnsi="Times New Roman" w:cs="Times New Roman"/>
          <w:i/>
          <w:color w:val="000000"/>
          <w:sz w:val="24"/>
          <w:szCs w:val="24"/>
          <w:lang w:val="mk-MK" w:eastAsia="ja-JP"/>
        </w:rPr>
        <w:t xml:space="preserve">бр. </w:t>
      </w:r>
      <w:r w:rsidR="00D336BA">
        <w:rPr>
          <w:rFonts w:ascii="Times New Roman" w:eastAsia="MS Mincho" w:hAnsi="Times New Roman" w:cs="Times New Roman"/>
          <w:i/>
          <w:color w:val="000000"/>
          <w:sz w:val="24"/>
          <w:szCs w:val="24"/>
          <w:lang w:val="ru-RU" w:eastAsia="ja-JP"/>
        </w:rPr>
        <w:t>29</w:t>
      </w:r>
      <w:r w:rsidRPr="00B85127">
        <w:rPr>
          <w:rFonts w:ascii="Times New Roman" w:eastAsia="MS Mincho" w:hAnsi="Times New Roman" w:cs="Times New Roman"/>
          <w:i/>
          <w:color w:val="000000"/>
          <w:sz w:val="24"/>
          <w:szCs w:val="24"/>
          <w:lang w:val="mk-MK" w:eastAsia="ja-JP"/>
        </w:rPr>
        <w:t>. Длабочина на села турцика &amp; Пол на испитаниците</w:t>
      </w:r>
    </w:p>
    <w:p w14:paraId="04B2DC81" w14:textId="77777777" w:rsidR="00D70F1C" w:rsidRPr="008C7C2E" w:rsidRDefault="00D70F1C" w:rsidP="00D70F1C">
      <w:pPr>
        <w:spacing w:after="0" w:line="240" w:lineRule="auto"/>
        <w:jc w:val="center"/>
        <w:rPr>
          <w:rFonts w:ascii="Georgia" w:eastAsia="MS Mincho" w:hAnsi="Georgia" w:cs="Times New Roman"/>
          <w:color w:val="000000"/>
          <w:sz w:val="20"/>
          <w:szCs w:val="20"/>
          <w:lang w:val="mk-MK" w:eastAsia="ja-JP"/>
        </w:rPr>
      </w:pPr>
    </w:p>
    <w:tbl>
      <w:tblPr>
        <w:tblW w:w="8101"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836"/>
        <w:gridCol w:w="557"/>
        <w:gridCol w:w="568"/>
        <w:gridCol w:w="1055"/>
        <w:gridCol w:w="1055"/>
        <w:gridCol w:w="730"/>
        <w:gridCol w:w="928"/>
        <w:gridCol w:w="963"/>
        <w:gridCol w:w="1409"/>
      </w:tblGrid>
      <w:tr w:rsidR="00D70F1C" w:rsidRPr="00B85127" w14:paraId="580CEBAA" w14:textId="77777777" w:rsidTr="009A4467">
        <w:trPr>
          <w:trHeight w:val="938"/>
          <w:tblCellSpacing w:w="15" w:type="dxa"/>
          <w:jc w:val="center"/>
        </w:trPr>
        <w:tc>
          <w:tcPr>
            <w:tcW w:w="0" w:type="auto"/>
            <w:noWrap/>
            <w:vAlign w:val="center"/>
          </w:tcPr>
          <w:p w14:paraId="5CC1F83C"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sz w:val="20"/>
                <w:szCs w:val="20"/>
                <w:lang w:val="mk-MK" w:eastAsia="ja-JP"/>
              </w:rPr>
              <w:t>Пол</w:t>
            </w:r>
          </w:p>
        </w:tc>
        <w:tc>
          <w:tcPr>
            <w:tcW w:w="0" w:type="auto"/>
            <w:noWrap/>
            <w:vAlign w:val="center"/>
          </w:tcPr>
          <w:p w14:paraId="185CF88E"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w:t>
            </w:r>
          </w:p>
          <w:p w14:paraId="41B8227F"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N</w:t>
            </w:r>
          </w:p>
        </w:tc>
        <w:tc>
          <w:tcPr>
            <w:tcW w:w="0" w:type="auto"/>
            <w:noWrap/>
            <w:vAlign w:val="center"/>
          </w:tcPr>
          <w:p w14:paraId="501043D8"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Mean</w:t>
            </w:r>
          </w:p>
        </w:tc>
        <w:tc>
          <w:tcPr>
            <w:tcW w:w="0" w:type="auto"/>
            <w:noWrap/>
            <w:vAlign w:val="center"/>
          </w:tcPr>
          <w:p w14:paraId="1B0789EA"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Confidence</w:t>
            </w:r>
          </w:p>
          <w:p w14:paraId="0B42A4B0"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-95,00%</w:t>
            </w:r>
          </w:p>
        </w:tc>
        <w:tc>
          <w:tcPr>
            <w:tcW w:w="0" w:type="auto"/>
            <w:noWrap/>
            <w:vAlign w:val="center"/>
          </w:tcPr>
          <w:p w14:paraId="16B49CC7"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Confidence</w:t>
            </w:r>
          </w:p>
          <w:p w14:paraId="29EF318C"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+95,00%</w:t>
            </w:r>
          </w:p>
        </w:tc>
        <w:tc>
          <w:tcPr>
            <w:tcW w:w="0" w:type="auto"/>
            <w:noWrap/>
            <w:vAlign w:val="center"/>
          </w:tcPr>
          <w:p w14:paraId="584C84A0"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Median</w:t>
            </w:r>
          </w:p>
        </w:tc>
        <w:tc>
          <w:tcPr>
            <w:tcW w:w="0" w:type="auto"/>
            <w:noWrap/>
            <w:vAlign w:val="center"/>
          </w:tcPr>
          <w:p w14:paraId="0A88D3E2"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Minimum</w:t>
            </w:r>
          </w:p>
        </w:tc>
        <w:tc>
          <w:tcPr>
            <w:tcW w:w="0" w:type="auto"/>
            <w:noWrap/>
            <w:vAlign w:val="center"/>
          </w:tcPr>
          <w:p w14:paraId="3E352BD7"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Maximum</w:t>
            </w:r>
          </w:p>
        </w:tc>
        <w:tc>
          <w:tcPr>
            <w:tcW w:w="1304" w:type="dxa"/>
            <w:noWrap/>
            <w:vAlign w:val="center"/>
          </w:tcPr>
          <w:p w14:paraId="18DFAD6D"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Std.</w:t>
            </w:r>
            <w:r w:rsidRPr="00B85127">
              <w:rPr>
                <w:rFonts w:ascii="Times New Roman" w:eastAsia="MS Mincho" w:hAnsi="Times New Roman" w:cs="Times New Roman"/>
                <w:bCs/>
                <w:color w:val="000000"/>
                <w:sz w:val="20"/>
                <w:szCs w:val="20"/>
                <w:lang w:val="mk-MK" w:eastAsia="ja-JP"/>
              </w:rPr>
              <w:t xml:space="preserve"> </w:t>
            </w:r>
            <w:r w:rsidRPr="00B85127">
              <w:rPr>
                <w:rFonts w:ascii="Times New Roman" w:eastAsia="MS Mincho" w:hAnsi="Times New Roman" w:cs="Times New Roman"/>
                <w:bCs/>
                <w:color w:val="000000"/>
                <w:sz w:val="20"/>
                <w:szCs w:val="20"/>
                <w:lang w:val="en-GB" w:eastAsia="ja-JP"/>
              </w:rPr>
              <w:t>Dev.</w:t>
            </w:r>
          </w:p>
        </w:tc>
      </w:tr>
      <w:tr w:rsidR="00D70F1C" w:rsidRPr="00B85127" w14:paraId="492783A6" w14:textId="77777777" w:rsidTr="009A4467">
        <w:trPr>
          <w:trHeight w:val="467"/>
          <w:tblCellSpacing w:w="15" w:type="dxa"/>
          <w:jc w:val="center"/>
        </w:trPr>
        <w:tc>
          <w:tcPr>
            <w:tcW w:w="0" w:type="auto"/>
            <w:noWrap/>
            <w:vAlign w:val="center"/>
          </w:tcPr>
          <w:p w14:paraId="02B9B406"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293C06CC"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62</w:t>
            </w:r>
          </w:p>
        </w:tc>
        <w:tc>
          <w:tcPr>
            <w:tcW w:w="0" w:type="auto"/>
            <w:noWrap/>
            <w:vAlign w:val="center"/>
          </w:tcPr>
          <w:p w14:paraId="7EDD97ED"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8,22</w:t>
            </w:r>
          </w:p>
        </w:tc>
        <w:tc>
          <w:tcPr>
            <w:tcW w:w="0" w:type="auto"/>
            <w:noWrap/>
            <w:vAlign w:val="center"/>
          </w:tcPr>
          <w:p w14:paraId="161A4B72"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7,8</w:t>
            </w:r>
            <w:r w:rsidRPr="00B85127">
              <w:rPr>
                <w:rFonts w:ascii="Times New Roman" w:eastAsia="MS Mincho" w:hAnsi="Times New Roman" w:cs="Times New Roman"/>
                <w:color w:val="000000"/>
                <w:sz w:val="20"/>
                <w:szCs w:val="20"/>
                <w:lang w:val="mk-MK" w:eastAsia="ja-JP"/>
              </w:rPr>
              <w:t>4</w:t>
            </w:r>
          </w:p>
        </w:tc>
        <w:tc>
          <w:tcPr>
            <w:tcW w:w="0" w:type="auto"/>
            <w:noWrap/>
            <w:vAlign w:val="center"/>
          </w:tcPr>
          <w:p w14:paraId="09CD2112"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8,</w:t>
            </w:r>
            <w:r w:rsidRPr="00B85127">
              <w:rPr>
                <w:rFonts w:ascii="Times New Roman" w:eastAsia="MS Mincho" w:hAnsi="Times New Roman" w:cs="Times New Roman"/>
                <w:color w:val="000000"/>
                <w:sz w:val="20"/>
                <w:szCs w:val="20"/>
                <w:lang w:val="mk-MK" w:eastAsia="ja-JP"/>
              </w:rPr>
              <w:t>60</w:t>
            </w:r>
          </w:p>
        </w:tc>
        <w:tc>
          <w:tcPr>
            <w:tcW w:w="0" w:type="auto"/>
            <w:noWrap/>
            <w:vAlign w:val="center"/>
          </w:tcPr>
          <w:p w14:paraId="1D7A5C0D"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w:t>
            </w:r>
          </w:p>
        </w:tc>
        <w:tc>
          <w:tcPr>
            <w:tcW w:w="0" w:type="auto"/>
            <w:noWrap/>
            <w:vAlign w:val="center"/>
          </w:tcPr>
          <w:p w14:paraId="7A2A0E26"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5</w:t>
            </w:r>
          </w:p>
        </w:tc>
        <w:tc>
          <w:tcPr>
            <w:tcW w:w="0" w:type="auto"/>
            <w:noWrap/>
            <w:vAlign w:val="center"/>
          </w:tcPr>
          <w:p w14:paraId="3A6DC72F"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11</w:t>
            </w:r>
          </w:p>
        </w:tc>
        <w:tc>
          <w:tcPr>
            <w:tcW w:w="1304" w:type="dxa"/>
            <w:noWrap/>
            <w:vAlign w:val="center"/>
          </w:tcPr>
          <w:p w14:paraId="207F27D3"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1,49</w:t>
            </w:r>
          </w:p>
        </w:tc>
      </w:tr>
      <w:tr w:rsidR="00D70F1C" w:rsidRPr="00B85127" w14:paraId="1F73B5B9" w14:textId="77777777" w:rsidTr="009A4467">
        <w:trPr>
          <w:trHeight w:val="47"/>
          <w:tblCellSpacing w:w="15" w:type="dxa"/>
          <w:jc w:val="center"/>
        </w:trPr>
        <w:tc>
          <w:tcPr>
            <w:tcW w:w="0" w:type="auto"/>
            <w:noWrap/>
            <w:vAlign w:val="center"/>
          </w:tcPr>
          <w:p w14:paraId="0BF2416A"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Женски</w:t>
            </w:r>
          </w:p>
        </w:tc>
        <w:tc>
          <w:tcPr>
            <w:tcW w:w="0" w:type="auto"/>
            <w:noWrap/>
            <w:vAlign w:val="center"/>
          </w:tcPr>
          <w:p w14:paraId="67C42545"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47</w:t>
            </w:r>
          </w:p>
        </w:tc>
        <w:tc>
          <w:tcPr>
            <w:tcW w:w="0" w:type="auto"/>
            <w:noWrap/>
            <w:vAlign w:val="center"/>
          </w:tcPr>
          <w:p w14:paraId="6AD6B6E2"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8,23</w:t>
            </w:r>
          </w:p>
        </w:tc>
        <w:tc>
          <w:tcPr>
            <w:tcW w:w="0" w:type="auto"/>
            <w:noWrap/>
            <w:vAlign w:val="center"/>
          </w:tcPr>
          <w:p w14:paraId="4A32EEBE"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7,7</w:t>
            </w:r>
            <w:r w:rsidRPr="00B85127">
              <w:rPr>
                <w:rFonts w:ascii="Times New Roman" w:eastAsia="MS Mincho" w:hAnsi="Times New Roman" w:cs="Times New Roman"/>
                <w:color w:val="000000"/>
                <w:sz w:val="20"/>
                <w:szCs w:val="20"/>
                <w:lang w:val="mk-MK" w:eastAsia="ja-JP"/>
              </w:rPr>
              <w:t>8</w:t>
            </w:r>
          </w:p>
        </w:tc>
        <w:tc>
          <w:tcPr>
            <w:tcW w:w="0" w:type="auto"/>
            <w:noWrap/>
            <w:vAlign w:val="center"/>
          </w:tcPr>
          <w:p w14:paraId="1EFDC591"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8,69</w:t>
            </w:r>
          </w:p>
        </w:tc>
        <w:tc>
          <w:tcPr>
            <w:tcW w:w="0" w:type="auto"/>
            <w:noWrap/>
            <w:vAlign w:val="center"/>
          </w:tcPr>
          <w:p w14:paraId="08911DA7"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w:t>
            </w:r>
          </w:p>
        </w:tc>
        <w:tc>
          <w:tcPr>
            <w:tcW w:w="0" w:type="auto"/>
            <w:noWrap/>
            <w:vAlign w:val="center"/>
          </w:tcPr>
          <w:p w14:paraId="422B3834"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5</w:t>
            </w:r>
          </w:p>
        </w:tc>
        <w:tc>
          <w:tcPr>
            <w:tcW w:w="0" w:type="auto"/>
            <w:noWrap/>
            <w:vAlign w:val="center"/>
          </w:tcPr>
          <w:p w14:paraId="0F180700"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11,50</w:t>
            </w:r>
          </w:p>
        </w:tc>
        <w:tc>
          <w:tcPr>
            <w:tcW w:w="1304" w:type="dxa"/>
            <w:noWrap/>
            <w:vAlign w:val="center"/>
          </w:tcPr>
          <w:p w14:paraId="27D131E4"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1,56</w:t>
            </w:r>
          </w:p>
        </w:tc>
      </w:tr>
    </w:tbl>
    <w:p w14:paraId="350F2F08" w14:textId="77777777" w:rsidR="00D70F1C"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020B9220"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762950A9"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1EC9293E" w14:textId="77777777" w:rsidR="009A4467" w:rsidRP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228C21EC"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110" w:dyaOrig="5000" w14:anchorId="683AB6E2">
          <v:shape id="_x0000_i1033" type="#_x0000_t75" style="width:355.8pt;height:250.2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STATISTICA.Graph" ShapeID="_x0000_i1033" DrawAspect="Content" ObjectID="_1830023364" r:id="rId49">
            <o:FieldCodes>\s</o:FieldCodes>
          </o:OLEObject>
        </w:object>
      </w:r>
    </w:p>
    <w:p w14:paraId="74FE104E" w14:textId="0948E25A" w:rsidR="00D70F1C" w:rsidRPr="008C7C2E" w:rsidRDefault="00D70F1C" w:rsidP="00D70F1C">
      <w:pPr>
        <w:autoSpaceDE w:val="0"/>
        <w:autoSpaceDN w:val="0"/>
        <w:adjustRightInd w:val="0"/>
        <w:spacing w:after="0" w:line="240" w:lineRule="auto"/>
        <w:rPr>
          <w:rFonts w:ascii="Times New Roman" w:eastAsia="MS Mincho" w:hAnsi="Times New Roman" w:cs="Times New Roman"/>
          <w:color w:val="000000"/>
          <w:sz w:val="20"/>
          <w:szCs w:val="20"/>
          <w:lang w:val="mk-MK" w:eastAsia="ja-JP"/>
        </w:rPr>
      </w:pPr>
      <w:r w:rsidRPr="008C7C2E">
        <w:rPr>
          <w:rFonts w:ascii="Times New Roman" w:eastAsia="MS Mincho" w:hAnsi="Times New Roman" w:cs="Times New Roman"/>
          <w:sz w:val="24"/>
          <w:szCs w:val="24"/>
          <w:lang w:eastAsia="ja-JP"/>
        </w:rPr>
        <w:tab/>
      </w:r>
      <w:r w:rsidR="00F748D2">
        <w:rPr>
          <w:rFonts w:ascii="Times New Roman" w:eastAsia="MS Mincho" w:hAnsi="Times New Roman" w:cs="Times New Roman"/>
          <w:sz w:val="24"/>
          <w:szCs w:val="24"/>
          <w:lang w:eastAsia="ja-JP"/>
        </w:rPr>
        <w:t xml:space="preserve">         </w:t>
      </w:r>
      <w:r w:rsidR="009A4467">
        <w:rPr>
          <w:rFonts w:ascii="Times New Roman" w:eastAsia="MS Mincho" w:hAnsi="Times New Roman" w:cs="Times New Roman"/>
          <w:sz w:val="24"/>
          <w:szCs w:val="24"/>
          <w:lang w:eastAsia="ja-JP"/>
        </w:rPr>
        <w:t xml:space="preserve">   </w:t>
      </w:r>
      <w:r w:rsidR="00F748D2">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FF09C2">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1</w:t>
      </w:r>
      <w:r w:rsidR="00D336BA">
        <w:rPr>
          <w:rFonts w:ascii="Times New Roman" w:eastAsia="MS Mincho" w:hAnsi="Times New Roman" w:cs="Times New Roman"/>
          <w:sz w:val="20"/>
          <w:szCs w:val="20"/>
          <w:lang w:val="mk-MK" w:eastAsia="ja-JP"/>
        </w:rPr>
        <w:t>4</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Длабочина на села турцика &amp; Пол на испитаниците</w:t>
      </w:r>
    </w:p>
    <w:p w14:paraId="51C47BAB"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mk-MK" w:eastAsia="ja-JP"/>
        </w:rPr>
      </w:pPr>
    </w:p>
    <w:p w14:paraId="79C9285C" w14:textId="7C3181C5" w:rsidR="00D70F1C" w:rsidRPr="008C7C2E" w:rsidRDefault="00D70F1C" w:rsidP="00D70F1C">
      <w:pPr>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sz w:val="24"/>
          <w:szCs w:val="24"/>
          <w:lang w:eastAsia="ja-JP"/>
        </w:rPr>
        <w:t>Z</w:t>
      </w:r>
      <w:r w:rsidRPr="008C7C2E">
        <w:rPr>
          <w:rFonts w:ascii="Times New Roman" w:eastAsia="MS Mincho" w:hAnsi="Times New Roman" w:cs="Times New Roman"/>
          <w:sz w:val="24"/>
          <w:szCs w:val="24"/>
          <w:lang w:val="ru-RU" w:eastAsia="ja-JP"/>
        </w:rPr>
        <w:t xml:space="preserve"> = 0,02 </w:t>
      </w:r>
      <w:r w:rsidRPr="008C7C2E">
        <w:rPr>
          <w:rFonts w:ascii="Times New Roman" w:eastAsia="MS Mincho" w:hAnsi="Times New Roman" w:cs="Times New Roman"/>
          <w:sz w:val="24"/>
          <w:szCs w:val="24"/>
          <w:lang w:val="mk-MK" w:eastAsia="ja-JP"/>
        </w:rPr>
        <w:t>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&gt;0,05(</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 xml:space="preserve">=0,99) нема  значајна разлика во длабочината на села помеѓу машките и женските испитаници (табела </w:t>
      </w:r>
      <w:r w:rsidR="00FF09C2">
        <w:rPr>
          <w:rFonts w:ascii="Times New Roman" w:eastAsia="MS Mincho" w:hAnsi="Times New Roman" w:cs="Times New Roman"/>
          <w:sz w:val="24"/>
          <w:szCs w:val="24"/>
          <w:lang w:val="ru-RU" w:eastAsia="ja-JP"/>
        </w:rPr>
        <w:t xml:space="preserve">бр. </w:t>
      </w:r>
      <w:r w:rsidR="00C43CC1">
        <w:rPr>
          <w:rFonts w:ascii="Times New Roman" w:eastAsia="MS Mincho" w:hAnsi="Times New Roman" w:cs="Times New Roman"/>
          <w:sz w:val="24"/>
          <w:szCs w:val="24"/>
          <w:lang w:val="ru-RU" w:eastAsia="ja-JP"/>
        </w:rPr>
        <w:t>30</w:t>
      </w:r>
      <w:r w:rsidRPr="008C7C2E">
        <w:rPr>
          <w:rFonts w:ascii="Times New Roman" w:eastAsia="MS Mincho" w:hAnsi="Times New Roman" w:cs="Times New Roman"/>
          <w:sz w:val="24"/>
          <w:szCs w:val="24"/>
          <w:lang w:val="ru-RU" w:eastAsia="ja-JP"/>
        </w:rPr>
        <w:t>).</w:t>
      </w:r>
    </w:p>
    <w:p w14:paraId="351E3813" w14:textId="77777777" w:rsidR="00D70F1C" w:rsidRPr="008C7C2E" w:rsidRDefault="00D70F1C" w:rsidP="00D70F1C">
      <w:pPr>
        <w:spacing w:after="0" w:line="240" w:lineRule="auto"/>
        <w:jc w:val="both"/>
        <w:rPr>
          <w:rFonts w:ascii="Times New Roman" w:eastAsia="MS Mincho" w:hAnsi="Times New Roman" w:cs="Times New Roman"/>
          <w:sz w:val="24"/>
          <w:szCs w:val="24"/>
          <w:lang w:val="ru-RU" w:eastAsia="ja-JP"/>
        </w:rPr>
      </w:pPr>
    </w:p>
    <w:p w14:paraId="635A050C" w14:textId="77777777" w:rsidR="00D70F1C" w:rsidRPr="008C7C2E" w:rsidRDefault="00D70F1C" w:rsidP="00D70F1C">
      <w:pPr>
        <w:spacing w:after="0" w:line="240" w:lineRule="auto"/>
        <w:rPr>
          <w:rFonts w:ascii="Times New Roman" w:eastAsia="MS Mincho" w:hAnsi="Times New Roman" w:cs="Times New Roman"/>
          <w:sz w:val="24"/>
          <w:szCs w:val="24"/>
          <w:lang w:eastAsia="ja-JP"/>
        </w:rPr>
      </w:pPr>
    </w:p>
    <w:p w14:paraId="0F807687" w14:textId="77777777" w:rsidR="00D70F1C" w:rsidRPr="008C7C2E" w:rsidRDefault="00D70F1C" w:rsidP="00D70F1C">
      <w:pPr>
        <w:spacing w:after="0" w:line="240" w:lineRule="auto"/>
        <w:rPr>
          <w:rFonts w:ascii="Times New Roman" w:eastAsia="MS Mincho" w:hAnsi="Times New Roman" w:cs="Times New Roman"/>
          <w:sz w:val="24"/>
          <w:szCs w:val="24"/>
          <w:lang w:eastAsia="ja-JP"/>
        </w:rPr>
      </w:pPr>
    </w:p>
    <w:p w14:paraId="7B676F01" w14:textId="77777777" w:rsidR="009A4467" w:rsidRDefault="009A4467" w:rsidP="00D70F1C">
      <w:pPr>
        <w:spacing w:after="0" w:line="240" w:lineRule="auto"/>
        <w:rPr>
          <w:rFonts w:ascii="Times New Roman" w:eastAsia="MS Mincho" w:hAnsi="Times New Roman" w:cs="Times New Roman"/>
          <w:sz w:val="24"/>
          <w:szCs w:val="24"/>
          <w:lang w:eastAsia="ja-JP"/>
        </w:rPr>
      </w:pPr>
    </w:p>
    <w:p w14:paraId="2EC529A3" w14:textId="77777777" w:rsidR="009A4467" w:rsidRPr="00EB2F60" w:rsidRDefault="009A4467" w:rsidP="00D70F1C">
      <w:pPr>
        <w:spacing w:after="0" w:line="240" w:lineRule="auto"/>
        <w:rPr>
          <w:rFonts w:ascii="Times New Roman" w:eastAsia="MS Mincho" w:hAnsi="Times New Roman" w:cs="Times New Roman"/>
          <w:sz w:val="24"/>
          <w:szCs w:val="24"/>
          <w:lang w:val="mk-MK" w:eastAsia="ja-JP"/>
        </w:rPr>
      </w:pPr>
    </w:p>
    <w:p w14:paraId="5C16CAB5" w14:textId="77777777" w:rsidR="009A4467" w:rsidRDefault="009A4467" w:rsidP="00D70F1C">
      <w:pPr>
        <w:spacing w:after="0" w:line="240" w:lineRule="auto"/>
        <w:rPr>
          <w:rFonts w:ascii="Times New Roman" w:eastAsia="MS Mincho" w:hAnsi="Times New Roman" w:cs="Times New Roman"/>
          <w:sz w:val="24"/>
          <w:szCs w:val="24"/>
          <w:lang w:eastAsia="ja-JP"/>
        </w:rPr>
      </w:pPr>
    </w:p>
    <w:p w14:paraId="438AEF81" w14:textId="77777777" w:rsidR="009A4467" w:rsidRPr="008C7C2E" w:rsidRDefault="009A4467" w:rsidP="00D70F1C">
      <w:pPr>
        <w:spacing w:after="0" w:line="240" w:lineRule="auto"/>
        <w:rPr>
          <w:rFonts w:ascii="Times New Roman" w:eastAsia="MS Mincho" w:hAnsi="Times New Roman" w:cs="Times New Roman"/>
          <w:sz w:val="24"/>
          <w:szCs w:val="24"/>
          <w:lang w:eastAsia="ja-JP"/>
        </w:rPr>
      </w:pPr>
    </w:p>
    <w:p w14:paraId="04639204" w14:textId="104FDE75" w:rsidR="00D70F1C" w:rsidRPr="00B85127" w:rsidRDefault="00D70F1C" w:rsidP="009A4467">
      <w:pPr>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sz w:val="24"/>
          <w:szCs w:val="24"/>
          <w:lang w:val="mk-MK" w:eastAsia="ja-JP"/>
        </w:rPr>
        <w:t xml:space="preserve">Табела </w:t>
      </w:r>
      <w:r w:rsidR="00FF09C2">
        <w:rPr>
          <w:rFonts w:ascii="Times New Roman" w:eastAsia="MS Mincho" w:hAnsi="Times New Roman" w:cs="Times New Roman"/>
          <w:i/>
          <w:sz w:val="24"/>
          <w:szCs w:val="24"/>
          <w:lang w:val="mk-MK" w:eastAsia="ja-JP"/>
        </w:rPr>
        <w:t xml:space="preserve">бр. </w:t>
      </w:r>
      <w:r w:rsidR="00C43CC1">
        <w:rPr>
          <w:rFonts w:ascii="Times New Roman" w:eastAsia="MS Mincho" w:hAnsi="Times New Roman" w:cs="Times New Roman"/>
          <w:i/>
          <w:sz w:val="24"/>
          <w:szCs w:val="24"/>
          <w:lang w:val="mk-MK" w:eastAsia="ja-JP"/>
        </w:rPr>
        <w:t>30.</w:t>
      </w:r>
      <w:r w:rsidRPr="00B85127">
        <w:rPr>
          <w:rFonts w:ascii="Times New Roman" w:eastAsia="MS Mincho" w:hAnsi="Times New Roman" w:cs="Times New Roman"/>
          <w:i/>
          <w:sz w:val="24"/>
          <w:szCs w:val="24"/>
          <w:lang w:val="mk-MK" w:eastAsia="ja-JP"/>
        </w:rPr>
        <w:t xml:space="preserve"> </w:t>
      </w:r>
      <w:r w:rsidRPr="00B85127">
        <w:rPr>
          <w:rFonts w:ascii="Times New Roman" w:eastAsia="MS Mincho" w:hAnsi="Times New Roman" w:cs="Times New Roman"/>
          <w:i/>
          <w:color w:val="000000"/>
          <w:sz w:val="24"/>
          <w:szCs w:val="24"/>
          <w:lang w:val="mk-MK" w:eastAsia="ja-JP"/>
        </w:rPr>
        <w:t>Длабочина на села турцика &amp; Пол на испитаниците / Разлика</w:t>
      </w:r>
    </w:p>
    <w:p w14:paraId="7AE5690F" w14:textId="77777777" w:rsidR="00D70F1C" w:rsidRPr="008C7C2E" w:rsidRDefault="00D70F1C" w:rsidP="00D70F1C">
      <w:pPr>
        <w:spacing w:after="0" w:line="240" w:lineRule="auto"/>
        <w:rPr>
          <w:rFonts w:ascii="Georgia" w:eastAsia="MS Mincho" w:hAnsi="Georgia" w:cs="Times New Roman"/>
          <w:sz w:val="24"/>
          <w:szCs w:val="24"/>
          <w:lang w:val="mk-MK" w:eastAsia="ja-JP"/>
        </w:rPr>
      </w:pPr>
    </w:p>
    <w:tbl>
      <w:tblPr>
        <w:tblW w:w="8933"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025"/>
        <w:gridCol w:w="1162"/>
        <w:gridCol w:w="1162"/>
        <w:gridCol w:w="924"/>
        <w:gridCol w:w="945"/>
        <w:gridCol w:w="806"/>
        <w:gridCol w:w="910"/>
        <w:gridCol w:w="999"/>
      </w:tblGrid>
      <w:tr w:rsidR="00D70F1C" w:rsidRPr="008C7C2E" w14:paraId="04F87582" w14:textId="77777777" w:rsidTr="009A4467">
        <w:trPr>
          <w:trHeight w:val="966"/>
          <w:tblCellSpacing w:w="15" w:type="dxa"/>
          <w:jc w:val="center"/>
        </w:trPr>
        <w:tc>
          <w:tcPr>
            <w:tcW w:w="0" w:type="auto"/>
            <w:noWrap/>
            <w:vAlign w:val="center"/>
          </w:tcPr>
          <w:p w14:paraId="4DFC5AD6" w14:textId="77777777" w:rsidR="00D70F1C" w:rsidRPr="00B85127" w:rsidRDefault="00D70F1C" w:rsidP="00671976">
            <w:pPr>
              <w:spacing w:after="0" w:line="240" w:lineRule="auto"/>
              <w:jc w:val="center"/>
              <w:rPr>
                <w:rFonts w:ascii="Times New Roman" w:eastAsia="MS Mincho" w:hAnsi="Times New Roman" w:cs="Times New Roman"/>
                <w:b/>
                <w:bCs/>
                <w:sz w:val="24"/>
                <w:szCs w:val="24"/>
                <w:lang w:val="en-GB" w:eastAsia="ja-JP"/>
              </w:rPr>
            </w:pPr>
            <w:r w:rsidRPr="00B85127">
              <w:rPr>
                <w:rFonts w:ascii="Times New Roman" w:eastAsia="MS Mincho" w:hAnsi="Times New Roman" w:cs="Times New Roman"/>
                <w:bCs/>
                <w:sz w:val="20"/>
                <w:szCs w:val="20"/>
                <w:lang w:eastAsia="ja-JP"/>
              </w:rPr>
              <w:t>Variable</w:t>
            </w:r>
          </w:p>
        </w:tc>
        <w:tc>
          <w:tcPr>
            <w:tcW w:w="0" w:type="auto"/>
            <w:noWrap/>
            <w:vAlign w:val="center"/>
          </w:tcPr>
          <w:p w14:paraId="65359D48"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Rank Sum</w:t>
            </w:r>
          </w:p>
          <w:p w14:paraId="54DFAF51"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2455A04D"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Rank Sum</w:t>
            </w:r>
          </w:p>
          <w:p w14:paraId="03F376B4"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Женски</w:t>
            </w:r>
          </w:p>
        </w:tc>
        <w:tc>
          <w:tcPr>
            <w:tcW w:w="0" w:type="auto"/>
            <w:noWrap/>
            <w:vAlign w:val="center"/>
          </w:tcPr>
          <w:p w14:paraId="2E1D8ADE"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en-GB" w:eastAsia="ja-JP"/>
              </w:rPr>
            </w:pPr>
            <w:r w:rsidRPr="00B85127">
              <w:rPr>
                <w:rFonts w:ascii="Times New Roman" w:eastAsia="MS Mincho" w:hAnsi="Times New Roman" w:cs="Times New Roman"/>
                <w:bCs/>
                <w:color w:val="000000"/>
                <w:sz w:val="20"/>
                <w:szCs w:val="20"/>
                <w:lang w:val="en-GB" w:eastAsia="ja-JP"/>
              </w:rPr>
              <w:t>U</w:t>
            </w:r>
          </w:p>
        </w:tc>
        <w:tc>
          <w:tcPr>
            <w:tcW w:w="0" w:type="auto"/>
            <w:noWrap/>
            <w:vAlign w:val="center"/>
          </w:tcPr>
          <w:p w14:paraId="3E653852"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Z</w:t>
            </w:r>
          </w:p>
          <w:p w14:paraId="4C2E7B2E" w14:textId="77777777" w:rsidR="00D70F1C" w:rsidRPr="00B85127" w:rsidRDefault="00D70F1C" w:rsidP="00671976">
            <w:pPr>
              <w:spacing w:after="0" w:line="240" w:lineRule="auto"/>
              <w:jc w:val="center"/>
              <w:rPr>
                <w:rFonts w:ascii="Times New Roman" w:eastAsia="MS Mincho" w:hAnsi="Times New Roman" w:cs="Times New Roman"/>
                <w:bCs/>
                <w:sz w:val="24"/>
                <w:szCs w:val="24"/>
                <w:lang w:eastAsia="ja-JP"/>
              </w:rPr>
            </w:pPr>
            <w:r w:rsidRPr="00B85127">
              <w:rPr>
                <w:rFonts w:ascii="Times New Roman" w:eastAsia="MS Mincho" w:hAnsi="Times New Roman" w:cs="Times New Roman"/>
                <w:bCs/>
                <w:color w:val="000000"/>
                <w:sz w:val="20"/>
                <w:szCs w:val="20"/>
                <w:lang w:eastAsia="ja-JP"/>
              </w:rPr>
              <w:t>adjusted</w:t>
            </w:r>
          </w:p>
        </w:tc>
        <w:tc>
          <w:tcPr>
            <w:tcW w:w="0" w:type="auto"/>
            <w:noWrap/>
            <w:vAlign w:val="center"/>
          </w:tcPr>
          <w:p w14:paraId="2E3861F0"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en-GB" w:eastAsia="ja-JP"/>
              </w:rPr>
            </w:pPr>
            <w:r w:rsidRPr="00B85127">
              <w:rPr>
                <w:rFonts w:ascii="Times New Roman" w:eastAsia="MS Mincho" w:hAnsi="Times New Roman" w:cs="Times New Roman"/>
                <w:bCs/>
                <w:color w:val="000000"/>
                <w:sz w:val="20"/>
                <w:szCs w:val="20"/>
                <w:lang w:val="en-GB" w:eastAsia="ja-JP"/>
              </w:rPr>
              <w:t>p-level</w:t>
            </w:r>
          </w:p>
        </w:tc>
        <w:tc>
          <w:tcPr>
            <w:tcW w:w="0" w:type="auto"/>
            <w:noWrap/>
            <w:vAlign w:val="center"/>
          </w:tcPr>
          <w:p w14:paraId="4411FFF1"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 N</w:t>
            </w:r>
          </w:p>
          <w:p w14:paraId="01948C88"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3ADFF7ED"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 N</w:t>
            </w:r>
          </w:p>
          <w:p w14:paraId="3D37139E"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Женски</w:t>
            </w:r>
          </w:p>
        </w:tc>
      </w:tr>
      <w:tr w:rsidR="00D70F1C" w:rsidRPr="008C7C2E" w14:paraId="3287DA94" w14:textId="77777777" w:rsidTr="009A4467">
        <w:trPr>
          <w:trHeight w:val="480"/>
          <w:tblCellSpacing w:w="15" w:type="dxa"/>
          <w:jc w:val="center"/>
        </w:trPr>
        <w:tc>
          <w:tcPr>
            <w:tcW w:w="0" w:type="auto"/>
            <w:noWrap/>
            <w:vAlign w:val="center"/>
          </w:tcPr>
          <w:p w14:paraId="4AC0BF49" w14:textId="77777777" w:rsidR="00D70F1C" w:rsidRPr="00B85127" w:rsidRDefault="00F65D5A" w:rsidP="00671976">
            <w:pPr>
              <w:spacing w:after="0" w:line="240" w:lineRule="auto"/>
              <w:jc w:val="center"/>
              <w:rPr>
                <w:rFonts w:ascii="Times New Roman" w:eastAsia="MS Mincho" w:hAnsi="Times New Roman" w:cs="Times New Roman"/>
                <w:bCs/>
                <w:sz w:val="24"/>
                <w:szCs w:val="24"/>
                <w:lang w:val="mk-MK" w:eastAsia="ja-JP"/>
              </w:rPr>
            </w:pPr>
            <w:r>
              <w:rPr>
                <w:rFonts w:ascii="Times New Roman" w:eastAsia="MS Mincho" w:hAnsi="Times New Roman" w:cs="Times New Roman"/>
                <w:bCs/>
                <w:color w:val="000000"/>
                <w:sz w:val="20"/>
                <w:szCs w:val="20"/>
                <w:lang w:val="mk-MK" w:eastAsia="ja-JP"/>
              </w:rPr>
              <w:t>Длабочина</w:t>
            </w:r>
            <w:r w:rsidR="00D70F1C" w:rsidRPr="00B85127">
              <w:rPr>
                <w:rFonts w:ascii="Times New Roman" w:eastAsia="MS Mincho" w:hAnsi="Times New Roman" w:cs="Times New Roman"/>
                <w:bCs/>
                <w:color w:val="000000"/>
                <w:sz w:val="20"/>
                <w:szCs w:val="20"/>
                <w:lang w:val="mk-MK" w:eastAsia="ja-JP"/>
              </w:rPr>
              <w:t xml:space="preserve"> на СТ</w:t>
            </w:r>
          </w:p>
        </w:tc>
        <w:tc>
          <w:tcPr>
            <w:tcW w:w="0" w:type="auto"/>
            <w:noWrap/>
            <w:vAlign w:val="center"/>
          </w:tcPr>
          <w:p w14:paraId="5F774329"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3413,00</w:t>
            </w:r>
          </w:p>
        </w:tc>
        <w:tc>
          <w:tcPr>
            <w:tcW w:w="0" w:type="auto"/>
            <w:noWrap/>
            <w:vAlign w:val="center"/>
          </w:tcPr>
          <w:p w14:paraId="7D586E75"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2582,00</w:t>
            </w:r>
          </w:p>
        </w:tc>
        <w:tc>
          <w:tcPr>
            <w:tcW w:w="0" w:type="auto"/>
            <w:noWrap/>
            <w:vAlign w:val="center"/>
          </w:tcPr>
          <w:p w14:paraId="4492744B"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1454,00</w:t>
            </w:r>
          </w:p>
        </w:tc>
        <w:tc>
          <w:tcPr>
            <w:tcW w:w="0" w:type="auto"/>
            <w:noWrap/>
            <w:vAlign w:val="center"/>
          </w:tcPr>
          <w:p w14:paraId="41842967"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0,0</w:t>
            </w:r>
            <w:r w:rsidRPr="00B85127">
              <w:rPr>
                <w:rFonts w:ascii="Times New Roman" w:eastAsia="MS Mincho" w:hAnsi="Times New Roman" w:cs="Times New Roman"/>
                <w:color w:val="000000"/>
                <w:sz w:val="20"/>
                <w:szCs w:val="20"/>
                <w:lang w:val="mk-MK" w:eastAsia="ja-JP"/>
              </w:rPr>
              <w:t>2</w:t>
            </w:r>
          </w:p>
        </w:tc>
        <w:tc>
          <w:tcPr>
            <w:tcW w:w="0" w:type="auto"/>
            <w:noWrap/>
            <w:vAlign w:val="center"/>
          </w:tcPr>
          <w:p w14:paraId="06352B30"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0,9</w:t>
            </w:r>
            <w:r w:rsidRPr="00B85127">
              <w:rPr>
                <w:rFonts w:ascii="Times New Roman" w:eastAsia="MS Mincho" w:hAnsi="Times New Roman" w:cs="Times New Roman"/>
                <w:color w:val="000000"/>
                <w:sz w:val="20"/>
                <w:szCs w:val="20"/>
                <w:lang w:val="mk-MK" w:eastAsia="ja-JP"/>
              </w:rPr>
              <w:t>9</w:t>
            </w:r>
          </w:p>
        </w:tc>
        <w:tc>
          <w:tcPr>
            <w:tcW w:w="0" w:type="auto"/>
            <w:noWrap/>
            <w:vAlign w:val="center"/>
          </w:tcPr>
          <w:p w14:paraId="40C690F3"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62</w:t>
            </w:r>
          </w:p>
        </w:tc>
        <w:tc>
          <w:tcPr>
            <w:tcW w:w="0" w:type="auto"/>
            <w:noWrap/>
            <w:vAlign w:val="center"/>
          </w:tcPr>
          <w:p w14:paraId="1CB3A32E"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47</w:t>
            </w:r>
          </w:p>
        </w:tc>
      </w:tr>
    </w:tbl>
    <w:p w14:paraId="20D92274"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2336E45C" w14:textId="77777777" w:rsidR="009A4467" w:rsidRDefault="009A4467" w:rsidP="00D70F1C">
      <w:pPr>
        <w:spacing w:after="0" w:line="240" w:lineRule="auto"/>
        <w:jc w:val="both"/>
        <w:rPr>
          <w:rFonts w:ascii="Times New Roman" w:eastAsia="MS Mincho" w:hAnsi="Times New Roman" w:cs="Times New Roman"/>
          <w:sz w:val="24"/>
          <w:szCs w:val="24"/>
          <w:lang w:eastAsia="ja-JP"/>
        </w:rPr>
      </w:pPr>
    </w:p>
    <w:p w14:paraId="291B1DB8" w14:textId="77777777" w:rsidR="009A4467" w:rsidRDefault="009A4467" w:rsidP="00D70F1C">
      <w:pPr>
        <w:spacing w:after="0" w:line="240" w:lineRule="auto"/>
        <w:jc w:val="both"/>
        <w:rPr>
          <w:rFonts w:ascii="Times New Roman" w:eastAsia="MS Mincho" w:hAnsi="Times New Roman" w:cs="Times New Roman"/>
          <w:sz w:val="24"/>
          <w:szCs w:val="24"/>
          <w:lang w:eastAsia="ja-JP"/>
        </w:rPr>
      </w:pPr>
    </w:p>
    <w:p w14:paraId="450B88F1" w14:textId="441307B2" w:rsidR="00D70F1C" w:rsidRPr="008C7C2E" w:rsidRDefault="00D70F1C" w:rsidP="00D70F1C">
      <w:pPr>
        <w:spacing w:after="0" w:line="240" w:lineRule="auto"/>
        <w:jc w:val="both"/>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mk-MK" w:eastAsia="ja-JP"/>
        </w:rPr>
        <w:t xml:space="preserve">На табела </w:t>
      </w:r>
      <w:r w:rsidR="00FF09C2">
        <w:rPr>
          <w:rFonts w:ascii="Times New Roman" w:eastAsia="MS Mincho" w:hAnsi="Times New Roman" w:cs="Times New Roman"/>
          <w:sz w:val="24"/>
          <w:szCs w:val="24"/>
          <w:lang w:val="mk-MK" w:eastAsia="ja-JP"/>
        </w:rPr>
        <w:t xml:space="preserve">бр. </w:t>
      </w:r>
      <w:r w:rsidR="00C43CC1">
        <w:rPr>
          <w:rFonts w:ascii="Times New Roman" w:eastAsia="MS Mincho" w:hAnsi="Times New Roman" w:cs="Times New Roman"/>
          <w:sz w:val="24"/>
          <w:szCs w:val="24"/>
          <w:lang w:val="ru-RU" w:eastAsia="ja-JP"/>
        </w:rPr>
        <w:t>31</w:t>
      </w:r>
      <w:r w:rsidRPr="008C7C2E">
        <w:rPr>
          <w:rFonts w:ascii="Times New Roman" w:eastAsia="MS Mincho" w:hAnsi="Times New Roman" w:cs="Times New Roman"/>
          <w:sz w:val="24"/>
          <w:szCs w:val="24"/>
          <w:lang w:val="mk-MK" w:eastAsia="ja-JP"/>
        </w:rPr>
        <w:t xml:space="preserve"> и графикон </w:t>
      </w:r>
      <w:r w:rsidR="00FF09C2">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ru-RU" w:eastAsia="ja-JP"/>
        </w:rPr>
        <w:t>1</w:t>
      </w:r>
      <w:r w:rsidR="00C43CC1">
        <w:rPr>
          <w:rFonts w:ascii="Times New Roman" w:eastAsia="MS Mincho" w:hAnsi="Times New Roman" w:cs="Times New Roman"/>
          <w:sz w:val="24"/>
          <w:szCs w:val="24"/>
          <w:lang w:val="ru-RU" w:eastAsia="ja-JP"/>
        </w:rPr>
        <w:t>5</w:t>
      </w:r>
      <w:r w:rsidRPr="008C7C2E">
        <w:rPr>
          <w:rFonts w:ascii="Times New Roman" w:eastAsia="MS Mincho" w:hAnsi="Times New Roman" w:cs="Times New Roman"/>
          <w:sz w:val="24"/>
          <w:szCs w:val="24"/>
          <w:lang w:val="mk-MK" w:eastAsia="ja-JP"/>
        </w:rPr>
        <w:t xml:space="preserve"> прикажана е дескриптивна статистика на </w:t>
      </w:r>
      <w:r w:rsidRPr="008C7C2E">
        <w:rPr>
          <w:rFonts w:ascii="Times New Roman" w:eastAsia="MS Mincho" w:hAnsi="Times New Roman" w:cs="Times New Roman"/>
          <w:color w:val="000000"/>
          <w:sz w:val="24"/>
          <w:szCs w:val="24"/>
          <w:lang w:val="mk-MK" w:eastAsia="ja-JP"/>
        </w:rPr>
        <w:t>АП дијаметар  на села турцика во однос на пол</w:t>
      </w:r>
      <w:r w:rsidR="00FF09C2">
        <w:rPr>
          <w:rFonts w:ascii="Times New Roman" w:eastAsia="MS Mincho" w:hAnsi="Times New Roman" w:cs="Times New Roman"/>
          <w:color w:val="000000"/>
          <w:sz w:val="24"/>
          <w:szCs w:val="24"/>
          <w:lang w:val="mk-MK" w:eastAsia="ja-JP"/>
        </w:rPr>
        <w:t>от</w:t>
      </w:r>
      <w:r w:rsidRPr="008C7C2E">
        <w:rPr>
          <w:rFonts w:ascii="Times New Roman" w:eastAsia="MS Mincho" w:hAnsi="Times New Roman" w:cs="Times New Roman"/>
          <w:color w:val="000000"/>
          <w:sz w:val="24"/>
          <w:szCs w:val="24"/>
          <w:lang w:val="mk-MK" w:eastAsia="ja-JP"/>
        </w:rPr>
        <w:t xml:space="preserve"> на </w:t>
      </w:r>
      <w:r w:rsidRPr="008C7C2E">
        <w:rPr>
          <w:rFonts w:ascii="Times New Roman" w:eastAsia="MS Mincho" w:hAnsi="Times New Roman" w:cs="Times New Roman"/>
          <w:bCs/>
          <w:sz w:val="24"/>
          <w:szCs w:val="24"/>
          <w:lang w:val="mk-MK" w:eastAsia="ja-JP"/>
        </w:rPr>
        <w:t>испитаниците</w:t>
      </w:r>
      <w:r w:rsidRPr="008C7C2E">
        <w:rPr>
          <w:rFonts w:ascii="Times New Roman" w:eastAsia="MS Mincho" w:hAnsi="Times New Roman" w:cs="Times New Roman"/>
          <w:color w:val="000000"/>
          <w:sz w:val="24"/>
          <w:szCs w:val="24"/>
          <w:lang w:val="mk-MK" w:eastAsia="ja-JP"/>
        </w:rPr>
        <w:t>.</w:t>
      </w:r>
    </w:p>
    <w:p w14:paraId="6691665B" w14:textId="4E7E604B"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62 испитаници од машки пол, </w:t>
      </w:r>
      <w:r w:rsidRPr="008C7C2E">
        <w:rPr>
          <w:rFonts w:ascii="Times New Roman" w:eastAsia="MS Mincho" w:hAnsi="Times New Roman" w:cs="Times New Roman"/>
          <w:color w:val="000000"/>
          <w:sz w:val="24"/>
          <w:szCs w:val="24"/>
          <w:lang w:val="mk-MK" w:eastAsia="ja-JP"/>
        </w:rPr>
        <w:t xml:space="preserve">АП дијаметар  </w:t>
      </w:r>
      <w:r w:rsidRPr="008C7C2E">
        <w:rPr>
          <w:rFonts w:ascii="Times New Roman" w:eastAsia="MS Mincho" w:hAnsi="Times New Roman" w:cs="Times New Roman"/>
          <w:sz w:val="24"/>
          <w:szCs w:val="24"/>
          <w:lang w:val="mk-MK" w:eastAsia="ja-JP"/>
        </w:rPr>
        <w:t>на села турцика варира во интервалот 12,52</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2,09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11,99-13,06</w:t>
      </w:r>
      <w:r w:rsidRPr="008C7C2E">
        <w:rPr>
          <w:rFonts w:ascii="Times New Roman" w:eastAsia="MS Mincho" w:hAnsi="Times New Roman" w:cs="Times New Roman"/>
          <w:sz w:val="24"/>
          <w:szCs w:val="24"/>
          <w:lang w:val="ru-RU" w:eastAsia="ja-JP"/>
        </w:rPr>
        <w:t xml:space="preserve">; медијаната изнесува     12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вредност изнесува 8 </w:t>
      </w:r>
      <w:r w:rsidRPr="008C7C2E">
        <w:rPr>
          <w:rFonts w:ascii="Times New Roman" w:eastAsia="MS Mincho" w:hAnsi="Times New Roman" w:cs="Times New Roman"/>
          <w:sz w:val="24"/>
          <w:szCs w:val="24"/>
          <w:lang w:val="mk-MK" w:eastAsia="ja-JP"/>
        </w:rPr>
        <w:t>милиметри</w:t>
      </w:r>
      <w:r w:rsidR="00C43CC1">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вредност изнесува 17,50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7310A4F8" w14:textId="68C7F2A8"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Кај 47 </w:t>
      </w:r>
      <w:r w:rsidR="00FF09C2">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од женски пол, </w:t>
      </w:r>
      <w:r w:rsidRPr="008C7C2E">
        <w:rPr>
          <w:rFonts w:ascii="Times New Roman" w:eastAsia="MS Mincho" w:hAnsi="Times New Roman" w:cs="Times New Roman"/>
          <w:color w:val="000000"/>
          <w:sz w:val="24"/>
          <w:szCs w:val="24"/>
          <w:lang w:val="mk-MK" w:eastAsia="ja-JP"/>
        </w:rPr>
        <w:t>АП дијаметар</w:t>
      </w:r>
      <w:r w:rsidRPr="008C7C2E">
        <w:rPr>
          <w:rFonts w:ascii="Times New Roman" w:eastAsia="MS Mincho" w:hAnsi="Times New Roman" w:cs="Times New Roman"/>
          <w:sz w:val="24"/>
          <w:szCs w:val="24"/>
          <w:lang w:val="mk-MK" w:eastAsia="ja-JP"/>
        </w:rPr>
        <w:t xml:space="preserve"> на села турцика варира во интервалот 12,85</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2,25 милиметри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sym w:font="Symbol" w:char="F0B1"/>
      </w:r>
      <w:r w:rsidRPr="008C7C2E">
        <w:rPr>
          <w:rFonts w:ascii="Times New Roman" w:eastAsia="MS Mincho" w:hAnsi="Times New Roman" w:cs="Times New Roman"/>
          <w:sz w:val="24"/>
          <w:szCs w:val="24"/>
          <w:lang w:val="mk-MK" w:eastAsia="ja-JP"/>
        </w:rPr>
        <w:t>95,00%</w:t>
      </w:r>
      <w:r w:rsidRPr="008C7C2E">
        <w:rPr>
          <w:rFonts w:ascii="Times New Roman" w:eastAsia="MS Mincho" w:hAnsi="Times New Roman" w:cs="Times New Roman"/>
          <w:sz w:val="24"/>
          <w:szCs w:val="24"/>
          <w:lang w:eastAsia="ja-JP"/>
        </w:rPr>
        <w:t>CI</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val="mk-MK" w:eastAsia="ja-JP"/>
        </w:rPr>
        <w:t>12,19-13,51</w:t>
      </w:r>
      <w:r w:rsidRPr="008C7C2E">
        <w:rPr>
          <w:rFonts w:ascii="Times New Roman" w:eastAsia="MS Mincho" w:hAnsi="Times New Roman" w:cs="Times New Roman"/>
          <w:sz w:val="24"/>
          <w:szCs w:val="24"/>
          <w:lang w:val="ru-RU" w:eastAsia="ja-JP"/>
        </w:rPr>
        <w:t xml:space="preserve">; медијаната изнесува 13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 xml:space="preserve">, минималната вредност изнесува 8 </w:t>
      </w:r>
      <w:r w:rsidRPr="008C7C2E">
        <w:rPr>
          <w:rFonts w:ascii="Times New Roman" w:eastAsia="MS Mincho" w:hAnsi="Times New Roman" w:cs="Times New Roman"/>
          <w:sz w:val="24"/>
          <w:szCs w:val="24"/>
          <w:lang w:val="mk-MK" w:eastAsia="ja-JP"/>
        </w:rPr>
        <w:t>милиметри</w:t>
      </w:r>
      <w:r w:rsidR="00C43CC1">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 xml:space="preserve"> а максималната вредност изнесува 20 </w:t>
      </w:r>
      <w:r w:rsidRPr="008C7C2E">
        <w:rPr>
          <w:rFonts w:ascii="Times New Roman" w:eastAsia="MS Mincho" w:hAnsi="Times New Roman" w:cs="Times New Roman"/>
          <w:sz w:val="24"/>
          <w:szCs w:val="24"/>
          <w:lang w:val="mk-MK" w:eastAsia="ja-JP"/>
        </w:rPr>
        <w:t>милиметри</w:t>
      </w:r>
      <w:r w:rsidRPr="008C7C2E">
        <w:rPr>
          <w:rFonts w:ascii="Times New Roman" w:eastAsia="MS Mincho" w:hAnsi="Times New Roman" w:cs="Times New Roman"/>
          <w:sz w:val="24"/>
          <w:szCs w:val="24"/>
          <w:lang w:val="ru-RU" w:eastAsia="ja-JP"/>
        </w:rPr>
        <w:t>.</w:t>
      </w:r>
    </w:p>
    <w:p w14:paraId="6095BE38"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ru-RU" w:eastAsia="ja-JP"/>
        </w:rPr>
      </w:pPr>
    </w:p>
    <w:p w14:paraId="6BAF5B8F" w14:textId="77777777" w:rsidR="00D70F1C" w:rsidRPr="008C7C2E" w:rsidRDefault="00D70F1C" w:rsidP="00D70F1C">
      <w:pPr>
        <w:spacing w:after="0" w:line="240" w:lineRule="auto"/>
        <w:jc w:val="center"/>
        <w:rPr>
          <w:rFonts w:ascii="Georgia" w:eastAsia="MS Mincho" w:hAnsi="Georgia" w:cs="Times New Roman"/>
          <w:color w:val="000000"/>
          <w:sz w:val="24"/>
          <w:szCs w:val="24"/>
          <w:lang w:val="mk-MK" w:eastAsia="ja-JP"/>
        </w:rPr>
      </w:pPr>
    </w:p>
    <w:p w14:paraId="41586866" w14:textId="77777777" w:rsidR="00D70F1C" w:rsidRPr="008C7C2E" w:rsidRDefault="00D70F1C" w:rsidP="00D70F1C">
      <w:pPr>
        <w:spacing w:after="0" w:line="240" w:lineRule="auto"/>
        <w:jc w:val="center"/>
        <w:rPr>
          <w:rFonts w:ascii="Georgia" w:eastAsia="MS Mincho" w:hAnsi="Georgia" w:cs="Times New Roman"/>
          <w:color w:val="000000"/>
          <w:sz w:val="24"/>
          <w:szCs w:val="24"/>
          <w:lang w:val="mk-MK" w:eastAsia="ja-JP"/>
        </w:rPr>
      </w:pPr>
    </w:p>
    <w:p w14:paraId="77A9D6CF" w14:textId="59B505B3" w:rsidR="00D70F1C" w:rsidRPr="00B85127" w:rsidRDefault="00D70F1C" w:rsidP="00D70F1C">
      <w:pPr>
        <w:spacing w:after="0" w:line="240" w:lineRule="auto"/>
        <w:jc w:val="center"/>
        <w:rPr>
          <w:rFonts w:ascii="Times New Roman" w:eastAsia="MS Mincho" w:hAnsi="Times New Roman" w:cs="Times New Roman"/>
          <w:i/>
          <w:color w:val="000000"/>
          <w:sz w:val="20"/>
          <w:szCs w:val="20"/>
          <w:lang w:val="mk-MK" w:eastAsia="ja-JP"/>
        </w:rPr>
      </w:pPr>
      <w:r w:rsidRPr="00B85127">
        <w:rPr>
          <w:rFonts w:ascii="Times New Roman" w:eastAsia="MS Mincho" w:hAnsi="Times New Roman" w:cs="Times New Roman"/>
          <w:i/>
          <w:color w:val="000000"/>
          <w:sz w:val="24"/>
          <w:szCs w:val="24"/>
          <w:lang w:val="mk-MK" w:eastAsia="ja-JP"/>
        </w:rPr>
        <w:t xml:space="preserve">Табела </w:t>
      </w:r>
      <w:r w:rsidR="00FF09C2">
        <w:rPr>
          <w:rFonts w:ascii="Times New Roman" w:eastAsia="MS Mincho" w:hAnsi="Times New Roman" w:cs="Times New Roman"/>
          <w:i/>
          <w:color w:val="000000"/>
          <w:sz w:val="24"/>
          <w:szCs w:val="24"/>
          <w:lang w:val="mk-MK" w:eastAsia="ja-JP"/>
        </w:rPr>
        <w:t xml:space="preserve">бр. </w:t>
      </w:r>
      <w:r w:rsidR="00D515B3">
        <w:rPr>
          <w:rFonts w:ascii="Times New Roman" w:eastAsia="MS Mincho" w:hAnsi="Times New Roman" w:cs="Times New Roman"/>
          <w:i/>
          <w:color w:val="000000"/>
          <w:sz w:val="24"/>
          <w:szCs w:val="24"/>
          <w:lang w:val="ru-RU" w:eastAsia="ja-JP"/>
        </w:rPr>
        <w:t>31</w:t>
      </w:r>
      <w:r w:rsidRPr="00B85127">
        <w:rPr>
          <w:rFonts w:ascii="Times New Roman" w:eastAsia="MS Mincho" w:hAnsi="Times New Roman" w:cs="Times New Roman"/>
          <w:i/>
          <w:color w:val="000000"/>
          <w:sz w:val="24"/>
          <w:szCs w:val="24"/>
          <w:lang w:val="mk-MK" w:eastAsia="ja-JP"/>
        </w:rPr>
        <w:t>. АП дијаметар  на села турцика &amp; Пол на испитаниците</w:t>
      </w:r>
    </w:p>
    <w:p w14:paraId="49A2C786" w14:textId="77777777" w:rsidR="00D70F1C" w:rsidRPr="008C7C2E" w:rsidRDefault="00D70F1C" w:rsidP="00D70F1C">
      <w:pPr>
        <w:spacing w:after="0" w:line="240" w:lineRule="auto"/>
        <w:jc w:val="center"/>
        <w:rPr>
          <w:rFonts w:ascii="Georgia" w:eastAsia="MS Mincho" w:hAnsi="Georgia" w:cs="Times New Roman"/>
          <w:color w:val="000000"/>
          <w:sz w:val="20"/>
          <w:szCs w:val="20"/>
          <w:lang w:val="mk-MK" w:eastAsia="ja-JP"/>
        </w:rPr>
      </w:pPr>
    </w:p>
    <w:tbl>
      <w:tblPr>
        <w:tblW w:w="8808"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889"/>
        <w:gridCol w:w="592"/>
        <w:gridCol w:w="605"/>
        <w:gridCol w:w="1124"/>
        <w:gridCol w:w="1124"/>
        <w:gridCol w:w="777"/>
        <w:gridCol w:w="989"/>
        <w:gridCol w:w="1026"/>
        <w:gridCol w:w="1682"/>
      </w:tblGrid>
      <w:tr w:rsidR="009A4467" w:rsidRPr="008C7C2E" w14:paraId="31D80B4F" w14:textId="77777777" w:rsidTr="009A4467">
        <w:trPr>
          <w:trHeight w:val="869"/>
          <w:tblCellSpacing w:w="15" w:type="dxa"/>
          <w:jc w:val="center"/>
        </w:trPr>
        <w:tc>
          <w:tcPr>
            <w:tcW w:w="0" w:type="auto"/>
            <w:noWrap/>
            <w:vAlign w:val="center"/>
          </w:tcPr>
          <w:p w14:paraId="04CD3121"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sz w:val="20"/>
                <w:szCs w:val="20"/>
                <w:lang w:val="mk-MK" w:eastAsia="ja-JP"/>
              </w:rPr>
              <w:t>Пол</w:t>
            </w:r>
          </w:p>
        </w:tc>
        <w:tc>
          <w:tcPr>
            <w:tcW w:w="0" w:type="auto"/>
            <w:noWrap/>
            <w:vAlign w:val="center"/>
          </w:tcPr>
          <w:p w14:paraId="4EE28379"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w:t>
            </w:r>
          </w:p>
          <w:p w14:paraId="62DA938B"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N</w:t>
            </w:r>
          </w:p>
        </w:tc>
        <w:tc>
          <w:tcPr>
            <w:tcW w:w="0" w:type="auto"/>
            <w:noWrap/>
            <w:vAlign w:val="center"/>
          </w:tcPr>
          <w:p w14:paraId="765B2C7C"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Mean</w:t>
            </w:r>
          </w:p>
        </w:tc>
        <w:tc>
          <w:tcPr>
            <w:tcW w:w="0" w:type="auto"/>
            <w:noWrap/>
            <w:vAlign w:val="center"/>
          </w:tcPr>
          <w:p w14:paraId="22C68DF4"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Confidence</w:t>
            </w:r>
          </w:p>
          <w:p w14:paraId="36409BB0"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-95,00%</w:t>
            </w:r>
          </w:p>
        </w:tc>
        <w:tc>
          <w:tcPr>
            <w:tcW w:w="0" w:type="auto"/>
            <w:noWrap/>
            <w:vAlign w:val="center"/>
          </w:tcPr>
          <w:p w14:paraId="67A184CE"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Confidence</w:t>
            </w:r>
          </w:p>
          <w:p w14:paraId="3A70B2D2"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+95,00%</w:t>
            </w:r>
          </w:p>
        </w:tc>
        <w:tc>
          <w:tcPr>
            <w:tcW w:w="0" w:type="auto"/>
            <w:noWrap/>
            <w:vAlign w:val="center"/>
          </w:tcPr>
          <w:p w14:paraId="1088EFEB"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Median</w:t>
            </w:r>
          </w:p>
        </w:tc>
        <w:tc>
          <w:tcPr>
            <w:tcW w:w="0" w:type="auto"/>
            <w:noWrap/>
            <w:vAlign w:val="center"/>
          </w:tcPr>
          <w:p w14:paraId="7068C4BD"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Minimum</w:t>
            </w:r>
          </w:p>
        </w:tc>
        <w:tc>
          <w:tcPr>
            <w:tcW w:w="0" w:type="auto"/>
            <w:noWrap/>
            <w:vAlign w:val="center"/>
          </w:tcPr>
          <w:p w14:paraId="7E50739A"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Maximum</w:t>
            </w:r>
          </w:p>
        </w:tc>
        <w:tc>
          <w:tcPr>
            <w:tcW w:w="1577" w:type="dxa"/>
            <w:noWrap/>
            <w:vAlign w:val="center"/>
          </w:tcPr>
          <w:p w14:paraId="6F6FDF57"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en-GB" w:eastAsia="ja-JP"/>
              </w:rPr>
            </w:pPr>
            <w:r w:rsidRPr="00B85127">
              <w:rPr>
                <w:rFonts w:ascii="Times New Roman" w:eastAsia="MS Mincho" w:hAnsi="Times New Roman" w:cs="Times New Roman"/>
                <w:bCs/>
                <w:color w:val="000000"/>
                <w:sz w:val="20"/>
                <w:szCs w:val="20"/>
                <w:lang w:val="en-GB" w:eastAsia="ja-JP"/>
              </w:rPr>
              <w:t>Std.</w:t>
            </w:r>
            <w:r w:rsidRPr="00B85127">
              <w:rPr>
                <w:rFonts w:ascii="Times New Roman" w:eastAsia="MS Mincho" w:hAnsi="Times New Roman" w:cs="Times New Roman"/>
                <w:bCs/>
                <w:color w:val="000000"/>
                <w:sz w:val="20"/>
                <w:szCs w:val="20"/>
                <w:lang w:val="mk-MK" w:eastAsia="ja-JP"/>
              </w:rPr>
              <w:t xml:space="preserve"> </w:t>
            </w:r>
            <w:r w:rsidRPr="00B85127">
              <w:rPr>
                <w:rFonts w:ascii="Times New Roman" w:eastAsia="MS Mincho" w:hAnsi="Times New Roman" w:cs="Times New Roman"/>
                <w:bCs/>
                <w:color w:val="000000"/>
                <w:sz w:val="20"/>
                <w:szCs w:val="20"/>
                <w:lang w:val="en-GB" w:eastAsia="ja-JP"/>
              </w:rPr>
              <w:t>Dev.</w:t>
            </w:r>
          </w:p>
        </w:tc>
      </w:tr>
      <w:tr w:rsidR="009A4467" w:rsidRPr="008C7C2E" w14:paraId="053EA140" w14:textId="77777777" w:rsidTr="009A4467">
        <w:trPr>
          <w:trHeight w:val="432"/>
          <w:tblCellSpacing w:w="15" w:type="dxa"/>
          <w:jc w:val="center"/>
        </w:trPr>
        <w:tc>
          <w:tcPr>
            <w:tcW w:w="0" w:type="auto"/>
            <w:noWrap/>
            <w:vAlign w:val="center"/>
          </w:tcPr>
          <w:p w14:paraId="4836B588"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75DF0875"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62</w:t>
            </w:r>
          </w:p>
        </w:tc>
        <w:tc>
          <w:tcPr>
            <w:tcW w:w="0" w:type="auto"/>
            <w:noWrap/>
            <w:vAlign w:val="center"/>
          </w:tcPr>
          <w:p w14:paraId="0854597B"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12,52</w:t>
            </w:r>
          </w:p>
        </w:tc>
        <w:tc>
          <w:tcPr>
            <w:tcW w:w="0" w:type="auto"/>
            <w:noWrap/>
            <w:vAlign w:val="center"/>
          </w:tcPr>
          <w:p w14:paraId="26F98998"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11,99</w:t>
            </w:r>
          </w:p>
        </w:tc>
        <w:tc>
          <w:tcPr>
            <w:tcW w:w="0" w:type="auto"/>
            <w:noWrap/>
            <w:vAlign w:val="center"/>
          </w:tcPr>
          <w:p w14:paraId="4E2051C0"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13,0</w:t>
            </w:r>
            <w:r w:rsidRPr="00B85127">
              <w:rPr>
                <w:rFonts w:ascii="Times New Roman" w:eastAsia="MS Mincho" w:hAnsi="Times New Roman" w:cs="Times New Roman"/>
                <w:color w:val="000000"/>
                <w:sz w:val="20"/>
                <w:szCs w:val="20"/>
                <w:lang w:val="mk-MK" w:eastAsia="ja-JP"/>
              </w:rPr>
              <w:t>6</w:t>
            </w:r>
          </w:p>
        </w:tc>
        <w:tc>
          <w:tcPr>
            <w:tcW w:w="0" w:type="auto"/>
            <w:noWrap/>
            <w:vAlign w:val="center"/>
          </w:tcPr>
          <w:p w14:paraId="48ED222B"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12</w:t>
            </w:r>
          </w:p>
        </w:tc>
        <w:tc>
          <w:tcPr>
            <w:tcW w:w="0" w:type="auto"/>
            <w:noWrap/>
            <w:vAlign w:val="center"/>
          </w:tcPr>
          <w:p w14:paraId="4C44A948"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w:t>
            </w:r>
          </w:p>
        </w:tc>
        <w:tc>
          <w:tcPr>
            <w:tcW w:w="0" w:type="auto"/>
            <w:noWrap/>
            <w:vAlign w:val="center"/>
          </w:tcPr>
          <w:p w14:paraId="011F0AF3"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17,50</w:t>
            </w:r>
          </w:p>
        </w:tc>
        <w:tc>
          <w:tcPr>
            <w:tcW w:w="1577" w:type="dxa"/>
            <w:noWrap/>
            <w:vAlign w:val="center"/>
          </w:tcPr>
          <w:p w14:paraId="1EF3ACF3"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2,09</w:t>
            </w:r>
          </w:p>
        </w:tc>
      </w:tr>
      <w:tr w:rsidR="009A4467" w:rsidRPr="008C7C2E" w14:paraId="034917D5" w14:textId="77777777" w:rsidTr="009A4467">
        <w:trPr>
          <w:trHeight w:val="41"/>
          <w:tblCellSpacing w:w="15" w:type="dxa"/>
          <w:jc w:val="center"/>
        </w:trPr>
        <w:tc>
          <w:tcPr>
            <w:tcW w:w="0" w:type="auto"/>
            <w:noWrap/>
            <w:vAlign w:val="center"/>
          </w:tcPr>
          <w:p w14:paraId="4EBCD15A" w14:textId="77777777" w:rsidR="00D70F1C" w:rsidRPr="00B85127" w:rsidRDefault="00D70F1C" w:rsidP="00671976">
            <w:pPr>
              <w:spacing w:after="0" w:line="240" w:lineRule="auto"/>
              <w:jc w:val="center"/>
              <w:rPr>
                <w:rFonts w:ascii="Times New Roman" w:eastAsia="MS Mincho" w:hAnsi="Times New Roman" w:cs="Times New Roman"/>
                <w:bCs/>
                <w:sz w:val="20"/>
                <w:szCs w:val="20"/>
                <w:lang w:val="mk-MK" w:eastAsia="ja-JP"/>
              </w:rPr>
            </w:pPr>
            <w:r w:rsidRPr="00B85127">
              <w:rPr>
                <w:rFonts w:ascii="Times New Roman" w:eastAsia="MS Mincho" w:hAnsi="Times New Roman" w:cs="Times New Roman"/>
                <w:bCs/>
                <w:color w:val="000000"/>
                <w:sz w:val="20"/>
                <w:szCs w:val="20"/>
                <w:lang w:val="mk-MK" w:eastAsia="ja-JP"/>
              </w:rPr>
              <w:t>Женски</w:t>
            </w:r>
          </w:p>
        </w:tc>
        <w:tc>
          <w:tcPr>
            <w:tcW w:w="0" w:type="auto"/>
            <w:noWrap/>
            <w:vAlign w:val="center"/>
          </w:tcPr>
          <w:p w14:paraId="3CB85BA0"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47</w:t>
            </w:r>
          </w:p>
        </w:tc>
        <w:tc>
          <w:tcPr>
            <w:tcW w:w="0" w:type="auto"/>
            <w:noWrap/>
            <w:vAlign w:val="center"/>
          </w:tcPr>
          <w:p w14:paraId="079FD6E8"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12,85</w:t>
            </w:r>
          </w:p>
        </w:tc>
        <w:tc>
          <w:tcPr>
            <w:tcW w:w="0" w:type="auto"/>
            <w:noWrap/>
            <w:vAlign w:val="center"/>
          </w:tcPr>
          <w:p w14:paraId="1A04243A"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12,19</w:t>
            </w:r>
          </w:p>
        </w:tc>
        <w:tc>
          <w:tcPr>
            <w:tcW w:w="0" w:type="auto"/>
            <w:noWrap/>
            <w:vAlign w:val="center"/>
          </w:tcPr>
          <w:p w14:paraId="2BEE836A"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13,51</w:t>
            </w:r>
          </w:p>
        </w:tc>
        <w:tc>
          <w:tcPr>
            <w:tcW w:w="0" w:type="auto"/>
            <w:noWrap/>
            <w:vAlign w:val="center"/>
          </w:tcPr>
          <w:p w14:paraId="783431C7"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13</w:t>
            </w:r>
          </w:p>
        </w:tc>
        <w:tc>
          <w:tcPr>
            <w:tcW w:w="0" w:type="auto"/>
            <w:noWrap/>
            <w:vAlign w:val="center"/>
          </w:tcPr>
          <w:p w14:paraId="056688F2"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8</w:t>
            </w:r>
          </w:p>
        </w:tc>
        <w:tc>
          <w:tcPr>
            <w:tcW w:w="0" w:type="auto"/>
            <w:noWrap/>
            <w:vAlign w:val="center"/>
          </w:tcPr>
          <w:p w14:paraId="49A063E3"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20</w:t>
            </w:r>
          </w:p>
        </w:tc>
        <w:tc>
          <w:tcPr>
            <w:tcW w:w="1577" w:type="dxa"/>
            <w:noWrap/>
            <w:vAlign w:val="center"/>
          </w:tcPr>
          <w:p w14:paraId="2924C93E"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2,25</w:t>
            </w:r>
          </w:p>
        </w:tc>
      </w:tr>
    </w:tbl>
    <w:p w14:paraId="262404B9" w14:textId="77777777" w:rsidR="00D70F1C"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FEBE704"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56D4EFAC"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9EB01A3"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AEB41A8"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424CBD71"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19C7A603"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05E0A87"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D45E38E" w14:textId="77777777" w:rsid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4BC21E08" w14:textId="77777777" w:rsidR="009A4467" w:rsidRPr="009A4467" w:rsidRDefault="009A4467"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4ED5E57B"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151" w:dyaOrig="5000" w14:anchorId="2F86D92A">
          <v:shape id="_x0000_i1034" type="#_x0000_t75" style="width:357.6pt;height:250.2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STATISTICA.Graph" ShapeID="_x0000_i1034" DrawAspect="Content" ObjectID="_1830023365" r:id="rId51">
            <o:FieldCodes>\s</o:FieldCodes>
          </o:OLEObject>
        </w:object>
      </w:r>
    </w:p>
    <w:p w14:paraId="7ED179F8" w14:textId="34CBE1D7" w:rsidR="00D70F1C" w:rsidRPr="008C7C2E" w:rsidRDefault="00D70F1C" w:rsidP="00D70F1C">
      <w:pPr>
        <w:autoSpaceDE w:val="0"/>
        <w:autoSpaceDN w:val="0"/>
        <w:adjustRightInd w:val="0"/>
        <w:spacing w:after="0" w:line="240" w:lineRule="auto"/>
        <w:rPr>
          <w:rFonts w:ascii="Times New Roman" w:eastAsia="MS Mincho" w:hAnsi="Times New Roman" w:cs="Times New Roman"/>
          <w:color w:val="000000"/>
          <w:sz w:val="20"/>
          <w:szCs w:val="20"/>
          <w:lang w:val="mk-MK" w:eastAsia="ja-JP"/>
        </w:rPr>
      </w:pPr>
      <w:r w:rsidRPr="008C7C2E">
        <w:rPr>
          <w:rFonts w:ascii="Times New Roman" w:eastAsia="MS Mincho" w:hAnsi="Times New Roman" w:cs="Times New Roman"/>
          <w:sz w:val="24"/>
          <w:szCs w:val="24"/>
          <w:lang w:eastAsia="ja-JP"/>
        </w:rPr>
        <w:tab/>
      </w:r>
      <w:r w:rsidR="00F748D2">
        <w:rPr>
          <w:rFonts w:ascii="Times New Roman" w:eastAsia="MS Mincho" w:hAnsi="Times New Roman" w:cs="Times New Roman"/>
          <w:sz w:val="24"/>
          <w:szCs w:val="24"/>
          <w:lang w:eastAsia="ja-JP"/>
        </w:rPr>
        <w:t xml:space="preserve">      </w:t>
      </w:r>
      <w:r w:rsidR="009A4467">
        <w:rPr>
          <w:rFonts w:ascii="Times New Roman" w:eastAsia="MS Mincho" w:hAnsi="Times New Roman" w:cs="Times New Roman"/>
          <w:sz w:val="24"/>
          <w:szCs w:val="24"/>
          <w:lang w:eastAsia="ja-JP"/>
        </w:rPr>
        <w:t xml:space="preserve">  </w:t>
      </w:r>
      <w:r w:rsidR="00F748D2">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FF09C2">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1</w:t>
      </w:r>
      <w:r w:rsidR="00D515B3">
        <w:rPr>
          <w:rFonts w:ascii="Times New Roman" w:eastAsia="MS Mincho" w:hAnsi="Times New Roman" w:cs="Times New Roman"/>
          <w:sz w:val="20"/>
          <w:szCs w:val="20"/>
          <w:lang w:val="mk-MK" w:eastAsia="ja-JP"/>
        </w:rPr>
        <w:t>5</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color w:val="000000"/>
          <w:sz w:val="20"/>
          <w:szCs w:val="20"/>
          <w:lang w:val="mk-MK" w:eastAsia="ja-JP"/>
        </w:rPr>
        <w:t>АП дијаметар</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0"/>
          <w:szCs w:val="20"/>
          <w:lang w:val="mk-MK" w:eastAsia="ja-JP"/>
        </w:rPr>
        <w:t>на села турцика &amp; Пол на испитаниците</w:t>
      </w:r>
    </w:p>
    <w:p w14:paraId="45411A93"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mk-MK" w:eastAsia="ja-JP"/>
        </w:rPr>
      </w:pPr>
    </w:p>
    <w:p w14:paraId="6DA5606D" w14:textId="2C924C92" w:rsidR="00D70F1C" w:rsidRPr="008C7C2E" w:rsidRDefault="00D70F1C" w:rsidP="00D70F1C">
      <w:pPr>
        <w:spacing w:after="0" w:line="240" w:lineRule="auto"/>
        <w:jc w:val="both"/>
        <w:rPr>
          <w:rFonts w:ascii="Times New Roman" w:eastAsia="MS Mincho" w:hAnsi="Times New Roman" w:cs="Times New Roman"/>
          <w:sz w:val="24"/>
          <w:szCs w:val="24"/>
          <w:lang w:val="ru-RU" w:eastAsia="ja-JP"/>
        </w:rPr>
      </w:pPr>
      <w:r w:rsidRPr="008C7C2E">
        <w:rPr>
          <w:rFonts w:ascii="Times New Roman" w:eastAsia="MS Mincho" w:hAnsi="Times New Roman" w:cs="Times New Roman"/>
          <w:sz w:val="24"/>
          <w:szCs w:val="24"/>
          <w:lang w:val="mk-MK" w:eastAsia="ja-JP"/>
        </w:rPr>
        <w:t xml:space="preserve">Женските испитаници за </w:t>
      </w:r>
      <w:r w:rsidRPr="008C7C2E">
        <w:rPr>
          <w:rFonts w:ascii="Times New Roman" w:eastAsia="MS Mincho" w:hAnsi="Times New Roman" w:cs="Times New Roman"/>
          <w:sz w:val="24"/>
          <w:szCs w:val="24"/>
          <w:lang w:eastAsia="ja-JP"/>
        </w:rPr>
        <w:t>Z</w:t>
      </w:r>
      <w:r w:rsidRPr="008C7C2E">
        <w:rPr>
          <w:rFonts w:ascii="Times New Roman" w:eastAsia="MS Mincho" w:hAnsi="Times New Roman" w:cs="Times New Roman"/>
          <w:sz w:val="24"/>
          <w:szCs w:val="24"/>
          <w:lang w:val="ru-RU" w:eastAsia="ja-JP"/>
        </w:rPr>
        <w:t xml:space="preserve"> = -0,76 </w:t>
      </w:r>
      <w:r w:rsidRPr="008C7C2E">
        <w:rPr>
          <w:rFonts w:ascii="Times New Roman" w:eastAsia="MS Mincho" w:hAnsi="Times New Roman" w:cs="Times New Roman"/>
          <w:sz w:val="24"/>
          <w:szCs w:val="24"/>
          <w:lang w:val="mk-MK" w:eastAsia="ja-JP"/>
        </w:rPr>
        <w:t>и</w:t>
      </w:r>
      <w:r w:rsidRPr="008C7C2E">
        <w:rPr>
          <w:rFonts w:ascii="Times New Roman" w:eastAsia="MS Mincho" w:hAnsi="Times New Roman" w:cs="Times New Roman"/>
          <w:sz w:val="24"/>
          <w:szCs w:val="24"/>
          <w:lang w:val="ru-RU" w:eastAsia="ja-JP"/>
        </w:rPr>
        <w:t xml:space="preserve"> </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&gt;0,05(</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 xml:space="preserve">=0,45) имаат незначајно поголем </w:t>
      </w:r>
      <w:r w:rsidRPr="008C7C2E">
        <w:rPr>
          <w:rFonts w:ascii="Times New Roman" w:eastAsia="MS Mincho" w:hAnsi="Times New Roman" w:cs="Times New Roman"/>
          <w:color w:val="000000"/>
          <w:sz w:val="24"/>
          <w:szCs w:val="24"/>
          <w:lang w:val="mk-MK" w:eastAsia="ja-JP"/>
        </w:rPr>
        <w:t xml:space="preserve">АП дијаметар  </w:t>
      </w:r>
      <w:r w:rsidRPr="008C7C2E">
        <w:rPr>
          <w:rFonts w:ascii="Times New Roman" w:eastAsia="MS Mincho" w:hAnsi="Times New Roman" w:cs="Times New Roman"/>
          <w:sz w:val="24"/>
          <w:szCs w:val="24"/>
          <w:lang w:val="ru-RU" w:eastAsia="ja-JP"/>
        </w:rPr>
        <w:t xml:space="preserve">на села турцика од машките испитаници (табела </w:t>
      </w:r>
      <w:r w:rsidR="00FF09C2">
        <w:rPr>
          <w:rFonts w:ascii="Times New Roman" w:eastAsia="MS Mincho" w:hAnsi="Times New Roman" w:cs="Times New Roman"/>
          <w:sz w:val="24"/>
          <w:szCs w:val="24"/>
          <w:lang w:val="ru-RU" w:eastAsia="ja-JP"/>
        </w:rPr>
        <w:t xml:space="preserve">бр. </w:t>
      </w:r>
      <w:r w:rsidR="00D515B3">
        <w:rPr>
          <w:rFonts w:ascii="Times New Roman" w:eastAsia="MS Mincho" w:hAnsi="Times New Roman" w:cs="Times New Roman"/>
          <w:sz w:val="24"/>
          <w:szCs w:val="24"/>
          <w:lang w:val="ru-RU" w:eastAsia="ja-JP"/>
        </w:rPr>
        <w:t>32</w:t>
      </w:r>
      <w:r w:rsidRPr="008C7C2E">
        <w:rPr>
          <w:rFonts w:ascii="Times New Roman" w:eastAsia="MS Mincho" w:hAnsi="Times New Roman" w:cs="Times New Roman"/>
          <w:sz w:val="24"/>
          <w:szCs w:val="24"/>
          <w:lang w:val="ru-RU" w:eastAsia="ja-JP"/>
        </w:rPr>
        <w:t>).</w:t>
      </w:r>
    </w:p>
    <w:p w14:paraId="7C712C6E" w14:textId="77777777" w:rsidR="00D70F1C" w:rsidRPr="008C7C2E" w:rsidRDefault="00D70F1C" w:rsidP="00D70F1C">
      <w:pPr>
        <w:spacing w:after="0" w:line="240" w:lineRule="auto"/>
        <w:jc w:val="both"/>
        <w:rPr>
          <w:rFonts w:ascii="Times New Roman" w:eastAsia="MS Mincho" w:hAnsi="Times New Roman" w:cs="Times New Roman"/>
          <w:sz w:val="24"/>
          <w:szCs w:val="24"/>
          <w:lang w:val="ru-RU" w:eastAsia="ja-JP"/>
        </w:rPr>
      </w:pPr>
    </w:p>
    <w:p w14:paraId="40484A89" w14:textId="77777777" w:rsidR="00305379" w:rsidRPr="009A4467" w:rsidRDefault="00305379" w:rsidP="00D70F1C">
      <w:pPr>
        <w:spacing w:after="0" w:line="240" w:lineRule="auto"/>
        <w:rPr>
          <w:rFonts w:ascii="Times New Roman" w:eastAsia="MS Mincho" w:hAnsi="Times New Roman" w:cs="Times New Roman"/>
          <w:i/>
          <w:sz w:val="24"/>
          <w:szCs w:val="24"/>
          <w:lang w:eastAsia="ja-JP"/>
        </w:rPr>
      </w:pPr>
    </w:p>
    <w:p w14:paraId="1CC27B76" w14:textId="03904054" w:rsidR="00D70F1C" w:rsidRPr="00B85127" w:rsidRDefault="00D70F1C" w:rsidP="009A4467">
      <w:pPr>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sz w:val="24"/>
          <w:szCs w:val="24"/>
          <w:lang w:val="mk-MK" w:eastAsia="ja-JP"/>
        </w:rPr>
        <w:t xml:space="preserve">Табела </w:t>
      </w:r>
      <w:r w:rsidR="00FF09C2">
        <w:rPr>
          <w:rFonts w:ascii="Times New Roman" w:eastAsia="MS Mincho" w:hAnsi="Times New Roman" w:cs="Times New Roman"/>
          <w:i/>
          <w:sz w:val="24"/>
          <w:szCs w:val="24"/>
          <w:lang w:val="mk-MK" w:eastAsia="ja-JP"/>
        </w:rPr>
        <w:t xml:space="preserve">бр. </w:t>
      </w:r>
      <w:r w:rsidR="00412E6E">
        <w:rPr>
          <w:rFonts w:ascii="Times New Roman" w:eastAsia="MS Mincho" w:hAnsi="Times New Roman" w:cs="Times New Roman"/>
          <w:i/>
          <w:sz w:val="24"/>
          <w:szCs w:val="24"/>
          <w:lang w:val="mk-MK" w:eastAsia="ja-JP"/>
        </w:rPr>
        <w:t>32.</w:t>
      </w:r>
      <w:r w:rsidRPr="00B85127">
        <w:rPr>
          <w:rFonts w:ascii="Times New Roman" w:eastAsia="MS Mincho" w:hAnsi="Times New Roman" w:cs="Times New Roman"/>
          <w:i/>
          <w:sz w:val="24"/>
          <w:szCs w:val="24"/>
          <w:lang w:val="mk-MK" w:eastAsia="ja-JP"/>
        </w:rPr>
        <w:t xml:space="preserve"> </w:t>
      </w:r>
      <w:r w:rsidRPr="00B85127">
        <w:rPr>
          <w:rFonts w:ascii="Times New Roman" w:eastAsia="MS Mincho" w:hAnsi="Times New Roman" w:cs="Times New Roman"/>
          <w:i/>
          <w:color w:val="000000"/>
          <w:sz w:val="24"/>
          <w:szCs w:val="24"/>
          <w:lang w:val="mk-MK" w:eastAsia="ja-JP"/>
        </w:rPr>
        <w:t>АП дијаметар  на села турцика &amp; Пол на испитаниците / Разлика</w:t>
      </w:r>
    </w:p>
    <w:p w14:paraId="6C072F50" w14:textId="77777777" w:rsidR="00D70F1C" w:rsidRPr="008C7C2E" w:rsidRDefault="00D70F1C" w:rsidP="00D70F1C">
      <w:pPr>
        <w:spacing w:after="0" w:line="240" w:lineRule="auto"/>
        <w:rPr>
          <w:rFonts w:ascii="Georgia" w:eastAsia="MS Mincho" w:hAnsi="Georgia" w:cs="Times New Roman"/>
          <w:sz w:val="24"/>
          <w:szCs w:val="24"/>
          <w:lang w:eastAsia="ja-JP"/>
        </w:rPr>
      </w:pPr>
    </w:p>
    <w:tbl>
      <w:tblPr>
        <w:tblW w:w="6677" w:type="dxa"/>
        <w:jc w:val="center"/>
        <w:tblCellSpacing w:w="15" w:type="dxa"/>
        <w:tblBorders>
          <w:top w:val="outset" w:sz="18" w:space="0" w:color="000000"/>
          <w:left w:val="outset" w:sz="18" w:space="0" w:color="000000"/>
          <w:bottom w:val="inset" w:sz="18" w:space="0" w:color="000000"/>
          <w:right w:val="inset" w:sz="18"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165"/>
        <w:gridCol w:w="1114"/>
        <w:gridCol w:w="886"/>
        <w:gridCol w:w="907"/>
        <w:gridCol w:w="773"/>
        <w:gridCol w:w="873"/>
        <w:gridCol w:w="959"/>
      </w:tblGrid>
      <w:tr w:rsidR="00D70F1C" w:rsidRPr="00B85127" w14:paraId="25695E6B" w14:textId="77777777" w:rsidTr="009A4467">
        <w:trPr>
          <w:trHeight w:val="917"/>
          <w:tblCellSpacing w:w="15" w:type="dxa"/>
          <w:jc w:val="center"/>
        </w:trPr>
        <w:tc>
          <w:tcPr>
            <w:tcW w:w="0" w:type="auto"/>
            <w:noWrap/>
            <w:vAlign w:val="center"/>
          </w:tcPr>
          <w:p w14:paraId="6AAEFAE8" w14:textId="77777777" w:rsidR="00D70F1C" w:rsidRPr="00B85127" w:rsidRDefault="00D70F1C" w:rsidP="00671976">
            <w:pPr>
              <w:spacing w:after="0" w:line="240" w:lineRule="auto"/>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Rank Sum</w:t>
            </w:r>
          </w:p>
          <w:p w14:paraId="55DC9762"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0AA8632C"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Rank Sum</w:t>
            </w:r>
          </w:p>
          <w:p w14:paraId="78F136EB"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Женски</w:t>
            </w:r>
          </w:p>
        </w:tc>
        <w:tc>
          <w:tcPr>
            <w:tcW w:w="0" w:type="auto"/>
            <w:noWrap/>
            <w:vAlign w:val="center"/>
          </w:tcPr>
          <w:p w14:paraId="58D4CE74"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en-GB" w:eastAsia="ja-JP"/>
              </w:rPr>
            </w:pPr>
            <w:r w:rsidRPr="00B85127">
              <w:rPr>
                <w:rFonts w:ascii="Times New Roman" w:eastAsia="MS Mincho" w:hAnsi="Times New Roman" w:cs="Times New Roman"/>
                <w:bCs/>
                <w:color w:val="000000"/>
                <w:sz w:val="20"/>
                <w:szCs w:val="20"/>
                <w:lang w:val="en-GB" w:eastAsia="ja-JP"/>
              </w:rPr>
              <w:t>U</w:t>
            </w:r>
          </w:p>
        </w:tc>
        <w:tc>
          <w:tcPr>
            <w:tcW w:w="0" w:type="auto"/>
            <w:noWrap/>
            <w:vAlign w:val="center"/>
          </w:tcPr>
          <w:p w14:paraId="7701265B"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Z</w:t>
            </w:r>
          </w:p>
          <w:p w14:paraId="022978AF" w14:textId="77777777" w:rsidR="00D70F1C" w:rsidRPr="00B85127" w:rsidRDefault="00D70F1C" w:rsidP="00671976">
            <w:pPr>
              <w:spacing w:after="0" w:line="240" w:lineRule="auto"/>
              <w:jc w:val="center"/>
              <w:rPr>
                <w:rFonts w:ascii="Times New Roman" w:eastAsia="MS Mincho" w:hAnsi="Times New Roman" w:cs="Times New Roman"/>
                <w:bCs/>
                <w:sz w:val="24"/>
                <w:szCs w:val="24"/>
                <w:lang w:eastAsia="ja-JP"/>
              </w:rPr>
            </w:pPr>
            <w:r w:rsidRPr="00B85127">
              <w:rPr>
                <w:rFonts w:ascii="Times New Roman" w:eastAsia="MS Mincho" w:hAnsi="Times New Roman" w:cs="Times New Roman"/>
                <w:bCs/>
                <w:color w:val="000000"/>
                <w:sz w:val="20"/>
                <w:szCs w:val="20"/>
                <w:lang w:eastAsia="ja-JP"/>
              </w:rPr>
              <w:t>adjusted</w:t>
            </w:r>
          </w:p>
        </w:tc>
        <w:tc>
          <w:tcPr>
            <w:tcW w:w="0" w:type="auto"/>
            <w:noWrap/>
            <w:vAlign w:val="center"/>
          </w:tcPr>
          <w:p w14:paraId="0C077C5D"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en-GB" w:eastAsia="ja-JP"/>
              </w:rPr>
            </w:pPr>
            <w:r w:rsidRPr="00B85127">
              <w:rPr>
                <w:rFonts w:ascii="Times New Roman" w:eastAsia="MS Mincho" w:hAnsi="Times New Roman" w:cs="Times New Roman"/>
                <w:bCs/>
                <w:color w:val="000000"/>
                <w:sz w:val="20"/>
                <w:szCs w:val="20"/>
                <w:lang w:val="en-GB" w:eastAsia="ja-JP"/>
              </w:rPr>
              <w:t>p-level</w:t>
            </w:r>
          </w:p>
        </w:tc>
        <w:tc>
          <w:tcPr>
            <w:tcW w:w="0" w:type="auto"/>
            <w:noWrap/>
            <w:vAlign w:val="center"/>
          </w:tcPr>
          <w:p w14:paraId="163AA467"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 N</w:t>
            </w:r>
          </w:p>
          <w:p w14:paraId="62C1B8C1"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Машки</w:t>
            </w:r>
          </w:p>
        </w:tc>
        <w:tc>
          <w:tcPr>
            <w:tcW w:w="0" w:type="auto"/>
            <w:noWrap/>
            <w:vAlign w:val="center"/>
          </w:tcPr>
          <w:p w14:paraId="3CD9C1A8" w14:textId="77777777" w:rsidR="00D70F1C" w:rsidRPr="00B85127" w:rsidRDefault="00D70F1C" w:rsidP="00671976">
            <w:pPr>
              <w:spacing w:after="0" w:line="240" w:lineRule="auto"/>
              <w:jc w:val="center"/>
              <w:rPr>
                <w:rFonts w:ascii="Times New Roman" w:eastAsia="MS Mincho" w:hAnsi="Times New Roman" w:cs="Times New Roman"/>
                <w:bCs/>
                <w:color w:val="000000"/>
                <w:sz w:val="20"/>
                <w:szCs w:val="20"/>
                <w:lang w:val="mk-MK" w:eastAsia="ja-JP"/>
              </w:rPr>
            </w:pPr>
            <w:r w:rsidRPr="00B85127">
              <w:rPr>
                <w:rFonts w:ascii="Times New Roman" w:eastAsia="MS Mincho" w:hAnsi="Times New Roman" w:cs="Times New Roman"/>
                <w:bCs/>
                <w:color w:val="000000"/>
                <w:sz w:val="20"/>
                <w:szCs w:val="20"/>
                <w:lang w:val="en-GB" w:eastAsia="ja-JP"/>
              </w:rPr>
              <w:t>Valid N</w:t>
            </w:r>
          </w:p>
          <w:p w14:paraId="08E71DA8" w14:textId="77777777" w:rsidR="00D70F1C" w:rsidRPr="00B85127" w:rsidRDefault="00D70F1C" w:rsidP="00671976">
            <w:pPr>
              <w:spacing w:after="0" w:line="240" w:lineRule="auto"/>
              <w:jc w:val="center"/>
              <w:rPr>
                <w:rFonts w:ascii="Times New Roman" w:eastAsia="MS Mincho" w:hAnsi="Times New Roman" w:cs="Times New Roman"/>
                <w:bCs/>
                <w:sz w:val="24"/>
                <w:szCs w:val="24"/>
                <w:lang w:val="mk-MK" w:eastAsia="ja-JP"/>
              </w:rPr>
            </w:pPr>
            <w:r w:rsidRPr="00B85127">
              <w:rPr>
                <w:rFonts w:ascii="Times New Roman" w:eastAsia="MS Mincho" w:hAnsi="Times New Roman" w:cs="Times New Roman"/>
                <w:bCs/>
                <w:color w:val="000000"/>
                <w:sz w:val="20"/>
                <w:szCs w:val="20"/>
                <w:lang w:val="mk-MK" w:eastAsia="ja-JP"/>
              </w:rPr>
              <w:t>Женски</w:t>
            </w:r>
          </w:p>
        </w:tc>
      </w:tr>
      <w:tr w:rsidR="00D70F1C" w:rsidRPr="00B85127" w14:paraId="3CD8F51B" w14:textId="77777777" w:rsidTr="009A4467">
        <w:trPr>
          <w:trHeight w:val="457"/>
          <w:tblCellSpacing w:w="15" w:type="dxa"/>
          <w:jc w:val="center"/>
        </w:trPr>
        <w:tc>
          <w:tcPr>
            <w:tcW w:w="0" w:type="auto"/>
            <w:noWrap/>
            <w:vAlign w:val="center"/>
          </w:tcPr>
          <w:p w14:paraId="5658050A"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3287,00</w:t>
            </w:r>
          </w:p>
        </w:tc>
        <w:tc>
          <w:tcPr>
            <w:tcW w:w="0" w:type="auto"/>
            <w:noWrap/>
            <w:vAlign w:val="center"/>
          </w:tcPr>
          <w:p w14:paraId="09C62621"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2708,00</w:t>
            </w:r>
          </w:p>
        </w:tc>
        <w:tc>
          <w:tcPr>
            <w:tcW w:w="0" w:type="auto"/>
            <w:noWrap/>
            <w:vAlign w:val="center"/>
          </w:tcPr>
          <w:p w14:paraId="11B17D22"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1334,00</w:t>
            </w:r>
          </w:p>
        </w:tc>
        <w:tc>
          <w:tcPr>
            <w:tcW w:w="0" w:type="auto"/>
            <w:noWrap/>
            <w:vAlign w:val="center"/>
          </w:tcPr>
          <w:p w14:paraId="611A3D38"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-0,7</w:t>
            </w:r>
            <w:r w:rsidRPr="00B85127">
              <w:rPr>
                <w:rFonts w:ascii="Times New Roman" w:eastAsia="MS Mincho" w:hAnsi="Times New Roman" w:cs="Times New Roman"/>
                <w:color w:val="000000"/>
                <w:sz w:val="20"/>
                <w:szCs w:val="20"/>
                <w:lang w:val="mk-MK" w:eastAsia="ja-JP"/>
              </w:rPr>
              <w:t>6</w:t>
            </w:r>
          </w:p>
        </w:tc>
        <w:tc>
          <w:tcPr>
            <w:tcW w:w="0" w:type="auto"/>
            <w:noWrap/>
            <w:vAlign w:val="center"/>
          </w:tcPr>
          <w:p w14:paraId="46AB6C34" w14:textId="77777777" w:rsidR="00D70F1C" w:rsidRPr="00B85127" w:rsidRDefault="00D70F1C" w:rsidP="00671976">
            <w:pPr>
              <w:spacing w:after="0" w:line="240" w:lineRule="auto"/>
              <w:jc w:val="center"/>
              <w:rPr>
                <w:rFonts w:ascii="Times New Roman" w:eastAsia="MS Mincho" w:hAnsi="Times New Roman" w:cs="Times New Roman"/>
                <w:sz w:val="24"/>
                <w:szCs w:val="24"/>
                <w:lang w:val="mk-MK" w:eastAsia="ja-JP"/>
              </w:rPr>
            </w:pPr>
            <w:r w:rsidRPr="00B85127">
              <w:rPr>
                <w:rFonts w:ascii="Times New Roman" w:eastAsia="MS Mincho" w:hAnsi="Times New Roman" w:cs="Times New Roman"/>
                <w:color w:val="000000"/>
                <w:sz w:val="20"/>
                <w:szCs w:val="20"/>
                <w:lang w:val="en-GB" w:eastAsia="ja-JP"/>
              </w:rPr>
              <w:t>0,4</w:t>
            </w:r>
            <w:r w:rsidRPr="00B85127">
              <w:rPr>
                <w:rFonts w:ascii="Times New Roman" w:eastAsia="MS Mincho" w:hAnsi="Times New Roman" w:cs="Times New Roman"/>
                <w:color w:val="000000"/>
                <w:sz w:val="20"/>
                <w:szCs w:val="20"/>
                <w:lang w:val="mk-MK" w:eastAsia="ja-JP"/>
              </w:rPr>
              <w:t>5</w:t>
            </w:r>
          </w:p>
        </w:tc>
        <w:tc>
          <w:tcPr>
            <w:tcW w:w="0" w:type="auto"/>
            <w:noWrap/>
            <w:vAlign w:val="center"/>
          </w:tcPr>
          <w:p w14:paraId="3962DF15"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62</w:t>
            </w:r>
          </w:p>
        </w:tc>
        <w:tc>
          <w:tcPr>
            <w:tcW w:w="0" w:type="auto"/>
            <w:noWrap/>
            <w:vAlign w:val="center"/>
          </w:tcPr>
          <w:p w14:paraId="2114FA74" w14:textId="77777777" w:rsidR="00D70F1C" w:rsidRPr="00B85127" w:rsidRDefault="00D70F1C" w:rsidP="00671976">
            <w:pPr>
              <w:spacing w:after="0" w:line="240" w:lineRule="auto"/>
              <w:jc w:val="center"/>
              <w:rPr>
                <w:rFonts w:ascii="Times New Roman" w:eastAsia="MS Mincho" w:hAnsi="Times New Roman" w:cs="Times New Roman"/>
                <w:sz w:val="24"/>
                <w:szCs w:val="24"/>
                <w:lang w:val="en-GB" w:eastAsia="ja-JP"/>
              </w:rPr>
            </w:pPr>
            <w:r w:rsidRPr="00B85127">
              <w:rPr>
                <w:rFonts w:ascii="Times New Roman" w:eastAsia="MS Mincho" w:hAnsi="Times New Roman" w:cs="Times New Roman"/>
                <w:color w:val="000000"/>
                <w:sz w:val="20"/>
                <w:szCs w:val="20"/>
                <w:lang w:val="en-GB" w:eastAsia="ja-JP"/>
              </w:rPr>
              <w:t>47</w:t>
            </w:r>
          </w:p>
        </w:tc>
      </w:tr>
    </w:tbl>
    <w:p w14:paraId="6A3FD2CA" w14:textId="77777777" w:rsidR="00D70F1C" w:rsidRDefault="00D70F1C" w:rsidP="00D70F1C">
      <w:pPr>
        <w:spacing w:after="0" w:line="240" w:lineRule="auto"/>
        <w:rPr>
          <w:rFonts w:ascii="Times New Roman" w:eastAsia="MS Mincho" w:hAnsi="Times New Roman" w:cs="Times New Roman"/>
          <w:color w:val="000000"/>
          <w:sz w:val="24"/>
          <w:szCs w:val="24"/>
          <w:lang w:eastAsia="ja-JP"/>
        </w:rPr>
      </w:pPr>
    </w:p>
    <w:p w14:paraId="038628BF" w14:textId="77777777" w:rsidR="009A4467" w:rsidRPr="009A4467" w:rsidRDefault="009A4467" w:rsidP="00D70F1C">
      <w:pPr>
        <w:spacing w:after="0" w:line="240" w:lineRule="auto"/>
        <w:rPr>
          <w:rFonts w:ascii="Times New Roman" w:eastAsia="MS Mincho" w:hAnsi="Times New Roman" w:cs="Times New Roman"/>
          <w:color w:val="000000"/>
          <w:sz w:val="24"/>
          <w:szCs w:val="24"/>
          <w:lang w:eastAsia="ja-JP"/>
        </w:rPr>
      </w:pPr>
    </w:p>
    <w:p w14:paraId="6F8D756F" w14:textId="5481A129" w:rsidR="00D70F1C" w:rsidRPr="008C7C2E" w:rsidRDefault="00D70F1C" w:rsidP="00A91196">
      <w:pPr>
        <w:spacing w:after="0" w:line="240" w:lineRule="auto"/>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 xml:space="preserve">Резултатите прикажани на табела </w:t>
      </w:r>
      <w:r w:rsidR="00FF09C2">
        <w:rPr>
          <w:rFonts w:ascii="Times New Roman" w:eastAsia="MS Mincho" w:hAnsi="Times New Roman" w:cs="Times New Roman"/>
          <w:sz w:val="24"/>
          <w:szCs w:val="24"/>
          <w:lang w:val="mk-MK" w:eastAsia="ja-JP"/>
        </w:rPr>
        <w:t xml:space="preserve">бр. </w:t>
      </w:r>
      <w:r w:rsidR="00412E6E">
        <w:rPr>
          <w:rFonts w:ascii="Times New Roman" w:eastAsia="MS Mincho" w:hAnsi="Times New Roman" w:cs="Times New Roman"/>
          <w:sz w:val="24"/>
          <w:szCs w:val="24"/>
          <w:lang w:val="mk-MK" w:eastAsia="ja-JP"/>
        </w:rPr>
        <w:t>33</w:t>
      </w:r>
      <w:r w:rsidRPr="008C7C2E">
        <w:rPr>
          <w:rFonts w:ascii="Times New Roman" w:eastAsia="MS Mincho" w:hAnsi="Times New Roman" w:cs="Times New Roman"/>
          <w:sz w:val="24"/>
          <w:szCs w:val="24"/>
          <w:lang w:val="mk-MK" w:eastAsia="ja-JP"/>
        </w:rPr>
        <w:t xml:space="preserve"> и графикон </w:t>
      </w:r>
      <w:r w:rsidR="00FF09C2">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1</w:t>
      </w:r>
      <w:r w:rsidR="00412E6E">
        <w:rPr>
          <w:rFonts w:ascii="Times New Roman" w:eastAsia="MS Mincho" w:hAnsi="Times New Roman" w:cs="Times New Roman"/>
          <w:sz w:val="24"/>
          <w:szCs w:val="24"/>
          <w:lang w:val="mk-MK" w:eastAsia="ja-JP"/>
        </w:rPr>
        <w:t>6</w:t>
      </w:r>
      <w:r w:rsidRPr="008C7C2E">
        <w:rPr>
          <w:rFonts w:ascii="Times New Roman" w:eastAsia="MS Mincho" w:hAnsi="Times New Roman" w:cs="Times New Roman"/>
          <w:sz w:val="24"/>
          <w:szCs w:val="24"/>
          <w:lang w:val="mk-MK" w:eastAsia="ja-JP"/>
        </w:rPr>
        <w:t xml:space="preserve"> се однесуваат на формата на села турцика </w:t>
      </w:r>
      <w:r w:rsidRPr="008C7C2E">
        <w:rPr>
          <w:rFonts w:ascii="Times New Roman" w:eastAsia="MS Mincho" w:hAnsi="Times New Roman" w:cs="Times New Roman"/>
          <w:bCs/>
          <w:sz w:val="24"/>
          <w:szCs w:val="24"/>
          <w:lang w:val="mk-MK" w:eastAsia="ja-JP"/>
        </w:rPr>
        <w:t>и возрасни интервали на испитаници.</w:t>
      </w:r>
    </w:p>
    <w:p w14:paraId="20DF227B" w14:textId="1EABB2AA"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вкупно 109 испитаници, 38(34,9%) имале нормална форма на села турцика, 7(6,4%) имале кос преден </w:t>
      </w:r>
      <w:r w:rsidR="00FF09C2">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 xml:space="preserve">ид на села турцика, 10(9,2%) имале двојна контура на дното на села турцика, 26(23,9%) имале села турцика со премостување, 8(7,3%) имале неправилно испакнување на задниот </w:t>
      </w:r>
      <w:r w:rsidR="00FF09C2">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w:t>
      </w:r>
      <w:r w:rsidR="00412E6E">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mk-MK" w:eastAsia="ja-JP"/>
        </w:rPr>
        <w:t>а 20(18,3%) испитаници имале пирамидална форма на села турцика.</w:t>
      </w:r>
    </w:p>
    <w:p w14:paraId="2B3A859A" w14:textId="7AAC9DE2"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lastRenderedPageBreak/>
        <w:t>Од 38 испитаници кои имале нормална форма на села турцика, 9(23,7%) биле на возраст од 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11</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28</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9</w:t>
      </w:r>
      <w:r w:rsidRPr="008C7C2E">
        <w:rPr>
          <w:rFonts w:ascii="Times New Roman" w:eastAsia="MS Mincho" w:hAnsi="Times New Roman" w:cs="Times New Roman"/>
          <w:bCs/>
          <w:sz w:val="24"/>
          <w:szCs w:val="24"/>
          <w:lang w:val="mk-MK" w:eastAsia="ja-JP"/>
        </w:rPr>
        <w:t>%) биле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FF09C2">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w:t>
      </w:r>
      <w:r w:rsidRPr="008C7C2E">
        <w:rPr>
          <w:rFonts w:ascii="Times New Roman" w:eastAsia="MS Mincho" w:hAnsi="Times New Roman" w:cs="Times New Roman"/>
          <w:bCs/>
          <w:sz w:val="24"/>
          <w:szCs w:val="24"/>
          <w:lang w:val="ru-RU" w:eastAsia="ja-JP"/>
        </w:rPr>
        <w:t>8</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4</w:t>
      </w:r>
      <w:r w:rsidRPr="008C7C2E">
        <w:rPr>
          <w:rFonts w:ascii="Times New Roman" w:eastAsia="MS Mincho" w:hAnsi="Times New Roman" w:cs="Times New Roman"/>
          <w:bCs/>
          <w:sz w:val="24"/>
          <w:szCs w:val="24"/>
          <w:lang w:val="mk-MK" w:eastAsia="ja-JP"/>
        </w:rPr>
        <w:t>7,</w:t>
      </w:r>
      <w:r w:rsidRPr="008C7C2E">
        <w:rPr>
          <w:rFonts w:ascii="Times New Roman" w:eastAsia="MS Mincho" w:hAnsi="Times New Roman" w:cs="Times New Roman"/>
          <w:bCs/>
          <w:sz w:val="24"/>
          <w:szCs w:val="24"/>
          <w:lang w:val="ru-RU" w:eastAsia="ja-JP"/>
        </w:rPr>
        <w:t>4</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7F243245" w14:textId="6AC92893"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7 испитаници кои имале кос преден </w:t>
      </w:r>
      <w:r w:rsidR="00FF09C2">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2(28,6%) биле на возраст од 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1</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14</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 бил</w:t>
      </w:r>
      <w:r w:rsidR="00FF09C2">
        <w:rPr>
          <w:rFonts w:ascii="Times New Roman" w:eastAsia="MS Mincho" w:hAnsi="Times New Roman" w:cs="Times New Roman"/>
          <w:bCs/>
          <w:sz w:val="24"/>
          <w:szCs w:val="24"/>
          <w:lang w:val="mk-MK" w:eastAsia="ja-JP"/>
        </w:rPr>
        <w:t>е</w:t>
      </w:r>
      <w:r w:rsidRPr="008C7C2E">
        <w:rPr>
          <w:rFonts w:ascii="Times New Roman" w:eastAsia="MS Mincho" w:hAnsi="Times New Roman" w:cs="Times New Roman"/>
          <w:bCs/>
          <w:sz w:val="24"/>
          <w:szCs w:val="24"/>
          <w:lang w:val="mk-MK" w:eastAsia="ja-JP"/>
        </w:rPr>
        <w:t xml:space="preserve">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FF09C2">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4(</w:t>
      </w:r>
      <w:r w:rsidRPr="008C7C2E">
        <w:rPr>
          <w:rFonts w:ascii="Times New Roman" w:eastAsia="MS Mincho" w:hAnsi="Times New Roman" w:cs="Times New Roman"/>
          <w:bCs/>
          <w:sz w:val="24"/>
          <w:szCs w:val="24"/>
          <w:lang w:val="ru-RU" w:eastAsia="ja-JP"/>
        </w:rPr>
        <w:t>57</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1</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2AA96C4A" w14:textId="529B743A"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10 испитаници кои имале двојна контура на дното на села турцика, 2(20,0%) биле на возраст од 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биле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FF09C2">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5(</w:t>
      </w:r>
      <w:r w:rsidRPr="008C7C2E">
        <w:rPr>
          <w:rFonts w:ascii="Times New Roman" w:eastAsia="MS Mincho" w:hAnsi="Times New Roman" w:cs="Times New Roman"/>
          <w:bCs/>
          <w:sz w:val="24"/>
          <w:szCs w:val="24"/>
          <w:lang w:val="ru-RU" w:eastAsia="ja-JP"/>
        </w:rPr>
        <w:t>50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40AC2A06" w14:textId="69747969"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26 испитаници кои имале села турцика со премостување, 2(7,7%) биле на возраст од 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10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38</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w:t>
      </w:r>
      <w:r w:rsidRPr="008C7C2E">
        <w:rPr>
          <w:rFonts w:ascii="Times New Roman" w:eastAsia="MS Mincho" w:hAnsi="Times New Roman" w:cs="Times New Roman"/>
          <w:bCs/>
          <w:sz w:val="24"/>
          <w:szCs w:val="24"/>
          <w:lang w:val="mk-MK" w:eastAsia="ja-JP"/>
        </w:rPr>
        <w:t>%) биле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FF09C2">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14(</w:t>
      </w:r>
      <w:r w:rsidRPr="008C7C2E">
        <w:rPr>
          <w:rFonts w:ascii="Times New Roman" w:eastAsia="MS Mincho" w:hAnsi="Times New Roman" w:cs="Times New Roman"/>
          <w:bCs/>
          <w:sz w:val="24"/>
          <w:szCs w:val="24"/>
          <w:lang w:val="ru-RU" w:eastAsia="ja-JP"/>
        </w:rPr>
        <w:t>53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8</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27D50B89" w14:textId="469133A7"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8 испитаници кои имале неправилно испакнување на задниот </w:t>
      </w:r>
      <w:r w:rsidR="00FF09C2">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 на села турцика, сите (100%)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33285B11" w14:textId="26FA84E8"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Од 20 испитаници кои имале пирамидална форма на села турцика, 1(5,0%) бил</w:t>
      </w:r>
      <w:r w:rsidR="00FF09C2">
        <w:rPr>
          <w:rFonts w:ascii="Times New Roman" w:eastAsia="MS Mincho" w:hAnsi="Times New Roman" w:cs="Times New Roman"/>
          <w:bCs/>
          <w:sz w:val="24"/>
          <w:szCs w:val="24"/>
          <w:lang w:val="mk-MK" w:eastAsia="ja-JP"/>
        </w:rPr>
        <w:t>е</w:t>
      </w:r>
      <w:r w:rsidRPr="008C7C2E">
        <w:rPr>
          <w:rFonts w:ascii="Times New Roman" w:eastAsia="MS Mincho" w:hAnsi="Times New Roman" w:cs="Times New Roman"/>
          <w:bCs/>
          <w:sz w:val="24"/>
          <w:szCs w:val="24"/>
          <w:lang w:val="mk-MK" w:eastAsia="ja-JP"/>
        </w:rPr>
        <w:t xml:space="preserve"> на возраст од 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10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50</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биле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FF09C2">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9(</w:t>
      </w:r>
      <w:r w:rsidRPr="008C7C2E">
        <w:rPr>
          <w:rFonts w:ascii="Times New Roman" w:eastAsia="MS Mincho" w:hAnsi="Times New Roman" w:cs="Times New Roman"/>
          <w:bCs/>
          <w:sz w:val="24"/>
          <w:szCs w:val="24"/>
          <w:lang w:val="ru-RU" w:eastAsia="ja-JP"/>
        </w:rPr>
        <w:t>45</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2E3A5BEA" w14:textId="73C98F92" w:rsidR="00D70F1C" w:rsidRDefault="00D70F1C" w:rsidP="00D70F1C">
      <w:pPr>
        <w:spacing w:after="0" w:line="240" w:lineRule="auto"/>
        <w:jc w:val="both"/>
        <w:rPr>
          <w:rFonts w:ascii="Times New Roman" w:eastAsia="MS Mincho" w:hAnsi="Times New Roman" w:cs="Times New Roman"/>
          <w:bCs/>
          <w:sz w:val="24"/>
          <w:szCs w:val="24"/>
          <w:lang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14,796 и p&gt;0,05(p=0,111) / Monte Carlo (2-sided) / 0,102-0,119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формата на села турцика </w:t>
      </w:r>
      <w:r w:rsidRPr="008C7C2E">
        <w:rPr>
          <w:rFonts w:ascii="Times New Roman" w:eastAsia="MS Mincho" w:hAnsi="Times New Roman" w:cs="Times New Roman"/>
          <w:bCs/>
          <w:sz w:val="24"/>
          <w:szCs w:val="24"/>
          <w:lang w:val="mk-MK" w:eastAsia="ja-JP"/>
        </w:rPr>
        <w:t>и возрасните интервали на испитаниците.</w:t>
      </w:r>
    </w:p>
    <w:p w14:paraId="48D63598" w14:textId="77777777" w:rsidR="00E91081" w:rsidRPr="00E91081" w:rsidRDefault="00E91081" w:rsidP="00D70F1C">
      <w:pPr>
        <w:spacing w:after="0" w:line="240" w:lineRule="auto"/>
        <w:jc w:val="both"/>
        <w:rPr>
          <w:rFonts w:ascii="Times New Roman" w:eastAsia="MS Mincho" w:hAnsi="Times New Roman" w:cs="Times New Roman"/>
          <w:bCs/>
          <w:sz w:val="24"/>
          <w:szCs w:val="24"/>
          <w:lang w:eastAsia="ja-JP"/>
        </w:rPr>
      </w:pPr>
    </w:p>
    <w:p w14:paraId="0FE4F774" w14:textId="77777777"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p>
    <w:p w14:paraId="400F7310" w14:textId="5CD2EE0B" w:rsidR="00D70F1C" w:rsidRPr="00B85127" w:rsidRDefault="00D70F1C" w:rsidP="00E91081">
      <w:pPr>
        <w:spacing w:after="0" w:line="240" w:lineRule="auto"/>
        <w:jc w:val="center"/>
        <w:rPr>
          <w:rFonts w:ascii="Times New Roman" w:eastAsia="MS Mincho" w:hAnsi="Times New Roman" w:cs="Times New Roman"/>
          <w:bCs/>
          <w:i/>
          <w:sz w:val="24"/>
          <w:szCs w:val="24"/>
          <w:lang w:val="mk-MK" w:eastAsia="ja-JP"/>
        </w:rPr>
      </w:pPr>
      <w:r w:rsidRPr="00B85127">
        <w:rPr>
          <w:rFonts w:ascii="Times New Roman" w:eastAsia="MS Mincho" w:hAnsi="Times New Roman" w:cs="Times New Roman"/>
          <w:i/>
          <w:sz w:val="24"/>
          <w:szCs w:val="24"/>
          <w:lang w:val="mk-MK" w:eastAsia="ja-JP"/>
        </w:rPr>
        <w:t xml:space="preserve">Табела </w:t>
      </w:r>
      <w:r w:rsidR="00FF09C2">
        <w:rPr>
          <w:rFonts w:ascii="Times New Roman" w:eastAsia="MS Mincho" w:hAnsi="Times New Roman" w:cs="Times New Roman"/>
          <w:i/>
          <w:sz w:val="24"/>
          <w:szCs w:val="24"/>
          <w:lang w:val="mk-MK" w:eastAsia="ja-JP"/>
        </w:rPr>
        <w:t xml:space="preserve">бр. </w:t>
      </w:r>
      <w:r w:rsidR="00BC7BA8">
        <w:rPr>
          <w:rFonts w:ascii="Times New Roman" w:eastAsia="MS Mincho" w:hAnsi="Times New Roman" w:cs="Times New Roman"/>
          <w:i/>
          <w:sz w:val="24"/>
          <w:szCs w:val="24"/>
          <w:lang w:val="mk-MK" w:eastAsia="ja-JP"/>
        </w:rPr>
        <w:t>33</w:t>
      </w:r>
      <w:r w:rsidRPr="00B85127">
        <w:rPr>
          <w:rFonts w:ascii="Times New Roman" w:eastAsia="MS Mincho" w:hAnsi="Times New Roman" w:cs="Times New Roman"/>
          <w:i/>
          <w:sz w:val="24"/>
          <w:szCs w:val="24"/>
          <w:lang w:val="mk-MK" w:eastAsia="ja-JP"/>
        </w:rPr>
        <w:t xml:space="preserve">. Форма на села турцика </w:t>
      </w:r>
      <w:r w:rsidRPr="00B85127">
        <w:rPr>
          <w:rFonts w:ascii="Times New Roman" w:eastAsia="MS Mincho" w:hAnsi="Times New Roman" w:cs="Times New Roman"/>
          <w:bCs/>
          <w:i/>
          <w:sz w:val="24"/>
          <w:szCs w:val="24"/>
          <w:lang w:val="mk-MK" w:eastAsia="ja-JP"/>
        </w:rPr>
        <w:t>&amp; Возрасни интервали на испитаници</w:t>
      </w:r>
    </w:p>
    <w:p w14:paraId="2BBE02FB"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eastAsia="ja-JP"/>
        </w:rPr>
      </w:pPr>
    </w:p>
    <w:tbl>
      <w:tblPr>
        <w:tblW w:w="8869" w:type="dxa"/>
        <w:tblInd w:w="2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3"/>
        <w:gridCol w:w="2597"/>
        <w:gridCol w:w="754"/>
        <w:gridCol w:w="1507"/>
        <w:gridCol w:w="1507"/>
        <w:gridCol w:w="1509"/>
        <w:gridCol w:w="942"/>
      </w:tblGrid>
      <w:tr w:rsidR="00D70F1C" w:rsidRPr="00B85127" w14:paraId="56BBB4F5" w14:textId="77777777" w:rsidTr="00E91081">
        <w:trPr>
          <w:cantSplit/>
          <w:trHeight w:val="278"/>
        </w:trPr>
        <w:tc>
          <w:tcPr>
            <w:tcW w:w="3404" w:type="dxa"/>
            <w:gridSpan w:val="3"/>
            <w:vMerge w:val="restart"/>
            <w:shd w:val="clear" w:color="auto" w:fill="FFFFFF"/>
          </w:tcPr>
          <w:p w14:paraId="33852CAE"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Форма</w:t>
            </w:r>
            <w:proofErr w:type="spellEnd"/>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села турцика</w:t>
            </w:r>
          </w:p>
        </w:tc>
        <w:tc>
          <w:tcPr>
            <w:tcW w:w="4523" w:type="dxa"/>
            <w:gridSpan w:val="3"/>
            <w:shd w:val="clear" w:color="auto" w:fill="FFFFFF"/>
          </w:tcPr>
          <w:p w14:paraId="170FCC5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Возраст</w:t>
            </w:r>
            <w:proofErr w:type="spellEnd"/>
          </w:p>
        </w:tc>
        <w:tc>
          <w:tcPr>
            <w:tcW w:w="942" w:type="dxa"/>
            <w:vMerge w:val="restart"/>
            <w:shd w:val="clear" w:color="auto" w:fill="FFFFFF"/>
          </w:tcPr>
          <w:p w14:paraId="541F7AE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Total</w:t>
            </w:r>
          </w:p>
        </w:tc>
      </w:tr>
      <w:tr w:rsidR="00D70F1C" w:rsidRPr="00B85127" w14:paraId="01388109" w14:textId="77777777" w:rsidTr="00E91081">
        <w:trPr>
          <w:cantSplit/>
          <w:trHeight w:val="177"/>
        </w:trPr>
        <w:tc>
          <w:tcPr>
            <w:tcW w:w="3404" w:type="dxa"/>
            <w:gridSpan w:val="3"/>
            <w:vMerge/>
            <w:shd w:val="clear" w:color="auto" w:fill="FFFFFF"/>
          </w:tcPr>
          <w:p w14:paraId="7A19F331"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507" w:type="dxa"/>
            <w:shd w:val="clear" w:color="auto" w:fill="FFFFFF"/>
          </w:tcPr>
          <w:p w14:paraId="509396F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8 - 10 </w:t>
            </w:r>
            <w:proofErr w:type="spellStart"/>
            <w:r w:rsidRPr="00B85127">
              <w:rPr>
                <w:rFonts w:ascii="Times New Roman" w:eastAsia="MS Mincho" w:hAnsi="Times New Roman" w:cs="Times New Roman"/>
                <w:color w:val="000000"/>
                <w:sz w:val="20"/>
                <w:szCs w:val="20"/>
                <w:lang w:val="en-GB" w:eastAsia="ja-JP"/>
              </w:rPr>
              <w:t>години</w:t>
            </w:r>
            <w:proofErr w:type="spellEnd"/>
          </w:p>
        </w:tc>
        <w:tc>
          <w:tcPr>
            <w:tcW w:w="1507" w:type="dxa"/>
            <w:shd w:val="clear" w:color="auto" w:fill="FFFFFF"/>
          </w:tcPr>
          <w:p w14:paraId="491428D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11 - 13 </w:t>
            </w:r>
            <w:proofErr w:type="spellStart"/>
            <w:r w:rsidRPr="00B85127">
              <w:rPr>
                <w:rFonts w:ascii="Times New Roman" w:eastAsia="MS Mincho" w:hAnsi="Times New Roman" w:cs="Times New Roman"/>
                <w:color w:val="000000"/>
                <w:sz w:val="20"/>
                <w:szCs w:val="20"/>
                <w:lang w:val="en-GB" w:eastAsia="ja-JP"/>
              </w:rPr>
              <w:t>години</w:t>
            </w:r>
            <w:proofErr w:type="spellEnd"/>
          </w:p>
        </w:tc>
        <w:tc>
          <w:tcPr>
            <w:tcW w:w="1507" w:type="dxa"/>
            <w:shd w:val="clear" w:color="auto" w:fill="FFFFFF"/>
          </w:tcPr>
          <w:p w14:paraId="2570DF5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14 - 17 </w:t>
            </w:r>
            <w:proofErr w:type="spellStart"/>
            <w:r w:rsidRPr="00B85127">
              <w:rPr>
                <w:rFonts w:ascii="Times New Roman" w:eastAsia="MS Mincho" w:hAnsi="Times New Roman" w:cs="Times New Roman"/>
                <w:color w:val="000000"/>
                <w:sz w:val="20"/>
                <w:szCs w:val="20"/>
                <w:lang w:val="en-GB" w:eastAsia="ja-JP"/>
              </w:rPr>
              <w:t>години</w:t>
            </w:r>
            <w:proofErr w:type="spellEnd"/>
          </w:p>
        </w:tc>
        <w:tc>
          <w:tcPr>
            <w:tcW w:w="942" w:type="dxa"/>
            <w:vMerge/>
            <w:shd w:val="clear" w:color="auto" w:fill="FFFFFF"/>
          </w:tcPr>
          <w:p w14:paraId="763598EC"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B85127" w14:paraId="287A35BB" w14:textId="77777777" w:rsidTr="00E91081">
        <w:trPr>
          <w:cantSplit/>
          <w:trHeight w:val="278"/>
        </w:trPr>
        <w:tc>
          <w:tcPr>
            <w:tcW w:w="53" w:type="dxa"/>
            <w:vMerge w:val="restart"/>
            <w:shd w:val="clear" w:color="auto" w:fill="FFFFFF"/>
            <w:vAlign w:val="center"/>
          </w:tcPr>
          <w:p w14:paraId="6FBAEDF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
        </w:tc>
        <w:tc>
          <w:tcPr>
            <w:tcW w:w="2597" w:type="dxa"/>
            <w:vMerge w:val="restart"/>
            <w:shd w:val="clear" w:color="auto" w:fill="FFFFFF"/>
            <w:vAlign w:val="center"/>
          </w:tcPr>
          <w:p w14:paraId="71470ED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Нормална</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форма</w:t>
            </w:r>
            <w:proofErr w:type="spellEnd"/>
          </w:p>
        </w:tc>
        <w:tc>
          <w:tcPr>
            <w:tcW w:w="753" w:type="dxa"/>
            <w:shd w:val="clear" w:color="auto" w:fill="FFFFFF"/>
            <w:vAlign w:val="center"/>
          </w:tcPr>
          <w:p w14:paraId="4E104C4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507" w:type="dxa"/>
            <w:shd w:val="clear" w:color="auto" w:fill="FFFFFF"/>
          </w:tcPr>
          <w:p w14:paraId="624A3BD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w:t>
            </w:r>
          </w:p>
        </w:tc>
        <w:tc>
          <w:tcPr>
            <w:tcW w:w="1507" w:type="dxa"/>
            <w:shd w:val="clear" w:color="auto" w:fill="FFFFFF"/>
          </w:tcPr>
          <w:p w14:paraId="54E6AC5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11</w:t>
            </w:r>
          </w:p>
        </w:tc>
        <w:tc>
          <w:tcPr>
            <w:tcW w:w="1507" w:type="dxa"/>
            <w:shd w:val="clear" w:color="auto" w:fill="FFFFFF"/>
          </w:tcPr>
          <w:p w14:paraId="306DEAB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18</w:t>
            </w:r>
          </w:p>
        </w:tc>
        <w:tc>
          <w:tcPr>
            <w:tcW w:w="942" w:type="dxa"/>
            <w:shd w:val="clear" w:color="auto" w:fill="FFFFFF"/>
          </w:tcPr>
          <w:p w14:paraId="03D1F39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38</w:t>
            </w:r>
          </w:p>
        </w:tc>
      </w:tr>
      <w:tr w:rsidR="00D70F1C" w:rsidRPr="00B85127" w14:paraId="4C6183B1" w14:textId="77777777" w:rsidTr="00E91081">
        <w:trPr>
          <w:cantSplit/>
          <w:trHeight w:val="278"/>
        </w:trPr>
        <w:tc>
          <w:tcPr>
            <w:tcW w:w="53" w:type="dxa"/>
            <w:vMerge/>
            <w:shd w:val="clear" w:color="auto" w:fill="FFFFFF"/>
            <w:vAlign w:val="center"/>
          </w:tcPr>
          <w:p w14:paraId="736C0CEA"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shd w:val="clear" w:color="auto" w:fill="FFFFFF"/>
            <w:vAlign w:val="center"/>
          </w:tcPr>
          <w:p w14:paraId="13385FE0"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53" w:type="dxa"/>
            <w:shd w:val="clear" w:color="auto" w:fill="FFFFFF"/>
            <w:vAlign w:val="center"/>
          </w:tcPr>
          <w:p w14:paraId="74C2D96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507" w:type="dxa"/>
            <w:shd w:val="clear" w:color="auto" w:fill="FFFFFF"/>
          </w:tcPr>
          <w:p w14:paraId="721A699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23,7%</w:t>
            </w:r>
          </w:p>
        </w:tc>
        <w:tc>
          <w:tcPr>
            <w:tcW w:w="1507" w:type="dxa"/>
            <w:shd w:val="clear" w:color="auto" w:fill="FFFFFF"/>
          </w:tcPr>
          <w:p w14:paraId="7A52337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28,9%</w:t>
            </w:r>
          </w:p>
        </w:tc>
        <w:tc>
          <w:tcPr>
            <w:tcW w:w="1507" w:type="dxa"/>
            <w:shd w:val="clear" w:color="auto" w:fill="FFFFFF"/>
          </w:tcPr>
          <w:p w14:paraId="3E8CC26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47,4%</w:t>
            </w:r>
          </w:p>
        </w:tc>
        <w:tc>
          <w:tcPr>
            <w:tcW w:w="942" w:type="dxa"/>
            <w:shd w:val="clear" w:color="auto" w:fill="FFFFFF"/>
          </w:tcPr>
          <w:p w14:paraId="3909E9F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3DBC8936" w14:textId="77777777" w:rsidTr="00E91081">
        <w:trPr>
          <w:cantSplit/>
          <w:trHeight w:val="278"/>
        </w:trPr>
        <w:tc>
          <w:tcPr>
            <w:tcW w:w="53" w:type="dxa"/>
            <w:vMerge/>
            <w:shd w:val="clear" w:color="auto" w:fill="FFFFFF"/>
            <w:vAlign w:val="center"/>
          </w:tcPr>
          <w:p w14:paraId="54060AC5"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val="restart"/>
            <w:shd w:val="clear" w:color="auto" w:fill="FFFFFF"/>
            <w:vAlign w:val="center"/>
          </w:tcPr>
          <w:p w14:paraId="06D80FDF" w14:textId="0AC019EF"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Кос</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преден</w:t>
            </w:r>
            <w:proofErr w:type="spellEnd"/>
            <w:r w:rsidRPr="00B85127">
              <w:rPr>
                <w:rFonts w:ascii="Times New Roman" w:eastAsia="MS Mincho" w:hAnsi="Times New Roman" w:cs="Times New Roman"/>
                <w:color w:val="000000"/>
                <w:sz w:val="20"/>
                <w:szCs w:val="20"/>
                <w:lang w:val="en-GB" w:eastAsia="ja-JP"/>
              </w:rPr>
              <w:t xml:space="preserve"> </w:t>
            </w:r>
            <w:r w:rsidR="00FF09C2">
              <w:rPr>
                <w:rFonts w:ascii="Times New Roman" w:eastAsia="MS Mincho" w:hAnsi="Times New Roman" w:cs="Times New Roman"/>
                <w:color w:val="000000"/>
                <w:sz w:val="20"/>
                <w:szCs w:val="20"/>
                <w:lang w:val="mk-MK" w:eastAsia="ja-JP"/>
              </w:rPr>
              <w:t>ѕ</w:t>
            </w:r>
            <w:proofErr w:type="spellStart"/>
            <w:r w:rsidRPr="00B85127">
              <w:rPr>
                <w:rFonts w:ascii="Times New Roman" w:eastAsia="MS Mincho" w:hAnsi="Times New Roman" w:cs="Times New Roman"/>
                <w:color w:val="000000"/>
                <w:sz w:val="20"/>
                <w:szCs w:val="20"/>
                <w:lang w:val="en-GB" w:eastAsia="ja-JP"/>
              </w:rPr>
              <w:t>ид</w:t>
            </w:r>
            <w:proofErr w:type="spellEnd"/>
          </w:p>
        </w:tc>
        <w:tc>
          <w:tcPr>
            <w:tcW w:w="753" w:type="dxa"/>
            <w:shd w:val="clear" w:color="auto" w:fill="FFFFFF"/>
            <w:vAlign w:val="center"/>
          </w:tcPr>
          <w:p w14:paraId="29E58B7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507" w:type="dxa"/>
            <w:shd w:val="clear" w:color="auto" w:fill="FFFFFF"/>
          </w:tcPr>
          <w:p w14:paraId="6625446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w:t>
            </w:r>
          </w:p>
        </w:tc>
        <w:tc>
          <w:tcPr>
            <w:tcW w:w="1507" w:type="dxa"/>
            <w:shd w:val="clear" w:color="auto" w:fill="FFFFFF"/>
          </w:tcPr>
          <w:p w14:paraId="3EBEF9C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1507" w:type="dxa"/>
            <w:shd w:val="clear" w:color="auto" w:fill="FFFFFF"/>
          </w:tcPr>
          <w:p w14:paraId="3F80AAD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w:t>
            </w:r>
          </w:p>
        </w:tc>
        <w:tc>
          <w:tcPr>
            <w:tcW w:w="942" w:type="dxa"/>
            <w:shd w:val="clear" w:color="auto" w:fill="FFFFFF"/>
          </w:tcPr>
          <w:p w14:paraId="4626133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w:t>
            </w:r>
          </w:p>
        </w:tc>
      </w:tr>
      <w:tr w:rsidR="00D70F1C" w:rsidRPr="00B85127" w14:paraId="0EB7B61C" w14:textId="77777777" w:rsidTr="00E91081">
        <w:trPr>
          <w:cantSplit/>
          <w:trHeight w:val="278"/>
        </w:trPr>
        <w:tc>
          <w:tcPr>
            <w:tcW w:w="53" w:type="dxa"/>
            <w:vMerge/>
            <w:shd w:val="clear" w:color="auto" w:fill="FFFFFF"/>
            <w:vAlign w:val="center"/>
          </w:tcPr>
          <w:p w14:paraId="04E8C11A"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shd w:val="clear" w:color="auto" w:fill="FFFFFF"/>
            <w:vAlign w:val="center"/>
          </w:tcPr>
          <w:p w14:paraId="7044A5C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53" w:type="dxa"/>
            <w:shd w:val="clear" w:color="auto" w:fill="FFFFFF"/>
            <w:vAlign w:val="center"/>
          </w:tcPr>
          <w:p w14:paraId="1499EC3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507" w:type="dxa"/>
            <w:shd w:val="clear" w:color="auto" w:fill="FFFFFF"/>
          </w:tcPr>
          <w:p w14:paraId="7007B0C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28,6%</w:t>
            </w:r>
          </w:p>
        </w:tc>
        <w:tc>
          <w:tcPr>
            <w:tcW w:w="1507" w:type="dxa"/>
            <w:shd w:val="clear" w:color="auto" w:fill="FFFFFF"/>
          </w:tcPr>
          <w:p w14:paraId="7214AD7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14,3%</w:t>
            </w:r>
          </w:p>
        </w:tc>
        <w:tc>
          <w:tcPr>
            <w:tcW w:w="1507" w:type="dxa"/>
            <w:shd w:val="clear" w:color="auto" w:fill="FFFFFF"/>
          </w:tcPr>
          <w:p w14:paraId="1E50521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57,1%</w:t>
            </w:r>
          </w:p>
        </w:tc>
        <w:tc>
          <w:tcPr>
            <w:tcW w:w="942" w:type="dxa"/>
            <w:shd w:val="clear" w:color="auto" w:fill="FFFFFF"/>
          </w:tcPr>
          <w:p w14:paraId="0A698FA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0511AF39" w14:textId="77777777" w:rsidTr="00E91081">
        <w:trPr>
          <w:cantSplit/>
          <w:trHeight w:val="278"/>
        </w:trPr>
        <w:tc>
          <w:tcPr>
            <w:tcW w:w="53" w:type="dxa"/>
            <w:vMerge/>
            <w:shd w:val="clear" w:color="auto" w:fill="FFFFFF"/>
            <w:vAlign w:val="center"/>
          </w:tcPr>
          <w:p w14:paraId="38D20080"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val="restart"/>
            <w:shd w:val="clear" w:color="auto" w:fill="FFFFFF"/>
            <w:vAlign w:val="center"/>
          </w:tcPr>
          <w:p w14:paraId="6B6A0E6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Двојна контура </w:t>
            </w:r>
          </w:p>
          <w:p w14:paraId="5EB798C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на дното на СТ</w:t>
            </w:r>
          </w:p>
        </w:tc>
        <w:tc>
          <w:tcPr>
            <w:tcW w:w="753" w:type="dxa"/>
            <w:shd w:val="clear" w:color="auto" w:fill="FFFFFF"/>
            <w:vAlign w:val="center"/>
          </w:tcPr>
          <w:p w14:paraId="446DD56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507" w:type="dxa"/>
            <w:shd w:val="clear" w:color="auto" w:fill="FFFFFF"/>
          </w:tcPr>
          <w:p w14:paraId="44A09D9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w:t>
            </w:r>
          </w:p>
        </w:tc>
        <w:tc>
          <w:tcPr>
            <w:tcW w:w="1507" w:type="dxa"/>
            <w:shd w:val="clear" w:color="auto" w:fill="FFFFFF"/>
          </w:tcPr>
          <w:p w14:paraId="60CAAD8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w:t>
            </w:r>
          </w:p>
        </w:tc>
        <w:tc>
          <w:tcPr>
            <w:tcW w:w="1507" w:type="dxa"/>
            <w:shd w:val="clear" w:color="auto" w:fill="FFFFFF"/>
          </w:tcPr>
          <w:p w14:paraId="5A6F0D2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w:t>
            </w:r>
          </w:p>
        </w:tc>
        <w:tc>
          <w:tcPr>
            <w:tcW w:w="942" w:type="dxa"/>
            <w:shd w:val="clear" w:color="auto" w:fill="FFFFFF"/>
          </w:tcPr>
          <w:p w14:paraId="71592C9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w:t>
            </w:r>
          </w:p>
        </w:tc>
      </w:tr>
      <w:tr w:rsidR="00D70F1C" w:rsidRPr="00B85127" w14:paraId="5B210B08" w14:textId="77777777" w:rsidTr="00E91081">
        <w:trPr>
          <w:cantSplit/>
          <w:trHeight w:val="278"/>
        </w:trPr>
        <w:tc>
          <w:tcPr>
            <w:tcW w:w="53" w:type="dxa"/>
            <w:vMerge/>
            <w:shd w:val="clear" w:color="auto" w:fill="FFFFFF"/>
            <w:vAlign w:val="center"/>
          </w:tcPr>
          <w:p w14:paraId="127BE11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shd w:val="clear" w:color="auto" w:fill="FFFFFF"/>
            <w:vAlign w:val="center"/>
          </w:tcPr>
          <w:p w14:paraId="35762E5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53" w:type="dxa"/>
            <w:shd w:val="clear" w:color="auto" w:fill="FFFFFF"/>
            <w:vAlign w:val="center"/>
          </w:tcPr>
          <w:p w14:paraId="11DC2E9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507" w:type="dxa"/>
            <w:shd w:val="clear" w:color="auto" w:fill="FFFFFF"/>
          </w:tcPr>
          <w:p w14:paraId="46F4748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20,0%</w:t>
            </w:r>
          </w:p>
        </w:tc>
        <w:tc>
          <w:tcPr>
            <w:tcW w:w="1507" w:type="dxa"/>
            <w:shd w:val="clear" w:color="auto" w:fill="FFFFFF"/>
          </w:tcPr>
          <w:p w14:paraId="2B26594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30,0%</w:t>
            </w:r>
          </w:p>
        </w:tc>
        <w:tc>
          <w:tcPr>
            <w:tcW w:w="1507" w:type="dxa"/>
            <w:shd w:val="clear" w:color="auto" w:fill="FFFFFF"/>
          </w:tcPr>
          <w:p w14:paraId="793C89A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50,0%</w:t>
            </w:r>
          </w:p>
        </w:tc>
        <w:tc>
          <w:tcPr>
            <w:tcW w:w="942" w:type="dxa"/>
            <w:shd w:val="clear" w:color="auto" w:fill="FFFFFF"/>
          </w:tcPr>
          <w:p w14:paraId="227AC69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6CABBD3B" w14:textId="77777777" w:rsidTr="00E91081">
        <w:trPr>
          <w:cantSplit/>
          <w:trHeight w:val="278"/>
        </w:trPr>
        <w:tc>
          <w:tcPr>
            <w:tcW w:w="53" w:type="dxa"/>
            <w:vMerge/>
            <w:shd w:val="clear" w:color="auto" w:fill="FFFFFF"/>
            <w:vAlign w:val="center"/>
          </w:tcPr>
          <w:p w14:paraId="1DB127F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val="restart"/>
            <w:shd w:val="clear" w:color="auto" w:fill="FFFFFF"/>
            <w:vAlign w:val="center"/>
          </w:tcPr>
          <w:p w14:paraId="30581F4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СТ </w:t>
            </w:r>
            <w:proofErr w:type="spellStart"/>
            <w:r w:rsidRPr="00B85127">
              <w:rPr>
                <w:rFonts w:ascii="Times New Roman" w:eastAsia="MS Mincho" w:hAnsi="Times New Roman" w:cs="Times New Roman"/>
                <w:color w:val="000000"/>
                <w:sz w:val="20"/>
                <w:szCs w:val="20"/>
                <w:lang w:val="en-GB" w:eastAsia="ja-JP"/>
              </w:rPr>
              <w:t>со</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премостување</w:t>
            </w:r>
            <w:proofErr w:type="spellEnd"/>
          </w:p>
        </w:tc>
        <w:tc>
          <w:tcPr>
            <w:tcW w:w="753" w:type="dxa"/>
            <w:shd w:val="clear" w:color="auto" w:fill="FFFFFF"/>
            <w:vAlign w:val="center"/>
          </w:tcPr>
          <w:p w14:paraId="3FB5B99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507" w:type="dxa"/>
            <w:shd w:val="clear" w:color="auto" w:fill="FFFFFF"/>
          </w:tcPr>
          <w:p w14:paraId="399ECAC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w:t>
            </w:r>
          </w:p>
        </w:tc>
        <w:tc>
          <w:tcPr>
            <w:tcW w:w="1507" w:type="dxa"/>
            <w:shd w:val="clear" w:color="auto" w:fill="FFFFFF"/>
          </w:tcPr>
          <w:p w14:paraId="1BD5E8B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w:t>
            </w:r>
          </w:p>
        </w:tc>
        <w:tc>
          <w:tcPr>
            <w:tcW w:w="1507" w:type="dxa"/>
            <w:shd w:val="clear" w:color="auto" w:fill="FFFFFF"/>
          </w:tcPr>
          <w:p w14:paraId="784EA08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w:t>
            </w:r>
          </w:p>
        </w:tc>
        <w:tc>
          <w:tcPr>
            <w:tcW w:w="942" w:type="dxa"/>
            <w:shd w:val="clear" w:color="auto" w:fill="FFFFFF"/>
          </w:tcPr>
          <w:p w14:paraId="7B72582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26</w:t>
            </w:r>
          </w:p>
        </w:tc>
      </w:tr>
      <w:tr w:rsidR="00D70F1C" w:rsidRPr="00B85127" w14:paraId="5A353B9F" w14:textId="77777777" w:rsidTr="00E91081">
        <w:trPr>
          <w:cantSplit/>
          <w:trHeight w:val="278"/>
        </w:trPr>
        <w:tc>
          <w:tcPr>
            <w:tcW w:w="53" w:type="dxa"/>
            <w:vMerge/>
            <w:shd w:val="clear" w:color="auto" w:fill="FFFFFF"/>
            <w:vAlign w:val="center"/>
          </w:tcPr>
          <w:p w14:paraId="13877925"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shd w:val="clear" w:color="auto" w:fill="FFFFFF"/>
            <w:vAlign w:val="center"/>
          </w:tcPr>
          <w:p w14:paraId="4F3F4BE5"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53" w:type="dxa"/>
            <w:shd w:val="clear" w:color="auto" w:fill="FFFFFF"/>
            <w:vAlign w:val="center"/>
          </w:tcPr>
          <w:p w14:paraId="4A4F66A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507" w:type="dxa"/>
            <w:shd w:val="clear" w:color="auto" w:fill="FFFFFF"/>
          </w:tcPr>
          <w:p w14:paraId="63222C6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7,7%</w:t>
            </w:r>
          </w:p>
        </w:tc>
        <w:tc>
          <w:tcPr>
            <w:tcW w:w="1507" w:type="dxa"/>
            <w:shd w:val="clear" w:color="auto" w:fill="FFFFFF"/>
          </w:tcPr>
          <w:p w14:paraId="310E181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38,5%</w:t>
            </w:r>
          </w:p>
        </w:tc>
        <w:tc>
          <w:tcPr>
            <w:tcW w:w="1507" w:type="dxa"/>
            <w:shd w:val="clear" w:color="auto" w:fill="FFFFFF"/>
          </w:tcPr>
          <w:p w14:paraId="04BE74A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53,8%</w:t>
            </w:r>
          </w:p>
        </w:tc>
        <w:tc>
          <w:tcPr>
            <w:tcW w:w="942" w:type="dxa"/>
            <w:shd w:val="clear" w:color="auto" w:fill="FFFFFF"/>
          </w:tcPr>
          <w:p w14:paraId="198D3BA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3A53350E" w14:textId="77777777" w:rsidTr="00E91081">
        <w:trPr>
          <w:cantSplit/>
          <w:trHeight w:val="278"/>
        </w:trPr>
        <w:tc>
          <w:tcPr>
            <w:tcW w:w="53" w:type="dxa"/>
            <w:vMerge/>
            <w:shd w:val="clear" w:color="auto" w:fill="FFFFFF"/>
            <w:vAlign w:val="center"/>
          </w:tcPr>
          <w:p w14:paraId="473D1C13"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val="restart"/>
            <w:shd w:val="clear" w:color="auto" w:fill="FFFFFF"/>
            <w:vAlign w:val="center"/>
          </w:tcPr>
          <w:p w14:paraId="0E6AF28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Неправилно испакнување</w:t>
            </w:r>
          </w:p>
          <w:p w14:paraId="37E6CE8E" w14:textId="06AFA751"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на задниот </w:t>
            </w:r>
            <w:r w:rsidR="00FF09C2">
              <w:rPr>
                <w:rFonts w:ascii="Times New Roman" w:eastAsia="MS Mincho" w:hAnsi="Times New Roman" w:cs="Times New Roman"/>
                <w:color w:val="000000"/>
                <w:sz w:val="20"/>
                <w:szCs w:val="20"/>
                <w:lang w:val="ru-RU" w:eastAsia="ja-JP"/>
              </w:rPr>
              <w:t>ѕ</w:t>
            </w:r>
            <w:r w:rsidRPr="00B85127">
              <w:rPr>
                <w:rFonts w:ascii="Times New Roman" w:eastAsia="MS Mincho" w:hAnsi="Times New Roman" w:cs="Times New Roman"/>
                <w:color w:val="000000"/>
                <w:sz w:val="20"/>
                <w:szCs w:val="20"/>
                <w:lang w:val="ru-RU" w:eastAsia="ja-JP"/>
              </w:rPr>
              <w:t>ид</w:t>
            </w:r>
          </w:p>
        </w:tc>
        <w:tc>
          <w:tcPr>
            <w:tcW w:w="753" w:type="dxa"/>
            <w:shd w:val="clear" w:color="auto" w:fill="FFFFFF"/>
            <w:vAlign w:val="center"/>
          </w:tcPr>
          <w:p w14:paraId="2C8EE93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507" w:type="dxa"/>
            <w:shd w:val="clear" w:color="auto" w:fill="FFFFFF"/>
          </w:tcPr>
          <w:p w14:paraId="0194BAD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w:t>
            </w:r>
          </w:p>
        </w:tc>
        <w:tc>
          <w:tcPr>
            <w:tcW w:w="1507" w:type="dxa"/>
            <w:shd w:val="clear" w:color="auto" w:fill="FFFFFF"/>
          </w:tcPr>
          <w:p w14:paraId="41D0B33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w:t>
            </w:r>
          </w:p>
        </w:tc>
        <w:tc>
          <w:tcPr>
            <w:tcW w:w="1507" w:type="dxa"/>
            <w:shd w:val="clear" w:color="auto" w:fill="FFFFFF"/>
          </w:tcPr>
          <w:p w14:paraId="7E78B23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w:t>
            </w:r>
          </w:p>
        </w:tc>
        <w:tc>
          <w:tcPr>
            <w:tcW w:w="942" w:type="dxa"/>
            <w:shd w:val="clear" w:color="auto" w:fill="FFFFFF"/>
          </w:tcPr>
          <w:p w14:paraId="77595D0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w:t>
            </w:r>
          </w:p>
        </w:tc>
      </w:tr>
      <w:tr w:rsidR="00D70F1C" w:rsidRPr="00B85127" w14:paraId="5029ACAD" w14:textId="77777777" w:rsidTr="00E91081">
        <w:trPr>
          <w:cantSplit/>
          <w:trHeight w:val="278"/>
        </w:trPr>
        <w:tc>
          <w:tcPr>
            <w:tcW w:w="53" w:type="dxa"/>
            <w:vMerge/>
            <w:shd w:val="clear" w:color="auto" w:fill="FFFFFF"/>
            <w:vAlign w:val="center"/>
          </w:tcPr>
          <w:p w14:paraId="25272DA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shd w:val="clear" w:color="auto" w:fill="FFFFFF"/>
            <w:vAlign w:val="center"/>
          </w:tcPr>
          <w:p w14:paraId="6B0E67A1"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53" w:type="dxa"/>
            <w:shd w:val="clear" w:color="auto" w:fill="FFFFFF"/>
            <w:vAlign w:val="center"/>
          </w:tcPr>
          <w:p w14:paraId="22AA8C2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507" w:type="dxa"/>
            <w:shd w:val="clear" w:color="auto" w:fill="FFFFFF"/>
          </w:tcPr>
          <w:p w14:paraId="03CF164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0,0%</w:t>
            </w:r>
          </w:p>
        </w:tc>
        <w:tc>
          <w:tcPr>
            <w:tcW w:w="1507" w:type="dxa"/>
            <w:shd w:val="clear" w:color="auto" w:fill="FFFFFF"/>
          </w:tcPr>
          <w:p w14:paraId="3A96431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0,0%</w:t>
            </w:r>
          </w:p>
        </w:tc>
        <w:tc>
          <w:tcPr>
            <w:tcW w:w="1507" w:type="dxa"/>
            <w:shd w:val="clear" w:color="auto" w:fill="FFFFFF"/>
          </w:tcPr>
          <w:p w14:paraId="3197892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c>
          <w:tcPr>
            <w:tcW w:w="942" w:type="dxa"/>
            <w:shd w:val="clear" w:color="auto" w:fill="FFFFFF"/>
          </w:tcPr>
          <w:p w14:paraId="1D75ED9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4D739F44" w14:textId="77777777" w:rsidTr="00E91081">
        <w:trPr>
          <w:cantSplit/>
          <w:trHeight w:val="278"/>
        </w:trPr>
        <w:tc>
          <w:tcPr>
            <w:tcW w:w="53" w:type="dxa"/>
            <w:vMerge/>
            <w:shd w:val="clear" w:color="auto" w:fill="FFFFFF"/>
            <w:vAlign w:val="center"/>
          </w:tcPr>
          <w:p w14:paraId="69D2405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val="restart"/>
            <w:shd w:val="clear" w:color="auto" w:fill="FFFFFF"/>
            <w:vAlign w:val="center"/>
          </w:tcPr>
          <w:p w14:paraId="41FC0F9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Пирамидална</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форма</w:t>
            </w:r>
            <w:proofErr w:type="spellEnd"/>
          </w:p>
        </w:tc>
        <w:tc>
          <w:tcPr>
            <w:tcW w:w="753" w:type="dxa"/>
            <w:shd w:val="clear" w:color="auto" w:fill="FFFFFF"/>
            <w:vAlign w:val="center"/>
          </w:tcPr>
          <w:p w14:paraId="7DF0067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507" w:type="dxa"/>
            <w:shd w:val="clear" w:color="auto" w:fill="FFFFFF"/>
          </w:tcPr>
          <w:p w14:paraId="7C3452C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1507" w:type="dxa"/>
            <w:shd w:val="clear" w:color="auto" w:fill="FFFFFF"/>
          </w:tcPr>
          <w:p w14:paraId="7E577C0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w:t>
            </w:r>
          </w:p>
        </w:tc>
        <w:tc>
          <w:tcPr>
            <w:tcW w:w="1507" w:type="dxa"/>
            <w:shd w:val="clear" w:color="auto" w:fill="FFFFFF"/>
          </w:tcPr>
          <w:p w14:paraId="7D3DB7C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w:t>
            </w:r>
          </w:p>
        </w:tc>
        <w:tc>
          <w:tcPr>
            <w:tcW w:w="942" w:type="dxa"/>
            <w:shd w:val="clear" w:color="auto" w:fill="FFFFFF"/>
          </w:tcPr>
          <w:p w14:paraId="43C0907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w:t>
            </w:r>
          </w:p>
        </w:tc>
      </w:tr>
      <w:tr w:rsidR="00D70F1C" w:rsidRPr="00B85127" w14:paraId="7DAD8AA6" w14:textId="77777777" w:rsidTr="00E91081">
        <w:trPr>
          <w:cantSplit/>
          <w:trHeight w:val="278"/>
        </w:trPr>
        <w:tc>
          <w:tcPr>
            <w:tcW w:w="53" w:type="dxa"/>
            <w:vMerge/>
            <w:shd w:val="clear" w:color="auto" w:fill="FFFFFF"/>
            <w:vAlign w:val="center"/>
          </w:tcPr>
          <w:p w14:paraId="67B1D2B6"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97" w:type="dxa"/>
            <w:vMerge/>
            <w:shd w:val="clear" w:color="auto" w:fill="FFFFFF"/>
            <w:vAlign w:val="center"/>
          </w:tcPr>
          <w:p w14:paraId="2BED763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53" w:type="dxa"/>
            <w:shd w:val="clear" w:color="auto" w:fill="FFFFFF"/>
            <w:vAlign w:val="center"/>
          </w:tcPr>
          <w:p w14:paraId="4FDE187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507" w:type="dxa"/>
            <w:shd w:val="clear" w:color="auto" w:fill="FFFFFF"/>
          </w:tcPr>
          <w:p w14:paraId="165D754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5,0%</w:t>
            </w:r>
          </w:p>
        </w:tc>
        <w:tc>
          <w:tcPr>
            <w:tcW w:w="1507" w:type="dxa"/>
            <w:shd w:val="clear" w:color="auto" w:fill="FFFFFF"/>
          </w:tcPr>
          <w:p w14:paraId="1A6A16A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50,0%</w:t>
            </w:r>
          </w:p>
        </w:tc>
        <w:tc>
          <w:tcPr>
            <w:tcW w:w="1507" w:type="dxa"/>
            <w:shd w:val="clear" w:color="auto" w:fill="FFFFFF"/>
          </w:tcPr>
          <w:p w14:paraId="72F35B3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45,0%</w:t>
            </w:r>
          </w:p>
        </w:tc>
        <w:tc>
          <w:tcPr>
            <w:tcW w:w="942" w:type="dxa"/>
            <w:shd w:val="clear" w:color="auto" w:fill="FFFFFF"/>
          </w:tcPr>
          <w:p w14:paraId="7CFFD57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B85127" w14:paraId="6FC02623" w14:textId="77777777" w:rsidTr="00E91081">
        <w:trPr>
          <w:cantSplit/>
          <w:trHeight w:val="294"/>
        </w:trPr>
        <w:tc>
          <w:tcPr>
            <w:tcW w:w="2650" w:type="dxa"/>
            <w:gridSpan w:val="2"/>
            <w:vMerge w:val="restart"/>
            <w:shd w:val="clear" w:color="auto" w:fill="FFFFFF"/>
            <w:vAlign w:val="center"/>
          </w:tcPr>
          <w:p w14:paraId="05AD00B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Total</w:t>
            </w:r>
          </w:p>
        </w:tc>
        <w:tc>
          <w:tcPr>
            <w:tcW w:w="753" w:type="dxa"/>
            <w:shd w:val="clear" w:color="auto" w:fill="FFFFFF"/>
            <w:vAlign w:val="center"/>
          </w:tcPr>
          <w:p w14:paraId="59010A1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507" w:type="dxa"/>
            <w:shd w:val="clear" w:color="auto" w:fill="FFFFFF"/>
          </w:tcPr>
          <w:p w14:paraId="17EC717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16</w:t>
            </w:r>
          </w:p>
        </w:tc>
        <w:tc>
          <w:tcPr>
            <w:tcW w:w="1507" w:type="dxa"/>
            <w:shd w:val="clear" w:color="auto" w:fill="FFFFFF"/>
          </w:tcPr>
          <w:p w14:paraId="64C8BD2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35</w:t>
            </w:r>
          </w:p>
        </w:tc>
        <w:tc>
          <w:tcPr>
            <w:tcW w:w="1507" w:type="dxa"/>
            <w:shd w:val="clear" w:color="auto" w:fill="FFFFFF"/>
          </w:tcPr>
          <w:p w14:paraId="040DC82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58</w:t>
            </w:r>
          </w:p>
        </w:tc>
        <w:tc>
          <w:tcPr>
            <w:tcW w:w="942" w:type="dxa"/>
            <w:shd w:val="clear" w:color="auto" w:fill="FFFFFF"/>
          </w:tcPr>
          <w:p w14:paraId="1FC550F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109</w:t>
            </w:r>
          </w:p>
        </w:tc>
      </w:tr>
      <w:tr w:rsidR="00D70F1C" w:rsidRPr="00B85127" w14:paraId="119FF83C" w14:textId="77777777" w:rsidTr="00E91081">
        <w:trPr>
          <w:cantSplit/>
          <w:trHeight w:val="177"/>
        </w:trPr>
        <w:tc>
          <w:tcPr>
            <w:tcW w:w="2650" w:type="dxa"/>
            <w:gridSpan w:val="2"/>
            <w:vMerge/>
            <w:shd w:val="clear" w:color="auto" w:fill="FFFFFF"/>
            <w:vAlign w:val="center"/>
          </w:tcPr>
          <w:p w14:paraId="39840A1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53" w:type="dxa"/>
            <w:shd w:val="clear" w:color="auto" w:fill="FFFFFF"/>
            <w:vAlign w:val="center"/>
          </w:tcPr>
          <w:p w14:paraId="19832A0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507" w:type="dxa"/>
            <w:shd w:val="clear" w:color="auto" w:fill="FFFFFF"/>
          </w:tcPr>
          <w:p w14:paraId="57F0586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14,7%</w:t>
            </w:r>
          </w:p>
        </w:tc>
        <w:tc>
          <w:tcPr>
            <w:tcW w:w="1507" w:type="dxa"/>
            <w:shd w:val="clear" w:color="auto" w:fill="FFFFFF"/>
          </w:tcPr>
          <w:p w14:paraId="3A7C966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32,1%</w:t>
            </w:r>
          </w:p>
        </w:tc>
        <w:tc>
          <w:tcPr>
            <w:tcW w:w="1507" w:type="dxa"/>
            <w:shd w:val="clear" w:color="auto" w:fill="FFFFFF"/>
          </w:tcPr>
          <w:p w14:paraId="58A1BFB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53,2%</w:t>
            </w:r>
          </w:p>
        </w:tc>
        <w:tc>
          <w:tcPr>
            <w:tcW w:w="942" w:type="dxa"/>
            <w:shd w:val="clear" w:color="auto" w:fill="FFFFFF"/>
          </w:tcPr>
          <w:p w14:paraId="5045677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bl>
    <w:p w14:paraId="4102D6C3" w14:textId="77777777" w:rsidR="00D70F1C" w:rsidRDefault="00D70F1C"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61ED5A14" w14:textId="77777777" w:rsidR="00E91081" w:rsidRDefault="00E91081"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1137C111" w14:textId="77777777" w:rsidR="00E91081" w:rsidRDefault="00E91081"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6189761D" w14:textId="77777777" w:rsidR="00E91081" w:rsidRDefault="00E91081"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19CEF92B" w14:textId="77777777" w:rsidR="00E91081" w:rsidRDefault="00E91081"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23F2DF10" w14:textId="77777777" w:rsidR="00E91081" w:rsidRDefault="00E91081"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18923E0E" w14:textId="77777777" w:rsidR="00E91081" w:rsidRPr="00E91081" w:rsidRDefault="00E91081" w:rsidP="00D70F1C">
      <w:pPr>
        <w:autoSpaceDE w:val="0"/>
        <w:autoSpaceDN w:val="0"/>
        <w:adjustRightInd w:val="0"/>
        <w:spacing w:after="0" w:line="240" w:lineRule="auto"/>
        <w:rPr>
          <w:rFonts w:ascii="Times New Roman" w:eastAsia="MS Mincho" w:hAnsi="Times New Roman" w:cs="Times New Roman"/>
          <w:sz w:val="24"/>
          <w:szCs w:val="24"/>
          <w:lang w:eastAsia="ja-JP"/>
        </w:rPr>
      </w:pPr>
    </w:p>
    <w:p w14:paraId="24F5BCD3"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6345EAA9" wp14:editId="41464609">
            <wp:extent cx="5068526" cy="34508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2421" cy="3453518"/>
                    </a:xfrm>
                    <a:prstGeom prst="rect">
                      <a:avLst/>
                    </a:prstGeom>
                    <a:noFill/>
                    <a:ln>
                      <a:noFill/>
                    </a:ln>
                  </pic:spPr>
                </pic:pic>
              </a:graphicData>
            </a:graphic>
          </wp:inline>
        </w:drawing>
      </w:r>
    </w:p>
    <w:p w14:paraId="0259B729" w14:textId="203BAE9F"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ab/>
      </w:r>
      <w:r w:rsidR="00F748D2">
        <w:rPr>
          <w:rFonts w:ascii="Times New Roman" w:eastAsia="MS Mincho" w:hAnsi="Times New Roman" w:cs="Times New Roman"/>
          <w:sz w:val="24"/>
          <w:szCs w:val="24"/>
          <w:lang w:eastAsia="ja-JP"/>
        </w:rPr>
        <w:t xml:space="preserve">      </w:t>
      </w:r>
      <w:r w:rsidR="00E91081">
        <w:rPr>
          <w:rFonts w:ascii="Times New Roman" w:eastAsia="MS Mincho" w:hAnsi="Times New Roman" w:cs="Times New Roman"/>
          <w:sz w:val="24"/>
          <w:szCs w:val="24"/>
          <w:lang w:eastAsia="ja-JP"/>
        </w:rPr>
        <w:t xml:space="preserve"> </w:t>
      </w:r>
      <w:r w:rsidR="00F748D2">
        <w:rPr>
          <w:rFonts w:ascii="Times New Roman" w:eastAsia="MS Mincho" w:hAnsi="Times New Roman" w:cs="Times New Roman"/>
          <w:sz w:val="24"/>
          <w:szCs w:val="24"/>
          <w:lang w:eastAsia="ja-JP"/>
        </w:rPr>
        <w:t xml:space="preserve"> </w:t>
      </w:r>
      <w:r w:rsidR="00E91081">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FF09C2">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1</w:t>
      </w:r>
      <w:r w:rsidR="00BC7BA8">
        <w:rPr>
          <w:rFonts w:ascii="Times New Roman" w:eastAsia="MS Mincho" w:hAnsi="Times New Roman" w:cs="Times New Roman"/>
          <w:sz w:val="20"/>
          <w:szCs w:val="20"/>
          <w:lang w:val="mk-MK" w:eastAsia="ja-JP"/>
        </w:rPr>
        <w:t>6</w:t>
      </w:r>
      <w:r w:rsidRPr="008C7C2E">
        <w:rPr>
          <w:rFonts w:ascii="Times New Roman" w:eastAsia="MS Mincho" w:hAnsi="Times New Roman" w:cs="Times New Roman"/>
          <w:sz w:val="20"/>
          <w:szCs w:val="20"/>
          <w:lang w:val="mk-MK" w:eastAsia="ja-JP"/>
        </w:rPr>
        <w:t xml:space="preserve">. Форма на села турцика </w:t>
      </w:r>
      <w:r w:rsidRPr="008C7C2E">
        <w:rPr>
          <w:rFonts w:ascii="Times New Roman" w:eastAsia="MS Mincho" w:hAnsi="Times New Roman" w:cs="Times New Roman"/>
          <w:bCs/>
          <w:sz w:val="20"/>
          <w:szCs w:val="20"/>
          <w:lang w:val="mk-MK" w:eastAsia="ja-JP"/>
        </w:rPr>
        <w:t xml:space="preserve">и возрасни интервали </w:t>
      </w:r>
    </w:p>
    <w:p w14:paraId="46D43E77" w14:textId="77777777"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p>
    <w:p w14:paraId="28181C54" w14:textId="77777777" w:rsidR="00E91081" w:rsidRDefault="00E91081" w:rsidP="00D70F1C">
      <w:pPr>
        <w:spacing w:after="0" w:line="240" w:lineRule="auto"/>
        <w:jc w:val="both"/>
        <w:rPr>
          <w:rFonts w:ascii="Times New Roman" w:eastAsia="MS Mincho" w:hAnsi="Times New Roman" w:cs="Times New Roman"/>
          <w:sz w:val="24"/>
          <w:szCs w:val="24"/>
          <w:lang w:eastAsia="ja-JP"/>
        </w:rPr>
      </w:pPr>
    </w:p>
    <w:p w14:paraId="576D3944" w14:textId="3D635DF4"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Резултатите прикажани</w:t>
      </w:r>
      <w:r w:rsidR="00FF09C2">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 на табела </w:t>
      </w:r>
      <w:r w:rsidR="00FF09C2">
        <w:rPr>
          <w:rFonts w:ascii="Times New Roman" w:eastAsia="MS Mincho" w:hAnsi="Times New Roman" w:cs="Times New Roman"/>
          <w:sz w:val="24"/>
          <w:szCs w:val="24"/>
          <w:lang w:val="mk-MK" w:eastAsia="ja-JP"/>
        </w:rPr>
        <w:t xml:space="preserve">бр. </w:t>
      </w:r>
      <w:r w:rsidR="00BC7BA8">
        <w:rPr>
          <w:rFonts w:ascii="Times New Roman" w:eastAsia="MS Mincho" w:hAnsi="Times New Roman" w:cs="Times New Roman"/>
          <w:sz w:val="24"/>
          <w:szCs w:val="24"/>
          <w:lang w:val="mk-MK" w:eastAsia="ja-JP"/>
        </w:rPr>
        <w:t>34</w:t>
      </w:r>
      <w:r w:rsidRPr="008C7C2E">
        <w:rPr>
          <w:rFonts w:ascii="Times New Roman" w:eastAsia="MS Mincho" w:hAnsi="Times New Roman" w:cs="Times New Roman"/>
          <w:sz w:val="24"/>
          <w:szCs w:val="24"/>
          <w:lang w:val="mk-MK" w:eastAsia="ja-JP"/>
        </w:rPr>
        <w:t xml:space="preserve"> и графикон </w:t>
      </w:r>
      <w:r w:rsidR="00FF09C2">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1</w:t>
      </w:r>
      <w:r w:rsidR="00BC7BA8">
        <w:rPr>
          <w:rFonts w:ascii="Times New Roman" w:eastAsia="MS Mincho" w:hAnsi="Times New Roman" w:cs="Times New Roman"/>
          <w:sz w:val="24"/>
          <w:szCs w:val="24"/>
          <w:lang w:val="mk-MK" w:eastAsia="ja-JP"/>
        </w:rPr>
        <w:t>7</w:t>
      </w:r>
      <w:r w:rsidRPr="008C7C2E">
        <w:rPr>
          <w:rFonts w:ascii="Times New Roman" w:eastAsia="MS Mincho" w:hAnsi="Times New Roman" w:cs="Times New Roman"/>
          <w:sz w:val="24"/>
          <w:szCs w:val="24"/>
          <w:lang w:val="mk-MK" w:eastAsia="ja-JP"/>
        </w:rPr>
        <w:t xml:space="preserve"> се однесуваат на </w:t>
      </w:r>
      <w:r w:rsidRPr="008C7C2E">
        <w:rPr>
          <w:rFonts w:ascii="Times New Roman" w:eastAsia="MS Mincho" w:hAnsi="Times New Roman" w:cs="Times New Roman"/>
          <w:bCs/>
          <w:sz w:val="24"/>
          <w:szCs w:val="24"/>
          <w:lang w:val="mk-MK" w:eastAsia="ja-JP"/>
        </w:rPr>
        <w:t>скелетни малоклузии во сагитален правец</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bCs/>
          <w:sz w:val="24"/>
          <w:szCs w:val="24"/>
          <w:lang w:val="mk-MK" w:eastAsia="ja-JP"/>
        </w:rPr>
        <w:t>и возрасни интервали на испитаници.</w:t>
      </w:r>
    </w:p>
    <w:p w14:paraId="143AD4FA" w14:textId="4C3C92FF"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bCs/>
          <w:sz w:val="24"/>
          <w:szCs w:val="24"/>
          <w:lang w:val="mk-MK" w:eastAsia="ja-JP"/>
        </w:rPr>
        <w:t xml:space="preserve">Од вкупно 109 испитаници, 31(28,4%) имале </w:t>
      </w:r>
      <w:r w:rsidRPr="008C7C2E">
        <w:rPr>
          <w:rFonts w:ascii="Times New Roman" w:eastAsia="TimesNewRomanPSMT" w:hAnsi="Times New Roman" w:cs="Times New Roman"/>
          <w:sz w:val="24"/>
          <w:szCs w:val="24"/>
          <w:lang w:val="mk-MK" w:eastAsia="ja-JP"/>
        </w:rPr>
        <w:t>малоклузија класа I</w:t>
      </w:r>
      <w:r w:rsidRPr="008C7C2E">
        <w:rPr>
          <w:rFonts w:ascii="Times New Roman" w:eastAsia="MS Mincho" w:hAnsi="Times New Roman" w:cs="Times New Roman"/>
          <w:bCs/>
          <w:sz w:val="24"/>
          <w:szCs w:val="24"/>
          <w:lang w:val="mk-MK" w:eastAsia="ja-JP"/>
        </w:rPr>
        <w:t xml:space="preserve">, 28(25,7%) имале </w:t>
      </w:r>
      <w:r w:rsidRPr="008C7C2E">
        <w:rPr>
          <w:rFonts w:ascii="Times New Roman" w:eastAsia="TimesNewRomanPSMT" w:hAnsi="Times New Roman" w:cs="Times New Roman"/>
          <w:sz w:val="24"/>
          <w:szCs w:val="24"/>
          <w:lang w:val="mk-MK" w:eastAsia="ja-JP"/>
        </w:rPr>
        <w:t xml:space="preserve">малоклузија класа </w:t>
      </w:r>
      <w:r w:rsidRPr="008C7C2E">
        <w:rPr>
          <w:rFonts w:ascii="Times New Roman" w:eastAsia="MS Mincho" w:hAnsi="Times New Roman" w:cs="Times New Roman"/>
          <w:sz w:val="24"/>
          <w:szCs w:val="24"/>
          <w:lang w:eastAsia="ja-JP"/>
        </w:rPr>
        <w:t>II</w:t>
      </w:r>
      <w:r w:rsidR="002E4CA6">
        <w:rPr>
          <w:rFonts w:ascii="Times New Roman" w:eastAsia="MS Mincho" w:hAnsi="Times New Roman" w:cs="Times New Roman"/>
          <w:sz w:val="24"/>
          <w:szCs w:val="24"/>
          <w:lang w:val="mk-MK" w:eastAsia="ja-JP"/>
        </w:rPr>
        <w:t>,</w:t>
      </w:r>
      <w:r w:rsidRPr="008C7C2E">
        <w:rPr>
          <w:rFonts w:ascii="Times New Roman" w:eastAsia="TimesNewRomanPSMT" w:hAnsi="Times New Roman" w:cs="Times New Roman"/>
          <w:sz w:val="24"/>
          <w:szCs w:val="24"/>
          <w:lang w:val="mk-MK" w:eastAsia="ja-JP"/>
        </w:rPr>
        <w:t xml:space="preserve"> </w:t>
      </w:r>
      <w:r w:rsidRPr="008C7C2E">
        <w:rPr>
          <w:rFonts w:ascii="Times New Roman" w:eastAsia="MS Mincho" w:hAnsi="Times New Roman" w:cs="Times New Roman"/>
          <w:bCs/>
          <w:sz w:val="24"/>
          <w:szCs w:val="24"/>
          <w:lang w:val="mk-MK" w:eastAsia="ja-JP"/>
        </w:rPr>
        <w:t xml:space="preserve">а 50(45,9%) испитаници имале </w:t>
      </w:r>
      <w:r w:rsidRPr="008C7C2E">
        <w:rPr>
          <w:rFonts w:ascii="Times New Roman" w:eastAsia="TimesNewRomanPSMT" w:hAnsi="Times New Roman" w:cs="Times New Roman"/>
          <w:sz w:val="24"/>
          <w:szCs w:val="24"/>
          <w:lang w:val="mk-MK" w:eastAsia="ja-JP"/>
        </w:rPr>
        <w:t xml:space="preserve">малоклузија </w:t>
      </w:r>
      <w:r w:rsidRPr="008C7C2E">
        <w:rPr>
          <w:rFonts w:ascii="Times New Roman" w:eastAsia="MS Mincho" w:hAnsi="Times New Roman" w:cs="Times New Roman"/>
          <w:sz w:val="24"/>
          <w:szCs w:val="24"/>
          <w:lang w:val="mk-MK" w:eastAsia="ja-JP"/>
        </w:rPr>
        <w:t xml:space="preserve">класа </w:t>
      </w:r>
      <w:r w:rsidRPr="008C7C2E">
        <w:rPr>
          <w:rFonts w:ascii="Times New Roman" w:eastAsia="MS Mincho" w:hAnsi="Times New Roman" w:cs="Times New Roman"/>
          <w:sz w:val="24"/>
          <w:szCs w:val="24"/>
          <w:lang w:eastAsia="ja-JP"/>
        </w:rPr>
        <w:t>III</w:t>
      </w:r>
      <w:r w:rsidRPr="008C7C2E">
        <w:rPr>
          <w:rFonts w:ascii="Times New Roman" w:eastAsia="MS Mincho" w:hAnsi="Times New Roman" w:cs="Times New Roman"/>
          <w:bCs/>
          <w:sz w:val="24"/>
          <w:szCs w:val="24"/>
          <w:lang w:val="mk-MK" w:eastAsia="ja-JP"/>
        </w:rPr>
        <w:t>.</w:t>
      </w:r>
    </w:p>
    <w:p w14:paraId="3009242F" w14:textId="3674020C"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Кај 31 испитани</w:t>
      </w:r>
      <w:r w:rsidR="00FF09C2">
        <w:rPr>
          <w:rFonts w:ascii="Times New Roman" w:eastAsia="MS Mincho" w:hAnsi="Times New Roman" w:cs="Times New Roman"/>
          <w:sz w:val="24"/>
          <w:szCs w:val="24"/>
          <w:lang w:val="mk-MK" w:eastAsia="ja-JP"/>
        </w:rPr>
        <w:t>к</w:t>
      </w:r>
      <w:r w:rsidRPr="008C7C2E">
        <w:rPr>
          <w:rFonts w:ascii="Times New Roman" w:eastAsia="MS Mincho" w:hAnsi="Times New Roman" w:cs="Times New Roman"/>
          <w:sz w:val="24"/>
          <w:szCs w:val="24"/>
          <w:lang w:val="mk-MK" w:eastAsia="ja-JP"/>
        </w:rPr>
        <w:t xml:space="preserve"> кои имале скелетна класа </w:t>
      </w:r>
      <w:r w:rsidRPr="008C7C2E">
        <w:rPr>
          <w:rFonts w:ascii="Times New Roman" w:eastAsia="MS Mincho" w:hAnsi="Times New Roman" w:cs="Times New Roman"/>
          <w:sz w:val="24"/>
          <w:szCs w:val="24"/>
          <w:lang w:eastAsia="ja-JP"/>
        </w:rPr>
        <w:t>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bCs/>
          <w:sz w:val="24"/>
          <w:szCs w:val="24"/>
          <w:lang w:val="mk-MK" w:eastAsia="ja-JP"/>
        </w:rPr>
        <w:t xml:space="preserve">4(12,9%) биле на возраст од </w:t>
      </w:r>
      <w:r w:rsidR="002E4CA6">
        <w:rPr>
          <w:rFonts w:ascii="Times New Roman" w:eastAsia="MS Mincho" w:hAnsi="Times New Roman" w:cs="Times New Roman"/>
          <w:bCs/>
          <w:sz w:val="24"/>
          <w:szCs w:val="24"/>
          <w:lang w:val="mk-MK" w:eastAsia="ja-JP"/>
        </w:rPr>
        <w:t xml:space="preserve"> </w:t>
      </w:r>
      <w:r w:rsidRPr="008C7C2E">
        <w:rPr>
          <w:rFonts w:ascii="Times New Roman" w:eastAsia="MS Mincho" w:hAnsi="Times New Roman" w:cs="Times New Roman"/>
          <w:bCs/>
          <w:sz w:val="24"/>
          <w:szCs w:val="24"/>
          <w:lang w:val="mk-MK" w:eastAsia="ja-JP"/>
        </w:rPr>
        <w:t>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8</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25</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8</w:t>
      </w:r>
      <w:r w:rsidRPr="008C7C2E">
        <w:rPr>
          <w:rFonts w:ascii="Times New Roman" w:eastAsia="MS Mincho" w:hAnsi="Times New Roman" w:cs="Times New Roman"/>
          <w:bCs/>
          <w:sz w:val="24"/>
          <w:szCs w:val="24"/>
          <w:lang w:val="mk-MK" w:eastAsia="ja-JP"/>
        </w:rPr>
        <w:t>%) биле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2E4CA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w:t>
      </w:r>
      <w:r w:rsidRPr="008C7C2E">
        <w:rPr>
          <w:rFonts w:ascii="Times New Roman" w:eastAsia="MS Mincho" w:hAnsi="Times New Roman" w:cs="Times New Roman"/>
          <w:bCs/>
          <w:sz w:val="24"/>
          <w:szCs w:val="24"/>
          <w:lang w:val="ru-RU" w:eastAsia="ja-JP"/>
        </w:rPr>
        <w:t>9</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61</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69BDDCBD" w14:textId="210B08D0"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 xml:space="preserve">Кај 28 </w:t>
      </w:r>
      <w:r w:rsidR="00FF09C2">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кои имале скелетна класа </w:t>
      </w:r>
      <w:r w:rsidRPr="008C7C2E">
        <w:rPr>
          <w:rFonts w:ascii="Times New Roman" w:eastAsia="MS Mincho" w:hAnsi="Times New Roman" w:cs="Times New Roman"/>
          <w:sz w:val="24"/>
          <w:szCs w:val="24"/>
          <w:lang w:eastAsia="ja-JP"/>
        </w:rPr>
        <w:t>II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bCs/>
          <w:sz w:val="24"/>
          <w:szCs w:val="24"/>
          <w:lang w:val="mk-MK" w:eastAsia="ja-JP"/>
        </w:rPr>
        <w:t>4(14,3%) биле на возраст од 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13</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46</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4</w:t>
      </w:r>
      <w:r w:rsidRPr="008C7C2E">
        <w:rPr>
          <w:rFonts w:ascii="Times New Roman" w:eastAsia="MS Mincho" w:hAnsi="Times New Roman" w:cs="Times New Roman"/>
          <w:bCs/>
          <w:sz w:val="24"/>
          <w:szCs w:val="24"/>
          <w:lang w:val="mk-MK" w:eastAsia="ja-JP"/>
        </w:rPr>
        <w:t>%) биле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FF09C2">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1</w:t>
      </w:r>
      <w:r w:rsidRPr="008C7C2E">
        <w:rPr>
          <w:rFonts w:ascii="Times New Roman" w:eastAsia="MS Mincho" w:hAnsi="Times New Roman" w:cs="Times New Roman"/>
          <w:bCs/>
          <w:sz w:val="24"/>
          <w:szCs w:val="24"/>
          <w:lang w:val="ru-RU" w:eastAsia="ja-JP"/>
        </w:rPr>
        <w:t>1</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39</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3</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33CA2B4F" w14:textId="5B78231A"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 xml:space="preserve">Кај 50 </w:t>
      </w:r>
      <w:r w:rsidR="00FF09C2">
        <w:rPr>
          <w:rFonts w:ascii="Times New Roman" w:eastAsia="MS Mincho" w:hAnsi="Times New Roman" w:cs="Times New Roman"/>
          <w:sz w:val="24"/>
          <w:szCs w:val="24"/>
          <w:lang w:val="mk-MK" w:eastAsia="ja-JP"/>
        </w:rPr>
        <w:t xml:space="preserve">од </w:t>
      </w:r>
      <w:r w:rsidRPr="008C7C2E">
        <w:rPr>
          <w:rFonts w:ascii="Times New Roman" w:eastAsia="MS Mincho" w:hAnsi="Times New Roman" w:cs="Times New Roman"/>
          <w:sz w:val="24"/>
          <w:szCs w:val="24"/>
          <w:lang w:val="mk-MK" w:eastAsia="ja-JP"/>
        </w:rPr>
        <w:t xml:space="preserve">испитаниците кои имале скелетна класа </w:t>
      </w:r>
      <w:r w:rsidRPr="008C7C2E">
        <w:rPr>
          <w:rFonts w:ascii="Times New Roman" w:eastAsia="MS Mincho" w:hAnsi="Times New Roman" w:cs="Times New Roman"/>
          <w:sz w:val="24"/>
          <w:szCs w:val="24"/>
          <w:lang w:eastAsia="ja-JP"/>
        </w:rPr>
        <w:t>III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bCs/>
          <w:sz w:val="24"/>
          <w:szCs w:val="24"/>
          <w:lang w:val="mk-MK" w:eastAsia="ja-JP"/>
        </w:rPr>
        <w:t>8(16,0%) биле на возраст од 8</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 xml:space="preserve">10 години, </w:t>
      </w:r>
      <w:r w:rsidRPr="008C7C2E">
        <w:rPr>
          <w:rFonts w:ascii="Times New Roman" w:eastAsia="MS Mincho" w:hAnsi="Times New Roman" w:cs="Times New Roman"/>
          <w:bCs/>
          <w:sz w:val="24"/>
          <w:szCs w:val="24"/>
          <w:lang w:val="ru-RU" w:eastAsia="ja-JP"/>
        </w:rPr>
        <w:t>14</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28</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биле на возраст од 11</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13 години</w:t>
      </w:r>
      <w:r w:rsidR="002E4CA6">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mk-MK" w:eastAsia="ja-JP"/>
        </w:rPr>
        <w:t xml:space="preserve"> а 28(</w:t>
      </w:r>
      <w:r w:rsidRPr="008C7C2E">
        <w:rPr>
          <w:rFonts w:ascii="Times New Roman" w:eastAsia="MS Mincho" w:hAnsi="Times New Roman" w:cs="Times New Roman"/>
          <w:bCs/>
          <w:sz w:val="24"/>
          <w:szCs w:val="24"/>
          <w:lang w:val="ru-RU" w:eastAsia="ja-JP"/>
        </w:rPr>
        <w:t>56</w:t>
      </w:r>
      <w:r w:rsidRPr="008C7C2E">
        <w:rPr>
          <w:rFonts w:ascii="Times New Roman" w:eastAsia="MS Mincho" w:hAnsi="Times New Roman" w:cs="Times New Roman"/>
          <w:bCs/>
          <w:sz w:val="24"/>
          <w:szCs w:val="24"/>
          <w:lang w:val="mk-MK" w:eastAsia="ja-JP"/>
        </w:rPr>
        <w:t>,</w:t>
      </w:r>
      <w:r w:rsidRPr="008C7C2E">
        <w:rPr>
          <w:rFonts w:ascii="Times New Roman" w:eastAsia="MS Mincho" w:hAnsi="Times New Roman" w:cs="Times New Roman"/>
          <w:bCs/>
          <w:sz w:val="24"/>
          <w:szCs w:val="24"/>
          <w:lang w:val="ru-RU" w:eastAsia="ja-JP"/>
        </w:rPr>
        <w:t>0</w:t>
      </w:r>
      <w:r w:rsidRPr="008C7C2E">
        <w:rPr>
          <w:rFonts w:ascii="Times New Roman" w:eastAsia="MS Mincho" w:hAnsi="Times New Roman" w:cs="Times New Roman"/>
          <w:bCs/>
          <w:sz w:val="24"/>
          <w:szCs w:val="24"/>
          <w:lang w:val="mk-MK" w:eastAsia="ja-JP"/>
        </w:rPr>
        <w:t>%) биле на возраст од 14</w:t>
      </w:r>
      <w:r w:rsidR="00FF09C2">
        <w:rPr>
          <w:rFonts w:ascii="Times New Roman" w:eastAsia="MS Mincho" w:hAnsi="Times New Roman" w:cs="Times New Roman"/>
          <w:bCs/>
          <w:sz w:val="24"/>
          <w:szCs w:val="24"/>
          <w:lang w:val="mk-MK" w:eastAsia="ja-JP"/>
        </w:rPr>
        <w:t xml:space="preserve"> до </w:t>
      </w:r>
      <w:r w:rsidRPr="008C7C2E">
        <w:rPr>
          <w:rFonts w:ascii="Times New Roman" w:eastAsia="MS Mincho" w:hAnsi="Times New Roman" w:cs="Times New Roman"/>
          <w:bCs/>
          <w:sz w:val="24"/>
          <w:szCs w:val="24"/>
          <w:lang w:val="mk-MK" w:eastAsia="ja-JP"/>
        </w:rPr>
        <w:t>17 години.</w:t>
      </w:r>
    </w:p>
    <w:p w14:paraId="6DEC37B5" w14:textId="2AE773AA" w:rsidR="00D70F1C" w:rsidRPr="008C7C2E" w:rsidRDefault="00D70F1C" w:rsidP="00D70F1C">
      <w:pPr>
        <w:spacing w:after="0" w:line="240" w:lineRule="auto"/>
        <w:jc w:val="both"/>
        <w:rPr>
          <w:rFonts w:ascii="Georgia" w:eastAsia="MS Mincho" w:hAnsi="Georgia" w:cs="Times New Roman"/>
          <w:bCs/>
          <w:sz w:val="24"/>
          <w:szCs w:val="24"/>
          <w:lang w:val="mk-MK"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3,924 и p&gt;0,05(p=0,425) / Monte Carlo (2-sided) / 0,413-0,438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w:t>
      </w:r>
      <w:r w:rsidRPr="008C7C2E">
        <w:rPr>
          <w:rFonts w:ascii="Times New Roman" w:eastAsia="MS Mincho" w:hAnsi="Times New Roman" w:cs="Times New Roman"/>
          <w:bCs/>
          <w:sz w:val="24"/>
          <w:szCs w:val="24"/>
          <w:lang w:val="mk-MK" w:eastAsia="ja-JP"/>
        </w:rPr>
        <w:t xml:space="preserve">скелетни </w:t>
      </w:r>
      <w:r w:rsidRPr="008C7C2E">
        <w:rPr>
          <w:rFonts w:ascii="Georgia" w:eastAsia="MS Mincho" w:hAnsi="Georgia" w:cs="Times New Roman"/>
          <w:bCs/>
          <w:sz w:val="24"/>
          <w:szCs w:val="24"/>
          <w:lang w:val="mk-MK" w:eastAsia="ja-JP"/>
        </w:rPr>
        <w:t>малоклузии во сагитален правец</w:t>
      </w:r>
      <w:r w:rsidRPr="008C7C2E">
        <w:rPr>
          <w:rFonts w:ascii="Georgia" w:eastAsia="MS Mincho" w:hAnsi="Georgia" w:cs="Times New Roman"/>
          <w:sz w:val="24"/>
          <w:szCs w:val="24"/>
          <w:lang w:val="mk-MK" w:eastAsia="ja-JP"/>
        </w:rPr>
        <w:t xml:space="preserve"> </w:t>
      </w:r>
      <w:r w:rsidRPr="008C7C2E">
        <w:rPr>
          <w:rFonts w:ascii="Georgia" w:eastAsia="MS Mincho" w:hAnsi="Georgia" w:cs="Times New Roman"/>
          <w:bCs/>
          <w:sz w:val="24"/>
          <w:szCs w:val="24"/>
          <w:lang w:val="mk-MK" w:eastAsia="ja-JP"/>
        </w:rPr>
        <w:t>и возрасните интервали на испитаниците.</w:t>
      </w:r>
    </w:p>
    <w:p w14:paraId="1A221BEF" w14:textId="77777777" w:rsidR="00D70F1C" w:rsidRPr="008C7C2E" w:rsidRDefault="00D70F1C" w:rsidP="00D70F1C">
      <w:pPr>
        <w:autoSpaceDE w:val="0"/>
        <w:autoSpaceDN w:val="0"/>
        <w:adjustRightInd w:val="0"/>
        <w:spacing w:after="0" w:line="240" w:lineRule="auto"/>
        <w:jc w:val="both"/>
        <w:rPr>
          <w:rFonts w:ascii="Georgia" w:eastAsia="MS Mincho" w:hAnsi="Georgia" w:cs="Times New Roman"/>
          <w:sz w:val="24"/>
          <w:szCs w:val="24"/>
          <w:lang w:val="mk-MK" w:eastAsia="ja-JP"/>
        </w:rPr>
      </w:pPr>
    </w:p>
    <w:p w14:paraId="5191D739" w14:textId="77777777" w:rsidR="00E91081" w:rsidRDefault="00E91081" w:rsidP="00D70F1C">
      <w:pPr>
        <w:spacing w:after="0" w:line="240" w:lineRule="auto"/>
        <w:jc w:val="center"/>
        <w:rPr>
          <w:rFonts w:ascii="Times New Roman" w:eastAsia="MS Mincho" w:hAnsi="Times New Roman" w:cs="Times New Roman"/>
          <w:i/>
          <w:sz w:val="24"/>
          <w:szCs w:val="24"/>
          <w:lang w:eastAsia="ja-JP"/>
        </w:rPr>
      </w:pPr>
    </w:p>
    <w:p w14:paraId="3EDCC62B" w14:textId="77777777" w:rsidR="00E91081" w:rsidRDefault="00E91081" w:rsidP="00D70F1C">
      <w:pPr>
        <w:spacing w:after="0" w:line="240" w:lineRule="auto"/>
        <w:jc w:val="center"/>
        <w:rPr>
          <w:rFonts w:ascii="Times New Roman" w:eastAsia="MS Mincho" w:hAnsi="Times New Roman" w:cs="Times New Roman"/>
          <w:i/>
          <w:sz w:val="24"/>
          <w:szCs w:val="24"/>
          <w:lang w:eastAsia="ja-JP"/>
        </w:rPr>
      </w:pPr>
    </w:p>
    <w:p w14:paraId="60CE20CA" w14:textId="77777777" w:rsidR="00E91081" w:rsidRDefault="00E91081" w:rsidP="00D70F1C">
      <w:pPr>
        <w:spacing w:after="0" w:line="240" w:lineRule="auto"/>
        <w:jc w:val="center"/>
        <w:rPr>
          <w:rFonts w:ascii="Times New Roman" w:eastAsia="MS Mincho" w:hAnsi="Times New Roman" w:cs="Times New Roman"/>
          <w:i/>
          <w:sz w:val="24"/>
          <w:szCs w:val="24"/>
          <w:lang w:eastAsia="ja-JP"/>
        </w:rPr>
      </w:pPr>
    </w:p>
    <w:p w14:paraId="299658FF" w14:textId="36AB32F1" w:rsidR="00D70F1C" w:rsidRPr="00B85127" w:rsidRDefault="00D70F1C" w:rsidP="00D70F1C">
      <w:pPr>
        <w:spacing w:after="0" w:line="240" w:lineRule="auto"/>
        <w:jc w:val="center"/>
        <w:rPr>
          <w:rFonts w:ascii="Times New Roman" w:eastAsia="MS Mincho" w:hAnsi="Times New Roman" w:cs="Times New Roman"/>
          <w:bCs/>
          <w:i/>
          <w:sz w:val="24"/>
          <w:szCs w:val="24"/>
          <w:lang w:val="mk-MK" w:eastAsia="ja-JP"/>
        </w:rPr>
      </w:pPr>
      <w:r w:rsidRPr="00B85127">
        <w:rPr>
          <w:rFonts w:ascii="Times New Roman" w:eastAsia="MS Mincho" w:hAnsi="Times New Roman" w:cs="Times New Roman"/>
          <w:i/>
          <w:sz w:val="24"/>
          <w:szCs w:val="24"/>
          <w:lang w:val="mk-MK" w:eastAsia="ja-JP"/>
        </w:rPr>
        <w:t xml:space="preserve">Табела </w:t>
      </w:r>
      <w:r w:rsidR="00FF09C2">
        <w:rPr>
          <w:rFonts w:ascii="Times New Roman" w:eastAsia="MS Mincho" w:hAnsi="Times New Roman" w:cs="Times New Roman"/>
          <w:i/>
          <w:sz w:val="24"/>
          <w:szCs w:val="24"/>
          <w:lang w:val="mk-MK" w:eastAsia="ja-JP"/>
        </w:rPr>
        <w:t xml:space="preserve">бр. </w:t>
      </w:r>
      <w:r w:rsidR="002E4CA6">
        <w:rPr>
          <w:rFonts w:ascii="Times New Roman" w:eastAsia="MS Mincho" w:hAnsi="Times New Roman" w:cs="Times New Roman"/>
          <w:i/>
          <w:sz w:val="24"/>
          <w:szCs w:val="24"/>
          <w:lang w:val="mk-MK" w:eastAsia="ja-JP"/>
        </w:rPr>
        <w:t>34</w:t>
      </w:r>
      <w:r w:rsidRPr="00B85127">
        <w:rPr>
          <w:rFonts w:ascii="Times New Roman" w:eastAsia="MS Mincho" w:hAnsi="Times New Roman" w:cs="Times New Roman"/>
          <w:i/>
          <w:sz w:val="24"/>
          <w:szCs w:val="24"/>
          <w:lang w:val="mk-MK" w:eastAsia="ja-JP"/>
        </w:rPr>
        <w:t>.</w:t>
      </w:r>
      <w:r w:rsidRPr="00B85127">
        <w:rPr>
          <w:rFonts w:ascii="Times New Roman" w:eastAsia="MS Mincho" w:hAnsi="Times New Roman" w:cs="Times New Roman"/>
          <w:bCs/>
          <w:i/>
          <w:sz w:val="24"/>
          <w:szCs w:val="24"/>
          <w:lang w:val="mk-MK" w:eastAsia="ja-JP"/>
        </w:rPr>
        <w:t xml:space="preserve"> Скелетни класи &amp;</w:t>
      </w:r>
    </w:p>
    <w:p w14:paraId="07E0F8D2" w14:textId="306038F8" w:rsidR="00D70F1C" w:rsidRPr="00B85127" w:rsidRDefault="00D70F1C" w:rsidP="00D70F1C">
      <w:pPr>
        <w:spacing w:after="0" w:line="240" w:lineRule="auto"/>
        <w:jc w:val="center"/>
        <w:rPr>
          <w:rFonts w:ascii="Times New Roman" w:eastAsia="MS Mincho" w:hAnsi="Times New Roman" w:cs="Times New Roman"/>
          <w:i/>
          <w:sz w:val="24"/>
          <w:szCs w:val="24"/>
          <w:lang w:val="ru-RU" w:eastAsia="ja-JP"/>
        </w:rPr>
      </w:pPr>
      <w:r w:rsidRPr="00B85127">
        <w:rPr>
          <w:rFonts w:ascii="Times New Roman" w:eastAsia="MS Mincho" w:hAnsi="Times New Roman" w:cs="Times New Roman"/>
          <w:bCs/>
          <w:i/>
          <w:sz w:val="24"/>
          <w:szCs w:val="24"/>
          <w:lang w:val="mk-MK" w:eastAsia="ja-JP"/>
        </w:rPr>
        <w:t>Возрасни интервали на испитаници</w:t>
      </w:r>
    </w:p>
    <w:p w14:paraId="5CB63D05"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ru-RU" w:eastAsia="ja-JP"/>
        </w:rPr>
      </w:pPr>
    </w:p>
    <w:tbl>
      <w:tblPr>
        <w:tblW w:w="8411"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1"/>
        <w:gridCol w:w="1826"/>
        <w:gridCol w:w="934"/>
        <w:gridCol w:w="1493"/>
        <w:gridCol w:w="1493"/>
        <w:gridCol w:w="1494"/>
        <w:gridCol w:w="1120"/>
      </w:tblGrid>
      <w:tr w:rsidR="00D70F1C" w:rsidRPr="008C7C2E" w14:paraId="0C59C682" w14:textId="77777777" w:rsidTr="00E91081">
        <w:trPr>
          <w:cantSplit/>
          <w:trHeight w:val="257"/>
          <w:jc w:val="center"/>
        </w:trPr>
        <w:tc>
          <w:tcPr>
            <w:tcW w:w="2811" w:type="dxa"/>
            <w:gridSpan w:val="3"/>
            <w:vMerge w:val="restart"/>
            <w:shd w:val="clear" w:color="auto" w:fill="FFFFFF"/>
          </w:tcPr>
          <w:p w14:paraId="564FD383"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Скелетна</w:t>
            </w:r>
            <w:proofErr w:type="spellEnd"/>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класа</w:t>
            </w:r>
            <w:proofErr w:type="spellEnd"/>
          </w:p>
        </w:tc>
        <w:tc>
          <w:tcPr>
            <w:tcW w:w="4480" w:type="dxa"/>
            <w:gridSpan w:val="3"/>
            <w:shd w:val="clear" w:color="auto" w:fill="FFFFFF"/>
          </w:tcPr>
          <w:p w14:paraId="4F723B9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Возраст</w:t>
            </w:r>
            <w:proofErr w:type="spellEnd"/>
          </w:p>
        </w:tc>
        <w:tc>
          <w:tcPr>
            <w:tcW w:w="1120" w:type="dxa"/>
            <w:vMerge w:val="restart"/>
            <w:shd w:val="clear" w:color="auto" w:fill="FFFFFF"/>
          </w:tcPr>
          <w:p w14:paraId="6C657C2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Total</w:t>
            </w:r>
          </w:p>
        </w:tc>
      </w:tr>
      <w:tr w:rsidR="00D70F1C" w:rsidRPr="008C7C2E" w14:paraId="2CB78479" w14:textId="77777777" w:rsidTr="00E91081">
        <w:trPr>
          <w:cantSplit/>
          <w:trHeight w:val="164"/>
          <w:jc w:val="center"/>
        </w:trPr>
        <w:tc>
          <w:tcPr>
            <w:tcW w:w="2811" w:type="dxa"/>
            <w:gridSpan w:val="3"/>
            <w:vMerge/>
            <w:shd w:val="clear" w:color="auto" w:fill="FFFFFF"/>
          </w:tcPr>
          <w:p w14:paraId="6B211BF3"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493" w:type="dxa"/>
            <w:shd w:val="clear" w:color="auto" w:fill="FFFFFF"/>
          </w:tcPr>
          <w:p w14:paraId="703A385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8 - 10 </w:t>
            </w:r>
            <w:proofErr w:type="spellStart"/>
            <w:r w:rsidRPr="00B85127">
              <w:rPr>
                <w:rFonts w:ascii="Times New Roman" w:eastAsia="MS Mincho" w:hAnsi="Times New Roman" w:cs="Times New Roman"/>
                <w:color w:val="000000"/>
                <w:sz w:val="20"/>
                <w:szCs w:val="20"/>
                <w:lang w:val="en-GB" w:eastAsia="ja-JP"/>
              </w:rPr>
              <w:t>години</w:t>
            </w:r>
            <w:proofErr w:type="spellEnd"/>
          </w:p>
        </w:tc>
        <w:tc>
          <w:tcPr>
            <w:tcW w:w="1493" w:type="dxa"/>
            <w:shd w:val="clear" w:color="auto" w:fill="FFFFFF"/>
          </w:tcPr>
          <w:p w14:paraId="0490D74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11 - 13 </w:t>
            </w:r>
            <w:proofErr w:type="spellStart"/>
            <w:r w:rsidRPr="00B85127">
              <w:rPr>
                <w:rFonts w:ascii="Times New Roman" w:eastAsia="MS Mincho" w:hAnsi="Times New Roman" w:cs="Times New Roman"/>
                <w:color w:val="000000"/>
                <w:sz w:val="20"/>
                <w:szCs w:val="20"/>
                <w:lang w:val="en-GB" w:eastAsia="ja-JP"/>
              </w:rPr>
              <w:t>години</w:t>
            </w:r>
            <w:proofErr w:type="spellEnd"/>
          </w:p>
        </w:tc>
        <w:tc>
          <w:tcPr>
            <w:tcW w:w="1493" w:type="dxa"/>
            <w:shd w:val="clear" w:color="auto" w:fill="FFFFFF"/>
          </w:tcPr>
          <w:p w14:paraId="43A0492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14 - 17 </w:t>
            </w:r>
            <w:proofErr w:type="spellStart"/>
            <w:r w:rsidRPr="00B85127">
              <w:rPr>
                <w:rFonts w:ascii="Times New Roman" w:eastAsia="MS Mincho" w:hAnsi="Times New Roman" w:cs="Times New Roman"/>
                <w:color w:val="000000"/>
                <w:sz w:val="20"/>
                <w:szCs w:val="20"/>
                <w:lang w:val="en-GB" w:eastAsia="ja-JP"/>
              </w:rPr>
              <w:t>години</w:t>
            </w:r>
            <w:proofErr w:type="spellEnd"/>
          </w:p>
        </w:tc>
        <w:tc>
          <w:tcPr>
            <w:tcW w:w="1120" w:type="dxa"/>
            <w:vMerge/>
            <w:shd w:val="clear" w:color="auto" w:fill="FFFFFF"/>
          </w:tcPr>
          <w:p w14:paraId="77239FD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7C2E" w14:paraId="14C97AAD" w14:textId="77777777" w:rsidTr="00E91081">
        <w:trPr>
          <w:cantSplit/>
          <w:trHeight w:val="257"/>
          <w:jc w:val="center"/>
        </w:trPr>
        <w:tc>
          <w:tcPr>
            <w:tcW w:w="51" w:type="dxa"/>
            <w:vMerge w:val="restart"/>
            <w:shd w:val="clear" w:color="auto" w:fill="FFFFFF"/>
            <w:vAlign w:val="center"/>
          </w:tcPr>
          <w:p w14:paraId="1761E48F" w14:textId="77777777" w:rsidR="00D70F1C" w:rsidRPr="00B85127" w:rsidRDefault="00D70F1C" w:rsidP="00671976">
            <w:pPr>
              <w:autoSpaceDE w:val="0"/>
              <w:autoSpaceDN w:val="0"/>
              <w:adjustRightInd w:val="0"/>
              <w:spacing w:after="0" w:line="320" w:lineRule="atLeast"/>
              <w:ind w:right="60"/>
              <w:rPr>
                <w:rFonts w:ascii="Times New Roman" w:eastAsia="MS Mincho" w:hAnsi="Times New Roman" w:cs="Times New Roman"/>
                <w:color w:val="000000"/>
                <w:sz w:val="18"/>
                <w:szCs w:val="18"/>
                <w:lang w:val="en-GB" w:eastAsia="ja-JP"/>
              </w:rPr>
            </w:pPr>
          </w:p>
        </w:tc>
        <w:tc>
          <w:tcPr>
            <w:tcW w:w="1825" w:type="dxa"/>
            <w:vMerge w:val="restart"/>
            <w:shd w:val="clear" w:color="auto" w:fill="FFFFFF"/>
            <w:vAlign w:val="center"/>
          </w:tcPr>
          <w:p w14:paraId="218A0A2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Скелетна</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класа</w:t>
            </w:r>
            <w:proofErr w:type="spellEnd"/>
            <w:r w:rsidRPr="00B85127">
              <w:rPr>
                <w:rFonts w:ascii="Times New Roman" w:eastAsia="MS Mincho" w:hAnsi="Times New Roman" w:cs="Times New Roman"/>
                <w:color w:val="000000"/>
                <w:sz w:val="20"/>
                <w:szCs w:val="20"/>
                <w:lang w:val="en-GB" w:eastAsia="ja-JP"/>
              </w:rPr>
              <w:t xml:space="preserve"> I</w:t>
            </w:r>
          </w:p>
        </w:tc>
        <w:tc>
          <w:tcPr>
            <w:tcW w:w="933" w:type="dxa"/>
            <w:shd w:val="clear" w:color="auto" w:fill="FFFFFF"/>
            <w:vAlign w:val="center"/>
          </w:tcPr>
          <w:p w14:paraId="47B5647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493" w:type="dxa"/>
            <w:shd w:val="clear" w:color="auto" w:fill="FFFFFF"/>
          </w:tcPr>
          <w:p w14:paraId="14DB4C2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w:t>
            </w:r>
          </w:p>
        </w:tc>
        <w:tc>
          <w:tcPr>
            <w:tcW w:w="1493" w:type="dxa"/>
            <w:shd w:val="clear" w:color="auto" w:fill="FFFFFF"/>
          </w:tcPr>
          <w:p w14:paraId="3C05F6E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w:t>
            </w:r>
          </w:p>
        </w:tc>
        <w:tc>
          <w:tcPr>
            <w:tcW w:w="1493" w:type="dxa"/>
            <w:shd w:val="clear" w:color="auto" w:fill="FFFFFF"/>
          </w:tcPr>
          <w:p w14:paraId="4BDD90E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19</w:t>
            </w:r>
          </w:p>
        </w:tc>
        <w:tc>
          <w:tcPr>
            <w:tcW w:w="1120" w:type="dxa"/>
            <w:shd w:val="clear" w:color="auto" w:fill="FFFFFF"/>
          </w:tcPr>
          <w:p w14:paraId="0E0C9C0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31</w:t>
            </w:r>
          </w:p>
        </w:tc>
      </w:tr>
      <w:tr w:rsidR="00D70F1C" w:rsidRPr="008C7C2E" w14:paraId="6C6298C3" w14:textId="77777777" w:rsidTr="00E91081">
        <w:trPr>
          <w:cantSplit/>
          <w:trHeight w:val="257"/>
          <w:jc w:val="center"/>
        </w:trPr>
        <w:tc>
          <w:tcPr>
            <w:tcW w:w="51" w:type="dxa"/>
            <w:vMerge/>
            <w:shd w:val="clear" w:color="auto" w:fill="FFFFFF"/>
            <w:vAlign w:val="center"/>
          </w:tcPr>
          <w:p w14:paraId="10740E0D"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1825" w:type="dxa"/>
            <w:vMerge/>
            <w:shd w:val="clear" w:color="auto" w:fill="FFFFFF"/>
            <w:vAlign w:val="center"/>
          </w:tcPr>
          <w:p w14:paraId="4F4BBBF9"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33" w:type="dxa"/>
            <w:shd w:val="clear" w:color="auto" w:fill="FFFFFF"/>
            <w:vAlign w:val="center"/>
          </w:tcPr>
          <w:p w14:paraId="2777229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493" w:type="dxa"/>
            <w:shd w:val="clear" w:color="auto" w:fill="FFFFFF"/>
          </w:tcPr>
          <w:p w14:paraId="2076BA3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12,9%</w:t>
            </w:r>
          </w:p>
        </w:tc>
        <w:tc>
          <w:tcPr>
            <w:tcW w:w="1493" w:type="dxa"/>
            <w:shd w:val="clear" w:color="auto" w:fill="FFFFFF"/>
          </w:tcPr>
          <w:p w14:paraId="05D3CFF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25,8%</w:t>
            </w:r>
          </w:p>
        </w:tc>
        <w:tc>
          <w:tcPr>
            <w:tcW w:w="1493" w:type="dxa"/>
            <w:shd w:val="clear" w:color="auto" w:fill="FFFFFF"/>
          </w:tcPr>
          <w:p w14:paraId="29DEF33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61,3%</w:t>
            </w:r>
          </w:p>
        </w:tc>
        <w:tc>
          <w:tcPr>
            <w:tcW w:w="1120" w:type="dxa"/>
            <w:shd w:val="clear" w:color="auto" w:fill="FFFFFF"/>
          </w:tcPr>
          <w:p w14:paraId="6925DB7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8C7C2E" w14:paraId="1485DC2F" w14:textId="77777777" w:rsidTr="00E91081">
        <w:trPr>
          <w:cantSplit/>
          <w:trHeight w:val="257"/>
          <w:jc w:val="center"/>
        </w:trPr>
        <w:tc>
          <w:tcPr>
            <w:tcW w:w="51" w:type="dxa"/>
            <w:vMerge/>
            <w:shd w:val="clear" w:color="auto" w:fill="FFFFFF"/>
            <w:vAlign w:val="center"/>
          </w:tcPr>
          <w:p w14:paraId="1D8B53D3"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1825" w:type="dxa"/>
            <w:vMerge w:val="restart"/>
            <w:shd w:val="clear" w:color="auto" w:fill="FFFFFF"/>
            <w:vAlign w:val="center"/>
          </w:tcPr>
          <w:p w14:paraId="051B772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Скелетна</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класа</w:t>
            </w:r>
            <w:proofErr w:type="spellEnd"/>
            <w:r w:rsidRPr="00B85127">
              <w:rPr>
                <w:rFonts w:ascii="Times New Roman" w:eastAsia="MS Mincho" w:hAnsi="Times New Roman" w:cs="Times New Roman"/>
                <w:color w:val="000000"/>
                <w:sz w:val="20"/>
                <w:szCs w:val="20"/>
                <w:lang w:val="en-GB" w:eastAsia="ja-JP"/>
              </w:rPr>
              <w:t xml:space="preserve"> II</w:t>
            </w:r>
          </w:p>
        </w:tc>
        <w:tc>
          <w:tcPr>
            <w:tcW w:w="933" w:type="dxa"/>
            <w:shd w:val="clear" w:color="auto" w:fill="FFFFFF"/>
            <w:vAlign w:val="center"/>
          </w:tcPr>
          <w:p w14:paraId="09B7FC0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493" w:type="dxa"/>
            <w:shd w:val="clear" w:color="auto" w:fill="FFFFFF"/>
          </w:tcPr>
          <w:p w14:paraId="724C43A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w:t>
            </w:r>
          </w:p>
        </w:tc>
        <w:tc>
          <w:tcPr>
            <w:tcW w:w="1493" w:type="dxa"/>
            <w:shd w:val="clear" w:color="auto" w:fill="FFFFFF"/>
          </w:tcPr>
          <w:p w14:paraId="72CB3BF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13</w:t>
            </w:r>
          </w:p>
        </w:tc>
        <w:tc>
          <w:tcPr>
            <w:tcW w:w="1493" w:type="dxa"/>
            <w:shd w:val="clear" w:color="auto" w:fill="FFFFFF"/>
          </w:tcPr>
          <w:p w14:paraId="79C89A3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11</w:t>
            </w:r>
          </w:p>
        </w:tc>
        <w:tc>
          <w:tcPr>
            <w:tcW w:w="1120" w:type="dxa"/>
            <w:shd w:val="clear" w:color="auto" w:fill="FFFFFF"/>
          </w:tcPr>
          <w:p w14:paraId="1FD048C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w:t>
            </w:r>
          </w:p>
        </w:tc>
      </w:tr>
      <w:tr w:rsidR="00D70F1C" w:rsidRPr="008C7C2E" w14:paraId="743547A1" w14:textId="77777777" w:rsidTr="00E91081">
        <w:trPr>
          <w:cantSplit/>
          <w:trHeight w:val="257"/>
          <w:jc w:val="center"/>
        </w:trPr>
        <w:tc>
          <w:tcPr>
            <w:tcW w:w="51" w:type="dxa"/>
            <w:vMerge/>
            <w:shd w:val="clear" w:color="auto" w:fill="FFFFFF"/>
            <w:vAlign w:val="center"/>
          </w:tcPr>
          <w:p w14:paraId="6E5CA647"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1825" w:type="dxa"/>
            <w:vMerge/>
            <w:shd w:val="clear" w:color="auto" w:fill="FFFFFF"/>
            <w:vAlign w:val="center"/>
          </w:tcPr>
          <w:p w14:paraId="7363DC43"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33" w:type="dxa"/>
            <w:shd w:val="clear" w:color="auto" w:fill="FFFFFF"/>
            <w:vAlign w:val="center"/>
          </w:tcPr>
          <w:p w14:paraId="5905FAE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493" w:type="dxa"/>
            <w:shd w:val="clear" w:color="auto" w:fill="FFFFFF"/>
          </w:tcPr>
          <w:p w14:paraId="5576BCB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14,3%</w:t>
            </w:r>
          </w:p>
        </w:tc>
        <w:tc>
          <w:tcPr>
            <w:tcW w:w="1493" w:type="dxa"/>
            <w:shd w:val="clear" w:color="auto" w:fill="FFFFFF"/>
          </w:tcPr>
          <w:p w14:paraId="47339C8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46,4%</w:t>
            </w:r>
          </w:p>
        </w:tc>
        <w:tc>
          <w:tcPr>
            <w:tcW w:w="1493" w:type="dxa"/>
            <w:shd w:val="clear" w:color="auto" w:fill="FFFFFF"/>
          </w:tcPr>
          <w:p w14:paraId="220939F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39,3%</w:t>
            </w:r>
          </w:p>
        </w:tc>
        <w:tc>
          <w:tcPr>
            <w:tcW w:w="1120" w:type="dxa"/>
            <w:shd w:val="clear" w:color="auto" w:fill="FFFFFF"/>
          </w:tcPr>
          <w:p w14:paraId="57019EC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8C7C2E" w14:paraId="29A2C79C" w14:textId="77777777" w:rsidTr="00E91081">
        <w:trPr>
          <w:cantSplit/>
          <w:trHeight w:val="257"/>
          <w:jc w:val="center"/>
        </w:trPr>
        <w:tc>
          <w:tcPr>
            <w:tcW w:w="51" w:type="dxa"/>
            <w:vMerge/>
            <w:shd w:val="clear" w:color="auto" w:fill="FFFFFF"/>
            <w:vAlign w:val="center"/>
          </w:tcPr>
          <w:p w14:paraId="3B09D7AF"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1825" w:type="dxa"/>
            <w:vMerge w:val="restart"/>
            <w:shd w:val="clear" w:color="auto" w:fill="FFFFFF"/>
            <w:vAlign w:val="center"/>
          </w:tcPr>
          <w:p w14:paraId="03A4398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Скелетна</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класа</w:t>
            </w:r>
            <w:proofErr w:type="spellEnd"/>
            <w:r w:rsidRPr="00B85127">
              <w:rPr>
                <w:rFonts w:ascii="Times New Roman" w:eastAsia="MS Mincho" w:hAnsi="Times New Roman" w:cs="Times New Roman"/>
                <w:color w:val="000000"/>
                <w:sz w:val="20"/>
                <w:szCs w:val="20"/>
                <w:lang w:val="en-GB" w:eastAsia="ja-JP"/>
              </w:rPr>
              <w:t xml:space="preserve"> III</w:t>
            </w:r>
          </w:p>
        </w:tc>
        <w:tc>
          <w:tcPr>
            <w:tcW w:w="933" w:type="dxa"/>
            <w:shd w:val="clear" w:color="auto" w:fill="FFFFFF"/>
            <w:vAlign w:val="center"/>
          </w:tcPr>
          <w:p w14:paraId="4E3ED70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493" w:type="dxa"/>
            <w:shd w:val="clear" w:color="auto" w:fill="FFFFFF"/>
          </w:tcPr>
          <w:p w14:paraId="5BCC77E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w:t>
            </w:r>
          </w:p>
        </w:tc>
        <w:tc>
          <w:tcPr>
            <w:tcW w:w="1493" w:type="dxa"/>
            <w:shd w:val="clear" w:color="auto" w:fill="FFFFFF"/>
          </w:tcPr>
          <w:p w14:paraId="4E2151A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w:t>
            </w:r>
          </w:p>
        </w:tc>
        <w:tc>
          <w:tcPr>
            <w:tcW w:w="1493" w:type="dxa"/>
            <w:shd w:val="clear" w:color="auto" w:fill="FFFFFF"/>
          </w:tcPr>
          <w:p w14:paraId="6F475BD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w:t>
            </w:r>
          </w:p>
        </w:tc>
        <w:tc>
          <w:tcPr>
            <w:tcW w:w="1120" w:type="dxa"/>
            <w:shd w:val="clear" w:color="auto" w:fill="FFFFFF"/>
          </w:tcPr>
          <w:p w14:paraId="1F9B734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50</w:t>
            </w:r>
          </w:p>
        </w:tc>
      </w:tr>
      <w:tr w:rsidR="00D70F1C" w:rsidRPr="008C7C2E" w14:paraId="5BA3B4E9" w14:textId="77777777" w:rsidTr="00E91081">
        <w:trPr>
          <w:cantSplit/>
          <w:trHeight w:val="257"/>
          <w:jc w:val="center"/>
        </w:trPr>
        <w:tc>
          <w:tcPr>
            <w:tcW w:w="51" w:type="dxa"/>
            <w:vMerge/>
            <w:shd w:val="clear" w:color="auto" w:fill="FFFFFF"/>
            <w:vAlign w:val="center"/>
          </w:tcPr>
          <w:p w14:paraId="64D06A76"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1825" w:type="dxa"/>
            <w:vMerge/>
            <w:shd w:val="clear" w:color="auto" w:fill="FFFFFF"/>
            <w:vAlign w:val="center"/>
          </w:tcPr>
          <w:p w14:paraId="2A9112F3"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33" w:type="dxa"/>
            <w:shd w:val="clear" w:color="auto" w:fill="FFFFFF"/>
            <w:vAlign w:val="center"/>
          </w:tcPr>
          <w:p w14:paraId="1A90C53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493" w:type="dxa"/>
            <w:shd w:val="clear" w:color="auto" w:fill="FFFFFF"/>
          </w:tcPr>
          <w:p w14:paraId="3EEA15F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16,0%</w:t>
            </w:r>
          </w:p>
        </w:tc>
        <w:tc>
          <w:tcPr>
            <w:tcW w:w="1493" w:type="dxa"/>
            <w:shd w:val="clear" w:color="auto" w:fill="FFFFFF"/>
          </w:tcPr>
          <w:p w14:paraId="35594F7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28,0%</w:t>
            </w:r>
          </w:p>
        </w:tc>
        <w:tc>
          <w:tcPr>
            <w:tcW w:w="1493" w:type="dxa"/>
            <w:shd w:val="clear" w:color="auto" w:fill="FFFFFF"/>
          </w:tcPr>
          <w:p w14:paraId="3E496A0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56,0%</w:t>
            </w:r>
          </w:p>
        </w:tc>
        <w:tc>
          <w:tcPr>
            <w:tcW w:w="1120" w:type="dxa"/>
            <w:shd w:val="clear" w:color="auto" w:fill="FFFFFF"/>
          </w:tcPr>
          <w:p w14:paraId="21768A4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8C7C2E" w14:paraId="650319DB" w14:textId="77777777" w:rsidTr="00E91081">
        <w:trPr>
          <w:cantSplit/>
          <w:trHeight w:val="257"/>
          <w:jc w:val="center"/>
        </w:trPr>
        <w:tc>
          <w:tcPr>
            <w:tcW w:w="1877" w:type="dxa"/>
            <w:gridSpan w:val="2"/>
            <w:vMerge w:val="restart"/>
            <w:shd w:val="clear" w:color="auto" w:fill="FFFFFF"/>
            <w:vAlign w:val="center"/>
          </w:tcPr>
          <w:p w14:paraId="326036C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Total</w:t>
            </w:r>
          </w:p>
        </w:tc>
        <w:tc>
          <w:tcPr>
            <w:tcW w:w="933" w:type="dxa"/>
            <w:shd w:val="clear" w:color="auto" w:fill="FFFFFF"/>
            <w:vAlign w:val="center"/>
          </w:tcPr>
          <w:p w14:paraId="3022F60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Count</w:t>
            </w:r>
          </w:p>
        </w:tc>
        <w:tc>
          <w:tcPr>
            <w:tcW w:w="1493" w:type="dxa"/>
            <w:shd w:val="clear" w:color="auto" w:fill="FFFFFF"/>
          </w:tcPr>
          <w:p w14:paraId="4844E35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16</w:t>
            </w:r>
          </w:p>
        </w:tc>
        <w:tc>
          <w:tcPr>
            <w:tcW w:w="1493" w:type="dxa"/>
            <w:shd w:val="clear" w:color="auto" w:fill="FFFFFF"/>
          </w:tcPr>
          <w:p w14:paraId="15D2BCC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35</w:t>
            </w:r>
          </w:p>
        </w:tc>
        <w:tc>
          <w:tcPr>
            <w:tcW w:w="1493" w:type="dxa"/>
            <w:shd w:val="clear" w:color="auto" w:fill="FFFFFF"/>
          </w:tcPr>
          <w:p w14:paraId="509FEF6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58</w:t>
            </w:r>
          </w:p>
        </w:tc>
        <w:tc>
          <w:tcPr>
            <w:tcW w:w="1120" w:type="dxa"/>
            <w:shd w:val="clear" w:color="auto" w:fill="FFFFFF"/>
          </w:tcPr>
          <w:p w14:paraId="22B06AE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109</w:t>
            </w:r>
          </w:p>
        </w:tc>
      </w:tr>
      <w:tr w:rsidR="00D70F1C" w:rsidRPr="008C7C2E" w14:paraId="530DBE16" w14:textId="77777777" w:rsidTr="00E91081">
        <w:trPr>
          <w:cantSplit/>
          <w:trHeight w:val="164"/>
          <w:jc w:val="center"/>
        </w:trPr>
        <w:tc>
          <w:tcPr>
            <w:tcW w:w="1877" w:type="dxa"/>
            <w:gridSpan w:val="2"/>
            <w:vMerge/>
            <w:shd w:val="clear" w:color="auto" w:fill="FFFFFF"/>
            <w:vAlign w:val="center"/>
          </w:tcPr>
          <w:p w14:paraId="4303C7E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33" w:type="dxa"/>
            <w:shd w:val="clear" w:color="auto" w:fill="FFFFFF"/>
            <w:vAlign w:val="center"/>
          </w:tcPr>
          <w:p w14:paraId="03184DC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t>
            </w:r>
          </w:p>
        </w:tc>
        <w:tc>
          <w:tcPr>
            <w:tcW w:w="1493" w:type="dxa"/>
            <w:shd w:val="clear" w:color="auto" w:fill="FFFFFF"/>
          </w:tcPr>
          <w:p w14:paraId="566D480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14,7%</w:t>
            </w:r>
          </w:p>
        </w:tc>
        <w:tc>
          <w:tcPr>
            <w:tcW w:w="1493" w:type="dxa"/>
            <w:shd w:val="clear" w:color="auto" w:fill="FFFFFF"/>
          </w:tcPr>
          <w:p w14:paraId="397101D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32,1%</w:t>
            </w:r>
          </w:p>
        </w:tc>
        <w:tc>
          <w:tcPr>
            <w:tcW w:w="1493" w:type="dxa"/>
            <w:shd w:val="clear" w:color="auto" w:fill="FFFFFF"/>
          </w:tcPr>
          <w:p w14:paraId="3F61A3E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53,2%</w:t>
            </w:r>
          </w:p>
        </w:tc>
        <w:tc>
          <w:tcPr>
            <w:tcW w:w="1120" w:type="dxa"/>
            <w:shd w:val="clear" w:color="auto" w:fill="FFFFFF"/>
          </w:tcPr>
          <w:p w14:paraId="1FD8966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bl>
    <w:p w14:paraId="51422A55" w14:textId="77777777" w:rsidR="00D70F1C" w:rsidRDefault="00D70F1C" w:rsidP="00D70F1C">
      <w:pPr>
        <w:spacing w:after="0" w:line="240" w:lineRule="auto"/>
        <w:rPr>
          <w:rFonts w:ascii="Times New Roman" w:eastAsia="MS Mincho" w:hAnsi="Times New Roman" w:cs="Times New Roman"/>
          <w:sz w:val="24"/>
          <w:szCs w:val="24"/>
          <w:lang w:eastAsia="ja-JP"/>
        </w:rPr>
      </w:pPr>
    </w:p>
    <w:p w14:paraId="34735D1D" w14:textId="77777777" w:rsidR="00E91081" w:rsidRDefault="00E91081" w:rsidP="00D70F1C">
      <w:pPr>
        <w:spacing w:after="0" w:line="240" w:lineRule="auto"/>
        <w:rPr>
          <w:rFonts w:ascii="Times New Roman" w:eastAsia="MS Mincho" w:hAnsi="Times New Roman" w:cs="Times New Roman"/>
          <w:sz w:val="24"/>
          <w:szCs w:val="24"/>
          <w:lang w:eastAsia="ja-JP"/>
        </w:rPr>
      </w:pPr>
    </w:p>
    <w:p w14:paraId="3BC3FAE2" w14:textId="77777777" w:rsidR="00E91081" w:rsidRPr="00E91081" w:rsidRDefault="00E91081" w:rsidP="00D70F1C">
      <w:pPr>
        <w:spacing w:after="0" w:line="240" w:lineRule="auto"/>
        <w:rPr>
          <w:rFonts w:ascii="Times New Roman" w:eastAsia="MS Mincho" w:hAnsi="Times New Roman" w:cs="Times New Roman"/>
          <w:sz w:val="24"/>
          <w:szCs w:val="24"/>
          <w:lang w:eastAsia="ja-JP"/>
        </w:rPr>
      </w:pPr>
    </w:p>
    <w:p w14:paraId="725EDEA2"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4A682A07" wp14:editId="37C4906A">
            <wp:extent cx="4778187" cy="3387256"/>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0187" cy="3388674"/>
                    </a:xfrm>
                    <a:prstGeom prst="rect">
                      <a:avLst/>
                    </a:prstGeom>
                    <a:noFill/>
                    <a:ln>
                      <a:noFill/>
                    </a:ln>
                  </pic:spPr>
                </pic:pic>
              </a:graphicData>
            </a:graphic>
          </wp:inline>
        </w:drawing>
      </w:r>
    </w:p>
    <w:p w14:paraId="794F3AC7" w14:textId="0AE4F100" w:rsidR="00D70F1C" w:rsidRPr="00E91081" w:rsidRDefault="00D70F1C" w:rsidP="00E91081">
      <w:pPr>
        <w:autoSpaceDE w:val="0"/>
        <w:autoSpaceDN w:val="0"/>
        <w:adjustRightInd w:val="0"/>
        <w:spacing w:after="0" w:line="240" w:lineRule="auto"/>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ab/>
      </w:r>
      <w:r w:rsidR="00F748D2">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FF09C2">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1</w:t>
      </w:r>
      <w:r w:rsidR="002E4CA6">
        <w:rPr>
          <w:rFonts w:ascii="Times New Roman" w:eastAsia="MS Mincho" w:hAnsi="Times New Roman" w:cs="Times New Roman"/>
          <w:sz w:val="20"/>
          <w:szCs w:val="20"/>
          <w:lang w:val="mk-MK" w:eastAsia="ja-JP"/>
        </w:rPr>
        <w:t>7</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bCs/>
          <w:sz w:val="20"/>
          <w:szCs w:val="20"/>
          <w:lang w:val="mk-MK" w:eastAsia="ja-JP"/>
        </w:rPr>
        <w:t>Скелетни класи</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bCs/>
          <w:sz w:val="20"/>
          <w:szCs w:val="20"/>
          <w:lang w:val="mk-MK" w:eastAsia="ja-JP"/>
        </w:rPr>
        <w:t>и возрасни интервали</w:t>
      </w:r>
    </w:p>
    <w:p w14:paraId="35A911E3" w14:textId="77777777" w:rsidR="00305379" w:rsidRDefault="00305379" w:rsidP="00D70F1C">
      <w:pPr>
        <w:spacing w:after="0" w:line="240" w:lineRule="auto"/>
        <w:rPr>
          <w:rFonts w:ascii="Times New Roman" w:eastAsia="MS Mincho" w:hAnsi="Times New Roman" w:cs="Times New Roman"/>
          <w:sz w:val="24"/>
          <w:szCs w:val="24"/>
          <w:lang w:val="mk-MK" w:eastAsia="ja-JP"/>
        </w:rPr>
      </w:pPr>
    </w:p>
    <w:p w14:paraId="463CAD3C" w14:textId="77D79BED"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 xml:space="preserve">При утврдување на предиктивните вредности на </w:t>
      </w:r>
      <w:r w:rsidRPr="008C7C2E">
        <w:rPr>
          <w:rFonts w:ascii="Times New Roman" w:eastAsia="MS Mincho" w:hAnsi="Times New Roman" w:cs="Times New Roman"/>
          <w:color w:val="000000"/>
          <w:sz w:val="24"/>
          <w:szCs w:val="24"/>
          <w:lang w:val="ru-RU" w:eastAsia="ja-JP"/>
        </w:rPr>
        <w:t>кос</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 xml:space="preserve">преден </w:t>
      </w:r>
      <w:r w:rsidR="00FF09C2">
        <w:rPr>
          <w:rFonts w:ascii="Times New Roman" w:eastAsia="MS Mincho" w:hAnsi="Times New Roman" w:cs="Times New Roman"/>
          <w:color w:val="000000"/>
          <w:sz w:val="24"/>
          <w:szCs w:val="24"/>
          <w:lang w:val="ru-RU" w:eastAsia="ja-JP"/>
        </w:rPr>
        <w:t>ѕ</w:t>
      </w:r>
      <w:r w:rsidRPr="008C7C2E">
        <w:rPr>
          <w:rFonts w:ascii="Times New Roman" w:eastAsia="MS Mincho" w:hAnsi="Times New Roman" w:cs="Times New Roman"/>
          <w:color w:val="000000"/>
          <w:sz w:val="24"/>
          <w:szCs w:val="24"/>
          <w:lang w:val="ru-RU" w:eastAsia="ja-JP"/>
        </w:rPr>
        <w:t>ид, двојна контура на дното на СТ, СТ со премостување, неправилно</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испакнување</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заден </w:t>
      </w:r>
      <w:r w:rsidR="00FF09C2">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color w:val="000000"/>
          <w:sz w:val="24"/>
          <w:szCs w:val="24"/>
          <w:lang w:val="ru-RU" w:eastAsia="ja-JP"/>
        </w:rPr>
        <w:t>, пирамидална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форма, должина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длабочина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АП</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дијаметар</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w:t>
      </w:r>
      <w:r w:rsidRPr="008C7C2E">
        <w:rPr>
          <w:rFonts w:ascii="Times New Roman" w:eastAsia="MS Mincho" w:hAnsi="Times New Roman" w:cs="Times New Roman"/>
          <w:noProof/>
          <w:sz w:val="24"/>
          <w:szCs w:val="24"/>
          <w:lang w:val="mk-MK" w:eastAsia="ja-JP"/>
        </w:rPr>
        <w:t xml:space="preserve"> за  дентални аномалии</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noProof/>
          <w:sz w:val="24"/>
          <w:szCs w:val="24"/>
          <w:lang w:val="mk-MK" w:eastAsia="ja-JP"/>
        </w:rPr>
        <w:t xml:space="preserve">применет е методот ентер. </w:t>
      </w:r>
    </w:p>
    <w:p w14:paraId="23D8A755" w14:textId="499820AD" w:rsidR="00E91081" w:rsidRPr="00E91081" w:rsidRDefault="00D70F1C" w:rsidP="00E91081">
      <w:pPr>
        <w:autoSpaceDE w:val="0"/>
        <w:autoSpaceDN w:val="0"/>
        <w:adjustRightInd w:val="0"/>
        <w:spacing w:after="0" w:line="240" w:lineRule="auto"/>
        <w:jc w:val="both"/>
        <w:rPr>
          <w:rFonts w:ascii="Times New Roman" w:eastAsia="MS Mincho" w:hAnsi="Times New Roman" w:cs="Times New Roman"/>
          <w:noProof/>
          <w:sz w:val="24"/>
          <w:szCs w:val="24"/>
          <w:lang w:eastAsia="ja-JP"/>
        </w:rPr>
      </w:pPr>
      <w:r w:rsidRPr="008C7C2E">
        <w:rPr>
          <w:rFonts w:ascii="Times New Roman" w:eastAsia="MS Mincho" w:hAnsi="Times New Roman" w:cs="Times New Roman"/>
          <w:noProof/>
          <w:sz w:val="24"/>
          <w:szCs w:val="24"/>
          <w:lang w:val="mk-MK" w:eastAsia="ja-JP"/>
        </w:rPr>
        <w:t>Глобалната точност на ов</w:t>
      </w:r>
      <w:r w:rsidR="00F654CD">
        <w:rPr>
          <w:rFonts w:ascii="Times New Roman" w:eastAsia="MS Mincho" w:hAnsi="Times New Roman" w:cs="Times New Roman"/>
          <w:noProof/>
          <w:sz w:val="24"/>
          <w:szCs w:val="24"/>
          <w:lang w:val="mk-MK" w:eastAsia="ja-JP"/>
        </w:rPr>
        <w:t>о</w:t>
      </w:r>
      <w:r w:rsidRPr="008C7C2E">
        <w:rPr>
          <w:rFonts w:ascii="Times New Roman" w:eastAsia="MS Mincho" w:hAnsi="Times New Roman" w:cs="Times New Roman"/>
          <w:noProof/>
          <w:sz w:val="24"/>
          <w:szCs w:val="24"/>
          <w:lang w:val="mk-MK" w:eastAsia="ja-JP"/>
        </w:rPr>
        <w:t>ј модел да пр</w:t>
      </w:r>
      <w:r w:rsidR="00FF09C2">
        <w:rPr>
          <w:rFonts w:ascii="Times New Roman" w:eastAsia="MS Mincho" w:hAnsi="Times New Roman" w:cs="Times New Roman"/>
          <w:noProof/>
          <w:sz w:val="24"/>
          <w:szCs w:val="24"/>
          <w:lang w:val="mk-MK" w:eastAsia="ja-JP"/>
        </w:rPr>
        <w:t>икаже</w:t>
      </w:r>
      <w:r w:rsidRPr="008C7C2E">
        <w:rPr>
          <w:rFonts w:ascii="Times New Roman" w:eastAsia="MS Mincho" w:hAnsi="Times New Roman" w:cs="Times New Roman"/>
          <w:noProof/>
          <w:sz w:val="24"/>
          <w:szCs w:val="24"/>
          <w:lang w:val="mk-MK" w:eastAsia="ja-JP"/>
        </w:rPr>
        <w:t xml:space="preserve"> дентални аномалии е 62,40%. Сензитивноста изнесува 63,60%</w:t>
      </w:r>
      <w:r w:rsidR="00FF09C2">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а специфичноста изнесува 61,10% (табела </w:t>
      </w:r>
      <w:r w:rsidR="00FF09C2">
        <w:rPr>
          <w:rFonts w:ascii="Times New Roman" w:eastAsia="MS Mincho" w:hAnsi="Times New Roman" w:cs="Times New Roman"/>
          <w:noProof/>
          <w:sz w:val="24"/>
          <w:szCs w:val="24"/>
          <w:lang w:val="mk-MK" w:eastAsia="ja-JP"/>
        </w:rPr>
        <w:t xml:space="preserve">бр. </w:t>
      </w:r>
      <w:r w:rsidR="00B51C21">
        <w:rPr>
          <w:rFonts w:ascii="Times New Roman" w:eastAsia="MS Mincho" w:hAnsi="Times New Roman" w:cs="Times New Roman"/>
          <w:noProof/>
          <w:sz w:val="24"/>
          <w:szCs w:val="24"/>
          <w:lang w:val="ru-RU" w:eastAsia="ja-JP"/>
        </w:rPr>
        <w:t>35</w:t>
      </w:r>
      <w:r w:rsidRPr="008C7C2E">
        <w:rPr>
          <w:rFonts w:ascii="Times New Roman" w:eastAsia="MS Mincho" w:hAnsi="Times New Roman" w:cs="Times New Roman"/>
          <w:noProof/>
          <w:sz w:val="24"/>
          <w:szCs w:val="24"/>
          <w:lang w:val="ru-RU" w:eastAsia="ja-JP"/>
        </w:rPr>
        <w:t>.</w:t>
      </w:r>
      <w:r w:rsidRPr="008C7C2E">
        <w:rPr>
          <w:rFonts w:ascii="Times New Roman" w:eastAsia="MS Mincho" w:hAnsi="Times New Roman" w:cs="Times New Roman"/>
          <w:noProof/>
          <w:sz w:val="24"/>
          <w:szCs w:val="24"/>
          <w:lang w:val="mk-MK" w:eastAsia="ja-JP"/>
        </w:rPr>
        <w:t>).</w:t>
      </w:r>
    </w:p>
    <w:p w14:paraId="05904A88" w14:textId="3C14F823"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color w:val="000000"/>
          <w:sz w:val="24"/>
          <w:szCs w:val="24"/>
          <w:lang w:val="ru-RU" w:eastAsia="ja-JP"/>
        </w:rPr>
      </w:pPr>
      <w:r w:rsidRPr="00B85127">
        <w:rPr>
          <w:rFonts w:ascii="Times New Roman" w:eastAsia="MS Mincho" w:hAnsi="Times New Roman" w:cs="Times New Roman"/>
          <w:i/>
          <w:sz w:val="24"/>
          <w:szCs w:val="24"/>
          <w:lang w:val="mk-MK" w:eastAsia="ja-JP"/>
        </w:rPr>
        <w:lastRenderedPageBreak/>
        <w:t xml:space="preserve">Табела </w:t>
      </w:r>
      <w:r w:rsidR="00FF09C2">
        <w:rPr>
          <w:rFonts w:ascii="Times New Roman" w:eastAsia="MS Mincho" w:hAnsi="Times New Roman" w:cs="Times New Roman"/>
          <w:i/>
          <w:sz w:val="24"/>
          <w:szCs w:val="24"/>
          <w:lang w:val="mk-MK" w:eastAsia="ja-JP"/>
        </w:rPr>
        <w:t xml:space="preserve">бр. </w:t>
      </w:r>
      <w:r w:rsidR="00B51C21">
        <w:rPr>
          <w:rFonts w:ascii="Times New Roman" w:eastAsia="MS Mincho" w:hAnsi="Times New Roman" w:cs="Times New Roman"/>
          <w:i/>
          <w:sz w:val="24"/>
          <w:szCs w:val="24"/>
          <w:lang w:val="mk-MK" w:eastAsia="ja-JP"/>
        </w:rPr>
        <w:t>35</w:t>
      </w:r>
      <w:r w:rsidRPr="00B85127">
        <w:rPr>
          <w:rFonts w:ascii="Times New Roman" w:eastAsia="MS Mincho" w:hAnsi="Times New Roman" w:cs="Times New Roman"/>
          <w:i/>
          <w:sz w:val="24"/>
          <w:szCs w:val="24"/>
          <w:lang w:val="mk-MK" w:eastAsia="ja-JP"/>
        </w:rPr>
        <w:t>.</w:t>
      </w:r>
      <w:r w:rsidRPr="00B85127">
        <w:rPr>
          <w:rFonts w:ascii="Times New Roman" w:eastAsia="MS Mincho" w:hAnsi="Times New Roman" w:cs="Times New Roman"/>
          <w:b/>
          <w:i/>
          <w:sz w:val="24"/>
          <w:szCs w:val="24"/>
          <w:lang w:val="mk-MK" w:eastAsia="ja-JP"/>
        </w:rPr>
        <w:t xml:space="preserve"> </w:t>
      </w:r>
      <w:r w:rsidRPr="00B85127">
        <w:rPr>
          <w:rFonts w:ascii="Times New Roman" w:eastAsia="MS Mincho" w:hAnsi="Times New Roman" w:cs="Times New Roman"/>
          <w:i/>
          <w:sz w:val="24"/>
          <w:szCs w:val="24"/>
          <w:lang w:val="mk-MK" w:eastAsia="ja-JP"/>
        </w:rPr>
        <w:t xml:space="preserve">Предиктивни вредности на </w:t>
      </w:r>
      <w:r w:rsidRPr="00B85127">
        <w:rPr>
          <w:rFonts w:ascii="Times New Roman" w:eastAsia="MS Mincho" w:hAnsi="Times New Roman" w:cs="Times New Roman"/>
          <w:i/>
          <w:color w:val="000000"/>
          <w:sz w:val="24"/>
          <w:szCs w:val="24"/>
          <w:lang w:val="ru-RU" w:eastAsia="ja-JP"/>
        </w:rPr>
        <w:t>кос</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 xml:space="preserve">преден </w:t>
      </w:r>
      <w:r w:rsidR="00FF09C2">
        <w:rPr>
          <w:rFonts w:ascii="Times New Roman" w:eastAsia="MS Mincho" w:hAnsi="Times New Roman" w:cs="Times New Roman"/>
          <w:i/>
          <w:color w:val="000000"/>
          <w:sz w:val="24"/>
          <w:szCs w:val="24"/>
          <w:lang w:val="ru-RU" w:eastAsia="ja-JP"/>
        </w:rPr>
        <w:t>ѕ</w:t>
      </w:r>
      <w:r w:rsidRPr="00B85127">
        <w:rPr>
          <w:rFonts w:ascii="Times New Roman" w:eastAsia="MS Mincho" w:hAnsi="Times New Roman" w:cs="Times New Roman"/>
          <w:i/>
          <w:color w:val="000000"/>
          <w:sz w:val="24"/>
          <w:szCs w:val="24"/>
          <w:lang w:val="ru-RU" w:eastAsia="ja-JP"/>
        </w:rPr>
        <w:t xml:space="preserve">ид, двојна контура </w:t>
      </w:r>
    </w:p>
    <w:p w14:paraId="0B88045F" w14:textId="0B802A6A" w:rsidR="00D70F1C"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eastAsia="ja-JP"/>
        </w:rPr>
      </w:pPr>
      <w:r w:rsidRPr="00B85127">
        <w:rPr>
          <w:rFonts w:ascii="Times New Roman" w:eastAsia="MS Mincho" w:hAnsi="Times New Roman" w:cs="Times New Roman"/>
          <w:i/>
          <w:color w:val="000000"/>
          <w:sz w:val="24"/>
          <w:szCs w:val="24"/>
          <w:lang w:val="ru-RU" w:eastAsia="ja-JP"/>
        </w:rPr>
        <w:t>на дното на СТ, СТ со премостување, неправилно</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испакнување</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заден </w:t>
      </w:r>
      <w:r w:rsidR="00FF09C2">
        <w:rPr>
          <w:rFonts w:ascii="Times New Roman" w:eastAsia="MS Mincho" w:hAnsi="Times New Roman" w:cs="Times New Roman"/>
          <w:i/>
          <w:color w:val="000000"/>
          <w:sz w:val="24"/>
          <w:szCs w:val="24"/>
          <w:lang w:val="mk-MK" w:eastAsia="ja-JP"/>
        </w:rPr>
        <w:t>ѕ</w:t>
      </w:r>
      <w:r w:rsidRPr="00B85127">
        <w:rPr>
          <w:rFonts w:ascii="Times New Roman" w:eastAsia="MS Mincho" w:hAnsi="Times New Roman" w:cs="Times New Roman"/>
          <w:i/>
          <w:color w:val="000000"/>
          <w:sz w:val="24"/>
          <w:szCs w:val="24"/>
          <w:lang w:val="mk-MK" w:eastAsia="ja-JP"/>
        </w:rPr>
        <w:t>ид</w:t>
      </w:r>
      <w:r w:rsidRPr="00B85127">
        <w:rPr>
          <w:rFonts w:ascii="Times New Roman" w:eastAsia="MS Mincho" w:hAnsi="Times New Roman" w:cs="Times New Roman"/>
          <w:i/>
          <w:color w:val="000000"/>
          <w:sz w:val="24"/>
          <w:szCs w:val="24"/>
          <w:lang w:val="ru-RU" w:eastAsia="ja-JP"/>
        </w:rPr>
        <w:t>, пирамидална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форма, должина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длабочина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АП</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дијаметар</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w:t>
      </w:r>
      <w:r w:rsidRPr="00B85127">
        <w:rPr>
          <w:rFonts w:ascii="Times New Roman" w:eastAsia="MS Mincho" w:hAnsi="Times New Roman" w:cs="Times New Roman"/>
          <w:i/>
          <w:noProof/>
          <w:sz w:val="24"/>
          <w:szCs w:val="24"/>
          <w:lang w:val="mk-MK" w:eastAsia="ja-JP"/>
        </w:rPr>
        <w:t xml:space="preserve"> за  дентални аномалии</w:t>
      </w:r>
      <w:r w:rsidRPr="00B85127">
        <w:rPr>
          <w:rFonts w:ascii="Times New Roman" w:eastAsia="MS Mincho" w:hAnsi="Times New Roman" w:cs="Times New Roman"/>
          <w:i/>
          <w:sz w:val="24"/>
          <w:szCs w:val="24"/>
          <w:lang w:val="mk-MK" w:eastAsia="ja-JP"/>
        </w:rPr>
        <w:t xml:space="preserve"> / Модел на дискриминација</w:t>
      </w:r>
    </w:p>
    <w:p w14:paraId="2FE09490" w14:textId="77777777" w:rsidR="00E91081" w:rsidRPr="00E91081" w:rsidRDefault="00E91081" w:rsidP="00D70F1C">
      <w:pPr>
        <w:autoSpaceDE w:val="0"/>
        <w:autoSpaceDN w:val="0"/>
        <w:adjustRightInd w:val="0"/>
        <w:spacing w:after="0" w:line="240" w:lineRule="auto"/>
        <w:jc w:val="center"/>
        <w:rPr>
          <w:rFonts w:ascii="Times New Roman" w:eastAsia="MS Mincho" w:hAnsi="Times New Roman" w:cs="Times New Roman"/>
          <w:i/>
          <w:sz w:val="24"/>
          <w:szCs w:val="24"/>
          <w:lang w:eastAsia="ja-JP"/>
        </w:rPr>
      </w:pPr>
    </w:p>
    <w:p w14:paraId="7C1C767E"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ru-RU" w:eastAsia="ja-JP"/>
        </w:rPr>
      </w:pPr>
    </w:p>
    <w:tbl>
      <w:tblPr>
        <w:tblW w:w="698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76"/>
        <w:gridCol w:w="1323"/>
        <w:gridCol w:w="1010"/>
        <w:gridCol w:w="1092"/>
        <w:gridCol w:w="1093"/>
        <w:gridCol w:w="1590"/>
      </w:tblGrid>
      <w:tr w:rsidR="00D70F1C" w:rsidRPr="008C7C2E" w14:paraId="65041992" w14:textId="77777777" w:rsidTr="00E91081">
        <w:trPr>
          <w:cantSplit/>
          <w:trHeight w:val="266"/>
          <w:jc w:val="center"/>
        </w:trPr>
        <w:tc>
          <w:tcPr>
            <w:tcW w:w="3209" w:type="dxa"/>
            <w:gridSpan w:val="3"/>
            <w:vMerge w:val="restart"/>
            <w:vAlign w:val="center"/>
          </w:tcPr>
          <w:p w14:paraId="6AFAB2A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Observed</w:t>
            </w:r>
          </w:p>
        </w:tc>
        <w:tc>
          <w:tcPr>
            <w:tcW w:w="3775" w:type="dxa"/>
            <w:gridSpan w:val="3"/>
            <w:shd w:val="clear" w:color="auto" w:fill="FFFFFF"/>
          </w:tcPr>
          <w:p w14:paraId="2EA4029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Predicted</w:t>
            </w:r>
          </w:p>
        </w:tc>
      </w:tr>
      <w:tr w:rsidR="00D70F1C" w:rsidRPr="008C7C2E" w14:paraId="09C66672" w14:textId="77777777" w:rsidTr="00E91081">
        <w:trPr>
          <w:cantSplit/>
          <w:trHeight w:val="170"/>
          <w:jc w:val="center"/>
        </w:trPr>
        <w:tc>
          <w:tcPr>
            <w:tcW w:w="3209" w:type="dxa"/>
            <w:gridSpan w:val="3"/>
            <w:vMerge/>
            <w:vAlign w:val="center"/>
          </w:tcPr>
          <w:p w14:paraId="6955D126"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185" w:type="dxa"/>
            <w:gridSpan w:val="2"/>
            <w:shd w:val="clear" w:color="auto" w:fill="FFFFFF"/>
          </w:tcPr>
          <w:p w14:paraId="1C459A3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B85127">
              <w:rPr>
                <w:rFonts w:ascii="Times New Roman" w:eastAsia="MS Mincho" w:hAnsi="Times New Roman" w:cs="Times New Roman"/>
                <w:color w:val="000000"/>
                <w:sz w:val="20"/>
                <w:szCs w:val="20"/>
                <w:lang w:val="en-GB" w:eastAsia="ja-JP"/>
              </w:rPr>
              <w:t>Дентални</w:t>
            </w:r>
            <w:proofErr w:type="spellEnd"/>
            <w:r w:rsidRPr="00B85127">
              <w:rPr>
                <w:rFonts w:ascii="Times New Roman" w:eastAsia="MS Mincho" w:hAnsi="Times New Roman" w:cs="Times New Roman"/>
                <w:color w:val="000000"/>
                <w:sz w:val="20"/>
                <w:szCs w:val="20"/>
                <w:lang w:val="en-GB" w:eastAsia="ja-JP"/>
              </w:rPr>
              <w:t xml:space="preserve"> </w:t>
            </w:r>
            <w:r w:rsidRPr="00B85127">
              <w:rPr>
                <w:rFonts w:ascii="Times New Roman" w:eastAsia="MS Mincho" w:hAnsi="Times New Roman" w:cs="Times New Roman"/>
                <w:color w:val="000000"/>
                <w:sz w:val="20"/>
                <w:szCs w:val="20"/>
                <w:lang w:val="mk-MK" w:eastAsia="ja-JP"/>
              </w:rPr>
              <w:t>аномалии</w:t>
            </w:r>
          </w:p>
        </w:tc>
        <w:tc>
          <w:tcPr>
            <w:tcW w:w="1589" w:type="dxa"/>
            <w:vMerge w:val="restart"/>
            <w:shd w:val="clear" w:color="auto" w:fill="FFFFFF"/>
          </w:tcPr>
          <w:p w14:paraId="3539E9A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Percentage Correct</w:t>
            </w:r>
          </w:p>
        </w:tc>
      </w:tr>
      <w:tr w:rsidR="00D70F1C" w:rsidRPr="008C7C2E" w14:paraId="36CC9B7E" w14:textId="77777777" w:rsidTr="00E91081">
        <w:trPr>
          <w:cantSplit/>
          <w:trHeight w:val="170"/>
          <w:jc w:val="center"/>
        </w:trPr>
        <w:tc>
          <w:tcPr>
            <w:tcW w:w="3209" w:type="dxa"/>
            <w:gridSpan w:val="3"/>
            <w:vMerge/>
            <w:vAlign w:val="center"/>
          </w:tcPr>
          <w:p w14:paraId="1B54D9AA"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92" w:type="dxa"/>
            <w:shd w:val="clear" w:color="auto" w:fill="FFFFFF"/>
          </w:tcPr>
          <w:p w14:paraId="212F15B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Нема</w:t>
            </w:r>
            <w:proofErr w:type="spellEnd"/>
          </w:p>
        </w:tc>
        <w:tc>
          <w:tcPr>
            <w:tcW w:w="1092" w:type="dxa"/>
            <w:shd w:val="clear" w:color="auto" w:fill="FFFFFF"/>
          </w:tcPr>
          <w:p w14:paraId="2660E7D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Има</w:t>
            </w:r>
            <w:proofErr w:type="spellEnd"/>
          </w:p>
        </w:tc>
        <w:tc>
          <w:tcPr>
            <w:tcW w:w="1589" w:type="dxa"/>
            <w:vMerge/>
            <w:shd w:val="clear" w:color="auto" w:fill="FFFFFF"/>
          </w:tcPr>
          <w:p w14:paraId="6EAB258E"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7C2E" w14:paraId="1FD08F0C" w14:textId="77777777" w:rsidTr="00E91081">
        <w:trPr>
          <w:cantSplit/>
          <w:trHeight w:val="281"/>
          <w:jc w:val="center"/>
        </w:trPr>
        <w:tc>
          <w:tcPr>
            <w:tcW w:w="876" w:type="dxa"/>
            <w:vMerge w:val="restart"/>
            <w:shd w:val="clear" w:color="auto" w:fill="FFFFFF"/>
            <w:vAlign w:val="center"/>
          </w:tcPr>
          <w:p w14:paraId="6276019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Step 1</w:t>
            </w:r>
          </w:p>
        </w:tc>
        <w:tc>
          <w:tcPr>
            <w:tcW w:w="1323" w:type="dxa"/>
            <w:vMerge w:val="restart"/>
            <w:shd w:val="clear" w:color="auto" w:fill="FFFFFF"/>
            <w:vAlign w:val="center"/>
          </w:tcPr>
          <w:p w14:paraId="64290A3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Дентални</w:t>
            </w:r>
            <w:proofErr w:type="spellEnd"/>
            <w:r>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А</w:t>
            </w:r>
          </w:p>
        </w:tc>
        <w:tc>
          <w:tcPr>
            <w:tcW w:w="1009" w:type="dxa"/>
            <w:shd w:val="clear" w:color="auto" w:fill="FFFFFF"/>
            <w:vAlign w:val="center"/>
          </w:tcPr>
          <w:p w14:paraId="157A284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Нема</w:t>
            </w:r>
            <w:proofErr w:type="spellEnd"/>
          </w:p>
        </w:tc>
        <w:tc>
          <w:tcPr>
            <w:tcW w:w="1092" w:type="dxa"/>
            <w:shd w:val="clear" w:color="auto" w:fill="FFFFFF"/>
          </w:tcPr>
          <w:p w14:paraId="0A67805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33</w:t>
            </w:r>
          </w:p>
        </w:tc>
        <w:tc>
          <w:tcPr>
            <w:tcW w:w="1092" w:type="dxa"/>
            <w:shd w:val="clear" w:color="auto" w:fill="FFFFFF"/>
          </w:tcPr>
          <w:p w14:paraId="3FB32F9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21</w:t>
            </w:r>
          </w:p>
        </w:tc>
        <w:tc>
          <w:tcPr>
            <w:tcW w:w="1589" w:type="dxa"/>
            <w:shd w:val="clear" w:color="auto" w:fill="FFFFFF"/>
          </w:tcPr>
          <w:p w14:paraId="5835B79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61,1</w:t>
            </w:r>
          </w:p>
        </w:tc>
      </w:tr>
      <w:tr w:rsidR="00D70F1C" w:rsidRPr="008C7C2E" w14:paraId="1B02DA5C" w14:textId="77777777" w:rsidTr="00E91081">
        <w:trPr>
          <w:cantSplit/>
          <w:trHeight w:val="170"/>
          <w:jc w:val="center"/>
        </w:trPr>
        <w:tc>
          <w:tcPr>
            <w:tcW w:w="876" w:type="dxa"/>
            <w:vMerge/>
            <w:shd w:val="clear" w:color="auto" w:fill="FFFFFF"/>
            <w:vAlign w:val="center"/>
          </w:tcPr>
          <w:p w14:paraId="1F0C708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323" w:type="dxa"/>
            <w:vMerge/>
            <w:shd w:val="clear" w:color="auto" w:fill="FFFFFF"/>
            <w:vAlign w:val="center"/>
          </w:tcPr>
          <w:p w14:paraId="3B45316C"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09" w:type="dxa"/>
            <w:shd w:val="clear" w:color="auto" w:fill="FFFFFF"/>
            <w:vAlign w:val="center"/>
          </w:tcPr>
          <w:p w14:paraId="6885E24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Има</w:t>
            </w:r>
            <w:proofErr w:type="spellEnd"/>
          </w:p>
        </w:tc>
        <w:tc>
          <w:tcPr>
            <w:tcW w:w="1092" w:type="dxa"/>
            <w:shd w:val="clear" w:color="auto" w:fill="FFFFFF"/>
          </w:tcPr>
          <w:p w14:paraId="7346F37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w:t>
            </w:r>
          </w:p>
        </w:tc>
        <w:tc>
          <w:tcPr>
            <w:tcW w:w="1092" w:type="dxa"/>
            <w:shd w:val="clear" w:color="auto" w:fill="FFFFFF"/>
          </w:tcPr>
          <w:p w14:paraId="03F814F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35</w:t>
            </w:r>
          </w:p>
        </w:tc>
        <w:tc>
          <w:tcPr>
            <w:tcW w:w="1589" w:type="dxa"/>
            <w:shd w:val="clear" w:color="auto" w:fill="FFFFFF"/>
          </w:tcPr>
          <w:p w14:paraId="5F49530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63,6</w:t>
            </w:r>
          </w:p>
        </w:tc>
      </w:tr>
      <w:tr w:rsidR="00D70F1C" w:rsidRPr="008C7C2E" w14:paraId="6BB5CDA1" w14:textId="77777777" w:rsidTr="00E91081">
        <w:trPr>
          <w:cantSplit/>
          <w:trHeight w:val="170"/>
          <w:jc w:val="center"/>
        </w:trPr>
        <w:tc>
          <w:tcPr>
            <w:tcW w:w="876" w:type="dxa"/>
            <w:vMerge/>
            <w:shd w:val="clear" w:color="auto" w:fill="FFFFFF"/>
            <w:vAlign w:val="center"/>
          </w:tcPr>
          <w:p w14:paraId="577FB258"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332" w:type="dxa"/>
            <w:gridSpan w:val="2"/>
            <w:shd w:val="clear" w:color="auto" w:fill="FFFFFF"/>
            <w:vAlign w:val="center"/>
          </w:tcPr>
          <w:p w14:paraId="58E9B94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Overall Percentage</w:t>
            </w:r>
          </w:p>
        </w:tc>
        <w:tc>
          <w:tcPr>
            <w:tcW w:w="1092" w:type="dxa"/>
            <w:shd w:val="clear" w:color="auto" w:fill="FFFFFF"/>
          </w:tcPr>
          <w:p w14:paraId="1975B46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092" w:type="dxa"/>
            <w:shd w:val="clear" w:color="auto" w:fill="FFFFFF"/>
          </w:tcPr>
          <w:p w14:paraId="5397BF6B"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589" w:type="dxa"/>
            <w:shd w:val="clear" w:color="auto" w:fill="FFFFFF"/>
          </w:tcPr>
          <w:p w14:paraId="7F97557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62,4</w:t>
            </w:r>
          </w:p>
        </w:tc>
      </w:tr>
      <w:tr w:rsidR="00D70F1C" w:rsidRPr="008C7C2E" w14:paraId="343392D0" w14:textId="77777777" w:rsidTr="00E91081">
        <w:trPr>
          <w:cantSplit/>
          <w:trHeight w:val="266"/>
          <w:jc w:val="center"/>
        </w:trPr>
        <w:tc>
          <w:tcPr>
            <w:tcW w:w="6984" w:type="dxa"/>
            <w:gridSpan w:val="6"/>
            <w:shd w:val="clear" w:color="auto" w:fill="FFFFFF"/>
          </w:tcPr>
          <w:p w14:paraId="389E83D0" w14:textId="77777777" w:rsidR="00D70F1C" w:rsidRPr="00B85127"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a. The cut value is ,500</w:t>
            </w:r>
          </w:p>
        </w:tc>
      </w:tr>
    </w:tbl>
    <w:p w14:paraId="23166812" w14:textId="77777777" w:rsidR="00E91081" w:rsidRP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7D7672BD" w14:textId="2EB79755" w:rsidR="00D70F1C" w:rsidRPr="00A91196"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A91196">
        <w:rPr>
          <w:rFonts w:ascii="Times New Roman" w:eastAsia="MS Mincho" w:hAnsi="Times New Roman" w:cs="Times New Roman"/>
          <w:sz w:val="24"/>
          <w:szCs w:val="24"/>
          <w:lang w:val="mk-MK" w:eastAsia="ja-JP"/>
        </w:rPr>
        <w:t xml:space="preserve">При утврдување на значајноста на придонесот за предикција на </w:t>
      </w:r>
      <w:r w:rsidRPr="00A91196">
        <w:rPr>
          <w:rFonts w:ascii="Times New Roman" w:eastAsia="MS Mincho" w:hAnsi="Times New Roman" w:cs="Times New Roman"/>
          <w:noProof/>
          <w:sz w:val="24"/>
          <w:szCs w:val="24"/>
          <w:lang w:val="mk-MK" w:eastAsia="ja-JP"/>
        </w:rPr>
        <w:t>дентални аномалии</w:t>
      </w:r>
      <w:r w:rsidRPr="00A91196">
        <w:rPr>
          <w:rFonts w:ascii="Times New Roman" w:eastAsia="MS Mincho" w:hAnsi="Times New Roman" w:cs="Times New Roman"/>
          <w:sz w:val="24"/>
          <w:szCs w:val="24"/>
          <w:lang w:val="mk-MK" w:eastAsia="ja-JP"/>
        </w:rPr>
        <w:t xml:space="preserve"> утврдено е дека најголемо влијание има АП дијаметар на СТ (Wald=6,229 / p&lt;0,05(p=</w:t>
      </w:r>
      <w:r w:rsidRPr="00A91196">
        <w:rPr>
          <w:rFonts w:ascii="Times New Roman" w:eastAsia="MS Mincho" w:hAnsi="Times New Roman" w:cs="Times New Roman"/>
          <w:b/>
          <w:sz w:val="24"/>
          <w:szCs w:val="24"/>
          <w:lang w:val="mk-MK" w:eastAsia="ja-JP"/>
        </w:rPr>
        <w:t>0,013</w:t>
      </w:r>
      <w:r w:rsidRPr="00A91196">
        <w:rPr>
          <w:rFonts w:ascii="Times New Roman" w:eastAsia="MS Mincho" w:hAnsi="Times New Roman" w:cs="Times New Roman"/>
          <w:sz w:val="24"/>
          <w:szCs w:val="24"/>
          <w:lang w:val="mk-MK" w:eastAsia="ja-JP"/>
        </w:rPr>
        <w:t xml:space="preserve">), кос преден </w:t>
      </w:r>
      <w:r w:rsidR="00FF09C2">
        <w:rPr>
          <w:rFonts w:ascii="Times New Roman" w:eastAsia="MS Mincho" w:hAnsi="Times New Roman" w:cs="Times New Roman"/>
          <w:sz w:val="24"/>
          <w:szCs w:val="24"/>
          <w:lang w:val="mk-MK" w:eastAsia="ja-JP"/>
        </w:rPr>
        <w:t>ѕ</w:t>
      </w:r>
      <w:r w:rsidRPr="00A91196">
        <w:rPr>
          <w:rFonts w:ascii="Times New Roman" w:eastAsia="MS Mincho" w:hAnsi="Times New Roman" w:cs="Times New Roman"/>
          <w:sz w:val="24"/>
          <w:szCs w:val="24"/>
          <w:lang w:val="mk-MK" w:eastAsia="ja-JP"/>
        </w:rPr>
        <w:t xml:space="preserve">ид (Wald=0,629 / p&gt;0,05(p=0,428), должина на СТ (Wald=0,567 / p&gt;0,05(p=0,452),   неправилно испакнување на заден </w:t>
      </w:r>
      <w:r w:rsidR="00FF09C2">
        <w:rPr>
          <w:rFonts w:ascii="Times New Roman" w:eastAsia="MS Mincho" w:hAnsi="Times New Roman" w:cs="Times New Roman"/>
          <w:sz w:val="24"/>
          <w:szCs w:val="24"/>
          <w:lang w:val="mk-MK" w:eastAsia="ja-JP"/>
        </w:rPr>
        <w:t>ѕ</w:t>
      </w:r>
      <w:r w:rsidRPr="00A91196">
        <w:rPr>
          <w:rFonts w:ascii="Times New Roman" w:eastAsia="MS Mincho" w:hAnsi="Times New Roman" w:cs="Times New Roman"/>
          <w:sz w:val="24"/>
          <w:szCs w:val="24"/>
          <w:lang w:val="mk-MK" w:eastAsia="ja-JP"/>
        </w:rPr>
        <w:t>ид  (Wald=0,550 / p&gt;0,05(p=0,458), пирамидална форма (Wald=0,395 / p&gt;0,05(p=0,530), СТ со премостување (Wald=0,198 / p&gt;0,05(p=0,657), двојна контура на дното на СТ (Wald=0,082 / p&gt;0,05(p=0,775)</w:t>
      </w:r>
      <w:r w:rsidR="00FF09C2">
        <w:rPr>
          <w:rFonts w:ascii="Times New Roman" w:eastAsia="MS Mincho" w:hAnsi="Times New Roman" w:cs="Times New Roman"/>
          <w:sz w:val="24"/>
          <w:szCs w:val="24"/>
          <w:lang w:val="mk-MK" w:eastAsia="ja-JP"/>
        </w:rPr>
        <w:t>,</w:t>
      </w:r>
      <w:r w:rsidRPr="00A91196">
        <w:rPr>
          <w:rFonts w:ascii="Times New Roman" w:eastAsia="MS Mincho" w:hAnsi="Times New Roman" w:cs="Times New Roman"/>
          <w:sz w:val="24"/>
          <w:szCs w:val="24"/>
          <w:lang w:val="mk-MK" w:eastAsia="ja-JP"/>
        </w:rPr>
        <w:t xml:space="preserve"> а најслабо е влијанието на длабочина на СТ (Wald=0,041 / p&gt;0,05(p=0,840) (табела </w:t>
      </w:r>
      <w:r w:rsidR="00FF09C2">
        <w:rPr>
          <w:rFonts w:ascii="Times New Roman" w:eastAsia="MS Mincho" w:hAnsi="Times New Roman" w:cs="Times New Roman"/>
          <w:sz w:val="24"/>
          <w:szCs w:val="24"/>
          <w:lang w:val="mk-MK" w:eastAsia="ja-JP"/>
        </w:rPr>
        <w:t xml:space="preserve">бр. </w:t>
      </w:r>
      <w:r w:rsidR="00476F73">
        <w:rPr>
          <w:rFonts w:ascii="Times New Roman" w:eastAsia="MS Mincho" w:hAnsi="Times New Roman" w:cs="Times New Roman"/>
          <w:sz w:val="24"/>
          <w:szCs w:val="24"/>
          <w:lang w:val="mk-MK" w:eastAsia="ja-JP"/>
        </w:rPr>
        <w:t>36</w:t>
      </w:r>
      <w:r w:rsidRPr="00A91196">
        <w:rPr>
          <w:rFonts w:ascii="Times New Roman" w:eastAsia="MS Mincho" w:hAnsi="Times New Roman" w:cs="Times New Roman"/>
          <w:sz w:val="24"/>
          <w:szCs w:val="24"/>
          <w:lang w:val="mk-MK" w:eastAsia="ja-JP"/>
        </w:rPr>
        <w:t>).</w:t>
      </w:r>
    </w:p>
    <w:p w14:paraId="441CA7A8" w14:textId="77777777" w:rsidR="00D70F1C" w:rsidRPr="00A91196"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A91196">
        <w:rPr>
          <w:rFonts w:ascii="Times New Roman" w:eastAsia="MS Mincho" w:hAnsi="Times New Roman" w:cs="Times New Roman"/>
          <w:sz w:val="24"/>
          <w:szCs w:val="24"/>
          <w:lang w:val="mk-MK" w:eastAsia="ja-JP"/>
        </w:rPr>
        <w:t xml:space="preserve">При зголемување на АП дијаметар на СТ за единечна вредност (1 мм.) ризикот за </w:t>
      </w:r>
      <w:r w:rsidRPr="00A91196">
        <w:rPr>
          <w:rFonts w:ascii="Times New Roman" w:eastAsia="MS Mincho" w:hAnsi="Times New Roman" w:cs="Times New Roman"/>
          <w:noProof/>
          <w:sz w:val="24"/>
          <w:szCs w:val="24"/>
          <w:lang w:val="mk-MK" w:eastAsia="ja-JP"/>
        </w:rPr>
        <w:t>дентални аномалии</w:t>
      </w:r>
      <w:r w:rsidRPr="00A91196">
        <w:rPr>
          <w:rFonts w:ascii="Times New Roman" w:eastAsia="MS Mincho" w:hAnsi="Times New Roman" w:cs="Times New Roman"/>
          <w:sz w:val="24"/>
          <w:szCs w:val="24"/>
          <w:lang w:val="mk-MK" w:eastAsia="ja-JP"/>
        </w:rPr>
        <w:t xml:space="preserve"> се намалува за 36,6% (Exp(B) = 0,634) / 95% C.I.for EXP(B) /0,443 – 0,907/, значајно за p&lt;0,05(p=</w:t>
      </w:r>
      <w:r w:rsidRPr="00A91196">
        <w:rPr>
          <w:rFonts w:ascii="Times New Roman" w:eastAsia="MS Mincho" w:hAnsi="Times New Roman" w:cs="Times New Roman"/>
          <w:b/>
          <w:sz w:val="24"/>
          <w:szCs w:val="24"/>
          <w:lang w:val="mk-MK" w:eastAsia="ja-JP"/>
        </w:rPr>
        <w:t>0,013</w:t>
      </w:r>
      <w:r w:rsidRPr="00A91196">
        <w:rPr>
          <w:rFonts w:ascii="Times New Roman" w:eastAsia="MS Mincho" w:hAnsi="Times New Roman" w:cs="Times New Roman"/>
          <w:sz w:val="24"/>
          <w:szCs w:val="24"/>
          <w:lang w:val="mk-MK" w:eastAsia="ja-JP"/>
        </w:rPr>
        <w:t>).</w:t>
      </w:r>
    </w:p>
    <w:p w14:paraId="1A58C08F" w14:textId="54356DBF"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кос преден </w:t>
      </w:r>
      <w:r w:rsidR="009E4217">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ид  (1) за 0,457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0,457) / имаат помал ризик за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/0,066 – 3,169/, незначајно за </w:t>
      </w:r>
      <w:r w:rsidRPr="008C7C2E">
        <w:rPr>
          <w:rFonts w:ascii="Times New Roman" w:eastAsia="MS Mincho" w:hAnsi="Times New Roman" w:cs="Times New Roman"/>
          <w:sz w:val="24"/>
          <w:szCs w:val="24"/>
          <w:lang w:val="mk-MK" w:eastAsia="ja-JP"/>
        </w:rPr>
        <w:t>p&gt;0,05(p=0,428).</w:t>
      </w:r>
    </w:p>
    <w:p w14:paraId="59DFF056"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должината СТ за единечна вредност (1 мм.) ризикот за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се зголемува за 11,9%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1,119) / </w:t>
      </w:r>
      <w:r w:rsidRPr="008C7C2E">
        <w:rPr>
          <w:rFonts w:ascii="Times New Roman" w:eastAsia="MS Mincho" w:hAnsi="Times New Roman" w:cs="Times New Roman"/>
          <w:color w:val="000000"/>
          <w:sz w:val="24"/>
          <w:szCs w:val="24"/>
          <w:lang w:val="mk-MK" w:eastAsia="ja-JP"/>
        </w:rPr>
        <w:t xml:space="preserve">95% C.I.for EXP(B) /0,835 – 1,499/, незначајно за </w:t>
      </w:r>
      <w:r w:rsidRPr="008C7C2E">
        <w:rPr>
          <w:rFonts w:ascii="Times New Roman" w:eastAsia="MS Mincho" w:hAnsi="Times New Roman" w:cs="Times New Roman"/>
          <w:sz w:val="24"/>
          <w:szCs w:val="24"/>
          <w:lang w:val="mk-MK" w:eastAsia="ja-JP"/>
        </w:rPr>
        <w:t xml:space="preserve">p&gt;0,05(p=0,452). </w:t>
      </w:r>
    </w:p>
    <w:p w14:paraId="7F13EA88" w14:textId="20C0185F"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9E4217">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sz w:val="24"/>
          <w:szCs w:val="24"/>
          <w:lang w:val="mk-MK" w:eastAsia="ja-JP"/>
        </w:rPr>
        <w:t xml:space="preserve"> (1) за 0,512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0,512) / имаат помал ризик за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/0,087 – 3,000/, незначајно за </w:t>
      </w:r>
      <w:r w:rsidRPr="008C7C2E">
        <w:rPr>
          <w:rFonts w:ascii="Times New Roman" w:eastAsia="MS Mincho" w:hAnsi="Times New Roman" w:cs="Times New Roman"/>
          <w:sz w:val="24"/>
          <w:szCs w:val="24"/>
          <w:lang w:val="mk-MK" w:eastAsia="ja-JP"/>
        </w:rPr>
        <w:t>p&gt;0,05(p=0,458).</w:t>
      </w:r>
    </w:p>
    <w:p w14:paraId="3A1954B3"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(1) за 1,482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1,482) / имаат поголем ризик за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/0,434 – 5,054/, незначајно за </w:t>
      </w:r>
      <w:r w:rsidRPr="008C7C2E">
        <w:rPr>
          <w:rFonts w:ascii="Times New Roman" w:eastAsia="MS Mincho" w:hAnsi="Times New Roman" w:cs="Times New Roman"/>
          <w:sz w:val="24"/>
          <w:szCs w:val="24"/>
          <w:lang w:val="mk-MK" w:eastAsia="ja-JP"/>
        </w:rPr>
        <w:t>p&gt;0,05(p=0,530).</w:t>
      </w:r>
    </w:p>
    <w:p w14:paraId="78D32314"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СТ со премостување</w:t>
      </w:r>
      <w:r w:rsidRPr="008C7C2E">
        <w:rPr>
          <w:rFonts w:ascii="Times New Roman" w:eastAsia="MS Mincho" w:hAnsi="Times New Roman" w:cs="Times New Roman"/>
          <w:sz w:val="24"/>
          <w:szCs w:val="24"/>
          <w:lang w:val="mk-MK" w:eastAsia="ja-JP"/>
        </w:rPr>
        <w:t xml:space="preserve"> (1) за 0,750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0,750) / имаат помал ризик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/0,211 – 2,666/, незначајно за </w:t>
      </w:r>
      <w:r w:rsidRPr="008C7C2E">
        <w:rPr>
          <w:rFonts w:ascii="Times New Roman" w:eastAsia="MS Mincho" w:hAnsi="Times New Roman" w:cs="Times New Roman"/>
          <w:sz w:val="24"/>
          <w:szCs w:val="24"/>
          <w:lang w:val="mk-MK" w:eastAsia="ja-JP"/>
        </w:rPr>
        <w:t>p&gt;0,05(p=0,657).</w:t>
      </w:r>
    </w:p>
    <w:p w14:paraId="56F59E1D"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двојна контура на дното на СТ</w:t>
      </w:r>
      <w:r w:rsidRPr="008C7C2E">
        <w:rPr>
          <w:rFonts w:ascii="Times New Roman" w:eastAsia="MS Mincho" w:hAnsi="Times New Roman" w:cs="Times New Roman"/>
          <w:sz w:val="24"/>
          <w:szCs w:val="24"/>
          <w:lang w:val="mk-MK" w:eastAsia="ja-JP"/>
        </w:rPr>
        <w:t xml:space="preserve"> (1) за 1,265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1,265) / имаат поголем ризик за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/0,253 – 6,325/, незначајно за </w:t>
      </w:r>
      <w:r w:rsidRPr="008C7C2E">
        <w:rPr>
          <w:rFonts w:ascii="Times New Roman" w:eastAsia="MS Mincho" w:hAnsi="Times New Roman" w:cs="Times New Roman"/>
          <w:sz w:val="24"/>
          <w:szCs w:val="24"/>
          <w:lang w:val="mk-MK" w:eastAsia="ja-JP"/>
        </w:rPr>
        <w:t>p&gt;0,05(p=0,775).</w:t>
      </w:r>
    </w:p>
    <w:p w14:paraId="27BFB573"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lastRenderedPageBreak/>
        <w:t xml:space="preserve">При зголемување на </w:t>
      </w:r>
      <w:r w:rsidRPr="008C7C2E">
        <w:rPr>
          <w:rFonts w:ascii="Times New Roman" w:eastAsia="MS Mincho" w:hAnsi="Times New Roman" w:cs="Times New Roman"/>
          <w:color w:val="000000"/>
          <w:sz w:val="24"/>
          <w:szCs w:val="24"/>
          <w:lang w:val="mk-MK" w:eastAsia="ja-JP"/>
        </w:rPr>
        <w:t>длабочина на СТ</w:t>
      </w:r>
      <w:r w:rsidRPr="008C7C2E">
        <w:rPr>
          <w:rFonts w:ascii="Times New Roman" w:eastAsia="MS Mincho" w:hAnsi="Times New Roman" w:cs="Times New Roman"/>
          <w:sz w:val="24"/>
          <w:szCs w:val="24"/>
          <w:lang w:val="mk-MK" w:eastAsia="ja-JP"/>
        </w:rPr>
        <w:t xml:space="preserve"> за единечна вредност (1 мм.) ризикот за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се намалува за 3,6%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0,964) / </w:t>
      </w:r>
      <w:r w:rsidRPr="008C7C2E">
        <w:rPr>
          <w:rFonts w:ascii="Times New Roman" w:eastAsia="MS Mincho" w:hAnsi="Times New Roman" w:cs="Times New Roman"/>
          <w:color w:val="000000"/>
          <w:sz w:val="24"/>
          <w:szCs w:val="24"/>
          <w:lang w:val="mk-MK" w:eastAsia="ja-JP"/>
        </w:rPr>
        <w:t xml:space="preserve">95% C.I.for EXP(B) /0,673 – 1,380/, незначајно за </w:t>
      </w:r>
      <w:r w:rsidRPr="008C7C2E">
        <w:rPr>
          <w:rFonts w:ascii="Times New Roman" w:eastAsia="MS Mincho" w:hAnsi="Times New Roman" w:cs="Times New Roman"/>
          <w:sz w:val="24"/>
          <w:szCs w:val="24"/>
          <w:lang w:val="mk-MK" w:eastAsia="ja-JP"/>
        </w:rPr>
        <w:t>p&gt;0,05(p=0,840).</w:t>
      </w:r>
    </w:p>
    <w:p w14:paraId="0C1FF8A8" w14:textId="77777777" w:rsidR="00A91196" w:rsidRPr="00E91081" w:rsidRDefault="00A91196" w:rsidP="00E91081">
      <w:pPr>
        <w:autoSpaceDE w:val="0"/>
        <w:autoSpaceDN w:val="0"/>
        <w:adjustRightInd w:val="0"/>
        <w:spacing w:after="0" w:line="240" w:lineRule="auto"/>
        <w:rPr>
          <w:rFonts w:ascii="Times New Roman" w:eastAsia="MS Mincho" w:hAnsi="Times New Roman" w:cs="Times New Roman"/>
          <w:b/>
          <w:i/>
          <w:color w:val="000000"/>
          <w:sz w:val="24"/>
          <w:szCs w:val="24"/>
          <w:lang w:eastAsia="ja-JP"/>
        </w:rPr>
      </w:pPr>
    </w:p>
    <w:p w14:paraId="401D7056" w14:textId="77777777" w:rsidR="00A91196" w:rsidRDefault="00A91196" w:rsidP="00D70F1C">
      <w:pPr>
        <w:autoSpaceDE w:val="0"/>
        <w:autoSpaceDN w:val="0"/>
        <w:adjustRightInd w:val="0"/>
        <w:spacing w:after="0" w:line="240" w:lineRule="auto"/>
        <w:jc w:val="center"/>
        <w:rPr>
          <w:rFonts w:ascii="Times New Roman" w:eastAsia="MS Mincho" w:hAnsi="Times New Roman" w:cs="Times New Roman"/>
          <w:b/>
          <w:i/>
          <w:color w:val="000000"/>
          <w:sz w:val="24"/>
          <w:szCs w:val="24"/>
          <w:lang w:val="mk-MK" w:eastAsia="ja-JP"/>
        </w:rPr>
      </w:pPr>
    </w:p>
    <w:p w14:paraId="67BD7661" w14:textId="77777777" w:rsidR="00A91196" w:rsidRDefault="00A91196" w:rsidP="00D70F1C">
      <w:pPr>
        <w:autoSpaceDE w:val="0"/>
        <w:autoSpaceDN w:val="0"/>
        <w:adjustRightInd w:val="0"/>
        <w:spacing w:after="0" w:line="240" w:lineRule="auto"/>
        <w:jc w:val="center"/>
        <w:rPr>
          <w:rFonts w:ascii="Times New Roman" w:eastAsia="MS Mincho" w:hAnsi="Times New Roman" w:cs="Times New Roman"/>
          <w:b/>
          <w:i/>
          <w:color w:val="000000"/>
          <w:sz w:val="24"/>
          <w:szCs w:val="24"/>
          <w:lang w:val="mk-MK" w:eastAsia="ja-JP"/>
        </w:rPr>
      </w:pPr>
    </w:p>
    <w:p w14:paraId="311A8DD4" w14:textId="0473C224" w:rsidR="00D70F1C" w:rsidRPr="00E91081" w:rsidRDefault="00D70F1C" w:rsidP="00D70F1C">
      <w:pPr>
        <w:autoSpaceDE w:val="0"/>
        <w:autoSpaceDN w:val="0"/>
        <w:adjustRightInd w:val="0"/>
        <w:spacing w:after="0" w:line="240" w:lineRule="auto"/>
        <w:jc w:val="center"/>
        <w:rPr>
          <w:rFonts w:ascii="Times New Roman" w:eastAsia="MS Mincho" w:hAnsi="Times New Roman" w:cs="Times New Roman"/>
          <w:bCs/>
          <w:i/>
          <w:color w:val="000000"/>
          <w:sz w:val="24"/>
          <w:szCs w:val="24"/>
          <w:lang w:val="ru-RU" w:eastAsia="ja-JP"/>
        </w:rPr>
      </w:pPr>
      <w:r w:rsidRPr="00E91081">
        <w:rPr>
          <w:rFonts w:ascii="Times New Roman" w:eastAsia="MS Mincho" w:hAnsi="Times New Roman" w:cs="Times New Roman"/>
          <w:bCs/>
          <w:i/>
          <w:color w:val="000000"/>
          <w:sz w:val="24"/>
          <w:szCs w:val="24"/>
          <w:lang w:val="mk-MK" w:eastAsia="ja-JP"/>
        </w:rPr>
        <w:t>Табела</w:t>
      </w:r>
      <w:r w:rsidR="009E4217" w:rsidRPr="00E91081">
        <w:rPr>
          <w:rFonts w:ascii="Times New Roman" w:eastAsia="MS Mincho" w:hAnsi="Times New Roman" w:cs="Times New Roman"/>
          <w:bCs/>
          <w:i/>
          <w:color w:val="000000"/>
          <w:sz w:val="24"/>
          <w:szCs w:val="24"/>
          <w:lang w:val="mk-MK" w:eastAsia="ja-JP"/>
        </w:rPr>
        <w:t xml:space="preserve"> бр. </w:t>
      </w:r>
      <w:r w:rsidRPr="00E91081">
        <w:rPr>
          <w:rFonts w:ascii="Times New Roman" w:eastAsia="MS Mincho" w:hAnsi="Times New Roman" w:cs="Times New Roman"/>
          <w:bCs/>
          <w:i/>
          <w:color w:val="000000"/>
          <w:sz w:val="24"/>
          <w:szCs w:val="24"/>
          <w:lang w:val="mk-MK" w:eastAsia="ja-JP"/>
        </w:rPr>
        <w:t xml:space="preserve"> </w:t>
      </w:r>
      <w:r w:rsidR="00CD1FFB" w:rsidRPr="00E91081">
        <w:rPr>
          <w:rFonts w:ascii="Times New Roman" w:eastAsia="MS Mincho" w:hAnsi="Times New Roman" w:cs="Times New Roman"/>
          <w:bCs/>
          <w:i/>
          <w:color w:val="000000"/>
          <w:sz w:val="24"/>
          <w:szCs w:val="24"/>
          <w:lang w:val="mk-MK" w:eastAsia="ja-JP"/>
        </w:rPr>
        <w:t>36.</w:t>
      </w:r>
      <w:r w:rsidRPr="00E91081">
        <w:rPr>
          <w:rFonts w:ascii="Times New Roman" w:eastAsia="MS Mincho" w:hAnsi="Times New Roman" w:cs="Times New Roman"/>
          <w:bCs/>
          <w:i/>
          <w:color w:val="000000"/>
          <w:sz w:val="24"/>
          <w:szCs w:val="24"/>
          <w:lang w:val="mk-MK" w:eastAsia="ja-JP"/>
        </w:rPr>
        <w:t xml:space="preserve"> Бинарна </w:t>
      </w:r>
      <w:r w:rsidR="009E4217" w:rsidRPr="00E91081">
        <w:rPr>
          <w:rFonts w:ascii="Times New Roman" w:eastAsia="MS Mincho" w:hAnsi="Times New Roman" w:cs="Times New Roman"/>
          <w:bCs/>
          <w:i/>
          <w:color w:val="000000"/>
          <w:sz w:val="24"/>
          <w:szCs w:val="24"/>
          <w:lang w:val="mk-MK" w:eastAsia="ja-JP"/>
        </w:rPr>
        <w:t>л</w:t>
      </w:r>
      <w:r w:rsidRPr="00E91081">
        <w:rPr>
          <w:rFonts w:ascii="Times New Roman" w:eastAsia="MS Mincho" w:hAnsi="Times New Roman" w:cs="Times New Roman"/>
          <w:bCs/>
          <w:i/>
          <w:color w:val="000000"/>
          <w:sz w:val="24"/>
          <w:szCs w:val="24"/>
          <w:lang w:val="mk-MK" w:eastAsia="ja-JP"/>
        </w:rPr>
        <w:t>огистичка регресиона анализа</w:t>
      </w:r>
      <w:r w:rsidRPr="00E91081">
        <w:rPr>
          <w:rFonts w:ascii="Times New Roman" w:eastAsia="MS Mincho" w:hAnsi="Times New Roman" w:cs="Times New Roman"/>
          <w:bCs/>
          <w:i/>
          <w:color w:val="000000"/>
          <w:sz w:val="24"/>
          <w:szCs w:val="24"/>
          <w:lang w:val="ru-RU" w:eastAsia="ja-JP"/>
        </w:rPr>
        <w:t xml:space="preserve"> </w:t>
      </w:r>
      <w:r w:rsidRPr="00E91081">
        <w:rPr>
          <w:rFonts w:ascii="Times New Roman" w:eastAsia="MS Mincho" w:hAnsi="Times New Roman" w:cs="Times New Roman"/>
          <w:bCs/>
          <w:i/>
          <w:color w:val="000000"/>
          <w:sz w:val="24"/>
          <w:szCs w:val="24"/>
          <w:lang w:val="mk-MK" w:eastAsia="ja-JP"/>
        </w:rPr>
        <w:t>за предикција</w:t>
      </w:r>
    </w:p>
    <w:p w14:paraId="62BFC426" w14:textId="77777777" w:rsidR="00D70F1C" w:rsidRPr="00E91081" w:rsidRDefault="00D70F1C" w:rsidP="00D70F1C">
      <w:pPr>
        <w:autoSpaceDE w:val="0"/>
        <w:autoSpaceDN w:val="0"/>
        <w:adjustRightInd w:val="0"/>
        <w:spacing w:after="0" w:line="240" w:lineRule="auto"/>
        <w:jc w:val="center"/>
        <w:rPr>
          <w:rFonts w:ascii="Times New Roman" w:eastAsia="MS Mincho" w:hAnsi="Times New Roman" w:cs="Times New Roman"/>
          <w:bCs/>
          <w:i/>
          <w:color w:val="000000"/>
          <w:sz w:val="24"/>
          <w:szCs w:val="24"/>
          <w:lang w:val="mk-MK" w:eastAsia="ja-JP"/>
        </w:rPr>
      </w:pPr>
      <w:r w:rsidRPr="00E91081">
        <w:rPr>
          <w:rFonts w:ascii="Times New Roman" w:eastAsia="MS Mincho" w:hAnsi="Times New Roman" w:cs="Times New Roman"/>
          <w:bCs/>
          <w:i/>
          <w:color w:val="000000"/>
          <w:sz w:val="24"/>
          <w:szCs w:val="24"/>
          <w:lang w:val="ru-RU" w:eastAsia="ja-JP"/>
        </w:rPr>
        <w:t xml:space="preserve">на </w:t>
      </w:r>
      <w:r w:rsidRPr="00E91081">
        <w:rPr>
          <w:rFonts w:ascii="Times New Roman" w:eastAsia="MS Mincho" w:hAnsi="Times New Roman" w:cs="Times New Roman"/>
          <w:bCs/>
          <w:i/>
          <w:noProof/>
          <w:color w:val="000000"/>
          <w:sz w:val="24"/>
          <w:szCs w:val="24"/>
          <w:lang w:val="mk-MK" w:eastAsia="ja-JP"/>
        </w:rPr>
        <w:t>дентални аномалии</w:t>
      </w:r>
    </w:p>
    <w:p w14:paraId="71D4CBBE" w14:textId="77777777" w:rsidR="00D70F1C" w:rsidRPr="008C7C2E" w:rsidRDefault="00D70F1C" w:rsidP="00D70F1C">
      <w:pPr>
        <w:autoSpaceDE w:val="0"/>
        <w:autoSpaceDN w:val="0"/>
        <w:adjustRightInd w:val="0"/>
        <w:spacing w:after="0" w:line="240" w:lineRule="auto"/>
        <w:rPr>
          <w:rFonts w:ascii="Georgia" w:eastAsia="MS Mincho" w:hAnsi="Georgia" w:cs="Times New Roman"/>
          <w:b/>
          <w:color w:val="000000"/>
          <w:sz w:val="24"/>
          <w:szCs w:val="24"/>
          <w:lang w:val="mk-MK" w:eastAsia="ja-JP"/>
        </w:rPr>
      </w:pPr>
    </w:p>
    <w:tbl>
      <w:tblPr>
        <w:tblW w:w="888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585"/>
        <w:gridCol w:w="749"/>
        <w:gridCol w:w="749"/>
        <w:gridCol w:w="749"/>
        <w:gridCol w:w="374"/>
        <w:gridCol w:w="561"/>
        <w:gridCol w:w="937"/>
        <w:gridCol w:w="937"/>
        <w:gridCol w:w="1196"/>
      </w:tblGrid>
      <w:tr w:rsidR="00D70F1C" w:rsidRPr="008C7C2E" w14:paraId="3F9C5A05" w14:textId="77777777" w:rsidTr="00FD2982">
        <w:trPr>
          <w:cantSplit/>
          <w:trHeight w:val="253"/>
        </w:trPr>
        <w:tc>
          <w:tcPr>
            <w:tcW w:w="2635" w:type="dxa"/>
            <w:gridSpan w:val="2"/>
            <w:vMerge w:val="restart"/>
            <w:shd w:val="clear" w:color="auto" w:fill="FFFFFF"/>
          </w:tcPr>
          <w:p w14:paraId="0B9929C5"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Step 1</w:t>
            </w:r>
            <w:r w:rsidRPr="00E91081">
              <w:rPr>
                <w:rFonts w:ascii="Times New Roman" w:eastAsia="MS Mincho" w:hAnsi="Times New Roman" w:cs="Times New Roman"/>
                <w:bCs/>
                <w:color w:val="000000"/>
                <w:sz w:val="20"/>
                <w:szCs w:val="20"/>
                <w:vertAlign w:val="superscript"/>
                <w:lang w:val="en-GB" w:eastAsia="ja-JP"/>
              </w:rPr>
              <w:t>a</w:t>
            </w:r>
          </w:p>
        </w:tc>
        <w:tc>
          <w:tcPr>
            <w:tcW w:w="749" w:type="dxa"/>
            <w:vMerge w:val="restart"/>
            <w:shd w:val="clear" w:color="auto" w:fill="FFFFFF"/>
          </w:tcPr>
          <w:p w14:paraId="0DE413DB"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B</w:t>
            </w:r>
          </w:p>
        </w:tc>
        <w:tc>
          <w:tcPr>
            <w:tcW w:w="749" w:type="dxa"/>
            <w:vMerge w:val="restart"/>
            <w:shd w:val="clear" w:color="auto" w:fill="FFFFFF"/>
          </w:tcPr>
          <w:p w14:paraId="01DA6F43"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S.E.</w:t>
            </w:r>
          </w:p>
        </w:tc>
        <w:tc>
          <w:tcPr>
            <w:tcW w:w="749" w:type="dxa"/>
            <w:vMerge w:val="restart"/>
            <w:shd w:val="clear" w:color="auto" w:fill="FFFFFF"/>
          </w:tcPr>
          <w:p w14:paraId="33EB0162"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Wald</w:t>
            </w:r>
          </w:p>
        </w:tc>
        <w:tc>
          <w:tcPr>
            <w:tcW w:w="374" w:type="dxa"/>
            <w:vMerge w:val="restart"/>
            <w:shd w:val="clear" w:color="auto" w:fill="FFFFFF"/>
          </w:tcPr>
          <w:p w14:paraId="59A0CE3D"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proofErr w:type="spellStart"/>
            <w:r w:rsidRPr="00E91081">
              <w:rPr>
                <w:rFonts w:ascii="Times New Roman" w:eastAsia="MS Mincho" w:hAnsi="Times New Roman" w:cs="Times New Roman"/>
                <w:bCs/>
                <w:color w:val="000000"/>
                <w:sz w:val="20"/>
                <w:szCs w:val="20"/>
                <w:lang w:val="en-GB" w:eastAsia="ja-JP"/>
              </w:rPr>
              <w:t>df</w:t>
            </w:r>
            <w:proofErr w:type="spellEnd"/>
          </w:p>
        </w:tc>
        <w:tc>
          <w:tcPr>
            <w:tcW w:w="561" w:type="dxa"/>
            <w:vMerge w:val="restart"/>
            <w:shd w:val="clear" w:color="auto" w:fill="FFFFFF"/>
          </w:tcPr>
          <w:p w14:paraId="0914EF8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Sig.</w:t>
            </w:r>
          </w:p>
        </w:tc>
        <w:tc>
          <w:tcPr>
            <w:tcW w:w="937" w:type="dxa"/>
            <w:vMerge w:val="restart"/>
            <w:shd w:val="clear" w:color="auto" w:fill="FFFFFF"/>
          </w:tcPr>
          <w:p w14:paraId="0334C637"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Exp(B)</w:t>
            </w:r>
          </w:p>
        </w:tc>
        <w:tc>
          <w:tcPr>
            <w:tcW w:w="2133" w:type="dxa"/>
            <w:gridSpan w:val="2"/>
            <w:shd w:val="clear" w:color="auto" w:fill="FFFFFF"/>
          </w:tcPr>
          <w:p w14:paraId="1AA4CEC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 xml:space="preserve">95% </w:t>
            </w:r>
            <w:proofErr w:type="spellStart"/>
            <w:r w:rsidRPr="00E91081">
              <w:rPr>
                <w:rFonts w:ascii="Times New Roman" w:eastAsia="MS Mincho" w:hAnsi="Times New Roman" w:cs="Times New Roman"/>
                <w:bCs/>
                <w:color w:val="000000"/>
                <w:sz w:val="20"/>
                <w:szCs w:val="20"/>
                <w:lang w:val="en-GB" w:eastAsia="ja-JP"/>
              </w:rPr>
              <w:t>C.I.for</w:t>
            </w:r>
            <w:proofErr w:type="spellEnd"/>
            <w:r w:rsidRPr="00E91081">
              <w:rPr>
                <w:rFonts w:ascii="Times New Roman" w:eastAsia="MS Mincho" w:hAnsi="Times New Roman" w:cs="Times New Roman"/>
                <w:bCs/>
                <w:color w:val="000000"/>
                <w:sz w:val="20"/>
                <w:szCs w:val="20"/>
                <w:lang w:val="en-GB" w:eastAsia="ja-JP"/>
              </w:rPr>
              <w:t xml:space="preserve"> EXP(B)</w:t>
            </w:r>
          </w:p>
        </w:tc>
      </w:tr>
      <w:tr w:rsidR="00D70F1C" w:rsidRPr="008C7C2E" w14:paraId="5BF0DE9D" w14:textId="77777777" w:rsidTr="00FD2982">
        <w:trPr>
          <w:cantSplit/>
          <w:trHeight w:val="162"/>
        </w:trPr>
        <w:tc>
          <w:tcPr>
            <w:tcW w:w="2635" w:type="dxa"/>
            <w:gridSpan w:val="2"/>
            <w:vMerge/>
            <w:shd w:val="clear" w:color="auto" w:fill="FFFFFF"/>
          </w:tcPr>
          <w:p w14:paraId="6C363A1F"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749" w:type="dxa"/>
            <w:vMerge/>
            <w:shd w:val="clear" w:color="auto" w:fill="FFFFFF"/>
          </w:tcPr>
          <w:p w14:paraId="77609BF6"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749" w:type="dxa"/>
            <w:vMerge/>
            <w:shd w:val="clear" w:color="auto" w:fill="FFFFFF"/>
          </w:tcPr>
          <w:p w14:paraId="504C315D"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749" w:type="dxa"/>
            <w:vMerge/>
            <w:shd w:val="clear" w:color="auto" w:fill="FFFFFF"/>
          </w:tcPr>
          <w:p w14:paraId="160EA683"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374" w:type="dxa"/>
            <w:vMerge/>
            <w:shd w:val="clear" w:color="auto" w:fill="FFFFFF"/>
          </w:tcPr>
          <w:p w14:paraId="4B16AE61"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561" w:type="dxa"/>
            <w:vMerge/>
            <w:shd w:val="clear" w:color="auto" w:fill="FFFFFF"/>
          </w:tcPr>
          <w:p w14:paraId="402CA152"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937" w:type="dxa"/>
            <w:vMerge/>
            <w:shd w:val="clear" w:color="auto" w:fill="FFFFFF"/>
          </w:tcPr>
          <w:p w14:paraId="0B3597B7"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937" w:type="dxa"/>
            <w:shd w:val="clear" w:color="auto" w:fill="FFFFFF"/>
          </w:tcPr>
          <w:p w14:paraId="220A018D"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Lower</w:t>
            </w:r>
          </w:p>
        </w:tc>
        <w:tc>
          <w:tcPr>
            <w:tcW w:w="1196" w:type="dxa"/>
            <w:shd w:val="clear" w:color="auto" w:fill="FFFFFF"/>
          </w:tcPr>
          <w:p w14:paraId="74EA4F4B"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Upper</w:t>
            </w:r>
          </w:p>
        </w:tc>
      </w:tr>
      <w:tr w:rsidR="00D70F1C" w:rsidRPr="008C7C2E" w14:paraId="6F4B2C77" w14:textId="77777777" w:rsidTr="00FD2982">
        <w:trPr>
          <w:cantSplit/>
          <w:trHeight w:val="253"/>
        </w:trPr>
        <w:tc>
          <w:tcPr>
            <w:tcW w:w="50" w:type="dxa"/>
            <w:vMerge w:val="restart"/>
            <w:shd w:val="clear" w:color="auto" w:fill="FFFFFF"/>
            <w:vAlign w:val="center"/>
          </w:tcPr>
          <w:p w14:paraId="42991C4E" w14:textId="77777777" w:rsidR="00D70F1C" w:rsidRPr="00E91081" w:rsidRDefault="00D70F1C" w:rsidP="00671976">
            <w:pPr>
              <w:autoSpaceDE w:val="0"/>
              <w:autoSpaceDN w:val="0"/>
              <w:adjustRightInd w:val="0"/>
              <w:spacing w:after="0" w:line="240" w:lineRule="auto"/>
              <w:ind w:right="60"/>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06DFAC10" w14:textId="67EB9972"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proofErr w:type="spellStart"/>
            <w:r w:rsidRPr="00E91081">
              <w:rPr>
                <w:rFonts w:ascii="Times New Roman" w:eastAsia="MS Mincho" w:hAnsi="Times New Roman" w:cs="Times New Roman"/>
                <w:bCs/>
                <w:color w:val="000000"/>
                <w:sz w:val="20"/>
                <w:szCs w:val="20"/>
                <w:lang w:val="en-GB" w:eastAsia="ja-JP"/>
              </w:rPr>
              <w:t>Кос</w:t>
            </w:r>
            <w:proofErr w:type="spellEnd"/>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преден</w:t>
            </w:r>
            <w:proofErr w:type="spellEnd"/>
            <w:r w:rsidRPr="00E91081">
              <w:rPr>
                <w:rFonts w:ascii="Times New Roman" w:eastAsia="MS Mincho" w:hAnsi="Times New Roman" w:cs="Times New Roman"/>
                <w:bCs/>
                <w:color w:val="000000"/>
                <w:sz w:val="20"/>
                <w:szCs w:val="20"/>
                <w:lang w:val="en-GB" w:eastAsia="ja-JP"/>
              </w:rPr>
              <w:t xml:space="preserve"> </w:t>
            </w:r>
            <w:r w:rsidR="009E4217" w:rsidRPr="00E91081">
              <w:rPr>
                <w:rFonts w:ascii="Times New Roman" w:eastAsia="MS Mincho" w:hAnsi="Times New Roman" w:cs="Times New Roman"/>
                <w:bCs/>
                <w:color w:val="000000"/>
                <w:sz w:val="20"/>
                <w:szCs w:val="20"/>
                <w:lang w:val="mk-MK" w:eastAsia="ja-JP"/>
              </w:rPr>
              <w:t>ѕ</w:t>
            </w:r>
            <w:proofErr w:type="spellStart"/>
            <w:r w:rsidRPr="00E91081">
              <w:rPr>
                <w:rFonts w:ascii="Times New Roman" w:eastAsia="MS Mincho" w:hAnsi="Times New Roman" w:cs="Times New Roman"/>
                <w:bCs/>
                <w:color w:val="000000"/>
                <w:sz w:val="20"/>
                <w:szCs w:val="20"/>
                <w:lang w:val="en-GB" w:eastAsia="ja-JP"/>
              </w:rPr>
              <w:t>ид</w:t>
            </w:r>
            <w:proofErr w:type="spellEnd"/>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en-GB" w:eastAsia="ja-JP"/>
              </w:rPr>
              <w:t>(1)</w:t>
            </w:r>
          </w:p>
        </w:tc>
        <w:tc>
          <w:tcPr>
            <w:tcW w:w="749" w:type="dxa"/>
            <w:shd w:val="clear" w:color="auto" w:fill="FFFFFF"/>
          </w:tcPr>
          <w:p w14:paraId="4DD89F7A"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(,783)</w:t>
            </w:r>
          </w:p>
        </w:tc>
        <w:tc>
          <w:tcPr>
            <w:tcW w:w="749" w:type="dxa"/>
            <w:shd w:val="clear" w:color="auto" w:fill="FFFFFF"/>
          </w:tcPr>
          <w:p w14:paraId="0A6AF7F8"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,988</w:t>
            </w:r>
          </w:p>
        </w:tc>
        <w:tc>
          <w:tcPr>
            <w:tcW w:w="749" w:type="dxa"/>
            <w:shd w:val="clear" w:color="auto" w:fill="FFFFFF"/>
          </w:tcPr>
          <w:p w14:paraId="44B7A71B"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,629</w:t>
            </w:r>
          </w:p>
        </w:tc>
        <w:tc>
          <w:tcPr>
            <w:tcW w:w="374" w:type="dxa"/>
            <w:shd w:val="clear" w:color="auto" w:fill="FFFFFF"/>
          </w:tcPr>
          <w:p w14:paraId="5492919F"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15E9604C"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,428</w:t>
            </w:r>
          </w:p>
        </w:tc>
        <w:tc>
          <w:tcPr>
            <w:tcW w:w="937" w:type="dxa"/>
            <w:shd w:val="clear" w:color="auto" w:fill="FFFFFF"/>
          </w:tcPr>
          <w:p w14:paraId="35200DCA"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,457</w:t>
            </w:r>
          </w:p>
        </w:tc>
        <w:tc>
          <w:tcPr>
            <w:tcW w:w="937" w:type="dxa"/>
            <w:shd w:val="clear" w:color="auto" w:fill="FFFFFF"/>
          </w:tcPr>
          <w:p w14:paraId="29BDD17B"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,066</w:t>
            </w:r>
          </w:p>
        </w:tc>
        <w:tc>
          <w:tcPr>
            <w:tcW w:w="1196" w:type="dxa"/>
            <w:shd w:val="clear" w:color="auto" w:fill="FFFFFF"/>
          </w:tcPr>
          <w:p w14:paraId="721A2004"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3,169</w:t>
            </w:r>
          </w:p>
        </w:tc>
      </w:tr>
      <w:tr w:rsidR="00D70F1C" w:rsidRPr="008C7C2E" w14:paraId="3A378536" w14:textId="77777777" w:rsidTr="00FD2982">
        <w:trPr>
          <w:cantSplit/>
          <w:trHeight w:val="253"/>
        </w:trPr>
        <w:tc>
          <w:tcPr>
            <w:tcW w:w="50" w:type="dxa"/>
            <w:vMerge/>
            <w:shd w:val="clear" w:color="auto" w:fill="FFFFFF"/>
            <w:vAlign w:val="center"/>
          </w:tcPr>
          <w:p w14:paraId="31F5CA8A"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3D67ECF8"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mk-MK" w:eastAsia="ja-JP"/>
              </w:rPr>
            </w:pPr>
            <w:r w:rsidRPr="00E91081">
              <w:rPr>
                <w:rFonts w:ascii="Times New Roman" w:eastAsia="MS Mincho" w:hAnsi="Times New Roman" w:cs="Times New Roman"/>
                <w:bCs/>
                <w:color w:val="000000"/>
                <w:sz w:val="20"/>
                <w:szCs w:val="20"/>
                <w:lang w:val="ru-RU" w:eastAsia="ja-JP"/>
              </w:rPr>
              <w:t>Двојна</w:t>
            </w:r>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ru-RU" w:eastAsia="ja-JP"/>
              </w:rPr>
              <w:t>контура</w:t>
            </w:r>
            <w:r w:rsidRPr="00E91081">
              <w:rPr>
                <w:rFonts w:ascii="Times New Roman" w:eastAsia="MS Mincho" w:hAnsi="Times New Roman" w:cs="Times New Roman"/>
                <w:bCs/>
                <w:color w:val="000000"/>
                <w:sz w:val="20"/>
                <w:szCs w:val="20"/>
                <w:lang w:val="mk-MK" w:eastAsia="ja-JP"/>
              </w:rPr>
              <w:t xml:space="preserve"> </w:t>
            </w:r>
          </w:p>
          <w:p w14:paraId="56FAC1F4"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ru-RU" w:eastAsia="ja-JP"/>
              </w:rPr>
            </w:pPr>
            <w:r w:rsidRPr="00E91081">
              <w:rPr>
                <w:rFonts w:ascii="Times New Roman" w:eastAsia="MS Mincho" w:hAnsi="Times New Roman" w:cs="Times New Roman"/>
                <w:bCs/>
                <w:color w:val="000000"/>
                <w:sz w:val="20"/>
                <w:szCs w:val="20"/>
                <w:lang w:val="ru-RU" w:eastAsia="ja-JP"/>
              </w:rPr>
              <w:t>на</w:t>
            </w:r>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ru-RU" w:eastAsia="ja-JP"/>
              </w:rPr>
              <w:t>дното</w:t>
            </w:r>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ru-RU" w:eastAsia="ja-JP"/>
              </w:rPr>
              <w:t>на</w:t>
            </w:r>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ru-RU" w:eastAsia="ja-JP"/>
              </w:rPr>
              <w:t>СТ</w:t>
            </w:r>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ru-RU" w:eastAsia="ja-JP"/>
              </w:rPr>
              <w:t>(1)</w:t>
            </w:r>
          </w:p>
        </w:tc>
        <w:tc>
          <w:tcPr>
            <w:tcW w:w="749" w:type="dxa"/>
            <w:shd w:val="clear" w:color="auto" w:fill="FFFFFF"/>
          </w:tcPr>
          <w:p w14:paraId="6CEFA20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,235</w:t>
            </w:r>
          </w:p>
        </w:tc>
        <w:tc>
          <w:tcPr>
            <w:tcW w:w="749" w:type="dxa"/>
            <w:shd w:val="clear" w:color="auto" w:fill="FFFFFF"/>
          </w:tcPr>
          <w:p w14:paraId="4026DD93"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,821</w:t>
            </w:r>
          </w:p>
        </w:tc>
        <w:tc>
          <w:tcPr>
            <w:tcW w:w="749" w:type="dxa"/>
            <w:shd w:val="clear" w:color="auto" w:fill="FFFFFF"/>
          </w:tcPr>
          <w:p w14:paraId="2E0F28BF"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,082</w:t>
            </w:r>
          </w:p>
        </w:tc>
        <w:tc>
          <w:tcPr>
            <w:tcW w:w="374" w:type="dxa"/>
            <w:shd w:val="clear" w:color="auto" w:fill="FFFFFF"/>
          </w:tcPr>
          <w:p w14:paraId="169AE0C9"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4EAE37BD"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,775</w:t>
            </w:r>
          </w:p>
        </w:tc>
        <w:tc>
          <w:tcPr>
            <w:tcW w:w="937" w:type="dxa"/>
            <w:shd w:val="clear" w:color="auto" w:fill="FFFFFF"/>
          </w:tcPr>
          <w:p w14:paraId="0C9D3AC2"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1,265</w:t>
            </w:r>
          </w:p>
        </w:tc>
        <w:tc>
          <w:tcPr>
            <w:tcW w:w="937" w:type="dxa"/>
            <w:shd w:val="clear" w:color="auto" w:fill="FFFFFF"/>
          </w:tcPr>
          <w:p w14:paraId="06E3E9F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,253</w:t>
            </w:r>
          </w:p>
        </w:tc>
        <w:tc>
          <w:tcPr>
            <w:tcW w:w="1196" w:type="dxa"/>
            <w:shd w:val="clear" w:color="auto" w:fill="FFFFFF"/>
          </w:tcPr>
          <w:p w14:paraId="70925E46"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6,325</w:t>
            </w:r>
          </w:p>
        </w:tc>
      </w:tr>
      <w:tr w:rsidR="00D70F1C" w:rsidRPr="008C7C2E" w14:paraId="47BE8456" w14:textId="77777777" w:rsidTr="00FD2982">
        <w:trPr>
          <w:cantSplit/>
          <w:trHeight w:val="253"/>
        </w:trPr>
        <w:tc>
          <w:tcPr>
            <w:tcW w:w="50" w:type="dxa"/>
            <w:vMerge/>
            <w:shd w:val="clear" w:color="auto" w:fill="FFFFFF"/>
            <w:vAlign w:val="center"/>
          </w:tcPr>
          <w:p w14:paraId="7EFE441A"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7B879154"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СТ</w:t>
            </w:r>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со</w:t>
            </w:r>
            <w:proofErr w:type="spellEnd"/>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премостување</w:t>
            </w:r>
            <w:proofErr w:type="spellEnd"/>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en-GB" w:eastAsia="ja-JP"/>
              </w:rPr>
              <w:t>(1)</w:t>
            </w:r>
          </w:p>
        </w:tc>
        <w:tc>
          <w:tcPr>
            <w:tcW w:w="749" w:type="dxa"/>
            <w:shd w:val="clear" w:color="auto" w:fill="FFFFFF"/>
          </w:tcPr>
          <w:p w14:paraId="1ADF3556"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(,288)</w:t>
            </w:r>
          </w:p>
        </w:tc>
        <w:tc>
          <w:tcPr>
            <w:tcW w:w="749" w:type="dxa"/>
            <w:shd w:val="clear" w:color="auto" w:fill="FFFFFF"/>
          </w:tcPr>
          <w:p w14:paraId="000DD46D"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,647</w:t>
            </w:r>
          </w:p>
        </w:tc>
        <w:tc>
          <w:tcPr>
            <w:tcW w:w="749" w:type="dxa"/>
            <w:shd w:val="clear" w:color="auto" w:fill="FFFFFF"/>
          </w:tcPr>
          <w:p w14:paraId="2D9B0535"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,198</w:t>
            </w:r>
          </w:p>
        </w:tc>
        <w:tc>
          <w:tcPr>
            <w:tcW w:w="374" w:type="dxa"/>
            <w:shd w:val="clear" w:color="auto" w:fill="FFFFFF"/>
          </w:tcPr>
          <w:p w14:paraId="2F239128"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028476EA"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,657</w:t>
            </w:r>
          </w:p>
        </w:tc>
        <w:tc>
          <w:tcPr>
            <w:tcW w:w="937" w:type="dxa"/>
            <w:shd w:val="clear" w:color="auto" w:fill="FFFFFF"/>
          </w:tcPr>
          <w:p w14:paraId="2ED29825"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,750</w:t>
            </w:r>
          </w:p>
        </w:tc>
        <w:tc>
          <w:tcPr>
            <w:tcW w:w="937" w:type="dxa"/>
            <w:shd w:val="clear" w:color="auto" w:fill="FFFFFF"/>
          </w:tcPr>
          <w:p w14:paraId="60239291"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,211</w:t>
            </w:r>
          </w:p>
        </w:tc>
        <w:tc>
          <w:tcPr>
            <w:tcW w:w="1196" w:type="dxa"/>
            <w:shd w:val="clear" w:color="auto" w:fill="FFFFFF"/>
          </w:tcPr>
          <w:p w14:paraId="4FBAAE53"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2,666</w:t>
            </w:r>
          </w:p>
        </w:tc>
      </w:tr>
      <w:tr w:rsidR="00D70F1C" w:rsidRPr="008C7C2E" w14:paraId="4572B78A" w14:textId="77777777" w:rsidTr="00FD2982">
        <w:trPr>
          <w:cantSplit/>
          <w:trHeight w:val="253"/>
        </w:trPr>
        <w:tc>
          <w:tcPr>
            <w:tcW w:w="50" w:type="dxa"/>
            <w:vMerge/>
            <w:shd w:val="clear" w:color="auto" w:fill="FFFFFF"/>
            <w:vAlign w:val="center"/>
          </w:tcPr>
          <w:p w14:paraId="72E7BD71"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3F5B8EF6"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mk-MK" w:eastAsia="ja-JP"/>
              </w:rPr>
            </w:pPr>
            <w:r w:rsidRPr="00E91081">
              <w:rPr>
                <w:rFonts w:ascii="Times New Roman" w:eastAsia="MS Mincho" w:hAnsi="Times New Roman" w:cs="Times New Roman"/>
                <w:bCs/>
                <w:color w:val="000000"/>
                <w:sz w:val="20"/>
                <w:szCs w:val="20"/>
                <w:lang w:val="ru-RU" w:eastAsia="ja-JP"/>
              </w:rPr>
              <w:t>Неправилно</w:t>
            </w:r>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ru-RU" w:eastAsia="ja-JP"/>
              </w:rPr>
              <w:t>испакнување</w:t>
            </w:r>
          </w:p>
          <w:p w14:paraId="36885766" w14:textId="546A975C"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ru-RU" w:eastAsia="ja-JP"/>
              </w:rPr>
            </w:pPr>
            <w:r w:rsidRPr="00E91081">
              <w:rPr>
                <w:rFonts w:ascii="Times New Roman" w:eastAsia="MS Mincho" w:hAnsi="Times New Roman" w:cs="Times New Roman"/>
                <w:bCs/>
                <w:color w:val="000000"/>
                <w:sz w:val="20"/>
                <w:szCs w:val="20"/>
                <w:lang w:val="ru-RU" w:eastAsia="ja-JP"/>
              </w:rPr>
              <w:t>на</w:t>
            </w:r>
            <w:r w:rsidRPr="00E91081">
              <w:rPr>
                <w:rFonts w:ascii="Times New Roman" w:eastAsia="MS Mincho" w:hAnsi="Times New Roman" w:cs="Times New Roman"/>
                <w:bCs/>
                <w:color w:val="000000"/>
                <w:sz w:val="20"/>
                <w:szCs w:val="20"/>
                <w:lang w:val="mk-MK" w:eastAsia="ja-JP"/>
              </w:rPr>
              <w:t xml:space="preserve"> задниод </w:t>
            </w:r>
            <w:r w:rsidR="009E4217" w:rsidRPr="00E91081">
              <w:rPr>
                <w:rFonts w:ascii="Times New Roman" w:eastAsia="MS Mincho" w:hAnsi="Times New Roman" w:cs="Times New Roman"/>
                <w:bCs/>
                <w:color w:val="000000"/>
                <w:sz w:val="20"/>
                <w:szCs w:val="20"/>
                <w:lang w:val="mk-MK" w:eastAsia="ja-JP"/>
              </w:rPr>
              <w:t>ѕ</w:t>
            </w:r>
            <w:r w:rsidRPr="00E91081">
              <w:rPr>
                <w:rFonts w:ascii="Times New Roman" w:eastAsia="MS Mincho" w:hAnsi="Times New Roman" w:cs="Times New Roman"/>
                <w:bCs/>
                <w:color w:val="000000"/>
                <w:sz w:val="20"/>
                <w:szCs w:val="20"/>
                <w:lang w:val="mk-MK" w:eastAsia="ja-JP"/>
              </w:rPr>
              <w:t>ид</w:t>
            </w:r>
            <w:r w:rsidRPr="00E91081">
              <w:rPr>
                <w:rFonts w:ascii="Times New Roman" w:eastAsia="MS Mincho" w:hAnsi="Times New Roman" w:cs="Times New Roman"/>
                <w:bCs/>
                <w:color w:val="000000"/>
                <w:sz w:val="20"/>
                <w:szCs w:val="20"/>
                <w:lang w:val="ru-RU" w:eastAsia="ja-JP"/>
              </w:rPr>
              <w:t>(1)</w:t>
            </w:r>
          </w:p>
        </w:tc>
        <w:tc>
          <w:tcPr>
            <w:tcW w:w="749" w:type="dxa"/>
            <w:shd w:val="clear" w:color="auto" w:fill="FFFFFF"/>
          </w:tcPr>
          <w:p w14:paraId="278DAA57"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(,669)</w:t>
            </w:r>
          </w:p>
        </w:tc>
        <w:tc>
          <w:tcPr>
            <w:tcW w:w="749" w:type="dxa"/>
            <w:shd w:val="clear" w:color="auto" w:fill="FFFFFF"/>
          </w:tcPr>
          <w:p w14:paraId="00CC8D9F"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,902</w:t>
            </w:r>
          </w:p>
        </w:tc>
        <w:tc>
          <w:tcPr>
            <w:tcW w:w="749" w:type="dxa"/>
            <w:shd w:val="clear" w:color="auto" w:fill="FFFFFF"/>
          </w:tcPr>
          <w:p w14:paraId="4261C136"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,550</w:t>
            </w:r>
          </w:p>
        </w:tc>
        <w:tc>
          <w:tcPr>
            <w:tcW w:w="374" w:type="dxa"/>
            <w:shd w:val="clear" w:color="auto" w:fill="FFFFFF"/>
          </w:tcPr>
          <w:p w14:paraId="3B3E1427"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5797F1CF"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,458</w:t>
            </w:r>
          </w:p>
        </w:tc>
        <w:tc>
          <w:tcPr>
            <w:tcW w:w="937" w:type="dxa"/>
            <w:shd w:val="clear" w:color="auto" w:fill="FFFFFF"/>
          </w:tcPr>
          <w:p w14:paraId="7B2483A3"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,512</w:t>
            </w:r>
          </w:p>
        </w:tc>
        <w:tc>
          <w:tcPr>
            <w:tcW w:w="937" w:type="dxa"/>
            <w:shd w:val="clear" w:color="auto" w:fill="FFFFFF"/>
          </w:tcPr>
          <w:p w14:paraId="42DB0491"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,087</w:t>
            </w:r>
          </w:p>
        </w:tc>
        <w:tc>
          <w:tcPr>
            <w:tcW w:w="1196" w:type="dxa"/>
            <w:shd w:val="clear" w:color="auto" w:fill="FFFFFF"/>
          </w:tcPr>
          <w:p w14:paraId="674B0E5B"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3,000</w:t>
            </w:r>
          </w:p>
        </w:tc>
      </w:tr>
      <w:tr w:rsidR="00D70F1C" w:rsidRPr="008C7C2E" w14:paraId="544F97A5" w14:textId="77777777" w:rsidTr="00FD2982">
        <w:trPr>
          <w:cantSplit/>
          <w:trHeight w:val="253"/>
        </w:trPr>
        <w:tc>
          <w:tcPr>
            <w:tcW w:w="50" w:type="dxa"/>
            <w:vMerge/>
            <w:shd w:val="clear" w:color="auto" w:fill="FFFFFF"/>
            <w:vAlign w:val="center"/>
          </w:tcPr>
          <w:p w14:paraId="5CF7F3FC"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2F57F5FF"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proofErr w:type="spellStart"/>
            <w:r w:rsidRPr="00E91081">
              <w:rPr>
                <w:rFonts w:ascii="Times New Roman" w:eastAsia="MS Mincho" w:hAnsi="Times New Roman" w:cs="Times New Roman"/>
                <w:bCs/>
                <w:color w:val="000000"/>
                <w:sz w:val="20"/>
                <w:szCs w:val="20"/>
                <w:lang w:val="en-GB" w:eastAsia="ja-JP"/>
              </w:rPr>
              <w:t>Пирамидална</w:t>
            </w:r>
            <w:proofErr w:type="spellEnd"/>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форма</w:t>
            </w:r>
            <w:proofErr w:type="spellEnd"/>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en-GB" w:eastAsia="ja-JP"/>
              </w:rPr>
              <w:t>(1)</w:t>
            </w:r>
          </w:p>
        </w:tc>
        <w:tc>
          <w:tcPr>
            <w:tcW w:w="749" w:type="dxa"/>
            <w:shd w:val="clear" w:color="auto" w:fill="FFFFFF"/>
          </w:tcPr>
          <w:p w14:paraId="5C84FD3E"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,393</w:t>
            </w:r>
          </w:p>
        </w:tc>
        <w:tc>
          <w:tcPr>
            <w:tcW w:w="749" w:type="dxa"/>
            <w:shd w:val="clear" w:color="auto" w:fill="FFFFFF"/>
          </w:tcPr>
          <w:p w14:paraId="74F429E8"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,626</w:t>
            </w:r>
          </w:p>
        </w:tc>
        <w:tc>
          <w:tcPr>
            <w:tcW w:w="749" w:type="dxa"/>
            <w:shd w:val="clear" w:color="auto" w:fill="FFFFFF"/>
          </w:tcPr>
          <w:p w14:paraId="55F8A92F"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,395</w:t>
            </w:r>
          </w:p>
        </w:tc>
        <w:tc>
          <w:tcPr>
            <w:tcW w:w="374" w:type="dxa"/>
            <w:shd w:val="clear" w:color="auto" w:fill="FFFFFF"/>
          </w:tcPr>
          <w:p w14:paraId="3F7F4C5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119F638B"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,530</w:t>
            </w:r>
          </w:p>
        </w:tc>
        <w:tc>
          <w:tcPr>
            <w:tcW w:w="937" w:type="dxa"/>
            <w:shd w:val="clear" w:color="auto" w:fill="FFFFFF"/>
          </w:tcPr>
          <w:p w14:paraId="2ABA941A"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1,482</w:t>
            </w:r>
          </w:p>
        </w:tc>
        <w:tc>
          <w:tcPr>
            <w:tcW w:w="937" w:type="dxa"/>
            <w:shd w:val="clear" w:color="auto" w:fill="FFFFFF"/>
          </w:tcPr>
          <w:p w14:paraId="52D083A8"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,434</w:t>
            </w:r>
          </w:p>
        </w:tc>
        <w:tc>
          <w:tcPr>
            <w:tcW w:w="1196" w:type="dxa"/>
            <w:shd w:val="clear" w:color="auto" w:fill="FFFFFF"/>
          </w:tcPr>
          <w:p w14:paraId="2457B88C"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5,054</w:t>
            </w:r>
          </w:p>
        </w:tc>
      </w:tr>
      <w:tr w:rsidR="00D70F1C" w:rsidRPr="008C7C2E" w14:paraId="4BF30CDE" w14:textId="77777777" w:rsidTr="00FD2982">
        <w:trPr>
          <w:cantSplit/>
          <w:trHeight w:val="253"/>
        </w:trPr>
        <w:tc>
          <w:tcPr>
            <w:tcW w:w="50" w:type="dxa"/>
            <w:vMerge/>
            <w:shd w:val="clear" w:color="auto" w:fill="FFFFFF"/>
            <w:vAlign w:val="center"/>
          </w:tcPr>
          <w:p w14:paraId="0C79650B"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28261124"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proofErr w:type="spellStart"/>
            <w:r w:rsidRPr="00E91081">
              <w:rPr>
                <w:rFonts w:ascii="Times New Roman" w:eastAsia="MS Mincho" w:hAnsi="Times New Roman" w:cs="Times New Roman"/>
                <w:bCs/>
                <w:color w:val="000000"/>
                <w:sz w:val="20"/>
                <w:szCs w:val="20"/>
                <w:lang w:val="en-GB" w:eastAsia="ja-JP"/>
              </w:rPr>
              <w:t>Должина</w:t>
            </w:r>
            <w:proofErr w:type="spellEnd"/>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на</w:t>
            </w:r>
            <w:proofErr w:type="spellEnd"/>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en-GB" w:eastAsia="ja-JP"/>
              </w:rPr>
              <w:t>СТ</w:t>
            </w:r>
          </w:p>
        </w:tc>
        <w:tc>
          <w:tcPr>
            <w:tcW w:w="749" w:type="dxa"/>
            <w:shd w:val="clear" w:color="auto" w:fill="FFFFFF"/>
          </w:tcPr>
          <w:p w14:paraId="576C6A1E"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,112</w:t>
            </w:r>
          </w:p>
        </w:tc>
        <w:tc>
          <w:tcPr>
            <w:tcW w:w="749" w:type="dxa"/>
            <w:shd w:val="clear" w:color="auto" w:fill="FFFFFF"/>
          </w:tcPr>
          <w:p w14:paraId="752FEB25"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,149</w:t>
            </w:r>
          </w:p>
        </w:tc>
        <w:tc>
          <w:tcPr>
            <w:tcW w:w="749" w:type="dxa"/>
            <w:shd w:val="clear" w:color="auto" w:fill="FFFFFF"/>
          </w:tcPr>
          <w:p w14:paraId="4A5CDA02"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,567</w:t>
            </w:r>
          </w:p>
        </w:tc>
        <w:tc>
          <w:tcPr>
            <w:tcW w:w="374" w:type="dxa"/>
            <w:shd w:val="clear" w:color="auto" w:fill="FFFFFF"/>
          </w:tcPr>
          <w:p w14:paraId="67246A65"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7B12A591"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,452</w:t>
            </w:r>
          </w:p>
        </w:tc>
        <w:tc>
          <w:tcPr>
            <w:tcW w:w="937" w:type="dxa"/>
            <w:shd w:val="clear" w:color="auto" w:fill="FFFFFF"/>
          </w:tcPr>
          <w:p w14:paraId="156695B4"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1,119</w:t>
            </w:r>
          </w:p>
        </w:tc>
        <w:tc>
          <w:tcPr>
            <w:tcW w:w="937" w:type="dxa"/>
            <w:shd w:val="clear" w:color="auto" w:fill="FFFFFF"/>
          </w:tcPr>
          <w:p w14:paraId="1B89CEC5"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,835</w:t>
            </w:r>
          </w:p>
        </w:tc>
        <w:tc>
          <w:tcPr>
            <w:tcW w:w="1196" w:type="dxa"/>
            <w:shd w:val="clear" w:color="auto" w:fill="FFFFFF"/>
          </w:tcPr>
          <w:p w14:paraId="10CE0DC6"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1,499</w:t>
            </w:r>
          </w:p>
        </w:tc>
      </w:tr>
      <w:tr w:rsidR="00D70F1C" w:rsidRPr="008C7C2E" w14:paraId="5DED2785" w14:textId="77777777" w:rsidTr="00FD2982">
        <w:trPr>
          <w:cantSplit/>
          <w:trHeight w:val="253"/>
        </w:trPr>
        <w:tc>
          <w:tcPr>
            <w:tcW w:w="50" w:type="dxa"/>
            <w:vMerge/>
            <w:shd w:val="clear" w:color="auto" w:fill="FFFFFF"/>
            <w:vAlign w:val="center"/>
          </w:tcPr>
          <w:p w14:paraId="4641735F"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57F3CB5E"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proofErr w:type="spellStart"/>
            <w:r w:rsidRPr="00E91081">
              <w:rPr>
                <w:rFonts w:ascii="Times New Roman" w:eastAsia="MS Mincho" w:hAnsi="Times New Roman" w:cs="Times New Roman"/>
                <w:bCs/>
                <w:color w:val="000000"/>
                <w:sz w:val="20"/>
                <w:szCs w:val="20"/>
                <w:lang w:val="en-GB" w:eastAsia="ja-JP"/>
              </w:rPr>
              <w:t>Длабочина</w:t>
            </w:r>
            <w:proofErr w:type="spellEnd"/>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на</w:t>
            </w:r>
            <w:proofErr w:type="spellEnd"/>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en-GB" w:eastAsia="ja-JP"/>
              </w:rPr>
              <w:t>СТ</w:t>
            </w:r>
          </w:p>
        </w:tc>
        <w:tc>
          <w:tcPr>
            <w:tcW w:w="749" w:type="dxa"/>
            <w:shd w:val="clear" w:color="auto" w:fill="FFFFFF"/>
          </w:tcPr>
          <w:p w14:paraId="3ECDB668"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(,037)</w:t>
            </w:r>
          </w:p>
        </w:tc>
        <w:tc>
          <w:tcPr>
            <w:tcW w:w="749" w:type="dxa"/>
            <w:shd w:val="clear" w:color="auto" w:fill="FFFFFF"/>
          </w:tcPr>
          <w:p w14:paraId="74DB84C7"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,183</w:t>
            </w:r>
          </w:p>
        </w:tc>
        <w:tc>
          <w:tcPr>
            <w:tcW w:w="749" w:type="dxa"/>
            <w:shd w:val="clear" w:color="auto" w:fill="FFFFFF"/>
          </w:tcPr>
          <w:p w14:paraId="2481ADB2"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,041</w:t>
            </w:r>
          </w:p>
        </w:tc>
        <w:tc>
          <w:tcPr>
            <w:tcW w:w="374" w:type="dxa"/>
            <w:shd w:val="clear" w:color="auto" w:fill="FFFFFF"/>
          </w:tcPr>
          <w:p w14:paraId="1DF1529E"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4DFB3FC7"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,840</w:t>
            </w:r>
          </w:p>
        </w:tc>
        <w:tc>
          <w:tcPr>
            <w:tcW w:w="937" w:type="dxa"/>
            <w:shd w:val="clear" w:color="auto" w:fill="FFFFFF"/>
          </w:tcPr>
          <w:p w14:paraId="3ACAA0F7"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,964</w:t>
            </w:r>
          </w:p>
        </w:tc>
        <w:tc>
          <w:tcPr>
            <w:tcW w:w="937" w:type="dxa"/>
            <w:shd w:val="clear" w:color="auto" w:fill="FFFFFF"/>
          </w:tcPr>
          <w:p w14:paraId="0A8DFE3F"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,673</w:t>
            </w:r>
          </w:p>
        </w:tc>
        <w:tc>
          <w:tcPr>
            <w:tcW w:w="1196" w:type="dxa"/>
            <w:shd w:val="clear" w:color="auto" w:fill="FFFFFF"/>
          </w:tcPr>
          <w:p w14:paraId="045F7A8D"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1,380</w:t>
            </w:r>
          </w:p>
        </w:tc>
      </w:tr>
      <w:tr w:rsidR="00D70F1C" w:rsidRPr="008C7C2E" w14:paraId="48DD6FA9" w14:textId="77777777" w:rsidTr="00FD2982">
        <w:trPr>
          <w:cantSplit/>
          <w:trHeight w:val="253"/>
        </w:trPr>
        <w:tc>
          <w:tcPr>
            <w:tcW w:w="50" w:type="dxa"/>
            <w:vMerge/>
            <w:shd w:val="clear" w:color="auto" w:fill="FFFFFF"/>
            <w:vAlign w:val="center"/>
          </w:tcPr>
          <w:p w14:paraId="6E121146"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462DA337"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АП</w:t>
            </w:r>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дијаметар</w:t>
            </w:r>
            <w:proofErr w:type="spellEnd"/>
            <w:r w:rsidRPr="00E91081">
              <w:rPr>
                <w:rFonts w:ascii="Times New Roman" w:eastAsia="MS Mincho" w:hAnsi="Times New Roman" w:cs="Times New Roman"/>
                <w:bCs/>
                <w:color w:val="000000"/>
                <w:sz w:val="20"/>
                <w:szCs w:val="20"/>
                <w:lang w:val="mk-MK" w:eastAsia="ja-JP"/>
              </w:rPr>
              <w:t xml:space="preserve"> </w:t>
            </w:r>
            <w:proofErr w:type="spellStart"/>
            <w:r w:rsidRPr="00E91081">
              <w:rPr>
                <w:rFonts w:ascii="Times New Roman" w:eastAsia="MS Mincho" w:hAnsi="Times New Roman" w:cs="Times New Roman"/>
                <w:bCs/>
                <w:color w:val="000000"/>
                <w:sz w:val="20"/>
                <w:szCs w:val="20"/>
                <w:lang w:val="en-GB" w:eastAsia="ja-JP"/>
              </w:rPr>
              <w:t>на</w:t>
            </w:r>
            <w:proofErr w:type="spellEnd"/>
            <w:r w:rsidRPr="00E91081">
              <w:rPr>
                <w:rFonts w:ascii="Times New Roman" w:eastAsia="MS Mincho" w:hAnsi="Times New Roman" w:cs="Times New Roman"/>
                <w:bCs/>
                <w:color w:val="000000"/>
                <w:sz w:val="20"/>
                <w:szCs w:val="20"/>
                <w:lang w:val="mk-MK" w:eastAsia="ja-JP"/>
              </w:rPr>
              <w:t xml:space="preserve"> </w:t>
            </w:r>
            <w:r w:rsidRPr="00E91081">
              <w:rPr>
                <w:rFonts w:ascii="Times New Roman" w:eastAsia="MS Mincho" w:hAnsi="Times New Roman" w:cs="Times New Roman"/>
                <w:bCs/>
                <w:color w:val="000000"/>
                <w:sz w:val="20"/>
                <w:szCs w:val="20"/>
                <w:lang w:val="en-GB" w:eastAsia="ja-JP"/>
              </w:rPr>
              <w:t>СТ</w:t>
            </w:r>
          </w:p>
        </w:tc>
        <w:tc>
          <w:tcPr>
            <w:tcW w:w="749" w:type="dxa"/>
            <w:shd w:val="clear" w:color="auto" w:fill="FFFFFF"/>
          </w:tcPr>
          <w:p w14:paraId="5FDB4753"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(,456)</w:t>
            </w:r>
          </w:p>
        </w:tc>
        <w:tc>
          <w:tcPr>
            <w:tcW w:w="749" w:type="dxa"/>
            <w:shd w:val="clear" w:color="auto" w:fill="FFFFFF"/>
          </w:tcPr>
          <w:p w14:paraId="7A4C2CE4"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,183</w:t>
            </w:r>
          </w:p>
        </w:tc>
        <w:tc>
          <w:tcPr>
            <w:tcW w:w="749" w:type="dxa"/>
            <w:shd w:val="clear" w:color="auto" w:fill="FFFFFF"/>
          </w:tcPr>
          <w:p w14:paraId="57631CB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6,229</w:t>
            </w:r>
          </w:p>
        </w:tc>
        <w:tc>
          <w:tcPr>
            <w:tcW w:w="374" w:type="dxa"/>
            <w:shd w:val="clear" w:color="auto" w:fill="FFFFFF"/>
          </w:tcPr>
          <w:p w14:paraId="10508181"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7B84E51C"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,013</w:t>
            </w:r>
          </w:p>
        </w:tc>
        <w:tc>
          <w:tcPr>
            <w:tcW w:w="937" w:type="dxa"/>
            <w:shd w:val="clear" w:color="auto" w:fill="FFFFFF"/>
          </w:tcPr>
          <w:p w14:paraId="34566CAB"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,634</w:t>
            </w:r>
          </w:p>
        </w:tc>
        <w:tc>
          <w:tcPr>
            <w:tcW w:w="937" w:type="dxa"/>
            <w:shd w:val="clear" w:color="auto" w:fill="FFFFFF"/>
          </w:tcPr>
          <w:p w14:paraId="72939B95"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,443</w:t>
            </w:r>
          </w:p>
        </w:tc>
        <w:tc>
          <w:tcPr>
            <w:tcW w:w="1196" w:type="dxa"/>
            <w:shd w:val="clear" w:color="auto" w:fill="FFFFFF"/>
          </w:tcPr>
          <w:p w14:paraId="23C49D9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,907</w:t>
            </w:r>
          </w:p>
        </w:tc>
      </w:tr>
      <w:tr w:rsidR="00D70F1C" w:rsidRPr="008C7C2E" w14:paraId="621251CB" w14:textId="77777777" w:rsidTr="00FD2982">
        <w:trPr>
          <w:cantSplit/>
          <w:trHeight w:val="253"/>
        </w:trPr>
        <w:tc>
          <w:tcPr>
            <w:tcW w:w="50" w:type="dxa"/>
            <w:vMerge/>
            <w:shd w:val="clear" w:color="auto" w:fill="FFFFFF"/>
            <w:vAlign w:val="center"/>
          </w:tcPr>
          <w:p w14:paraId="721171C5" w14:textId="77777777" w:rsidR="00D70F1C" w:rsidRPr="00E91081" w:rsidRDefault="00D70F1C" w:rsidP="00671976">
            <w:pPr>
              <w:autoSpaceDE w:val="0"/>
              <w:autoSpaceDN w:val="0"/>
              <w:adjustRightInd w:val="0"/>
              <w:spacing w:after="0" w:line="240" w:lineRule="auto"/>
              <w:rPr>
                <w:rFonts w:ascii="Times New Roman" w:eastAsia="MS Mincho" w:hAnsi="Times New Roman" w:cs="Times New Roman"/>
                <w:bCs/>
                <w:color w:val="000000"/>
                <w:sz w:val="20"/>
                <w:szCs w:val="20"/>
                <w:lang w:val="en-GB" w:eastAsia="ja-JP"/>
              </w:rPr>
            </w:pPr>
          </w:p>
        </w:tc>
        <w:tc>
          <w:tcPr>
            <w:tcW w:w="2585" w:type="dxa"/>
            <w:shd w:val="clear" w:color="auto" w:fill="FFFFFF"/>
            <w:vAlign w:val="center"/>
          </w:tcPr>
          <w:p w14:paraId="2246886E"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Constant</w:t>
            </w:r>
          </w:p>
        </w:tc>
        <w:tc>
          <w:tcPr>
            <w:tcW w:w="749" w:type="dxa"/>
            <w:shd w:val="clear" w:color="auto" w:fill="FFFFFF"/>
          </w:tcPr>
          <w:p w14:paraId="06ECB32A"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5,054</w:t>
            </w:r>
          </w:p>
        </w:tc>
        <w:tc>
          <w:tcPr>
            <w:tcW w:w="749" w:type="dxa"/>
            <w:shd w:val="clear" w:color="auto" w:fill="FFFFFF"/>
          </w:tcPr>
          <w:p w14:paraId="41A20582"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1,617</w:t>
            </w:r>
          </w:p>
        </w:tc>
        <w:tc>
          <w:tcPr>
            <w:tcW w:w="749" w:type="dxa"/>
            <w:shd w:val="clear" w:color="auto" w:fill="FFFFFF"/>
          </w:tcPr>
          <w:p w14:paraId="7FBA2F5A"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9,772</w:t>
            </w:r>
          </w:p>
        </w:tc>
        <w:tc>
          <w:tcPr>
            <w:tcW w:w="374" w:type="dxa"/>
            <w:shd w:val="clear" w:color="auto" w:fill="FFFFFF"/>
          </w:tcPr>
          <w:p w14:paraId="24B79BD0"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w:t>
            </w:r>
          </w:p>
        </w:tc>
        <w:tc>
          <w:tcPr>
            <w:tcW w:w="561" w:type="dxa"/>
            <w:shd w:val="clear" w:color="auto" w:fill="FFFFFF"/>
          </w:tcPr>
          <w:p w14:paraId="32E147D1"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,002</w:t>
            </w:r>
          </w:p>
        </w:tc>
        <w:tc>
          <w:tcPr>
            <w:tcW w:w="937" w:type="dxa"/>
            <w:shd w:val="clear" w:color="auto" w:fill="FFFFFF"/>
          </w:tcPr>
          <w:p w14:paraId="078CDAD2" w14:textId="77777777" w:rsidR="00D70F1C" w:rsidRPr="00E91081" w:rsidRDefault="00D70F1C" w:rsidP="00671976">
            <w:pPr>
              <w:autoSpaceDE w:val="0"/>
              <w:autoSpaceDN w:val="0"/>
              <w:adjustRightInd w:val="0"/>
              <w:spacing w:after="0" w:line="240" w:lineRule="auto"/>
              <w:ind w:right="60"/>
              <w:jc w:val="center"/>
              <w:rPr>
                <w:rFonts w:ascii="Times New Roman" w:eastAsia="MS Mincho" w:hAnsi="Times New Roman" w:cs="Times New Roman"/>
                <w:bCs/>
                <w:color w:val="000000"/>
                <w:sz w:val="20"/>
                <w:szCs w:val="20"/>
                <w:lang w:val="en-GB" w:eastAsia="ja-JP"/>
              </w:rPr>
            </w:pPr>
            <w:r w:rsidRPr="00E91081">
              <w:rPr>
                <w:rFonts w:ascii="Times New Roman" w:eastAsia="MS Mincho" w:hAnsi="Times New Roman" w:cs="Times New Roman"/>
                <w:bCs/>
                <w:color w:val="000000"/>
                <w:sz w:val="20"/>
                <w:szCs w:val="20"/>
                <w:lang w:val="en-GB" w:eastAsia="ja-JP"/>
              </w:rPr>
              <w:t>156,725</w:t>
            </w:r>
          </w:p>
        </w:tc>
        <w:tc>
          <w:tcPr>
            <w:tcW w:w="937" w:type="dxa"/>
            <w:shd w:val="clear" w:color="auto" w:fill="FFFFFF"/>
          </w:tcPr>
          <w:p w14:paraId="41B35F1D"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c>
          <w:tcPr>
            <w:tcW w:w="1196" w:type="dxa"/>
            <w:shd w:val="clear" w:color="auto" w:fill="FFFFFF"/>
          </w:tcPr>
          <w:p w14:paraId="1954B78D" w14:textId="77777777" w:rsidR="00D70F1C" w:rsidRPr="00E91081" w:rsidRDefault="00D70F1C" w:rsidP="00671976">
            <w:pPr>
              <w:autoSpaceDE w:val="0"/>
              <w:autoSpaceDN w:val="0"/>
              <w:adjustRightInd w:val="0"/>
              <w:spacing w:after="0" w:line="240" w:lineRule="auto"/>
              <w:jc w:val="center"/>
              <w:rPr>
                <w:rFonts w:ascii="Times New Roman" w:eastAsia="MS Mincho" w:hAnsi="Times New Roman" w:cs="Times New Roman"/>
                <w:bCs/>
                <w:color w:val="000000"/>
                <w:sz w:val="20"/>
                <w:szCs w:val="20"/>
                <w:lang w:val="en-GB" w:eastAsia="ja-JP"/>
              </w:rPr>
            </w:pPr>
          </w:p>
        </w:tc>
      </w:tr>
      <w:tr w:rsidR="00D70F1C" w:rsidRPr="008C7C2E" w14:paraId="604CDC5B" w14:textId="77777777" w:rsidTr="00FD2982">
        <w:trPr>
          <w:cantSplit/>
          <w:trHeight w:val="779"/>
        </w:trPr>
        <w:tc>
          <w:tcPr>
            <w:tcW w:w="8887" w:type="dxa"/>
            <w:gridSpan w:val="10"/>
            <w:shd w:val="clear" w:color="auto" w:fill="FFFFFF"/>
          </w:tcPr>
          <w:p w14:paraId="73D8D413" w14:textId="58770311" w:rsidR="00D70F1C" w:rsidRPr="00FD2982" w:rsidRDefault="00FD2982" w:rsidP="00FD2982">
            <w:pPr>
              <w:autoSpaceDE w:val="0"/>
              <w:autoSpaceDN w:val="0"/>
              <w:adjustRightInd w:val="0"/>
              <w:spacing w:after="0" w:line="240" w:lineRule="auto"/>
              <w:ind w:right="60"/>
              <w:rPr>
                <w:rFonts w:ascii="Times New Roman" w:eastAsia="MS Mincho" w:hAnsi="Times New Roman" w:cs="Times New Roman"/>
                <w:bCs/>
                <w:color w:val="000000"/>
                <w:sz w:val="20"/>
                <w:szCs w:val="20"/>
                <w:lang w:eastAsia="ja-JP"/>
              </w:rPr>
            </w:pPr>
            <w:proofErr w:type="spellStart"/>
            <w:proofErr w:type="gramStart"/>
            <w:r>
              <w:rPr>
                <w:rFonts w:ascii="Times New Roman" w:eastAsia="MS Mincho" w:hAnsi="Times New Roman" w:cs="Times New Roman"/>
                <w:bCs/>
                <w:color w:val="000000"/>
                <w:sz w:val="20"/>
                <w:szCs w:val="20"/>
                <w:lang w:val="en-GB" w:eastAsia="ja-JP"/>
              </w:rPr>
              <w:t>a.</w:t>
            </w:r>
            <w:r w:rsidR="00D70F1C" w:rsidRPr="00FD2982">
              <w:rPr>
                <w:rFonts w:ascii="Times New Roman" w:eastAsia="MS Mincho" w:hAnsi="Times New Roman" w:cs="Times New Roman"/>
                <w:bCs/>
                <w:color w:val="000000"/>
                <w:sz w:val="20"/>
                <w:szCs w:val="20"/>
                <w:lang w:val="en-GB" w:eastAsia="ja-JP"/>
              </w:rPr>
              <w:t>Variable</w:t>
            </w:r>
            <w:proofErr w:type="spellEnd"/>
            <w:proofErr w:type="gramEnd"/>
            <w:r w:rsidR="00D70F1C" w:rsidRPr="00FD2982">
              <w:rPr>
                <w:rFonts w:ascii="Times New Roman" w:eastAsia="MS Mincho" w:hAnsi="Times New Roman" w:cs="Times New Roman"/>
                <w:bCs/>
                <w:color w:val="000000"/>
                <w:sz w:val="20"/>
                <w:szCs w:val="20"/>
                <w:lang w:val="ru-RU" w:eastAsia="ja-JP"/>
              </w:rPr>
              <w:t>(</w:t>
            </w:r>
            <w:r w:rsidR="00D70F1C" w:rsidRPr="00FD2982">
              <w:rPr>
                <w:rFonts w:ascii="Times New Roman" w:eastAsia="MS Mincho" w:hAnsi="Times New Roman" w:cs="Times New Roman"/>
                <w:bCs/>
                <w:color w:val="000000"/>
                <w:sz w:val="20"/>
                <w:szCs w:val="20"/>
                <w:lang w:val="en-GB" w:eastAsia="ja-JP"/>
              </w:rPr>
              <w:t>s</w:t>
            </w:r>
            <w:r w:rsidR="00D70F1C" w:rsidRPr="00FD2982">
              <w:rPr>
                <w:rFonts w:ascii="Times New Roman" w:eastAsia="MS Mincho" w:hAnsi="Times New Roman" w:cs="Times New Roman"/>
                <w:bCs/>
                <w:color w:val="000000"/>
                <w:sz w:val="20"/>
                <w:szCs w:val="20"/>
                <w:lang w:val="ru-RU" w:eastAsia="ja-JP"/>
              </w:rPr>
              <w:t xml:space="preserve">) </w:t>
            </w:r>
            <w:r w:rsidR="00D70F1C" w:rsidRPr="00FD2982">
              <w:rPr>
                <w:rFonts w:ascii="Times New Roman" w:eastAsia="MS Mincho" w:hAnsi="Times New Roman" w:cs="Times New Roman"/>
                <w:bCs/>
                <w:color w:val="000000"/>
                <w:sz w:val="20"/>
                <w:szCs w:val="20"/>
                <w:lang w:val="en-GB" w:eastAsia="ja-JP"/>
              </w:rPr>
              <w:t>entered</w:t>
            </w:r>
            <w:r w:rsidR="00D70F1C" w:rsidRPr="00FD2982">
              <w:rPr>
                <w:rFonts w:ascii="Times New Roman" w:eastAsia="MS Mincho" w:hAnsi="Times New Roman" w:cs="Times New Roman"/>
                <w:bCs/>
                <w:color w:val="000000"/>
                <w:sz w:val="20"/>
                <w:szCs w:val="20"/>
                <w:lang w:val="ru-RU" w:eastAsia="ja-JP"/>
              </w:rPr>
              <w:t xml:space="preserve"> </w:t>
            </w:r>
            <w:r w:rsidR="00D70F1C" w:rsidRPr="00FD2982">
              <w:rPr>
                <w:rFonts w:ascii="Times New Roman" w:eastAsia="MS Mincho" w:hAnsi="Times New Roman" w:cs="Times New Roman"/>
                <w:bCs/>
                <w:color w:val="000000"/>
                <w:sz w:val="20"/>
                <w:szCs w:val="20"/>
                <w:lang w:val="en-GB" w:eastAsia="ja-JP"/>
              </w:rPr>
              <w:t>on</w:t>
            </w:r>
            <w:r w:rsidR="00D70F1C" w:rsidRPr="00FD2982">
              <w:rPr>
                <w:rFonts w:ascii="Times New Roman" w:eastAsia="MS Mincho" w:hAnsi="Times New Roman" w:cs="Times New Roman"/>
                <w:bCs/>
                <w:color w:val="000000"/>
                <w:sz w:val="20"/>
                <w:szCs w:val="20"/>
                <w:lang w:val="ru-RU" w:eastAsia="ja-JP"/>
              </w:rPr>
              <w:t xml:space="preserve"> </w:t>
            </w:r>
            <w:r w:rsidR="00D70F1C" w:rsidRPr="00FD2982">
              <w:rPr>
                <w:rFonts w:ascii="Times New Roman" w:eastAsia="MS Mincho" w:hAnsi="Times New Roman" w:cs="Times New Roman"/>
                <w:bCs/>
                <w:color w:val="000000"/>
                <w:sz w:val="20"/>
                <w:szCs w:val="20"/>
                <w:lang w:val="en-GB" w:eastAsia="ja-JP"/>
              </w:rPr>
              <w:t>step</w:t>
            </w:r>
            <w:r w:rsidR="00D70F1C" w:rsidRPr="00FD2982">
              <w:rPr>
                <w:rFonts w:ascii="Times New Roman" w:eastAsia="MS Mincho" w:hAnsi="Times New Roman" w:cs="Times New Roman"/>
                <w:bCs/>
                <w:color w:val="000000"/>
                <w:sz w:val="20"/>
                <w:szCs w:val="20"/>
                <w:lang w:val="ru-RU" w:eastAsia="ja-JP"/>
              </w:rPr>
              <w:t xml:space="preserve"> 1: Кос</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 xml:space="preserve">преден </w:t>
            </w:r>
            <w:r w:rsidR="009E4217" w:rsidRPr="00FD2982">
              <w:rPr>
                <w:rFonts w:ascii="Times New Roman" w:eastAsia="MS Mincho" w:hAnsi="Times New Roman" w:cs="Times New Roman"/>
                <w:bCs/>
                <w:color w:val="000000"/>
                <w:sz w:val="20"/>
                <w:szCs w:val="20"/>
                <w:lang w:val="ru-RU" w:eastAsia="ja-JP"/>
              </w:rPr>
              <w:t>ѕ</w:t>
            </w:r>
            <w:r w:rsidR="00D70F1C" w:rsidRPr="00FD2982">
              <w:rPr>
                <w:rFonts w:ascii="Times New Roman" w:eastAsia="MS Mincho" w:hAnsi="Times New Roman" w:cs="Times New Roman"/>
                <w:bCs/>
                <w:color w:val="000000"/>
                <w:sz w:val="20"/>
                <w:szCs w:val="20"/>
                <w:lang w:val="ru-RU" w:eastAsia="ja-JP"/>
              </w:rPr>
              <w:t xml:space="preserve">ид, Двојна контура на дното на </w:t>
            </w:r>
            <w:r w:rsidRPr="00FD2982">
              <w:rPr>
                <w:rFonts w:ascii="Times New Roman" w:eastAsia="MS Mincho" w:hAnsi="Times New Roman" w:cs="Times New Roman"/>
                <w:bCs/>
                <w:color w:val="000000"/>
                <w:sz w:val="20"/>
                <w:szCs w:val="20"/>
                <w:lang w:val="ru-RU" w:eastAsia="ja-JP"/>
              </w:rPr>
              <w:t xml:space="preserve">СТ, </w:t>
            </w:r>
            <w:r w:rsidR="00D70F1C" w:rsidRPr="00FD2982">
              <w:rPr>
                <w:rFonts w:ascii="Times New Roman" w:eastAsia="MS Mincho" w:hAnsi="Times New Roman" w:cs="Times New Roman"/>
                <w:bCs/>
                <w:color w:val="000000"/>
                <w:sz w:val="20"/>
                <w:szCs w:val="20"/>
                <w:lang w:val="ru-RU" w:eastAsia="ja-JP"/>
              </w:rPr>
              <w:t>СТ со премостување, Неправилно</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испакнување</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на</w:t>
            </w:r>
            <w:r w:rsidR="00D70F1C" w:rsidRPr="00FD2982">
              <w:rPr>
                <w:rFonts w:ascii="Times New Roman" w:eastAsia="MS Mincho" w:hAnsi="Times New Roman" w:cs="Times New Roman"/>
                <w:bCs/>
                <w:color w:val="000000"/>
                <w:sz w:val="20"/>
                <w:szCs w:val="20"/>
                <w:lang w:val="mk-MK" w:eastAsia="ja-JP"/>
              </w:rPr>
              <w:t xml:space="preserve"> заден </w:t>
            </w:r>
            <w:r w:rsidR="009E4217" w:rsidRPr="00FD2982">
              <w:rPr>
                <w:rFonts w:ascii="Times New Roman" w:eastAsia="MS Mincho" w:hAnsi="Times New Roman" w:cs="Times New Roman"/>
                <w:bCs/>
                <w:color w:val="000000"/>
                <w:sz w:val="20"/>
                <w:szCs w:val="20"/>
                <w:lang w:val="mk-MK" w:eastAsia="ja-JP"/>
              </w:rPr>
              <w:t>ѕ</w:t>
            </w:r>
            <w:r w:rsidR="00D70F1C" w:rsidRPr="00FD2982">
              <w:rPr>
                <w:rFonts w:ascii="Times New Roman" w:eastAsia="MS Mincho" w:hAnsi="Times New Roman" w:cs="Times New Roman"/>
                <w:bCs/>
                <w:color w:val="000000"/>
                <w:sz w:val="20"/>
                <w:szCs w:val="20"/>
                <w:lang w:val="mk-MK" w:eastAsia="ja-JP"/>
              </w:rPr>
              <w:t>ид</w:t>
            </w:r>
            <w:r w:rsidR="00D70F1C" w:rsidRPr="00FD2982">
              <w:rPr>
                <w:rFonts w:ascii="Times New Roman" w:eastAsia="MS Mincho" w:hAnsi="Times New Roman" w:cs="Times New Roman"/>
                <w:bCs/>
                <w:color w:val="000000"/>
                <w:sz w:val="20"/>
                <w:szCs w:val="20"/>
                <w:lang w:val="ru-RU" w:eastAsia="ja-JP"/>
              </w:rPr>
              <w:t>, Пирамидална</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форма,</w:t>
            </w:r>
            <w:r w:rsidRPr="00FD2982">
              <w:rPr>
                <w:rFonts w:ascii="Times New Roman" w:eastAsia="MS Mincho" w:hAnsi="Times New Roman" w:cs="Times New Roman"/>
                <w:bCs/>
                <w:color w:val="000000"/>
                <w:sz w:val="20"/>
                <w:szCs w:val="20"/>
                <w:lang w:eastAsia="ja-JP"/>
              </w:rPr>
              <w:t xml:space="preserve"> </w:t>
            </w:r>
            <w:r w:rsidR="00D70F1C" w:rsidRPr="00FD2982">
              <w:rPr>
                <w:rFonts w:ascii="Times New Roman" w:eastAsia="MS Mincho" w:hAnsi="Times New Roman" w:cs="Times New Roman"/>
                <w:bCs/>
                <w:color w:val="000000"/>
                <w:sz w:val="20"/>
                <w:szCs w:val="20"/>
                <w:lang w:val="ru-RU" w:eastAsia="ja-JP"/>
              </w:rPr>
              <w:t>Должина</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на</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СТ, Длабочина</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на</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СТ, АП</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дијаметар</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на</w:t>
            </w:r>
            <w:r w:rsidR="00D70F1C" w:rsidRPr="00FD2982">
              <w:rPr>
                <w:rFonts w:ascii="Times New Roman" w:eastAsia="MS Mincho" w:hAnsi="Times New Roman" w:cs="Times New Roman"/>
                <w:bCs/>
                <w:color w:val="000000"/>
                <w:sz w:val="20"/>
                <w:szCs w:val="20"/>
                <w:lang w:val="mk-MK" w:eastAsia="ja-JP"/>
              </w:rPr>
              <w:t xml:space="preserve"> </w:t>
            </w:r>
            <w:r w:rsidR="00D70F1C" w:rsidRPr="00FD2982">
              <w:rPr>
                <w:rFonts w:ascii="Times New Roman" w:eastAsia="MS Mincho" w:hAnsi="Times New Roman" w:cs="Times New Roman"/>
                <w:bCs/>
                <w:color w:val="000000"/>
                <w:sz w:val="20"/>
                <w:szCs w:val="20"/>
                <w:lang w:val="ru-RU" w:eastAsia="ja-JP"/>
              </w:rPr>
              <w:t>СТ.</w:t>
            </w:r>
          </w:p>
        </w:tc>
      </w:tr>
    </w:tbl>
    <w:p w14:paraId="7FAE67D8" w14:textId="77777777" w:rsidR="00D70F1C" w:rsidRPr="008C7C2E" w:rsidRDefault="00D70F1C" w:rsidP="00D70F1C">
      <w:pPr>
        <w:autoSpaceDE w:val="0"/>
        <w:autoSpaceDN w:val="0"/>
        <w:adjustRightInd w:val="0"/>
        <w:spacing w:after="0" w:line="400" w:lineRule="atLeast"/>
        <w:rPr>
          <w:rFonts w:ascii="Times New Roman" w:eastAsia="MS Mincho" w:hAnsi="Times New Roman" w:cs="Times New Roman"/>
          <w:sz w:val="24"/>
          <w:szCs w:val="24"/>
          <w:lang w:val="ru-RU" w:eastAsia="ja-JP"/>
        </w:rPr>
      </w:pPr>
    </w:p>
    <w:p w14:paraId="60D2D309" w14:textId="0A2B7C94"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ROC ареата е 0,719 што значи дека кај 71,90% /95%CI:0,623-0,815/  p&lt;0,001(p=0,000) / од сите возможни парови во кои кај еден има </w:t>
      </w:r>
      <w:r w:rsidRPr="008C7C2E">
        <w:rPr>
          <w:rFonts w:ascii="Times New Roman" w:eastAsia="MS Mincho" w:hAnsi="Times New Roman" w:cs="Times New Roman"/>
          <w:noProof/>
          <w:sz w:val="24"/>
          <w:szCs w:val="24"/>
          <w:lang w:val="mk-MK" w:eastAsia="ja-JP"/>
        </w:rPr>
        <w:t>дентални аномалии</w:t>
      </w:r>
      <w:r w:rsidR="009E4217">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sz w:val="24"/>
          <w:szCs w:val="24"/>
          <w:lang w:val="mk-MK" w:eastAsia="ja-JP"/>
        </w:rPr>
        <w:t xml:space="preserve"> а кај друг нема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овој модел ќе одреди повисока веројатност за </w:t>
      </w:r>
      <w:r w:rsidRPr="008C7C2E">
        <w:rPr>
          <w:rFonts w:ascii="Times New Roman" w:eastAsia="MS Mincho" w:hAnsi="Times New Roman" w:cs="Times New Roman"/>
          <w:noProof/>
          <w:sz w:val="24"/>
          <w:szCs w:val="24"/>
          <w:lang w:val="mk-MK" w:eastAsia="ja-JP"/>
        </w:rPr>
        <w:t>дентални аномалии</w:t>
      </w:r>
      <w:r w:rsidRPr="008C7C2E">
        <w:rPr>
          <w:rFonts w:ascii="Times New Roman" w:eastAsia="MS Mincho" w:hAnsi="Times New Roman" w:cs="Times New Roman"/>
          <w:sz w:val="24"/>
          <w:szCs w:val="24"/>
          <w:lang w:val="mk-MK" w:eastAsia="ja-JP"/>
        </w:rPr>
        <w:t xml:space="preserve"> (графикон </w:t>
      </w:r>
      <w:r w:rsidR="009E4217">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1</w:t>
      </w:r>
      <w:r w:rsidR="00CD1FFB">
        <w:rPr>
          <w:rFonts w:ascii="Times New Roman" w:eastAsia="MS Mincho" w:hAnsi="Times New Roman" w:cs="Times New Roman"/>
          <w:sz w:val="24"/>
          <w:szCs w:val="24"/>
          <w:lang w:val="mk-MK" w:eastAsia="ja-JP"/>
        </w:rPr>
        <w:t>8</w:t>
      </w:r>
      <w:r w:rsidRPr="008C7C2E">
        <w:rPr>
          <w:rFonts w:ascii="Times New Roman" w:eastAsia="MS Mincho" w:hAnsi="Times New Roman" w:cs="Times New Roman"/>
          <w:sz w:val="24"/>
          <w:szCs w:val="24"/>
          <w:lang w:val="mk-MK" w:eastAsia="ja-JP"/>
        </w:rPr>
        <w:t>).</w:t>
      </w:r>
    </w:p>
    <w:p w14:paraId="28569458"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41E50E8"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28CE7706"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6DF6A64"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16F8901"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8ED56F3"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D3C74BB"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C441415"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33BFF19"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8BBF13B"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A5C1FE6"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148A066"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09388A1"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045EF9F"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26C4686"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289DDD31"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FB2473B" w14:textId="77777777" w:rsidR="00E91081" w:rsidRP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12F6ECFE" w14:textId="4C6FFB40" w:rsidR="00D70F1C" w:rsidRPr="008C7C2E" w:rsidRDefault="00E91081" w:rsidP="00E91081">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Pr>
          <w:rFonts w:ascii="Times New Roman" w:eastAsia="MS Mincho" w:hAnsi="Times New Roman" w:cs="Times New Roman"/>
          <w:noProof/>
          <w:sz w:val="24"/>
          <w:szCs w:val="24"/>
        </w:rPr>
        <w:drawing>
          <wp:inline distT="0" distB="0" distL="0" distR="0" wp14:anchorId="7F0699A4" wp14:editId="7C8ADE10">
            <wp:extent cx="3611880" cy="250477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0411" cy="2524563"/>
                    </a:xfrm>
                    <a:prstGeom prst="rect">
                      <a:avLst/>
                    </a:prstGeom>
                    <a:noFill/>
                    <a:ln>
                      <a:noFill/>
                    </a:ln>
                  </pic:spPr>
                </pic:pic>
              </a:graphicData>
            </a:graphic>
          </wp:inline>
        </w:drawing>
      </w:r>
    </w:p>
    <w:p w14:paraId="69B2629C" w14:textId="77777777" w:rsidR="00E91081" w:rsidRPr="008C7C2E" w:rsidRDefault="00E91081" w:rsidP="00E91081">
      <w:pPr>
        <w:autoSpaceDE w:val="0"/>
        <w:autoSpaceDN w:val="0"/>
        <w:adjustRightInd w:val="0"/>
        <w:spacing w:after="0" w:line="240" w:lineRule="auto"/>
        <w:rPr>
          <w:rFonts w:ascii="Times New Roman" w:eastAsia="MS Mincho" w:hAnsi="Times New Roman" w:cs="Times New Roman"/>
          <w:sz w:val="24"/>
          <w:szCs w:val="24"/>
          <w:lang w:val="en-GB" w:eastAsia="ja-JP"/>
        </w:rPr>
      </w:pPr>
    </w:p>
    <w:p w14:paraId="4CE0B54E" w14:textId="4BE480A4" w:rsidR="00D70F1C" w:rsidRPr="008C7C2E" w:rsidRDefault="00E91081" w:rsidP="00E91081">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9E4217">
        <w:rPr>
          <w:rFonts w:ascii="Times New Roman" w:eastAsia="MS Mincho" w:hAnsi="Times New Roman" w:cs="Times New Roman"/>
          <w:sz w:val="20"/>
          <w:szCs w:val="20"/>
          <w:lang w:val="mk-MK" w:eastAsia="ja-JP"/>
        </w:rPr>
        <w:t xml:space="preserve">бр. </w:t>
      </w:r>
      <w:r w:rsidR="00D70F1C" w:rsidRPr="008C7C2E">
        <w:rPr>
          <w:rFonts w:ascii="Times New Roman" w:eastAsia="MS Mincho" w:hAnsi="Times New Roman" w:cs="Times New Roman"/>
          <w:sz w:val="20"/>
          <w:szCs w:val="20"/>
          <w:lang w:val="mk-MK" w:eastAsia="ja-JP"/>
        </w:rPr>
        <w:t>1</w:t>
      </w:r>
      <w:r w:rsidR="00CD1FFB">
        <w:rPr>
          <w:rFonts w:ascii="Times New Roman" w:eastAsia="MS Mincho" w:hAnsi="Times New Roman" w:cs="Times New Roman"/>
          <w:sz w:val="20"/>
          <w:szCs w:val="20"/>
          <w:lang w:val="mk-MK" w:eastAsia="ja-JP"/>
        </w:rPr>
        <w:t>8</w:t>
      </w:r>
      <w:r w:rsidR="00D70F1C" w:rsidRPr="008C7C2E">
        <w:rPr>
          <w:rFonts w:ascii="Times New Roman" w:eastAsia="MS Mincho" w:hAnsi="Times New Roman" w:cs="Times New Roman"/>
          <w:sz w:val="20"/>
          <w:szCs w:val="20"/>
          <w:lang w:val="mk-MK" w:eastAsia="ja-JP"/>
        </w:rPr>
        <w:t xml:space="preserve">. </w:t>
      </w:r>
      <w:r w:rsidR="00D70F1C" w:rsidRPr="008C7C2E">
        <w:rPr>
          <w:rFonts w:ascii="Times New Roman" w:eastAsia="MS Mincho" w:hAnsi="Times New Roman" w:cs="Times New Roman"/>
          <w:bCs/>
          <w:sz w:val="20"/>
          <w:szCs w:val="20"/>
          <w:lang w:eastAsia="ja-JP"/>
        </w:rPr>
        <w:t>ROC</w:t>
      </w:r>
      <w:r w:rsidR="00D70F1C" w:rsidRPr="008C7C2E">
        <w:rPr>
          <w:rFonts w:ascii="Times New Roman" w:eastAsia="MS Mincho" w:hAnsi="Times New Roman" w:cs="Times New Roman"/>
          <w:bCs/>
          <w:sz w:val="20"/>
          <w:szCs w:val="20"/>
          <w:lang w:val="ru-RU" w:eastAsia="ja-JP"/>
        </w:rPr>
        <w:t xml:space="preserve"> </w:t>
      </w:r>
      <w:r w:rsidR="00D70F1C" w:rsidRPr="008C7C2E">
        <w:rPr>
          <w:rFonts w:ascii="Times New Roman" w:eastAsia="MS Mincho" w:hAnsi="Times New Roman" w:cs="Times New Roman"/>
          <w:bCs/>
          <w:sz w:val="20"/>
          <w:szCs w:val="20"/>
          <w:lang w:val="mk-MK" w:eastAsia="ja-JP"/>
        </w:rPr>
        <w:t xml:space="preserve">ареа / </w:t>
      </w:r>
      <w:r w:rsidR="00D70F1C" w:rsidRPr="008C7C2E">
        <w:rPr>
          <w:rFonts w:ascii="Times New Roman" w:eastAsia="MS Mincho" w:hAnsi="Times New Roman" w:cs="Times New Roman"/>
          <w:noProof/>
          <w:sz w:val="20"/>
          <w:szCs w:val="20"/>
          <w:lang w:val="mk-MK" w:eastAsia="ja-JP"/>
        </w:rPr>
        <w:t>дентални аномалии</w:t>
      </w:r>
    </w:p>
    <w:p w14:paraId="6398513E"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ru-RU" w:eastAsia="ja-JP"/>
        </w:rPr>
      </w:pPr>
    </w:p>
    <w:p w14:paraId="6571A48B" w14:textId="4156F5DC"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На графикон </w:t>
      </w:r>
      <w:r w:rsidR="00315088">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1</w:t>
      </w:r>
      <w:r w:rsidR="00CD1FFB">
        <w:rPr>
          <w:rFonts w:ascii="Times New Roman" w:eastAsia="MS Mincho" w:hAnsi="Times New Roman" w:cs="Times New Roman"/>
          <w:sz w:val="24"/>
          <w:szCs w:val="24"/>
          <w:lang w:val="mk-MK" w:eastAsia="ja-JP"/>
        </w:rPr>
        <w:t>9</w:t>
      </w:r>
      <w:r w:rsidRPr="008C7C2E">
        <w:rPr>
          <w:rFonts w:ascii="Times New Roman" w:eastAsia="MS Mincho" w:hAnsi="Times New Roman" w:cs="Times New Roman"/>
          <w:sz w:val="24"/>
          <w:szCs w:val="24"/>
          <w:lang w:val="mk-MK" w:eastAsia="ja-JP"/>
        </w:rPr>
        <w:t xml:space="preserve"> прикажана е корелацијата помеѓу должината на села турцика и скелетните неправилности во сагитален правец. </w:t>
      </w:r>
    </w:p>
    <w:p w14:paraId="53C24D59" w14:textId="4022C653"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sz w:val="24"/>
          <w:szCs w:val="24"/>
          <w:lang w:eastAsia="ja-JP"/>
        </w:rPr>
        <w:t>R</w:t>
      </w:r>
      <w:r w:rsidRPr="008C7C2E">
        <w:rPr>
          <w:rFonts w:ascii="Times New Roman" w:eastAsia="MS Mincho" w:hAnsi="Times New Roman" w:cs="Times New Roman"/>
          <w:sz w:val="24"/>
          <w:szCs w:val="24"/>
          <w:lang w:val="ru-RU" w:eastAsia="ja-JP"/>
        </w:rPr>
        <w:t xml:space="preserve"> = - 0,07 </w:t>
      </w:r>
      <w:r w:rsidRPr="008C7C2E">
        <w:rPr>
          <w:rFonts w:ascii="Times New Roman" w:eastAsia="MS Mincho" w:hAnsi="Times New Roman" w:cs="Times New Roman"/>
          <w:sz w:val="24"/>
          <w:szCs w:val="24"/>
          <w:lang w:val="mk-MK" w:eastAsia="ja-JP"/>
        </w:rPr>
        <w:t xml:space="preserve">и </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&gt;0,05(</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 xml:space="preserve">=0,45) </w:t>
      </w:r>
      <w:r w:rsidRPr="008C7C2E">
        <w:rPr>
          <w:rFonts w:ascii="Times New Roman" w:eastAsia="MS Mincho" w:hAnsi="Times New Roman" w:cs="Times New Roman"/>
          <w:sz w:val="24"/>
          <w:szCs w:val="24"/>
          <w:lang w:val="mk-MK" w:eastAsia="ja-JP"/>
        </w:rPr>
        <w:t xml:space="preserve">утврдена е многу слаба негативна незначајна корелација. Имено, зголемувањето на должината на села турцика </w:t>
      </w:r>
      <w:r w:rsidR="00315088">
        <w:rPr>
          <w:rFonts w:ascii="Times New Roman" w:eastAsia="MS Mincho" w:hAnsi="Times New Roman" w:cs="Times New Roman"/>
          <w:sz w:val="24"/>
          <w:szCs w:val="24"/>
          <w:lang w:val="mk-MK" w:eastAsia="ja-JP"/>
        </w:rPr>
        <w:t>следено</w:t>
      </w:r>
      <w:r w:rsidRPr="008C7C2E">
        <w:rPr>
          <w:rFonts w:ascii="Times New Roman" w:eastAsia="MS Mincho" w:hAnsi="Times New Roman" w:cs="Times New Roman"/>
          <w:sz w:val="24"/>
          <w:szCs w:val="24"/>
          <w:lang w:val="mk-MK" w:eastAsia="ja-JP"/>
        </w:rPr>
        <w:t xml:space="preserve"> е со опаѓање на скелетната класа на малоклузија.</w:t>
      </w:r>
    </w:p>
    <w:p w14:paraId="32F43CBE" w14:textId="77777777" w:rsidR="00E91081" w:rsidRP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2ECEE54" w14:textId="77777777" w:rsidR="00D70F1C" w:rsidRPr="008C7C2E" w:rsidRDefault="00D70F1C" w:rsidP="00E91081">
      <w:pPr>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151" w:dyaOrig="5000" w14:anchorId="092724DF">
          <v:shape id="_x0000_i1035" type="#_x0000_t75" style="width:356.4pt;height:250.8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STATISTICA.Graph" ShapeID="_x0000_i1035" DrawAspect="Content" ObjectID="_1830023366" r:id="rId56">
            <o:FieldCodes>\s</o:FieldCodes>
          </o:OLEObject>
        </w:object>
      </w:r>
    </w:p>
    <w:p w14:paraId="567FC516" w14:textId="5ECB1725" w:rsidR="00D70F1C" w:rsidRPr="00A91196" w:rsidRDefault="00D70F1C" w:rsidP="00E91081">
      <w:pPr>
        <w:spacing w:after="0" w:line="240" w:lineRule="auto"/>
        <w:jc w:val="center"/>
        <w:rPr>
          <w:rFonts w:ascii="Times New Roman" w:eastAsia="MS Mincho" w:hAnsi="Times New Roman" w:cs="Times New Roman"/>
          <w:sz w:val="20"/>
          <w:szCs w:val="20"/>
          <w:lang w:val="mk-MK" w:eastAsia="ja-JP"/>
        </w:rPr>
      </w:pPr>
      <w:r w:rsidRPr="00A91196">
        <w:rPr>
          <w:rFonts w:ascii="Times New Roman" w:eastAsia="MS Mincho" w:hAnsi="Times New Roman" w:cs="Times New Roman"/>
          <w:sz w:val="20"/>
          <w:szCs w:val="20"/>
          <w:lang w:val="mk-MK" w:eastAsia="ja-JP"/>
        </w:rPr>
        <w:t xml:space="preserve">Графикон </w:t>
      </w:r>
      <w:r w:rsidR="00315088">
        <w:rPr>
          <w:rFonts w:ascii="Times New Roman" w:eastAsia="MS Mincho" w:hAnsi="Times New Roman" w:cs="Times New Roman"/>
          <w:sz w:val="20"/>
          <w:szCs w:val="20"/>
          <w:lang w:val="mk-MK" w:eastAsia="ja-JP"/>
        </w:rPr>
        <w:t xml:space="preserve">бр. </w:t>
      </w:r>
      <w:r w:rsidRPr="00A91196">
        <w:rPr>
          <w:rFonts w:ascii="Times New Roman" w:eastAsia="MS Mincho" w:hAnsi="Times New Roman" w:cs="Times New Roman"/>
          <w:sz w:val="20"/>
          <w:szCs w:val="20"/>
          <w:lang w:val="mk-MK" w:eastAsia="ja-JP"/>
        </w:rPr>
        <w:t>1</w:t>
      </w:r>
      <w:r w:rsidR="00CD1FFB">
        <w:rPr>
          <w:rFonts w:ascii="Times New Roman" w:eastAsia="MS Mincho" w:hAnsi="Times New Roman" w:cs="Times New Roman"/>
          <w:sz w:val="20"/>
          <w:szCs w:val="20"/>
          <w:lang w:val="mk-MK" w:eastAsia="ja-JP"/>
        </w:rPr>
        <w:t>9</w:t>
      </w:r>
      <w:r w:rsidRPr="00A91196">
        <w:rPr>
          <w:rFonts w:ascii="Times New Roman" w:eastAsia="MS Mincho" w:hAnsi="Times New Roman" w:cs="Times New Roman"/>
          <w:sz w:val="20"/>
          <w:szCs w:val="20"/>
          <w:lang w:val="mk-MK" w:eastAsia="ja-JP"/>
        </w:rPr>
        <w:t>. Должина на СТ &amp; Скелетна класа</w:t>
      </w:r>
    </w:p>
    <w:p w14:paraId="7EB8BC26" w14:textId="77777777" w:rsidR="00D70F1C" w:rsidRPr="00A91196" w:rsidRDefault="00D70F1C" w:rsidP="00D70F1C">
      <w:pPr>
        <w:spacing w:after="0" w:line="240" w:lineRule="auto"/>
        <w:rPr>
          <w:rFonts w:ascii="Times New Roman" w:eastAsia="MS Mincho" w:hAnsi="Times New Roman" w:cs="Times New Roman"/>
          <w:sz w:val="24"/>
          <w:szCs w:val="24"/>
          <w:lang w:val="mk-MK" w:eastAsia="ja-JP"/>
        </w:rPr>
      </w:pPr>
    </w:p>
    <w:p w14:paraId="101708E0" w14:textId="111F29FC" w:rsidR="00D70F1C" w:rsidRPr="00A91196"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A91196">
        <w:rPr>
          <w:rFonts w:ascii="Times New Roman" w:eastAsia="MS Mincho" w:hAnsi="Times New Roman" w:cs="Times New Roman"/>
          <w:sz w:val="24"/>
          <w:szCs w:val="24"/>
          <w:lang w:val="mk-MK" w:eastAsia="ja-JP"/>
        </w:rPr>
        <w:t xml:space="preserve">На графикон </w:t>
      </w:r>
      <w:r w:rsidR="00315088">
        <w:rPr>
          <w:rFonts w:ascii="Times New Roman" w:eastAsia="MS Mincho" w:hAnsi="Times New Roman" w:cs="Times New Roman"/>
          <w:sz w:val="24"/>
          <w:szCs w:val="24"/>
          <w:lang w:val="mk-MK" w:eastAsia="ja-JP"/>
        </w:rPr>
        <w:t xml:space="preserve">бр. </w:t>
      </w:r>
      <w:r w:rsidR="00CD1FFB">
        <w:rPr>
          <w:rFonts w:ascii="Times New Roman" w:eastAsia="MS Mincho" w:hAnsi="Times New Roman" w:cs="Times New Roman"/>
          <w:sz w:val="24"/>
          <w:szCs w:val="24"/>
          <w:lang w:val="mk-MK" w:eastAsia="ja-JP"/>
        </w:rPr>
        <w:t>20</w:t>
      </w:r>
      <w:r w:rsidRPr="00A91196">
        <w:rPr>
          <w:rFonts w:ascii="Times New Roman" w:eastAsia="MS Mincho" w:hAnsi="Times New Roman" w:cs="Times New Roman"/>
          <w:sz w:val="24"/>
          <w:szCs w:val="24"/>
          <w:lang w:val="mk-MK" w:eastAsia="ja-JP"/>
        </w:rPr>
        <w:t xml:space="preserve"> прикажана е корелацијата помеѓу длабочината на села турцика и скелетните неправилности во сагитален правец. </w:t>
      </w:r>
    </w:p>
    <w:p w14:paraId="5EBC31A5" w14:textId="739A5520" w:rsidR="00D70F1C" w:rsidRPr="00A91196"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A91196">
        <w:rPr>
          <w:rFonts w:ascii="Times New Roman" w:eastAsia="MS Mincho" w:hAnsi="Times New Roman" w:cs="Times New Roman"/>
          <w:sz w:val="24"/>
          <w:szCs w:val="24"/>
          <w:lang w:val="mk-MK" w:eastAsia="ja-JP"/>
        </w:rPr>
        <w:t xml:space="preserve">За </w:t>
      </w:r>
      <w:r w:rsidRPr="00A91196">
        <w:rPr>
          <w:rFonts w:ascii="Times New Roman" w:eastAsia="MS Mincho" w:hAnsi="Times New Roman" w:cs="Times New Roman"/>
          <w:sz w:val="24"/>
          <w:szCs w:val="24"/>
          <w:lang w:eastAsia="ja-JP"/>
        </w:rPr>
        <w:t>R</w:t>
      </w:r>
      <w:r w:rsidRPr="00A91196">
        <w:rPr>
          <w:rFonts w:ascii="Times New Roman" w:eastAsia="MS Mincho" w:hAnsi="Times New Roman" w:cs="Times New Roman"/>
          <w:sz w:val="24"/>
          <w:szCs w:val="24"/>
          <w:lang w:val="ru-RU" w:eastAsia="ja-JP"/>
        </w:rPr>
        <w:t xml:space="preserve"> = - 0,04 </w:t>
      </w:r>
      <w:r w:rsidRPr="00A91196">
        <w:rPr>
          <w:rFonts w:ascii="Times New Roman" w:eastAsia="MS Mincho" w:hAnsi="Times New Roman" w:cs="Times New Roman"/>
          <w:sz w:val="24"/>
          <w:szCs w:val="24"/>
          <w:lang w:val="mk-MK" w:eastAsia="ja-JP"/>
        </w:rPr>
        <w:t xml:space="preserve">и </w:t>
      </w:r>
      <w:r w:rsidRPr="00A91196">
        <w:rPr>
          <w:rFonts w:ascii="Times New Roman" w:eastAsia="MS Mincho" w:hAnsi="Times New Roman" w:cs="Times New Roman"/>
          <w:sz w:val="24"/>
          <w:szCs w:val="24"/>
          <w:lang w:eastAsia="ja-JP"/>
        </w:rPr>
        <w:t>p</w:t>
      </w:r>
      <w:r w:rsidRPr="00A91196">
        <w:rPr>
          <w:rFonts w:ascii="Times New Roman" w:eastAsia="MS Mincho" w:hAnsi="Times New Roman" w:cs="Times New Roman"/>
          <w:sz w:val="24"/>
          <w:szCs w:val="24"/>
          <w:lang w:val="ru-RU" w:eastAsia="ja-JP"/>
        </w:rPr>
        <w:t>&gt;0,05(</w:t>
      </w:r>
      <w:r w:rsidRPr="00A91196">
        <w:rPr>
          <w:rFonts w:ascii="Times New Roman" w:eastAsia="MS Mincho" w:hAnsi="Times New Roman" w:cs="Times New Roman"/>
          <w:sz w:val="24"/>
          <w:szCs w:val="24"/>
          <w:lang w:eastAsia="ja-JP"/>
        </w:rPr>
        <w:t>p</w:t>
      </w:r>
      <w:r w:rsidRPr="00A91196">
        <w:rPr>
          <w:rFonts w:ascii="Times New Roman" w:eastAsia="MS Mincho" w:hAnsi="Times New Roman" w:cs="Times New Roman"/>
          <w:sz w:val="24"/>
          <w:szCs w:val="24"/>
          <w:lang w:val="ru-RU" w:eastAsia="ja-JP"/>
        </w:rPr>
        <w:t xml:space="preserve">=0,69) </w:t>
      </w:r>
      <w:r w:rsidRPr="00A91196">
        <w:rPr>
          <w:rFonts w:ascii="Times New Roman" w:eastAsia="MS Mincho" w:hAnsi="Times New Roman" w:cs="Times New Roman"/>
          <w:sz w:val="24"/>
          <w:szCs w:val="24"/>
          <w:lang w:val="mk-MK" w:eastAsia="ja-JP"/>
        </w:rPr>
        <w:t xml:space="preserve">утврдена е многу слаба негативна незначајна корелација. Имено, зголемувањето на длабочината на села турцика </w:t>
      </w:r>
      <w:r w:rsidR="00315088">
        <w:rPr>
          <w:rFonts w:ascii="Times New Roman" w:eastAsia="MS Mincho" w:hAnsi="Times New Roman" w:cs="Times New Roman"/>
          <w:sz w:val="24"/>
          <w:szCs w:val="24"/>
          <w:lang w:val="mk-MK" w:eastAsia="ja-JP"/>
        </w:rPr>
        <w:t>следено</w:t>
      </w:r>
      <w:r w:rsidRPr="00A91196">
        <w:rPr>
          <w:rFonts w:ascii="Times New Roman" w:eastAsia="MS Mincho" w:hAnsi="Times New Roman" w:cs="Times New Roman"/>
          <w:sz w:val="24"/>
          <w:szCs w:val="24"/>
          <w:lang w:val="mk-MK" w:eastAsia="ja-JP"/>
        </w:rPr>
        <w:t xml:space="preserve"> е со опаѓање на скелетната класа на малоклузија.</w:t>
      </w:r>
    </w:p>
    <w:p w14:paraId="74C97096" w14:textId="77777777" w:rsidR="00D70F1C" w:rsidRDefault="00D70F1C" w:rsidP="00D70F1C">
      <w:pPr>
        <w:spacing w:after="0" w:line="240" w:lineRule="auto"/>
        <w:rPr>
          <w:rFonts w:ascii="Times New Roman" w:eastAsia="MS Mincho" w:hAnsi="Times New Roman" w:cs="Times New Roman"/>
          <w:sz w:val="24"/>
          <w:szCs w:val="24"/>
          <w:lang w:eastAsia="ja-JP"/>
        </w:rPr>
      </w:pPr>
    </w:p>
    <w:p w14:paraId="14CDEADA" w14:textId="77777777" w:rsidR="00E91081" w:rsidRDefault="00E91081" w:rsidP="00D70F1C">
      <w:pPr>
        <w:spacing w:after="0" w:line="240" w:lineRule="auto"/>
        <w:rPr>
          <w:rFonts w:ascii="Times New Roman" w:eastAsia="MS Mincho" w:hAnsi="Times New Roman" w:cs="Times New Roman"/>
          <w:sz w:val="24"/>
          <w:szCs w:val="24"/>
          <w:lang w:eastAsia="ja-JP"/>
        </w:rPr>
      </w:pPr>
    </w:p>
    <w:p w14:paraId="29352A73" w14:textId="77777777" w:rsidR="00E91081" w:rsidRDefault="00E91081" w:rsidP="00D70F1C">
      <w:pPr>
        <w:spacing w:after="0" w:line="240" w:lineRule="auto"/>
        <w:rPr>
          <w:rFonts w:ascii="Times New Roman" w:eastAsia="MS Mincho" w:hAnsi="Times New Roman" w:cs="Times New Roman"/>
          <w:sz w:val="24"/>
          <w:szCs w:val="24"/>
          <w:lang w:eastAsia="ja-JP"/>
        </w:rPr>
      </w:pPr>
    </w:p>
    <w:p w14:paraId="5AA5B474" w14:textId="77777777" w:rsidR="00E91081" w:rsidRPr="00E91081" w:rsidRDefault="00E91081" w:rsidP="00D70F1C">
      <w:pPr>
        <w:spacing w:after="0" w:line="240" w:lineRule="auto"/>
        <w:rPr>
          <w:rFonts w:ascii="Times New Roman" w:eastAsia="MS Mincho" w:hAnsi="Times New Roman" w:cs="Times New Roman"/>
          <w:sz w:val="24"/>
          <w:szCs w:val="24"/>
          <w:lang w:eastAsia="ja-JP"/>
        </w:rPr>
      </w:pPr>
    </w:p>
    <w:p w14:paraId="6EF12F0A" w14:textId="77777777" w:rsidR="00D70F1C" w:rsidRPr="008C7C2E" w:rsidRDefault="00D70F1C" w:rsidP="00D70F1C">
      <w:pPr>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en-GB" w:eastAsia="ja-JP"/>
        </w:rPr>
        <w:object w:dxaOrig="7201" w:dyaOrig="4861" w14:anchorId="3DBE424C">
          <v:shape id="_x0000_i1036" type="#_x0000_t75" style="width:5in;height:243.6pt" o:ole="">
            <v:imagedata r:id="rId57" o:title=""/>
          </v:shape>
          <o:OLEObject Type="Embed" ProgID="STATISTICA.Graph" ShapeID="_x0000_i1036" DrawAspect="Content" ObjectID="_1830023367" r:id="rId58">
            <o:FieldCodes>\s</o:FieldCodes>
          </o:OLEObject>
        </w:object>
      </w:r>
    </w:p>
    <w:p w14:paraId="35A678E9" w14:textId="000BC2E2" w:rsidR="00D70F1C" w:rsidRPr="008C7C2E" w:rsidRDefault="00D70F1C" w:rsidP="00D70F1C">
      <w:pPr>
        <w:spacing w:after="0" w:line="240" w:lineRule="auto"/>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ab/>
      </w:r>
      <w:r w:rsidR="009D24D8">
        <w:rPr>
          <w:rFonts w:ascii="Times New Roman" w:eastAsia="MS Mincho" w:hAnsi="Times New Roman" w:cs="Times New Roman"/>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315088">
        <w:rPr>
          <w:rFonts w:ascii="Times New Roman" w:eastAsia="MS Mincho" w:hAnsi="Times New Roman" w:cs="Times New Roman"/>
          <w:sz w:val="20"/>
          <w:szCs w:val="20"/>
          <w:lang w:val="mk-MK" w:eastAsia="ja-JP"/>
        </w:rPr>
        <w:t xml:space="preserve">бр. </w:t>
      </w:r>
      <w:r w:rsidR="00CD1FFB">
        <w:rPr>
          <w:rFonts w:ascii="Times New Roman" w:eastAsia="MS Mincho" w:hAnsi="Times New Roman" w:cs="Times New Roman"/>
          <w:sz w:val="20"/>
          <w:szCs w:val="20"/>
          <w:lang w:val="mk-MK" w:eastAsia="ja-JP"/>
        </w:rPr>
        <w:t>20</w:t>
      </w:r>
      <w:r w:rsidRPr="008C7C2E">
        <w:rPr>
          <w:rFonts w:ascii="Times New Roman" w:eastAsia="MS Mincho" w:hAnsi="Times New Roman" w:cs="Times New Roman"/>
          <w:sz w:val="20"/>
          <w:szCs w:val="20"/>
          <w:lang w:val="mk-MK" w:eastAsia="ja-JP"/>
        </w:rPr>
        <w:t>. Длабочина на СТ &amp; Скелетна класа</w:t>
      </w:r>
    </w:p>
    <w:p w14:paraId="4E795A3C" w14:textId="4F5AF96C" w:rsidR="00D70F1C" w:rsidRDefault="009D24D8" w:rsidP="00D70F1C">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                   </w:t>
      </w:r>
    </w:p>
    <w:p w14:paraId="3F643810" w14:textId="77777777" w:rsidR="00E91081" w:rsidRDefault="00E91081" w:rsidP="00D70F1C">
      <w:pPr>
        <w:spacing w:after="0" w:line="240" w:lineRule="auto"/>
        <w:rPr>
          <w:rFonts w:ascii="Times New Roman" w:eastAsia="MS Mincho" w:hAnsi="Times New Roman" w:cs="Times New Roman"/>
          <w:sz w:val="24"/>
          <w:szCs w:val="24"/>
          <w:lang w:eastAsia="ja-JP"/>
        </w:rPr>
      </w:pPr>
    </w:p>
    <w:p w14:paraId="3EE669C5" w14:textId="77777777" w:rsidR="00E91081" w:rsidRPr="009D24D8" w:rsidRDefault="00E91081" w:rsidP="00D70F1C">
      <w:pPr>
        <w:spacing w:after="0" w:line="240" w:lineRule="auto"/>
        <w:rPr>
          <w:rFonts w:ascii="Times New Roman" w:eastAsia="MS Mincho" w:hAnsi="Times New Roman" w:cs="Times New Roman"/>
          <w:sz w:val="24"/>
          <w:szCs w:val="24"/>
          <w:lang w:eastAsia="ja-JP"/>
        </w:rPr>
      </w:pPr>
    </w:p>
    <w:p w14:paraId="2087969A" w14:textId="02C0AFC1"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На графикон </w:t>
      </w:r>
      <w:r w:rsidR="00315088">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w:t>
      </w:r>
      <w:r w:rsidR="0077745A">
        <w:rPr>
          <w:rFonts w:ascii="Times New Roman" w:eastAsia="MS Mincho" w:hAnsi="Times New Roman" w:cs="Times New Roman"/>
          <w:sz w:val="24"/>
          <w:szCs w:val="24"/>
          <w:lang w:val="mk-MK" w:eastAsia="ja-JP"/>
        </w:rPr>
        <w:t>1</w:t>
      </w:r>
      <w:r w:rsidRPr="008C7C2E">
        <w:rPr>
          <w:rFonts w:ascii="Times New Roman" w:eastAsia="MS Mincho" w:hAnsi="Times New Roman" w:cs="Times New Roman"/>
          <w:sz w:val="24"/>
          <w:szCs w:val="24"/>
          <w:lang w:val="mk-MK" w:eastAsia="ja-JP"/>
        </w:rPr>
        <w:t xml:space="preserve"> прикажана е корелацијата помеѓу АП дијаметар на села турцика и скелетните неправилности во сагитален правец. </w:t>
      </w:r>
    </w:p>
    <w:p w14:paraId="0CA94D84" w14:textId="21A0A4CF"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sz w:val="24"/>
          <w:szCs w:val="24"/>
          <w:lang w:eastAsia="ja-JP"/>
        </w:rPr>
        <w:t>R</w:t>
      </w:r>
      <w:r w:rsidRPr="008C7C2E">
        <w:rPr>
          <w:rFonts w:ascii="Times New Roman" w:eastAsia="MS Mincho" w:hAnsi="Times New Roman" w:cs="Times New Roman"/>
          <w:sz w:val="24"/>
          <w:szCs w:val="24"/>
          <w:lang w:val="ru-RU" w:eastAsia="ja-JP"/>
        </w:rPr>
        <w:t xml:space="preserve"> = - 0,11 </w:t>
      </w:r>
      <w:r w:rsidRPr="008C7C2E">
        <w:rPr>
          <w:rFonts w:ascii="Times New Roman" w:eastAsia="MS Mincho" w:hAnsi="Times New Roman" w:cs="Times New Roman"/>
          <w:sz w:val="24"/>
          <w:szCs w:val="24"/>
          <w:lang w:val="mk-MK" w:eastAsia="ja-JP"/>
        </w:rPr>
        <w:t xml:space="preserve">и </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&gt;0,05(</w:t>
      </w:r>
      <w:r w:rsidRPr="008C7C2E">
        <w:rPr>
          <w:rFonts w:ascii="Times New Roman" w:eastAsia="MS Mincho" w:hAnsi="Times New Roman" w:cs="Times New Roman"/>
          <w:sz w:val="24"/>
          <w:szCs w:val="24"/>
          <w:lang w:eastAsia="ja-JP"/>
        </w:rPr>
        <w:t>p</w:t>
      </w:r>
      <w:r w:rsidRPr="008C7C2E">
        <w:rPr>
          <w:rFonts w:ascii="Times New Roman" w:eastAsia="MS Mincho" w:hAnsi="Times New Roman" w:cs="Times New Roman"/>
          <w:sz w:val="24"/>
          <w:szCs w:val="24"/>
          <w:lang w:val="ru-RU" w:eastAsia="ja-JP"/>
        </w:rPr>
        <w:t xml:space="preserve">=0,26) </w:t>
      </w:r>
      <w:r w:rsidRPr="008C7C2E">
        <w:rPr>
          <w:rFonts w:ascii="Times New Roman" w:eastAsia="MS Mincho" w:hAnsi="Times New Roman" w:cs="Times New Roman"/>
          <w:sz w:val="24"/>
          <w:szCs w:val="24"/>
          <w:lang w:val="mk-MK" w:eastAsia="ja-JP"/>
        </w:rPr>
        <w:t xml:space="preserve">утврдена е слаба негативна незначајна корелација. Имено, зголемувањето на АП дијаметар на села турцика </w:t>
      </w:r>
      <w:r w:rsidR="00315088">
        <w:rPr>
          <w:rFonts w:ascii="Times New Roman" w:eastAsia="MS Mincho" w:hAnsi="Times New Roman" w:cs="Times New Roman"/>
          <w:sz w:val="24"/>
          <w:szCs w:val="24"/>
          <w:lang w:val="mk-MK" w:eastAsia="ja-JP"/>
        </w:rPr>
        <w:t>следено</w:t>
      </w:r>
      <w:r w:rsidRPr="008C7C2E">
        <w:rPr>
          <w:rFonts w:ascii="Times New Roman" w:eastAsia="MS Mincho" w:hAnsi="Times New Roman" w:cs="Times New Roman"/>
          <w:sz w:val="24"/>
          <w:szCs w:val="24"/>
          <w:lang w:val="mk-MK" w:eastAsia="ja-JP"/>
        </w:rPr>
        <w:t xml:space="preserve"> е со опаѓање на скелетната класа на малоклузија.</w:t>
      </w:r>
    </w:p>
    <w:p w14:paraId="1941EFDF"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2A04521F"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40669B2"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3772AD1"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71D4569"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B3AF5C9"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DB6DF3D"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20FE4BC2"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68CD759"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1E2672BF" w14:textId="77777777" w:rsidR="00E91081" w:rsidRP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2C4576DD" w14:textId="77777777" w:rsidR="00D70F1C" w:rsidRPr="008C7C2E" w:rsidRDefault="00D70F1C" w:rsidP="00E91081">
      <w:pPr>
        <w:spacing w:after="0" w:line="240" w:lineRule="auto"/>
        <w:jc w:val="center"/>
        <w:rPr>
          <w:rFonts w:ascii="Times New Roman" w:eastAsia="MS Mincho" w:hAnsi="Times New Roman" w:cs="Times New Roman"/>
          <w:color w:val="000000"/>
          <w:sz w:val="24"/>
          <w:szCs w:val="24"/>
          <w:lang w:val="mk-MK" w:eastAsia="ja-JP"/>
        </w:rPr>
      </w:pPr>
      <w:r w:rsidRPr="008C7C2E">
        <w:rPr>
          <w:rFonts w:ascii="Times New Roman" w:eastAsia="MS Mincho" w:hAnsi="Times New Roman" w:cs="Times New Roman"/>
          <w:sz w:val="24"/>
          <w:szCs w:val="24"/>
          <w:lang w:val="en-GB" w:eastAsia="ja-JP"/>
        </w:rPr>
        <w:object w:dxaOrig="7110" w:dyaOrig="5000" w14:anchorId="47023BCB">
          <v:shape id="_x0000_i1037" type="#_x0000_t75" style="width:355.8pt;height:250.2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STATISTICA.Graph" ShapeID="_x0000_i1037" DrawAspect="Content" ObjectID="_1830023368" r:id="rId60">
            <o:FieldCodes>\s</o:FieldCodes>
          </o:OLEObject>
        </w:object>
      </w:r>
    </w:p>
    <w:p w14:paraId="7FEDCC9B" w14:textId="17A91AFC" w:rsidR="00D70F1C" w:rsidRPr="008C7C2E" w:rsidRDefault="00D70F1C" w:rsidP="00D70F1C">
      <w:pPr>
        <w:spacing w:after="0" w:line="240" w:lineRule="auto"/>
        <w:rPr>
          <w:rFonts w:ascii="Times New Roman" w:eastAsia="MS Mincho" w:hAnsi="Times New Roman" w:cs="Times New Roman"/>
          <w:sz w:val="24"/>
          <w:szCs w:val="24"/>
          <w:lang w:val="mk-MK" w:eastAsia="ja-JP"/>
        </w:rPr>
      </w:pPr>
      <w:r w:rsidRPr="008C7C2E">
        <w:rPr>
          <w:rFonts w:ascii="Times New Roman" w:eastAsia="MS Mincho" w:hAnsi="Times New Roman" w:cs="Times New Roman"/>
          <w:color w:val="000000"/>
          <w:sz w:val="24"/>
          <w:szCs w:val="24"/>
          <w:lang w:val="mk-MK" w:eastAsia="ja-JP"/>
        </w:rPr>
        <w:tab/>
      </w:r>
      <w:r w:rsidR="009D24D8">
        <w:rPr>
          <w:rFonts w:ascii="Times New Roman" w:eastAsia="MS Mincho" w:hAnsi="Times New Roman" w:cs="Times New Roman"/>
          <w:color w:val="000000"/>
          <w:sz w:val="24"/>
          <w:szCs w:val="24"/>
          <w:lang w:eastAsia="ja-JP"/>
        </w:rPr>
        <w:t xml:space="preserve">                 </w:t>
      </w:r>
      <w:r w:rsidRPr="008C7C2E">
        <w:rPr>
          <w:rFonts w:ascii="Times New Roman" w:eastAsia="MS Mincho" w:hAnsi="Times New Roman" w:cs="Times New Roman"/>
          <w:sz w:val="20"/>
          <w:szCs w:val="20"/>
          <w:lang w:val="mk-MK" w:eastAsia="ja-JP"/>
        </w:rPr>
        <w:t xml:space="preserve">Графикон </w:t>
      </w:r>
      <w:r w:rsidR="00315088">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2</w:t>
      </w:r>
      <w:r w:rsidR="0077745A">
        <w:rPr>
          <w:rFonts w:ascii="Times New Roman" w:eastAsia="MS Mincho" w:hAnsi="Times New Roman" w:cs="Times New Roman"/>
          <w:sz w:val="20"/>
          <w:szCs w:val="20"/>
          <w:lang w:val="mk-MK" w:eastAsia="ja-JP"/>
        </w:rPr>
        <w:t>1</w:t>
      </w:r>
      <w:r w:rsidRPr="008C7C2E">
        <w:rPr>
          <w:rFonts w:ascii="Times New Roman" w:eastAsia="MS Mincho" w:hAnsi="Times New Roman" w:cs="Times New Roman"/>
          <w:sz w:val="20"/>
          <w:szCs w:val="20"/>
          <w:lang w:val="mk-MK" w:eastAsia="ja-JP"/>
        </w:rPr>
        <w:t>. ДП дијаметар на СТ &amp; Скелетна класа</w:t>
      </w:r>
    </w:p>
    <w:p w14:paraId="60CF4BB8" w14:textId="020621AC" w:rsidR="00D70F1C" w:rsidRPr="00E91081" w:rsidRDefault="00D70F1C" w:rsidP="00D70F1C">
      <w:pPr>
        <w:spacing w:after="0" w:line="240" w:lineRule="auto"/>
        <w:rPr>
          <w:rFonts w:ascii="Times New Roman" w:eastAsia="MS Mincho" w:hAnsi="Times New Roman" w:cs="Times New Roman"/>
          <w:color w:val="000000"/>
          <w:sz w:val="24"/>
          <w:szCs w:val="24"/>
          <w:lang w:eastAsia="ja-JP"/>
        </w:rPr>
      </w:pPr>
    </w:p>
    <w:p w14:paraId="0B98C3F7"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7EA28057" w14:textId="56369BDE"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 xml:space="preserve">При утврдување на предиктивните вредности на </w:t>
      </w:r>
      <w:r w:rsidRPr="008C7C2E">
        <w:rPr>
          <w:rFonts w:ascii="Times New Roman" w:eastAsia="MS Mincho" w:hAnsi="Times New Roman" w:cs="Times New Roman"/>
          <w:color w:val="000000"/>
          <w:sz w:val="24"/>
          <w:szCs w:val="24"/>
          <w:lang w:val="ru-RU" w:eastAsia="ja-JP"/>
        </w:rPr>
        <w:t>кос</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 xml:space="preserve">преден </w:t>
      </w:r>
      <w:r w:rsidR="00315088">
        <w:rPr>
          <w:rFonts w:ascii="Times New Roman" w:eastAsia="MS Mincho" w:hAnsi="Times New Roman" w:cs="Times New Roman"/>
          <w:color w:val="000000"/>
          <w:sz w:val="24"/>
          <w:szCs w:val="24"/>
          <w:lang w:val="ru-RU" w:eastAsia="ja-JP"/>
        </w:rPr>
        <w:t>ѕ</w:t>
      </w:r>
      <w:r w:rsidRPr="008C7C2E">
        <w:rPr>
          <w:rFonts w:ascii="Times New Roman" w:eastAsia="MS Mincho" w:hAnsi="Times New Roman" w:cs="Times New Roman"/>
          <w:color w:val="000000"/>
          <w:sz w:val="24"/>
          <w:szCs w:val="24"/>
          <w:lang w:val="ru-RU" w:eastAsia="ja-JP"/>
        </w:rPr>
        <w:t>ид, двојна контура на дното на СТ, СТ со премостување, неправилно</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испакнување</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заден </w:t>
      </w:r>
      <w:r w:rsidR="00315088">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color w:val="000000"/>
          <w:sz w:val="24"/>
          <w:szCs w:val="24"/>
          <w:lang w:val="ru-RU" w:eastAsia="ja-JP"/>
        </w:rPr>
        <w:t>, пирамидална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форма, должина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длабочина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АП</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дијаметар</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w:t>
      </w:r>
      <w:r w:rsidRPr="008C7C2E">
        <w:rPr>
          <w:rFonts w:ascii="Times New Roman" w:eastAsia="MS Mincho" w:hAnsi="Times New Roman" w:cs="Times New Roman"/>
          <w:noProof/>
          <w:sz w:val="24"/>
          <w:szCs w:val="24"/>
          <w:lang w:val="mk-MK" w:eastAsia="ja-JP"/>
        </w:rPr>
        <w:t xml:space="preserve"> за  малоклузија класа </w:t>
      </w:r>
      <w:r w:rsidRPr="008C7C2E">
        <w:rPr>
          <w:rFonts w:ascii="Times New Roman" w:eastAsia="MS Mincho" w:hAnsi="Times New Roman" w:cs="Times New Roman"/>
          <w:noProof/>
          <w:sz w:val="24"/>
          <w:szCs w:val="24"/>
          <w:lang w:eastAsia="ja-JP"/>
        </w:rPr>
        <w:t>III</w:t>
      </w:r>
      <w:r w:rsidRPr="008C7C2E">
        <w:rPr>
          <w:rFonts w:ascii="Times New Roman" w:eastAsia="MS Mincho" w:hAnsi="Times New Roman" w:cs="Times New Roman"/>
          <w:noProof/>
          <w:sz w:val="24"/>
          <w:szCs w:val="24"/>
          <w:lang w:val="mk-MK" w:eastAsia="ja-JP"/>
        </w:rPr>
        <w:t xml:space="preserve"> применет е методот ентер. </w:t>
      </w:r>
    </w:p>
    <w:p w14:paraId="3B2290DA" w14:textId="4FEDF15F"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Глобалната точност на ов</w:t>
      </w:r>
      <w:r w:rsidR="00315088">
        <w:rPr>
          <w:rFonts w:ascii="Times New Roman" w:eastAsia="MS Mincho" w:hAnsi="Times New Roman" w:cs="Times New Roman"/>
          <w:noProof/>
          <w:sz w:val="24"/>
          <w:szCs w:val="24"/>
          <w:lang w:val="mk-MK" w:eastAsia="ja-JP"/>
        </w:rPr>
        <w:t>о</w:t>
      </w:r>
      <w:r w:rsidRPr="008C7C2E">
        <w:rPr>
          <w:rFonts w:ascii="Times New Roman" w:eastAsia="MS Mincho" w:hAnsi="Times New Roman" w:cs="Times New Roman"/>
          <w:noProof/>
          <w:sz w:val="24"/>
          <w:szCs w:val="24"/>
          <w:lang w:val="mk-MK" w:eastAsia="ja-JP"/>
        </w:rPr>
        <w:t xml:space="preserve">ј модел </w:t>
      </w:r>
      <w:r w:rsidR="00315088">
        <w:rPr>
          <w:rFonts w:ascii="Times New Roman" w:eastAsia="MS Mincho" w:hAnsi="Times New Roman" w:cs="Times New Roman"/>
          <w:noProof/>
          <w:sz w:val="24"/>
          <w:szCs w:val="24"/>
          <w:lang w:val="mk-MK" w:eastAsia="ja-JP"/>
        </w:rPr>
        <w:t xml:space="preserve"> </w:t>
      </w:r>
      <w:r w:rsidRPr="008C7C2E">
        <w:rPr>
          <w:rFonts w:ascii="Times New Roman" w:eastAsia="MS Mincho" w:hAnsi="Times New Roman" w:cs="Times New Roman"/>
          <w:noProof/>
          <w:sz w:val="24"/>
          <w:szCs w:val="24"/>
          <w:lang w:val="mk-MK" w:eastAsia="ja-JP"/>
        </w:rPr>
        <w:t>да пр</w:t>
      </w:r>
      <w:r w:rsidR="00315088">
        <w:rPr>
          <w:rFonts w:ascii="Times New Roman" w:eastAsia="MS Mincho" w:hAnsi="Times New Roman" w:cs="Times New Roman"/>
          <w:noProof/>
          <w:sz w:val="24"/>
          <w:szCs w:val="24"/>
          <w:lang w:val="mk-MK" w:eastAsia="ja-JP"/>
        </w:rPr>
        <w:t>икаже</w:t>
      </w:r>
      <w:r w:rsidRPr="008C7C2E">
        <w:rPr>
          <w:rFonts w:ascii="Times New Roman" w:eastAsia="MS Mincho" w:hAnsi="Times New Roman" w:cs="Times New Roman"/>
          <w:noProof/>
          <w:sz w:val="24"/>
          <w:szCs w:val="24"/>
          <w:lang w:val="mk-MK" w:eastAsia="ja-JP"/>
        </w:rPr>
        <w:t xml:space="preserve"> малоклузија </w:t>
      </w:r>
      <w:r w:rsidR="00CB28B9" w:rsidRPr="008C7C2E">
        <w:rPr>
          <w:rFonts w:ascii="Times New Roman" w:eastAsia="MS Mincho" w:hAnsi="Times New Roman" w:cs="Times New Roman"/>
          <w:noProof/>
          <w:sz w:val="24"/>
          <w:szCs w:val="24"/>
          <w:lang w:eastAsia="ja-JP"/>
        </w:rPr>
        <w:t>III</w:t>
      </w:r>
      <w:r w:rsidR="00CB28B9" w:rsidRPr="008C7C2E">
        <w:rPr>
          <w:rFonts w:ascii="Times New Roman" w:eastAsia="MS Mincho" w:hAnsi="Times New Roman" w:cs="Times New Roman"/>
          <w:noProof/>
          <w:sz w:val="24"/>
          <w:szCs w:val="24"/>
          <w:lang w:val="mk-MK" w:eastAsia="ja-JP"/>
        </w:rPr>
        <w:t xml:space="preserve"> </w:t>
      </w:r>
      <w:r w:rsidRPr="008C7C2E">
        <w:rPr>
          <w:rFonts w:ascii="Times New Roman" w:eastAsia="MS Mincho" w:hAnsi="Times New Roman" w:cs="Times New Roman"/>
          <w:noProof/>
          <w:sz w:val="24"/>
          <w:szCs w:val="24"/>
          <w:lang w:val="mk-MK" w:eastAsia="ja-JP"/>
        </w:rPr>
        <w:t>класа е 56,00%. Сензитивноста изнесува 38,00%</w:t>
      </w:r>
      <w:r w:rsidR="00315088">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а специфичноста изнесува 71,20% (табела </w:t>
      </w:r>
      <w:r w:rsidR="00315088">
        <w:rPr>
          <w:rFonts w:ascii="Times New Roman" w:eastAsia="MS Mincho" w:hAnsi="Times New Roman" w:cs="Times New Roman"/>
          <w:noProof/>
          <w:sz w:val="24"/>
          <w:szCs w:val="24"/>
          <w:lang w:val="mk-MK" w:eastAsia="ja-JP"/>
        </w:rPr>
        <w:t xml:space="preserve">бр. </w:t>
      </w:r>
      <w:r w:rsidR="0077745A">
        <w:rPr>
          <w:rFonts w:ascii="Times New Roman" w:eastAsia="MS Mincho" w:hAnsi="Times New Roman" w:cs="Times New Roman"/>
          <w:noProof/>
          <w:sz w:val="24"/>
          <w:szCs w:val="24"/>
          <w:lang w:val="ru-RU" w:eastAsia="ja-JP"/>
        </w:rPr>
        <w:t>37</w:t>
      </w:r>
      <w:r w:rsidRPr="008C7C2E">
        <w:rPr>
          <w:rFonts w:ascii="Times New Roman" w:eastAsia="MS Mincho" w:hAnsi="Times New Roman" w:cs="Times New Roman"/>
          <w:noProof/>
          <w:sz w:val="24"/>
          <w:szCs w:val="24"/>
          <w:lang w:val="mk-MK" w:eastAsia="ja-JP"/>
        </w:rPr>
        <w:t>).</w:t>
      </w:r>
    </w:p>
    <w:p w14:paraId="381BCFCA"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p>
    <w:p w14:paraId="1DFF54FF" w14:textId="7651B362"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color w:val="000000"/>
          <w:sz w:val="24"/>
          <w:szCs w:val="24"/>
          <w:lang w:val="ru-RU" w:eastAsia="ja-JP"/>
        </w:rPr>
      </w:pPr>
      <w:r w:rsidRPr="00B85127">
        <w:rPr>
          <w:rFonts w:ascii="Times New Roman" w:eastAsia="MS Mincho" w:hAnsi="Times New Roman" w:cs="Times New Roman"/>
          <w:i/>
          <w:sz w:val="24"/>
          <w:szCs w:val="24"/>
          <w:lang w:val="mk-MK" w:eastAsia="ja-JP"/>
        </w:rPr>
        <w:t xml:space="preserve">Табела </w:t>
      </w:r>
      <w:r w:rsidR="00315088">
        <w:rPr>
          <w:rFonts w:ascii="Times New Roman" w:eastAsia="MS Mincho" w:hAnsi="Times New Roman" w:cs="Times New Roman"/>
          <w:i/>
          <w:sz w:val="24"/>
          <w:szCs w:val="24"/>
          <w:lang w:val="mk-MK" w:eastAsia="ja-JP"/>
        </w:rPr>
        <w:t xml:space="preserve">бр. </w:t>
      </w:r>
      <w:r w:rsidR="00D9706D">
        <w:rPr>
          <w:rFonts w:ascii="Times New Roman" w:eastAsia="MS Mincho" w:hAnsi="Times New Roman" w:cs="Times New Roman"/>
          <w:i/>
          <w:sz w:val="24"/>
          <w:szCs w:val="24"/>
          <w:lang w:val="mk-MK" w:eastAsia="ja-JP"/>
        </w:rPr>
        <w:t>37</w:t>
      </w:r>
      <w:r w:rsidRPr="00B85127">
        <w:rPr>
          <w:rFonts w:ascii="Times New Roman" w:eastAsia="MS Mincho" w:hAnsi="Times New Roman" w:cs="Times New Roman"/>
          <w:i/>
          <w:sz w:val="24"/>
          <w:szCs w:val="24"/>
          <w:lang w:val="mk-MK" w:eastAsia="ja-JP"/>
        </w:rPr>
        <w:t>.</w:t>
      </w:r>
      <w:r w:rsidRPr="00B85127">
        <w:rPr>
          <w:rFonts w:ascii="Times New Roman" w:eastAsia="MS Mincho" w:hAnsi="Times New Roman" w:cs="Times New Roman"/>
          <w:b/>
          <w:i/>
          <w:sz w:val="24"/>
          <w:szCs w:val="24"/>
          <w:lang w:val="mk-MK" w:eastAsia="ja-JP"/>
        </w:rPr>
        <w:t xml:space="preserve"> </w:t>
      </w:r>
      <w:r w:rsidRPr="00B85127">
        <w:rPr>
          <w:rFonts w:ascii="Times New Roman" w:eastAsia="MS Mincho" w:hAnsi="Times New Roman" w:cs="Times New Roman"/>
          <w:i/>
          <w:sz w:val="24"/>
          <w:szCs w:val="24"/>
          <w:lang w:val="mk-MK" w:eastAsia="ja-JP"/>
        </w:rPr>
        <w:t xml:space="preserve">Предиктивни вредности на </w:t>
      </w:r>
      <w:r w:rsidRPr="00B85127">
        <w:rPr>
          <w:rFonts w:ascii="Times New Roman" w:eastAsia="MS Mincho" w:hAnsi="Times New Roman" w:cs="Times New Roman"/>
          <w:i/>
          <w:color w:val="000000"/>
          <w:sz w:val="24"/>
          <w:szCs w:val="24"/>
          <w:lang w:val="ru-RU" w:eastAsia="ja-JP"/>
        </w:rPr>
        <w:t>кос</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 xml:space="preserve">преден </w:t>
      </w:r>
      <w:r w:rsidR="00315088">
        <w:rPr>
          <w:rFonts w:ascii="Times New Roman" w:eastAsia="MS Mincho" w:hAnsi="Times New Roman" w:cs="Times New Roman"/>
          <w:i/>
          <w:color w:val="000000"/>
          <w:sz w:val="24"/>
          <w:szCs w:val="24"/>
          <w:lang w:val="ru-RU" w:eastAsia="ja-JP"/>
        </w:rPr>
        <w:t>ѕ</w:t>
      </w:r>
      <w:r w:rsidRPr="00B85127">
        <w:rPr>
          <w:rFonts w:ascii="Times New Roman" w:eastAsia="MS Mincho" w:hAnsi="Times New Roman" w:cs="Times New Roman"/>
          <w:i/>
          <w:color w:val="000000"/>
          <w:sz w:val="24"/>
          <w:szCs w:val="24"/>
          <w:lang w:val="ru-RU" w:eastAsia="ja-JP"/>
        </w:rPr>
        <w:t xml:space="preserve">ид, двојна контура </w:t>
      </w:r>
    </w:p>
    <w:p w14:paraId="676C8197" w14:textId="375BA9B1"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color w:val="000000"/>
          <w:sz w:val="24"/>
          <w:szCs w:val="24"/>
          <w:lang w:val="ru-RU" w:eastAsia="ja-JP"/>
        </w:rPr>
        <w:t>на дното на СТ, СТ со премостување, неправилно</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испакнување</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заден </w:t>
      </w:r>
      <w:r w:rsidR="00315088">
        <w:rPr>
          <w:rFonts w:ascii="Times New Roman" w:eastAsia="MS Mincho" w:hAnsi="Times New Roman" w:cs="Times New Roman"/>
          <w:i/>
          <w:color w:val="000000"/>
          <w:sz w:val="24"/>
          <w:szCs w:val="24"/>
          <w:lang w:val="mk-MK" w:eastAsia="ja-JP"/>
        </w:rPr>
        <w:t>ѕ</w:t>
      </w:r>
      <w:r w:rsidRPr="00B85127">
        <w:rPr>
          <w:rFonts w:ascii="Times New Roman" w:eastAsia="MS Mincho" w:hAnsi="Times New Roman" w:cs="Times New Roman"/>
          <w:i/>
          <w:color w:val="000000"/>
          <w:sz w:val="24"/>
          <w:szCs w:val="24"/>
          <w:lang w:val="mk-MK" w:eastAsia="ja-JP"/>
        </w:rPr>
        <w:t>ид</w:t>
      </w:r>
      <w:r w:rsidRPr="00B85127">
        <w:rPr>
          <w:rFonts w:ascii="Times New Roman" w:eastAsia="MS Mincho" w:hAnsi="Times New Roman" w:cs="Times New Roman"/>
          <w:i/>
          <w:color w:val="000000"/>
          <w:sz w:val="24"/>
          <w:szCs w:val="24"/>
          <w:lang w:val="ru-RU" w:eastAsia="ja-JP"/>
        </w:rPr>
        <w:t>, пирамидална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форма, должина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длабочина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АП</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дијаметар</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w:t>
      </w:r>
      <w:r w:rsidRPr="00B85127">
        <w:rPr>
          <w:rFonts w:ascii="Times New Roman" w:eastAsia="MS Mincho" w:hAnsi="Times New Roman" w:cs="Times New Roman"/>
          <w:i/>
          <w:noProof/>
          <w:sz w:val="24"/>
          <w:szCs w:val="24"/>
          <w:lang w:val="mk-MK" w:eastAsia="ja-JP"/>
        </w:rPr>
        <w:t xml:space="preserve"> за  малоклузија класа </w:t>
      </w:r>
      <w:r w:rsidRPr="00B85127">
        <w:rPr>
          <w:rFonts w:ascii="Times New Roman" w:eastAsia="MS Mincho" w:hAnsi="Times New Roman" w:cs="Times New Roman"/>
          <w:i/>
          <w:noProof/>
          <w:sz w:val="24"/>
          <w:szCs w:val="24"/>
          <w:lang w:eastAsia="ja-JP"/>
        </w:rPr>
        <w:t>III</w:t>
      </w:r>
      <w:r w:rsidRPr="00B85127">
        <w:rPr>
          <w:rFonts w:ascii="Times New Roman" w:eastAsia="MS Mincho" w:hAnsi="Times New Roman" w:cs="Times New Roman"/>
          <w:i/>
          <w:sz w:val="24"/>
          <w:szCs w:val="24"/>
          <w:lang w:val="mk-MK" w:eastAsia="ja-JP"/>
        </w:rPr>
        <w:t xml:space="preserve"> / Модел на дискриминација</w:t>
      </w:r>
    </w:p>
    <w:p w14:paraId="48B47E95"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tbl>
      <w:tblPr>
        <w:tblW w:w="7131"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09"/>
        <w:gridCol w:w="1409"/>
        <w:gridCol w:w="1079"/>
        <w:gridCol w:w="1167"/>
        <w:gridCol w:w="1167"/>
        <w:gridCol w:w="1700"/>
      </w:tblGrid>
      <w:tr w:rsidR="00D70F1C" w:rsidRPr="008C7C2E" w14:paraId="75A29B4F" w14:textId="77777777" w:rsidTr="00E91081">
        <w:trPr>
          <w:cantSplit/>
          <w:trHeight w:val="291"/>
          <w:jc w:val="center"/>
        </w:trPr>
        <w:tc>
          <w:tcPr>
            <w:tcW w:w="3097" w:type="dxa"/>
            <w:gridSpan w:val="3"/>
            <w:vMerge w:val="restart"/>
            <w:vAlign w:val="center"/>
          </w:tcPr>
          <w:p w14:paraId="4F68F63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Observed</w:t>
            </w:r>
          </w:p>
        </w:tc>
        <w:tc>
          <w:tcPr>
            <w:tcW w:w="4034" w:type="dxa"/>
            <w:gridSpan w:val="3"/>
            <w:shd w:val="clear" w:color="auto" w:fill="FFFFFF"/>
          </w:tcPr>
          <w:p w14:paraId="08BA7EE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Predicted</w:t>
            </w:r>
          </w:p>
        </w:tc>
      </w:tr>
      <w:tr w:rsidR="00D70F1C" w:rsidRPr="008C7C2E" w14:paraId="5C2293C0" w14:textId="77777777" w:rsidTr="00E91081">
        <w:trPr>
          <w:cantSplit/>
          <w:trHeight w:val="186"/>
          <w:jc w:val="center"/>
        </w:trPr>
        <w:tc>
          <w:tcPr>
            <w:tcW w:w="3097" w:type="dxa"/>
            <w:gridSpan w:val="3"/>
            <w:vMerge/>
            <w:vAlign w:val="center"/>
          </w:tcPr>
          <w:p w14:paraId="7A2D2586"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334" w:type="dxa"/>
            <w:gridSpan w:val="2"/>
            <w:shd w:val="clear" w:color="auto" w:fill="FFFFFF"/>
          </w:tcPr>
          <w:p w14:paraId="3105816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eastAsia="ja-JP"/>
              </w:rPr>
            </w:pPr>
            <w:r w:rsidRPr="00B85127">
              <w:rPr>
                <w:rFonts w:ascii="Times New Roman" w:eastAsia="MS Mincho" w:hAnsi="Times New Roman" w:cs="Times New Roman"/>
                <w:color w:val="000000"/>
                <w:sz w:val="20"/>
                <w:szCs w:val="20"/>
                <w:lang w:val="en-GB" w:eastAsia="ja-JP"/>
              </w:rPr>
              <w:t>С</w:t>
            </w:r>
            <w:r w:rsidRPr="00B85127">
              <w:rPr>
                <w:rFonts w:ascii="Times New Roman" w:eastAsia="MS Mincho" w:hAnsi="Times New Roman" w:cs="Times New Roman"/>
                <w:color w:val="000000"/>
                <w:sz w:val="20"/>
                <w:szCs w:val="20"/>
                <w:lang w:val="mk-MK" w:eastAsia="ja-JP"/>
              </w:rPr>
              <w:t xml:space="preserve">келетна класа </w:t>
            </w:r>
            <w:r w:rsidRPr="00B85127">
              <w:rPr>
                <w:rFonts w:ascii="Times New Roman" w:eastAsia="MS Mincho" w:hAnsi="Times New Roman" w:cs="Times New Roman"/>
                <w:color w:val="000000"/>
                <w:sz w:val="20"/>
                <w:szCs w:val="20"/>
                <w:lang w:eastAsia="ja-JP"/>
              </w:rPr>
              <w:t>III</w:t>
            </w:r>
          </w:p>
        </w:tc>
        <w:tc>
          <w:tcPr>
            <w:tcW w:w="1699" w:type="dxa"/>
            <w:vMerge w:val="restart"/>
            <w:shd w:val="clear" w:color="auto" w:fill="FFFFFF"/>
          </w:tcPr>
          <w:p w14:paraId="3B41889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Percentage Correct</w:t>
            </w:r>
          </w:p>
        </w:tc>
      </w:tr>
      <w:tr w:rsidR="00D70F1C" w:rsidRPr="008C7C2E" w14:paraId="1A1D1FB7" w14:textId="77777777" w:rsidTr="00E91081">
        <w:trPr>
          <w:cantSplit/>
          <w:trHeight w:val="186"/>
          <w:jc w:val="center"/>
        </w:trPr>
        <w:tc>
          <w:tcPr>
            <w:tcW w:w="3097" w:type="dxa"/>
            <w:gridSpan w:val="3"/>
            <w:vMerge/>
            <w:vAlign w:val="center"/>
          </w:tcPr>
          <w:p w14:paraId="358B06B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167" w:type="dxa"/>
            <w:shd w:val="clear" w:color="auto" w:fill="FFFFFF"/>
          </w:tcPr>
          <w:p w14:paraId="318E604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w:t>
            </w:r>
            <w:proofErr w:type="spellEnd"/>
          </w:p>
        </w:tc>
        <w:tc>
          <w:tcPr>
            <w:tcW w:w="1167" w:type="dxa"/>
            <w:shd w:val="clear" w:color="auto" w:fill="FFFFFF"/>
          </w:tcPr>
          <w:p w14:paraId="3E10083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Да</w:t>
            </w:r>
            <w:proofErr w:type="spellEnd"/>
          </w:p>
        </w:tc>
        <w:tc>
          <w:tcPr>
            <w:tcW w:w="1699" w:type="dxa"/>
            <w:vMerge/>
            <w:shd w:val="clear" w:color="auto" w:fill="FFFFFF"/>
          </w:tcPr>
          <w:p w14:paraId="0817F4F5"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7C2E" w14:paraId="565FAEE2" w14:textId="77777777" w:rsidTr="00E91081">
        <w:trPr>
          <w:cantSplit/>
          <w:trHeight w:val="308"/>
          <w:jc w:val="center"/>
        </w:trPr>
        <w:tc>
          <w:tcPr>
            <w:tcW w:w="609" w:type="dxa"/>
            <w:vMerge w:val="restart"/>
            <w:shd w:val="clear" w:color="auto" w:fill="FFFFFF"/>
            <w:vAlign w:val="center"/>
          </w:tcPr>
          <w:p w14:paraId="6A56789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Step 1</w:t>
            </w:r>
          </w:p>
        </w:tc>
        <w:tc>
          <w:tcPr>
            <w:tcW w:w="1409" w:type="dxa"/>
            <w:vMerge w:val="restart"/>
            <w:shd w:val="clear" w:color="auto" w:fill="FFFFFF"/>
            <w:vAlign w:val="center"/>
          </w:tcPr>
          <w:p w14:paraId="125DDD4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С</w:t>
            </w:r>
            <w:r w:rsidRPr="00B85127">
              <w:rPr>
                <w:rFonts w:ascii="Times New Roman" w:eastAsia="MS Mincho" w:hAnsi="Times New Roman" w:cs="Times New Roman"/>
                <w:color w:val="000000"/>
                <w:sz w:val="20"/>
                <w:szCs w:val="20"/>
                <w:lang w:val="mk-MK" w:eastAsia="ja-JP"/>
              </w:rPr>
              <w:t xml:space="preserve">келетна класа </w:t>
            </w:r>
            <w:r w:rsidRPr="00B85127">
              <w:rPr>
                <w:rFonts w:ascii="Times New Roman" w:eastAsia="MS Mincho" w:hAnsi="Times New Roman" w:cs="Times New Roman"/>
                <w:color w:val="000000"/>
                <w:sz w:val="20"/>
                <w:szCs w:val="20"/>
                <w:lang w:eastAsia="ja-JP"/>
              </w:rPr>
              <w:t>III</w:t>
            </w:r>
          </w:p>
        </w:tc>
        <w:tc>
          <w:tcPr>
            <w:tcW w:w="1078" w:type="dxa"/>
            <w:shd w:val="clear" w:color="auto" w:fill="FFFFFF"/>
            <w:vAlign w:val="center"/>
          </w:tcPr>
          <w:p w14:paraId="35FFAAA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w:t>
            </w:r>
            <w:proofErr w:type="spellEnd"/>
          </w:p>
        </w:tc>
        <w:tc>
          <w:tcPr>
            <w:tcW w:w="1167" w:type="dxa"/>
            <w:shd w:val="clear" w:color="auto" w:fill="FFFFFF"/>
          </w:tcPr>
          <w:p w14:paraId="2C421CF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42</w:t>
            </w:r>
          </w:p>
        </w:tc>
        <w:tc>
          <w:tcPr>
            <w:tcW w:w="1167" w:type="dxa"/>
            <w:shd w:val="clear" w:color="auto" w:fill="FFFFFF"/>
          </w:tcPr>
          <w:p w14:paraId="7F5ECD5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17</w:t>
            </w:r>
          </w:p>
        </w:tc>
        <w:tc>
          <w:tcPr>
            <w:tcW w:w="1699" w:type="dxa"/>
            <w:shd w:val="clear" w:color="auto" w:fill="FFFFFF"/>
          </w:tcPr>
          <w:p w14:paraId="72F905C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71,2</w:t>
            </w:r>
          </w:p>
        </w:tc>
      </w:tr>
      <w:tr w:rsidR="00D70F1C" w:rsidRPr="008C7C2E" w14:paraId="16203471" w14:textId="77777777" w:rsidTr="00E91081">
        <w:trPr>
          <w:cantSplit/>
          <w:trHeight w:val="186"/>
          <w:jc w:val="center"/>
        </w:trPr>
        <w:tc>
          <w:tcPr>
            <w:tcW w:w="609" w:type="dxa"/>
            <w:vMerge/>
            <w:shd w:val="clear" w:color="auto" w:fill="FFFFFF"/>
            <w:vAlign w:val="center"/>
          </w:tcPr>
          <w:p w14:paraId="2FC4FD3A"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409" w:type="dxa"/>
            <w:vMerge/>
            <w:shd w:val="clear" w:color="auto" w:fill="FFFFFF"/>
            <w:vAlign w:val="center"/>
          </w:tcPr>
          <w:p w14:paraId="33336DD7"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78" w:type="dxa"/>
            <w:shd w:val="clear" w:color="auto" w:fill="FFFFFF"/>
            <w:vAlign w:val="center"/>
          </w:tcPr>
          <w:p w14:paraId="5709ADC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Да</w:t>
            </w:r>
            <w:proofErr w:type="spellEnd"/>
          </w:p>
        </w:tc>
        <w:tc>
          <w:tcPr>
            <w:tcW w:w="1167" w:type="dxa"/>
            <w:shd w:val="clear" w:color="auto" w:fill="FFFFFF"/>
          </w:tcPr>
          <w:p w14:paraId="295D12A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31</w:t>
            </w:r>
          </w:p>
        </w:tc>
        <w:tc>
          <w:tcPr>
            <w:tcW w:w="1167" w:type="dxa"/>
            <w:shd w:val="clear" w:color="auto" w:fill="FFFFFF"/>
          </w:tcPr>
          <w:p w14:paraId="72A226B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19</w:t>
            </w:r>
          </w:p>
        </w:tc>
        <w:tc>
          <w:tcPr>
            <w:tcW w:w="1699" w:type="dxa"/>
            <w:shd w:val="clear" w:color="auto" w:fill="FFFFFF"/>
          </w:tcPr>
          <w:p w14:paraId="51B48A0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38,0</w:t>
            </w:r>
          </w:p>
        </w:tc>
      </w:tr>
      <w:tr w:rsidR="00D70F1C" w:rsidRPr="008C7C2E" w14:paraId="05A324D8" w14:textId="77777777" w:rsidTr="00E91081">
        <w:trPr>
          <w:cantSplit/>
          <w:trHeight w:val="186"/>
          <w:jc w:val="center"/>
        </w:trPr>
        <w:tc>
          <w:tcPr>
            <w:tcW w:w="609" w:type="dxa"/>
            <w:vMerge/>
            <w:shd w:val="clear" w:color="auto" w:fill="FFFFFF"/>
            <w:vAlign w:val="center"/>
          </w:tcPr>
          <w:p w14:paraId="6C889D3A"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487" w:type="dxa"/>
            <w:gridSpan w:val="2"/>
            <w:shd w:val="clear" w:color="auto" w:fill="FFFFFF"/>
            <w:vAlign w:val="center"/>
          </w:tcPr>
          <w:p w14:paraId="5004B38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Overall Percentage</w:t>
            </w:r>
          </w:p>
        </w:tc>
        <w:tc>
          <w:tcPr>
            <w:tcW w:w="1167" w:type="dxa"/>
            <w:shd w:val="clear" w:color="auto" w:fill="FFFFFF"/>
          </w:tcPr>
          <w:p w14:paraId="5F682CD0"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167" w:type="dxa"/>
            <w:shd w:val="clear" w:color="auto" w:fill="FFFFFF"/>
          </w:tcPr>
          <w:p w14:paraId="3A8C218C"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699" w:type="dxa"/>
            <w:shd w:val="clear" w:color="auto" w:fill="FFFFFF"/>
          </w:tcPr>
          <w:p w14:paraId="2CEFC69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56,0</w:t>
            </w:r>
          </w:p>
        </w:tc>
      </w:tr>
      <w:tr w:rsidR="00D70F1C" w:rsidRPr="008C7C2E" w14:paraId="651ACE16" w14:textId="77777777" w:rsidTr="00E91081">
        <w:trPr>
          <w:cantSplit/>
          <w:trHeight w:val="291"/>
          <w:jc w:val="center"/>
        </w:trPr>
        <w:tc>
          <w:tcPr>
            <w:tcW w:w="7131" w:type="dxa"/>
            <w:gridSpan w:val="6"/>
            <w:shd w:val="clear" w:color="auto" w:fill="FFFFFF"/>
          </w:tcPr>
          <w:p w14:paraId="5EC92199" w14:textId="77777777" w:rsidR="00D70F1C" w:rsidRPr="00B85127"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a. The cut value is ,500</w:t>
            </w:r>
          </w:p>
        </w:tc>
      </w:tr>
    </w:tbl>
    <w:p w14:paraId="50610439"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6948F8CF"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4EBDD91" w14:textId="40467024"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A91196">
        <w:rPr>
          <w:rFonts w:ascii="Times New Roman" w:eastAsia="MS Mincho" w:hAnsi="Times New Roman" w:cs="Times New Roman"/>
          <w:sz w:val="24"/>
          <w:szCs w:val="24"/>
          <w:lang w:val="mk-MK" w:eastAsia="ja-JP"/>
        </w:rPr>
        <w:lastRenderedPageBreak/>
        <w:t xml:space="preserve">При утврдување на значајноста на придонесот за предикција на </w:t>
      </w:r>
      <w:r w:rsidRPr="00A91196">
        <w:rPr>
          <w:rFonts w:ascii="Times New Roman" w:eastAsia="MS Mincho" w:hAnsi="Times New Roman" w:cs="Times New Roman"/>
          <w:noProof/>
          <w:sz w:val="24"/>
          <w:szCs w:val="24"/>
          <w:lang w:val="mk-MK" w:eastAsia="ja-JP"/>
        </w:rPr>
        <w:t xml:space="preserve">малоклузија </w:t>
      </w:r>
      <w:r w:rsidR="00CB28B9" w:rsidRPr="00A91196">
        <w:rPr>
          <w:rFonts w:ascii="Times New Roman" w:eastAsia="MS Mincho" w:hAnsi="Times New Roman" w:cs="Times New Roman"/>
          <w:noProof/>
          <w:sz w:val="24"/>
          <w:szCs w:val="24"/>
          <w:lang w:val="mk-MK" w:eastAsia="ja-JP"/>
        </w:rPr>
        <w:t xml:space="preserve">III </w:t>
      </w:r>
      <w:r w:rsidRPr="00A91196">
        <w:rPr>
          <w:rFonts w:ascii="Times New Roman" w:eastAsia="MS Mincho" w:hAnsi="Times New Roman" w:cs="Times New Roman"/>
          <w:noProof/>
          <w:sz w:val="24"/>
          <w:szCs w:val="24"/>
          <w:lang w:val="mk-MK" w:eastAsia="ja-JP"/>
        </w:rPr>
        <w:t xml:space="preserve">класа </w:t>
      </w:r>
      <w:r w:rsidRPr="00A91196">
        <w:rPr>
          <w:rFonts w:ascii="Times New Roman" w:eastAsia="MS Mincho" w:hAnsi="Times New Roman" w:cs="Times New Roman"/>
          <w:sz w:val="24"/>
          <w:szCs w:val="24"/>
          <w:lang w:val="mk-MK" w:eastAsia="ja-JP"/>
        </w:rPr>
        <w:t xml:space="preserve">утврдено е дека најголемо влијание има двојна контура на дното на СТ (Wald=3,733 / p&gt;0,05(p=0,053), пирамидална </w:t>
      </w:r>
      <w:r w:rsidRPr="008C7C2E">
        <w:rPr>
          <w:rFonts w:ascii="Times New Roman" w:eastAsia="MS Mincho" w:hAnsi="Times New Roman" w:cs="Times New Roman"/>
          <w:color w:val="000000"/>
          <w:sz w:val="24"/>
          <w:szCs w:val="24"/>
          <w:lang w:val="mk-MK" w:eastAsia="ja-JP"/>
        </w:rPr>
        <w:t>форма</w:t>
      </w:r>
      <w:r w:rsidRPr="008C7C2E">
        <w:rPr>
          <w:rFonts w:ascii="Times New Roman" w:eastAsia="MS Mincho" w:hAnsi="Times New Roman" w:cs="Times New Roman"/>
          <w:sz w:val="24"/>
          <w:szCs w:val="24"/>
          <w:lang w:val="mk-MK" w:eastAsia="ja-JP"/>
        </w:rPr>
        <w:t xml:space="preserve"> (Wald=0,845 / p&gt;0,05(p=0,358),</w:t>
      </w:r>
      <w:r w:rsidRPr="008C7C2E">
        <w:rPr>
          <w:rFonts w:ascii="Times New Roman" w:eastAsia="MS Mincho" w:hAnsi="Times New Roman" w:cs="Times New Roman"/>
          <w:color w:val="000000"/>
          <w:sz w:val="24"/>
          <w:szCs w:val="24"/>
          <w:lang w:val="mk-MK" w:eastAsia="ja-JP"/>
        </w:rPr>
        <w:t xml:space="preserve"> длабочина на СТ</w:t>
      </w:r>
      <w:r w:rsidRPr="008C7C2E">
        <w:rPr>
          <w:rFonts w:ascii="Times New Roman" w:eastAsia="MS Mincho" w:hAnsi="Times New Roman" w:cs="Times New Roman"/>
          <w:sz w:val="24"/>
          <w:szCs w:val="24"/>
          <w:lang w:val="mk-MK" w:eastAsia="ja-JP"/>
        </w:rPr>
        <w:t xml:space="preserve"> (Wald=0,664 / p&gt;0,05(p=0,415), </w:t>
      </w:r>
      <w:r w:rsidRPr="008C7C2E">
        <w:rPr>
          <w:rFonts w:ascii="Times New Roman" w:eastAsia="MS Mincho" w:hAnsi="Times New Roman" w:cs="Times New Roman"/>
          <w:color w:val="000000"/>
          <w:sz w:val="24"/>
          <w:szCs w:val="24"/>
          <w:lang w:val="mk-MK" w:eastAsia="ja-JP"/>
        </w:rPr>
        <w:t>АП дијаметар на СТ</w:t>
      </w:r>
      <w:r w:rsidRPr="008C7C2E">
        <w:rPr>
          <w:rFonts w:ascii="Times New Roman" w:eastAsia="MS Mincho" w:hAnsi="Times New Roman" w:cs="Times New Roman"/>
          <w:sz w:val="24"/>
          <w:szCs w:val="24"/>
          <w:lang w:val="mk-MK" w:eastAsia="ja-JP"/>
        </w:rPr>
        <w:t xml:space="preserve"> (Wald=0,530 / p&gt;0,05 (p=0,467),</w:t>
      </w:r>
      <w:r w:rsidRPr="008C7C2E">
        <w:rPr>
          <w:rFonts w:ascii="Times New Roman" w:eastAsia="MS Mincho" w:hAnsi="Times New Roman" w:cs="Times New Roman"/>
          <w:color w:val="000000"/>
          <w:sz w:val="24"/>
          <w:szCs w:val="24"/>
          <w:lang w:val="mk-MK" w:eastAsia="ja-JP"/>
        </w:rPr>
        <w:t xml:space="preserve"> СТ со премостување</w:t>
      </w:r>
      <w:r w:rsidRPr="008C7C2E">
        <w:rPr>
          <w:rFonts w:ascii="Times New Roman" w:eastAsia="MS Mincho" w:hAnsi="Times New Roman" w:cs="Times New Roman"/>
          <w:sz w:val="24"/>
          <w:szCs w:val="24"/>
          <w:lang w:val="mk-MK" w:eastAsia="ja-JP"/>
        </w:rPr>
        <w:t xml:space="preserve"> (Wald=0,372 / p&gt;0,05(p=0,542), кос преден </w:t>
      </w:r>
      <w:r w:rsidR="00315088">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ид (Wald=0,129 / p&gt;0,05(p=0,720), должина на СТ (Wald=0,002 / p&gt;0,05(p=0,965)</w:t>
      </w:r>
      <w:r w:rsidR="00315088">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најслабо е влијанието на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315088">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 xml:space="preserve">ид </w:t>
      </w:r>
      <w:r w:rsidRPr="008C7C2E">
        <w:rPr>
          <w:rFonts w:ascii="Times New Roman" w:eastAsia="MS Mincho" w:hAnsi="Times New Roman" w:cs="Times New Roman"/>
          <w:sz w:val="24"/>
          <w:szCs w:val="24"/>
          <w:lang w:val="mk-MK" w:eastAsia="ja-JP"/>
        </w:rPr>
        <w:t xml:space="preserve"> (Wald=0,001 / p&gt;0,05(p=0,979) (табела </w:t>
      </w:r>
      <w:r w:rsidR="00315088">
        <w:rPr>
          <w:rFonts w:ascii="Times New Roman" w:eastAsia="MS Mincho" w:hAnsi="Times New Roman" w:cs="Times New Roman"/>
          <w:sz w:val="24"/>
          <w:szCs w:val="24"/>
          <w:lang w:val="mk-MK" w:eastAsia="ja-JP"/>
        </w:rPr>
        <w:t xml:space="preserve">бр. </w:t>
      </w:r>
      <w:r w:rsidR="00D9706D">
        <w:rPr>
          <w:rFonts w:ascii="Times New Roman" w:eastAsia="MS Mincho" w:hAnsi="Times New Roman" w:cs="Times New Roman"/>
          <w:sz w:val="24"/>
          <w:szCs w:val="24"/>
          <w:lang w:val="mk-MK" w:eastAsia="ja-JP"/>
        </w:rPr>
        <w:t>38</w:t>
      </w:r>
      <w:r w:rsidRPr="008C7C2E">
        <w:rPr>
          <w:rFonts w:ascii="Times New Roman" w:eastAsia="MS Mincho" w:hAnsi="Times New Roman" w:cs="Times New Roman"/>
          <w:sz w:val="24"/>
          <w:szCs w:val="24"/>
          <w:lang w:val="mk-MK" w:eastAsia="ja-JP"/>
        </w:rPr>
        <w:t>).</w:t>
      </w:r>
    </w:p>
    <w:p w14:paraId="579FDBDE" w14:textId="7B475FD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двојна контура на дното на СТ</w:t>
      </w:r>
      <w:r w:rsidRPr="008C7C2E">
        <w:rPr>
          <w:rFonts w:ascii="Times New Roman" w:eastAsia="MS Mincho" w:hAnsi="Times New Roman" w:cs="Times New Roman"/>
          <w:sz w:val="24"/>
          <w:szCs w:val="24"/>
          <w:lang w:val="mk-MK" w:eastAsia="ja-JP"/>
        </w:rPr>
        <w:t xml:space="preserve"> (1) за 0,199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0,199) / имаат помал ризик за </w:t>
      </w:r>
      <w:r w:rsidRPr="008C7C2E">
        <w:rPr>
          <w:rFonts w:ascii="Times New Roman" w:eastAsia="MS Mincho" w:hAnsi="Times New Roman" w:cs="Times New Roman"/>
          <w:noProof/>
          <w:sz w:val="24"/>
          <w:szCs w:val="24"/>
          <w:lang w:val="mk-MK" w:eastAsia="ja-JP"/>
        </w:rPr>
        <w:t xml:space="preserve">малоклузија </w:t>
      </w:r>
      <w:r w:rsidR="00CB28B9" w:rsidRPr="008C7C2E">
        <w:rPr>
          <w:rFonts w:ascii="Times New Roman" w:eastAsia="MS Mincho" w:hAnsi="Times New Roman" w:cs="Times New Roman"/>
          <w:noProof/>
          <w:sz w:val="24"/>
          <w:szCs w:val="24"/>
          <w:lang w:val="mk-MK" w:eastAsia="ja-JP"/>
        </w:rPr>
        <w:t xml:space="preserve">III </w:t>
      </w:r>
      <w:r w:rsidRPr="008C7C2E">
        <w:rPr>
          <w:rFonts w:ascii="Times New Roman" w:eastAsia="MS Mincho" w:hAnsi="Times New Roman" w:cs="Times New Roman"/>
          <w:noProof/>
          <w:sz w:val="24"/>
          <w:szCs w:val="24"/>
          <w:lang w:val="mk-MK" w:eastAsia="ja-JP"/>
        </w:rPr>
        <w:t xml:space="preserve">класа </w:t>
      </w:r>
      <w:r w:rsidRPr="008C7C2E">
        <w:rPr>
          <w:rFonts w:ascii="Times New Roman" w:eastAsia="MS Mincho" w:hAnsi="Times New Roman" w:cs="Times New Roman"/>
          <w:sz w:val="24"/>
          <w:szCs w:val="24"/>
          <w:lang w:val="mk-MK" w:eastAsia="ja-JP"/>
        </w:rPr>
        <w:t xml:space="preserve">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/0,039 – 1,024/, незначајно за </w:t>
      </w:r>
      <w:r w:rsidRPr="008C7C2E">
        <w:rPr>
          <w:rFonts w:ascii="Times New Roman" w:eastAsia="MS Mincho" w:hAnsi="Times New Roman" w:cs="Times New Roman"/>
          <w:sz w:val="24"/>
          <w:szCs w:val="24"/>
          <w:lang w:val="mk-MK" w:eastAsia="ja-JP"/>
        </w:rPr>
        <w:t>p&gt;0,05(p=0,053).</w:t>
      </w:r>
    </w:p>
    <w:p w14:paraId="2AC2A579" w14:textId="087FF065"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(1) за 1,731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1,731) / имаат поголем ризик за </w:t>
      </w:r>
      <w:r w:rsidRPr="008C7C2E">
        <w:rPr>
          <w:rFonts w:ascii="Times New Roman" w:eastAsia="MS Mincho" w:hAnsi="Times New Roman" w:cs="Times New Roman"/>
          <w:noProof/>
          <w:sz w:val="24"/>
          <w:szCs w:val="24"/>
          <w:lang w:val="mk-MK" w:eastAsia="ja-JP"/>
        </w:rPr>
        <w:t xml:space="preserve">малоклузија </w:t>
      </w:r>
      <w:r w:rsidR="00CB28B9" w:rsidRPr="008C7C2E">
        <w:rPr>
          <w:rFonts w:ascii="Times New Roman" w:eastAsia="MS Mincho" w:hAnsi="Times New Roman" w:cs="Times New Roman"/>
          <w:noProof/>
          <w:sz w:val="24"/>
          <w:szCs w:val="24"/>
          <w:lang w:val="mk-MK" w:eastAsia="ja-JP"/>
        </w:rPr>
        <w:t xml:space="preserve">III </w:t>
      </w:r>
      <w:r w:rsidRPr="008C7C2E">
        <w:rPr>
          <w:rFonts w:ascii="Times New Roman" w:eastAsia="MS Mincho" w:hAnsi="Times New Roman" w:cs="Times New Roman"/>
          <w:noProof/>
          <w:sz w:val="24"/>
          <w:szCs w:val="24"/>
          <w:lang w:val="mk-MK" w:eastAsia="ja-JP"/>
        </w:rPr>
        <w:t xml:space="preserve">класа </w:t>
      </w:r>
      <w:r w:rsidRPr="008C7C2E">
        <w:rPr>
          <w:rFonts w:ascii="Times New Roman" w:eastAsia="MS Mincho" w:hAnsi="Times New Roman" w:cs="Times New Roman"/>
          <w:sz w:val="24"/>
          <w:szCs w:val="24"/>
          <w:lang w:val="mk-MK" w:eastAsia="ja-JP"/>
        </w:rPr>
        <w:t xml:space="preserve">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/0,537 – 5,582/, незначајно за </w:t>
      </w:r>
      <w:r w:rsidRPr="008C7C2E">
        <w:rPr>
          <w:rFonts w:ascii="Times New Roman" w:eastAsia="MS Mincho" w:hAnsi="Times New Roman" w:cs="Times New Roman"/>
          <w:sz w:val="24"/>
          <w:szCs w:val="24"/>
          <w:lang w:val="mk-MK" w:eastAsia="ja-JP"/>
        </w:rPr>
        <w:t>p&gt;0,05(p=0,358).</w:t>
      </w:r>
    </w:p>
    <w:p w14:paraId="0852D3EC"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w:t>
      </w:r>
      <w:r w:rsidRPr="008C7C2E">
        <w:rPr>
          <w:rFonts w:ascii="Times New Roman" w:eastAsia="MS Mincho" w:hAnsi="Times New Roman" w:cs="Times New Roman"/>
          <w:color w:val="000000"/>
          <w:sz w:val="24"/>
          <w:szCs w:val="24"/>
          <w:lang w:val="mk-MK" w:eastAsia="ja-JP"/>
        </w:rPr>
        <w:t>длабочина на СТ</w:t>
      </w:r>
      <w:r w:rsidRPr="008C7C2E">
        <w:rPr>
          <w:rFonts w:ascii="Times New Roman" w:eastAsia="MS Mincho" w:hAnsi="Times New Roman" w:cs="Times New Roman"/>
          <w:sz w:val="24"/>
          <w:szCs w:val="24"/>
          <w:lang w:val="mk-MK" w:eastAsia="ja-JP"/>
        </w:rPr>
        <w:t xml:space="preserve">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III</w:t>
      </w:r>
      <w:r w:rsidRPr="008C7C2E">
        <w:rPr>
          <w:rFonts w:ascii="Times New Roman" w:eastAsia="MS Mincho" w:hAnsi="Times New Roman" w:cs="Times New Roman"/>
          <w:sz w:val="24"/>
          <w:szCs w:val="24"/>
          <w:lang w:val="mk-MK" w:eastAsia="ja-JP"/>
        </w:rPr>
        <w:t xml:space="preserve"> се намалува за 13,2%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0,868) / </w:t>
      </w:r>
      <w:r w:rsidRPr="008C7C2E">
        <w:rPr>
          <w:rFonts w:ascii="Times New Roman" w:eastAsia="MS Mincho" w:hAnsi="Times New Roman" w:cs="Times New Roman"/>
          <w:color w:val="000000"/>
          <w:sz w:val="24"/>
          <w:szCs w:val="24"/>
          <w:lang w:val="mk-MK" w:eastAsia="ja-JP"/>
        </w:rPr>
        <w:t xml:space="preserve">95% C.I.for EXP(B) /0,616 – 1,221/, незначајно за </w:t>
      </w:r>
      <w:r w:rsidRPr="008C7C2E">
        <w:rPr>
          <w:rFonts w:ascii="Times New Roman" w:eastAsia="MS Mincho" w:hAnsi="Times New Roman" w:cs="Times New Roman"/>
          <w:sz w:val="24"/>
          <w:szCs w:val="24"/>
          <w:lang w:val="mk-MK" w:eastAsia="ja-JP"/>
        </w:rPr>
        <w:t>p&gt;0,05(p=0,415).</w:t>
      </w:r>
    </w:p>
    <w:p w14:paraId="6C98CAB7" w14:textId="77777777" w:rsidR="00D70F1C" w:rsidRPr="00A91196"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A91196">
        <w:rPr>
          <w:rFonts w:ascii="Times New Roman" w:eastAsia="MS Mincho" w:hAnsi="Times New Roman" w:cs="Times New Roman"/>
          <w:sz w:val="24"/>
          <w:szCs w:val="24"/>
          <w:lang w:val="mk-MK" w:eastAsia="ja-JP"/>
        </w:rPr>
        <w:t xml:space="preserve">При зголемување на АП дијаметар на СТ за единечна вредност (1 мм.) ризикот за </w:t>
      </w:r>
      <w:r w:rsidRPr="00A91196">
        <w:rPr>
          <w:rFonts w:ascii="Times New Roman" w:eastAsia="MS Mincho" w:hAnsi="Times New Roman" w:cs="Times New Roman"/>
          <w:noProof/>
          <w:sz w:val="24"/>
          <w:szCs w:val="24"/>
          <w:lang w:val="mk-MK" w:eastAsia="ja-JP"/>
        </w:rPr>
        <w:t>малоклузија класа III</w:t>
      </w:r>
      <w:r w:rsidRPr="00A91196">
        <w:rPr>
          <w:rFonts w:ascii="Times New Roman" w:eastAsia="MS Mincho" w:hAnsi="Times New Roman" w:cs="Times New Roman"/>
          <w:sz w:val="24"/>
          <w:szCs w:val="24"/>
          <w:lang w:val="mk-MK" w:eastAsia="ja-JP"/>
        </w:rPr>
        <w:t xml:space="preserve"> се намалува за 11,3% (Exp(B) = 0,887) / 95% C.I.for Exp(B) /0,642 – 1,225/, значајно за p&gt;0,05(p=0,467).</w:t>
      </w:r>
    </w:p>
    <w:p w14:paraId="3CA5C159"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СТ со премостување</w:t>
      </w:r>
      <w:r w:rsidRPr="008C7C2E">
        <w:rPr>
          <w:rFonts w:ascii="Times New Roman" w:eastAsia="MS Mincho" w:hAnsi="Times New Roman" w:cs="Times New Roman"/>
          <w:sz w:val="24"/>
          <w:szCs w:val="24"/>
          <w:lang w:val="mk-MK" w:eastAsia="ja-JP"/>
        </w:rPr>
        <w:t xml:space="preserve"> (1) за 0,683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0,683) / имаат помал ризик за </w:t>
      </w:r>
      <w:r w:rsidRPr="008C7C2E">
        <w:rPr>
          <w:rFonts w:ascii="Times New Roman" w:eastAsia="MS Mincho" w:hAnsi="Times New Roman" w:cs="Times New Roman"/>
          <w:noProof/>
          <w:sz w:val="24"/>
          <w:szCs w:val="24"/>
          <w:lang w:val="mk-MK" w:eastAsia="ja-JP"/>
        </w:rPr>
        <w:t>малоклузија класа III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/0,201 – 2,323/, незначајно за </w:t>
      </w:r>
      <w:r w:rsidRPr="008C7C2E">
        <w:rPr>
          <w:rFonts w:ascii="Times New Roman" w:eastAsia="MS Mincho" w:hAnsi="Times New Roman" w:cs="Times New Roman"/>
          <w:sz w:val="24"/>
          <w:szCs w:val="24"/>
          <w:lang w:val="mk-MK" w:eastAsia="ja-JP"/>
        </w:rPr>
        <w:t>p&gt;0,05(p=0,452).</w:t>
      </w:r>
    </w:p>
    <w:p w14:paraId="3DF73857" w14:textId="418E354E"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кос преден </w:t>
      </w:r>
      <w:r w:rsidR="00315088">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ид  (1) за 1,394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1,394) / имаат поголем ризик за </w:t>
      </w:r>
      <w:r w:rsidRPr="008C7C2E">
        <w:rPr>
          <w:rFonts w:ascii="Times New Roman" w:eastAsia="MS Mincho" w:hAnsi="Times New Roman" w:cs="Times New Roman"/>
          <w:noProof/>
          <w:sz w:val="24"/>
          <w:szCs w:val="24"/>
          <w:lang w:val="mk-MK" w:eastAsia="ja-JP"/>
        </w:rPr>
        <w:t>малоклузија класа III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/0,227 – 8,557/, незначајно за </w:t>
      </w:r>
      <w:r w:rsidRPr="008C7C2E">
        <w:rPr>
          <w:rFonts w:ascii="Times New Roman" w:eastAsia="MS Mincho" w:hAnsi="Times New Roman" w:cs="Times New Roman"/>
          <w:sz w:val="24"/>
          <w:szCs w:val="24"/>
          <w:lang w:val="mk-MK" w:eastAsia="ja-JP"/>
        </w:rPr>
        <w:t>p&gt;0,05(p=0,720).</w:t>
      </w:r>
    </w:p>
    <w:p w14:paraId="5039469C"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должината СТ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III</w:t>
      </w:r>
      <w:r w:rsidRPr="008C7C2E">
        <w:rPr>
          <w:rFonts w:ascii="Times New Roman" w:eastAsia="MS Mincho" w:hAnsi="Times New Roman" w:cs="Times New Roman"/>
          <w:sz w:val="24"/>
          <w:szCs w:val="24"/>
          <w:lang w:val="mk-MK" w:eastAsia="ja-JP"/>
        </w:rPr>
        <w:t xml:space="preserve"> се зголемува за 0,6%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1,006) / </w:t>
      </w:r>
      <w:r w:rsidRPr="008C7C2E">
        <w:rPr>
          <w:rFonts w:ascii="Times New Roman" w:eastAsia="MS Mincho" w:hAnsi="Times New Roman" w:cs="Times New Roman"/>
          <w:color w:val="000000"/>
          <w:sz w:val="24"/>
          <w:szCs w:val="24"/>
          <w:lang w:val="mk-MK" w:eastAsia="ja-JP"/>
        </w:rPr>
        <w:t xml:space="preserve">95% C.I.for Exp(B)  /0,763 – 1,327/, незначајно за </w:t>
      </w:r>
      <w:r w:rsidRPr="008C7C2E">
        <w:rPr>
          <w:rFonts w:ascii="Times New Roman" w:eastAsia="MS Mincho" w:hAnsi="Times New Roman" w:cs="Times New Roman"/>
          <w:sz w:val="24"/>
          <w:szCs w:val="24"/>
          <w:lang w:val="mk-MK" w:eastAsia="ja-JP"/>
        </w:rPr>
        <w:t xml:space="preserve">p&gt;0,05(p=0,965). </w:t>
      </w:r>
    </w:p>
    <w:p w14:paraId="4056A2D1" w14:textId="079FBD18"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315088">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sz w:val="24"/>
          <w:szCs w:val="24"/>
          <w:lang w:val="mk-MK" w:eastAsia="ja-JP"/>
        </w:rPr>
        <w:t xml:space="preserve"> (1) за 0,978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0,978) / имаат помал ризик за </w:t>
      </w:r>
      <w:r w:rsidRPr="008C7C2E">
        <w:rPr>
          <w:rFonts w:ascii="Times New Roman" w:eastAsia="MS Mincho" w:hAnsi="Times New Roman" w:cs="Times New Roman"/>
          <w:noProof/>
          <w:sz w:val="24"/>
          <w:szCs w:val="24"/>
          <w:lang w:val="mk-MK" w:eastAsia="ja-JP"/>
        </w:rPr>
        <w:t>малоклузија класа III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/0,185 – 5,173/, незначајно за </w:t>
      </w:r>
      <w:r w:rsidRPr="008C7C2E">
        <w:rPr>
          <w:rFonts w:ascii="Times New Roman" w:eastAsia="MS Mincho" w:hAnsi="Times New Roman" w:cs="Times New Roman"/>
          <w:sz w:val="24"/>
          <w:szCs w:val="24"/>
          <w:lang w:val="mk-MK" w:eastAsia="ja-JP"/>
        </w:rPr>
        <w:t>p&gt;0,05(p=0,979).</w:t>
      </w:r>
    </w:p>
    <w:p w14:paraId="627B5396" w14:textId="77777777" w:rsidR="00D70F1C"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1091B441"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27532483"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637D9DDC"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46E52AEC"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55EE74FC"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10843AD0"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58B929F1"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37FB8E8C"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19A6EDAF" w14:textId="77777777" w:rsidR="00E91081"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77F33E25" w14:textId="77777777" w:rsidR="00E91081" w:rsidRPr="008C7C2E" w:rsidRDefault="00E91081"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3042999B"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eastAsia="ja-JP"/>
        </w:rPr>
      </w:pPr>
    </w:p>
    <w:p w14:paraId="060B894F" w14:textId="1625E756"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ru-RU" w:eastAsia="ja-JP"/>
        </w:rPr>
      </w:pPr>
      <w:r w:rsidRPr="00B85127">
        <w:rPr>
          <w:rFonts w:ascii="Times New Roman" w:eastAsia="MS Mincho" w:hAnsi="Times New Roman" w:cs="Times New Roman"/>
          <w:i/>
          <w:sz w:val="24"/>
          <w:szCs w:val="24"/>
          <w:lang w:val="mk-MK" w:eastAsia="ja-JP"/>
        </w:rPr>
        <w:lastRenderedPageBreak/>
        <w:t xml:space="preserve">Табела </w:t>
      </w:r>
      <w:r w:rsidR="00315088">
        <w:rPr>
          <w:rFonts w:ascii="Times New Roman" w:eastAsia="MS Mincho" w:hAnsi="Times New Roman" w:cs="Times New Roman"/>
          <w:i/>
          <w:sz w:val="24"/>
          <w:szCs w:val="24"/>
          <w:lang w:val="mk-MK" w:eastAsia="ja-JP"/>
        </w:rPr>
        <w:t xml:space="preserve">бр. </w:t>
      </w:r>
      <w:r w:rsidR="00C8365D">
        <w:rPr>
          <w:rFonts w:ascii="Times New Roman" w:eastAsia="MS Mincho" w:hAnsi="Times New Roman" w:cs="Times New Roman"/>
          <w:i/>
          <w:sz w:val="24"/>
          <w:szCs w:val="24"/>
          <w:lang w:val="ru-RU" w:eastAsia="ja-JP"/>
        </w:rPr>
        <w:t>38.</w:t>
      </w:r>
      <w:r w:rsidRPr="00B85127">
        <w:rPr>
          <w:rFonts w:ascii="Times New Roman" w:eastAsia="MS Mincho" w:hAnsi="Times New Roman" w:cs="Times New Roman"/>
          <w:i/>
          <w:sz w:val="24"/>
          <w:szCs w:val="24"/>
          <w:lang w:val="mk-MK" w:eastAsia="ja-JP"/>
        </w:rPr>
        <w:t xml:space="preserve"> Бинарна </w:t>
      </w:r>
      <w:r w:rsidR="00315088">
        <w:rPr>
          <w:rFonts w:ascii="Times New Roman" w:eastAsia="MS Mincho" w:hAnsi="Times New Roman" w:cs="Times New Roman"/>
          <w:i/>
          <w:sz w:val="24"/>
          <w:szCs w:val="24"/>
          <w:lang w:val="mk-MK" w:eastAsia="ja-JP"/>
        </w:rPr>
        <w:t>л</w:t>
      </w:r>
      <w:r w:rsidRPr="00B85127">
        <w:rPr>
          <w:rFonts w:ascii="Times New Roman" w:eastAsia="MS Mincho" w:hAnsi="Times New Roman" w:cs="Times New Roman"/>
          <w:i/>
          <w:sz w:val="24"/>
          <w:szCs w:val="24"/>
          <w:lang w:val="mk-MK" w:eastAsia="ja-JP"/>
        </w:rPr>
        <w:t>огистичка регресиона анализа</w:t>
      </w:r>
      <w:r w:rsidRPr="00B85127">
        <w:rPr>
          <w:rFonts w:ascii="Times New Roman" w:eastAsia="MS Mincho" w:hAnsi="Times New Roman" w:cs="Times New Roman"/>
          <w:i/>
          <w:sz w:val="24"/>
          <w:szCs w:val="24"/>
          <w:lang w:val="ru-RU" w:eastAsia="ja-JP"/>
        </w:rPr>
        <w:t xml:space="preserve"> </w:t>
      </w:r>
      <w:r w:rsidRPr="00B85127">
        <w:rPr>
          <w:rFonts w:ascii="Times New Roman" w:eastAsia="MS Mincho" w:hAnsi="Times New Roman" w:cs="Times New Roman"/>
          <w:i/>
          <w:sz w:val="24"/>
          <w:szCs w:val="24"/>
          <w:lang w:val="mk-MK" w:eastAsia="ja-JP"/>
        </w:rPr>
        <w:t>за предикција</w:t>
      </w:r>
    </w:p>
    <w:p w14:paraId="039F3F72" w14:textId="77777777"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sz w:val="24"/>
          <w:szCs w:val="24"/>
          <w:lang w:val="ru-RU" w:eastAsia="ja-JP"/>
        </w:rPr>
        <w:t xml:space="preserve">на </w:t>
      </w:r>
      <w:r w:rsidRPr="00B85127">
        <w:rPr>
          <w:rFonts w:ascii="Times New Roman" w:eastAsia="MS Mincho" w:hAnsi="Times New Roman" w:cs="Times New Roman"/>
          <w:i/>
          <w:noProof/>
          <w:sz w:val="24"/>
          <w:szCs w:val="24"/>
          <w:lang w:val="mk-MK" w:eastAsia="ja-JP"/>
        </w:rPr>
        <w:t xml:space="preserve">малоклузија класа </w:t>
      </w:r>
      <w:r w:rsidRPr="00B85127">
        <w:rPr>
          <w:rFonts w:ascii="Times New Roman" w:eastAsia="MS Mincho" w:hAnsi="Times New Roman" w:cs="Times New Roman"/>
          <w:i/>
          <w:noProof/>
          <w:sz w:val="24"/>
          <w:szCs w:val="24"/>
          <w:lang w:eastAsia="ja-JP"/>
        </w:rPr>
        <w:t>III</w:t>
      </w:r>
    </w:p>
    <w:p w14:paraId="0F519E2E"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tbl>
      <w:tblPr>
        <w:tblW w:w="9000" w:type="dxa"/>
        <w:tblInd w:w="2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477"/>
        <w:gridCol w:w="899"/>
        <w:gridCol w:w="719"/>
        <w:gridCol w:w="899"/>
        <w:gridCol w:w="360"/>
        <w:gridCol w:w="899"/>
        <w:gridCol w:w="899"/>
        <w:gridCol w:w="899"/>
        <w:gridCol w:w="899"/>
      </w:tblGrid>
      <w:tr w:rsidR="00D70F1C" w:rsidRPr="008C7C2E" w14:paraId="73484BC8" w14:textId="77777777" w:rsidTr="00671976">
        <w:trPr>
          <w:cantSplit/>
        </w:trPr>
        <w:tc>
          <w:tcPr>
            <w:tcW w:w="2520" w:type="dxa"/>
            <w:gridSpan w:val="2"/>
            <w:vMerge w:val="restart"/>
            <w:shd w:val="clear" w:color="auto" w:fill="FFFFFF"/>
          </w:tcPr>
          <w:p w14:paraId="492E132B"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r w:rsidRPr="00B85127">
              <w:rPr>
                <w:rFonts w:ascii="Times New Roman" w:eastAsia="MS Mincho" w:hAnsi="Times New Roman" w:cs="Times New Roman"/>
                <w:color w:val="000000"/>
                <w:sz w:val="20"/>
                <w:szCs w:val="20"/>
                <w:lang w:val="en-GB" w:eastAsia="ja-JP"/>
              </w:rPr>
              <w:t>Step 1</w:t>
            </w:r>
            <w:r w:rsidRPr="00B85127">
              <w:rPr>
                <w:rFonts w:ascii="Times New Roman" w:eastAsia="MS Mincho" w:hAnsi="Times New Roman" w:cs="Times New Roman"/>
                <w:color w:val="000000"/>
                <w:sz w:val="20"/>
                <w:szCs w:val="20"/>
                <w:vertAlign w:val="superscript"/>
                <w:lang w:val="en-GB" w:eastAsia="ja-JP"/>
              </w:rPr>
              <w:t>a</w:t>
            </w:r>
          </w:p>
        </w:tc>
        <w:tc>
          <w:tcPr>
            <w:tcW w:w="900" w:type="dxa"/>
            <w:vMerge w:val="restart"/>
            <w:shd w:val="clear" w:color="auto" w:fill="FFFFFF"/>
          </w:tcPr>
          <w:p w14:paraId="07A224E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B</w:t>
            </w:r>
          </w:p>
        </w:tc>
        <w:tc>
          <w:tcPr>
            <w:tcW w:w="720" w:type="dxa"/>
            <w:vMerge w:val="restart"/>
            <w:shd w:val="clear" w:color="auto" w:fill="FFFFFF"/>
          </w:tcPr>
          <w:p w14:paraId="726E61F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S.E.</w:t>
            </w:r>
          </w:p>
        </w:tc>
        <w:tc>
          <w:tcPr>
            <w:tcW w:w="900" w:type="dxa"/>
            <w:vMerge w:val="restart"/>
            <w:shd w:val="clear" w:color="auto" w:fill="FFFFFF"/>
          </w:tcPr>
          <w:p w14:paraId="0FB06B5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Wald</w:t>
            </w:r>
          </w:p>
        </w:tc>
        <w:tc>
          <w:tcPr>
            <w:tcW w:w="360" w:type="dxa"/>
            <w:vMerge w:val="restart"/>
            <w:shd w:val="clear" w:color="auto" w:fill="FFFFFF"/>
          </w:tcPr>
          <w:p w14:paraId="7E11B33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df</w:t>
            </w:r>
            <w:proofErr w:type="spellEnd"/>
          </w:p>
        </w:tc>
        <w:tc>
          <w:tcPr>
            <w:tcW w:w="900" w:type="dxa"/>
            <w:vMerge w:val="restart"/>
            <w:shd w:val="clear" w:color="auto" w:fill="FFFFFF"/>
          </w:tcPr>
          <w:p w14:paraId="0814B54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Sig.</w:t>
            </w:r>
          </w:p>
        </w:tc>
        <w:tc>
          <w:tcPr>
            <w:tcW w:w="900" w:type="dxa"/>
            <w:vMerge w:val="restart"/>
            <w:shd w:val="clear" w:color="auto" w:fill="FFFFFF"/>
          </w:tcPr>
          <w:p w14:paraId="1D7A065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Exp(B)</w:t>
            </w:r>
          </w:p>
        </w:tc>
        <w:tc>
          <w:tcPr>
            <w:tcW w:w="1800" w:type="dxa"/>
            <w:gridSpan w:val="2"/>
            <w:shd w:val="clear" w:color="auto" w:fill="FFFFFF"/>
          </w:tcPr>
          <w:p w14:paraId="6D51B98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95% </w:t>
            </w:r>
            <w:proofErr w:type="spellStart"/>
            <w:r w:rsidRPr="00B85127">
              <w:rPr>
                <w:rFonts w:ascii="Times New Roman" w:eastAsia="MS Mincho" w:hAnsi="Times New Roman" w:cs="Times New Roman"/>
                <w:color w:val="000000"/>
                <w:sz w:val="20"/>
                <w:szCs w:val="20"/>
                <w:lang w:val="en-GB" w:eastAsia="ja-JP"/>
              </w:rPr>
              <w:t>C.I.for</w:t>
            </w:r>
            <w:proofErr w:type="spellEnd"/>
            <w:r w:rsidRPr="00B85127">
              <w:rPr>
                <w:rFonts w:ascii="Times New Roman" w:eastAsia="MS Mincho" w:hAnsi="Times New Roman" w:cs="Times New Roman"/>
                <w:color w:val="000000"/>
                <w:sz w:val="20"/>
                <w:szCs w:val="20"/>
                <w:lang w:val="en-GB" w:eastAsia="ja-JP"/>
              </w:rPr>
              <w:t xml:space="preserve"> EXP(B)</w:t>
            </w:r>
          </w:p>
        </w:tc>
      </w:tr>
      <w:tr w:rsidR="00D70F1C" w:rsidRPr="008C7C2E" w14:paraId="3F11E29A" w14:textId="77777777" w:rsidTr="00671976">
        <w:trPr>
          <w:cantSplit/>
        </w:trPr>
        <w:tc>
          <w:tcPr>
            <w:tcW w:w="2520" w:type="dxa"/>
            <w:gridSpan w:val="2"/>
            <w:vMerge/>
            <w:shd w:val="clear" w:color="auto" w:fill="FFFFFF"/>
          </w:tcPr>
          <w:p w14:paraId="379037B6"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tcPr>
          <w:p w14:paraId="32B604EE"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vMerge/>
            <w:shd w:val="clear" w:color="auto" w:fill="FFFFFF"/>
          </w:tcPr>
          <w:p w14:paraId="0BE7E0B3"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tcPr>
          <w:p w14:paraId="59A3FC6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360" w:type="dxa"/>
            <w:vMerge/>
            <w:shd w:val="clear" w:color="auto" w:fill="FFFFFF"/>
          </w:tcPr>
          <w:p w14:paraId="03160EC7"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tcPr>
          <w:p w14:paraId="00418D3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tcPr>
          <w:p w14:paraId="6DD3FF5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tcPr>
          <w:p w14:paraId="78F723C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Lower</w:t>
            </w:r>
          </w:p>
        </w:tc>
        <w:tc>
          <w:tcPr>
            <w:tcW w:w="900" w:type="dxa"/>
            <w:shd w:val="clear" w:color="auto" w:fill="FFFFFF"/>
          </w:tcPr>
          <w:p w14:paraId="3C23A8D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Upper</w:t>
            </w:r>
          </w:p>
        </w:tc>
      </w:tr>
      <w:tr w:rsidR="00D70F1C" w:rsidRPr="008C7C2E" w14:paraId="3C5390F9" w14:textId="77777777" w:rsidTr="00671976">
        <w:trPr>
          <w:cantSplit/>
        </w:trPr>
        <w:tc>
          <w:tcPr>
            <w:tcW w:w="40" w:type="dxa"/>
            <w:vMerge w:val="restart"/>
            <w:shd w:val="clear" w:color="auto" w:fill="FFFFFF"/>
            <w:vAlign w:val="center"/>
          </w:tcPr>
          <w:p w14:paraId="2C2F1041" w14:textId="77777777" w:rsidR="00D70F1C" w:rsidRPr="00B85127" w:rsidRDefault="00D70F1C" w:rsidP="00671976">
            <w:pPr>
              <w:autoSpaceDE w:val="0"/>
              <w:autoSpaceDN w:val="0"/>
              <w:adjustRightInd w:val="0"/>
              <w:spacing w:after="0" w:line="320" w:lineRule="atLeast"/>
              <w:ind w:right="60"/>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248F4D14" w14:textId="472888C3"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Кос</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преден</w:t>
            </w:r>
            <w:proofErr w:type="spellEnd"/>
            <w:r w:rsidRPr="00B85127">
              <w:rPr>
                <w:rFonts w:ascii="Times New Roman" w:eastAsia="MS Mincho" w:hAnsi="Times New Roman" w:cs="Times New Roman"/>
                <w:color w:val="000000"/>
                <w:sz w:val="20"/>
                <w:szCs w:val="20"/>
                <w:lang w:val="en-GB" w:eastAsia="ja-JP"/>
              </w:rPr>
              <w:t xml:space="preserve"> </w:t>
            </w:r>
            <w:r w:rsidR="00315088">
              <w:rPr>
                <w:rFonts w:ascii="Times New Roman" w:eastAsia="MS Mincho" w:hAnsi="Times New Roman" w:cs="Times New Roman"/>
                <w:color w:val="000000"/>
                <w:sz w:val="20"/>
                <w:szCs w:val="20"/>
                <w:lang w:val="mk-MK" w:eastAsia="ja-JP"/>
              </w:rPr>
              <w:t>ѕ</w:t>
            </w:r>
            <w:proofErr w:type="spellStart"/>
            <w:r w:rsidRPr="00B85127">
              <w:rPr>
                <w:rFonts w:ascii="Times New Roman" w:eastAsia="MS Mincho" w:hAnsi="Times New Roman" w:cs="Times New Roman"/>
                <w:color w:val="000000"/>
                <w:sz w:val="20"/>
                <w:szCs w:val="20"/>
                <w:lang w:val="en-GB" w:eastAsia="ja-JP"/>
              </w:rPr>
              <w:t>ид</w:t>
            </w:r>
            <w:proofErr w:type="spellEnd"/>
            <w:r w:rsidRPr="00B85127">
              <w:rPr>
                <w:rFonts w:ascii="Times New Roman" w:eastAsia="MS Mincho" w:hAnsi="Times New Roman" w:cs="Times New Roman"/>
                <w:color w:val="000000"/>
                <w:sz w:val="20"/>
                <w:szCs w:val="20"/>
                <w:lang w:val="en-GB" w:eastAsia="ja-JP"/>
              </w:rPr>
              <w:t xml:space="preserve"> (1)</w:t>
            </w:r>
          </w:p>
        </w:tc>
        <w:tc>
          <w:tcPr>
            <w:tcW w:w="900" w:type="dxa"/>
            <w:shd w:val="clear" w:color="auto" w:fill="FFFFFF"/>
          </w:tcPr>
          <w:p w14:paraId="288CCC5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,332</w:t>
            </w:r>
          </w:p>
        </w:tc>
        <w:tc>
          <w:tcPr>
            <w:tcW w:w="720" w:type="dxa"/>
            <w:shd w:val="clear" w:color="auto" w:fill="FFFFFF"/>
          </w:tcPr>
          <w:p w14:paraId="3C87D17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,926</w:t>
            </w:r>
          </w:p>
        </w:tc>
        <w:tc>
          <w:tcPr>
            <w:tcW w:w="900" w:type="dxa"/>
            <w:shd w:val="clear" w:color="auto" w:fill="FFFFFF"/>
          </w:tcPr>
          <w:p w14:paraId="417A997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,129</w:t>
            </w:r>
          </w:p>
        </w:tc>
        <w:tc>
          <w:tcPr>
            <w:tcW w:w="360" w:type="dxa"/>
            <w:shd w:val="clear" w:color="auto" w:fill="FFFFFF"/>
          </w:tcPr>
          <w:p w14:paraId="175F4E8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3E53EC5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,720</w:t>
            </w:r>
          </w:p>
        </w:tc>
        <w:tc>
          <w:tcPr>
            <w:tcW w:w="900" w:type="dxa"/>
            <w:shd w:val="clear" w:color="auto" w:fill="FFFFFF"/>
          </w:tcPr>
          <w:p w14:paraId="349E2C3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1,394</w:t>
            </w:r>
          </w:p>
        </w:tc>
        <w:tc>
          <w:tcPr>
            <w:tcW w:w="900" w:type="dxa"/>
            <w:shd w:val="clear" w:color="auto" w:fill="FFFFFF"/>
          </w:tcPr>
          <w:p w14:paraId="3312B0F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,227</w:t>
            </w:r>
          </w:p>
        </w:tc>
        <w:tc>
          <w:tcPr>
            <w:tcW w:w="900" w:type="dxa"/>
            <w:shd w:val="clear" w:color="auto" w:fill="FFFFFF"/>
          </w:tcPr>
          <w:p w14:paraId="6F1CBB8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8,557</w:t>
            </w:r>
          </w:p>
        </w:tc>
      </w:tr>
      <w:tr w:rsidR="00D70F1C" w:rsidRPr="008C7C2E" w14:paraId="5AFAC641" w14:textId="77777777" w:rsidTr="00671976">
        <w:trPr>
          <w:cantSplit/>
        </w:trPr>
        <w:tc>
          <w:tcPr>
            <w:tcW w:w="40" w:type="dxa"/>
            <w:vMerge/>
            <w:shd w:val="clear" w:color="auto" w:fill="FFFFFF"/>
            <w:vAlign w:val="center"/>
          </w:tcPr>
          <w:p w14:paraId="6CED7366"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6C71132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Двојна контура </w:t>
            </w:r>
          </w:p>
          <w:p w14:paraId="48F9A0C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на дното на СТ</w:t>
            </w:r>
            <w:r w:rsidRPr="00B85127">
              <w:rPr>
                <w:rFonts w:ascii="Times New Roman" w:eastAsia="MS Mincho" w:hAnsi="Times New Roman" w:cs="Times New Roman"/>
                <w:color w:val="000000"/>
                <w:sz w:val="20"/>
                <w:szCs w:val="20"/>
                <w:lang w:eastAsia="ja-JP"/>
              </w:rPr>
              <w:t xml:space="preserve"> </w:t>
            </w:r>
            <w:r w:rsidRPr="00B85127">
              <w:rPr>
                <w:rFonts w:ascii="Times New Roman" w:eastAsia="MS Mincho" w:hAnsi="Times New Roman" w:cs="Times New Roman"/>
                <w:color w:val="000000"/>
                <w:sz w:val="20"/>
                <w:szCs w:val="20"/>
                <w:lang w:val="ru-RU" w:eastAsia="ja-JP"/>
              </w:rPr>
              <w:t>(1)</w:t>
            </w:r>
          </w:p>
        </w:tc>
        <w:tc>
          <w:tcPr>
            <w:tcW w:w="900" w:type="dxa"/>
            <w:shd w:val="clear" w:color="auto" w:fill="FFFFFF"/>
          </w:tcPr>
          <w:p w14:paraId="2B98EC3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(1,616)</w:t>
            </w:r>
          </w:p>
        </w:tc>
        <w:tc>
          <w:tcPr>
            <w:tcW w:w="720" w:type="dxa"/>
            <w:shd w:val="clear" w:color="auto" w:fill="FFFFFF"/>
          </w:tcPr>
          <w:p w14:paraId="24AC087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,836</w:t>
            </w:r>
          </w:p>
        </w:tc>
        <w:tc>
          <w:tcPr>
            <w:tcW w:w="900" w:type="dxa"/>
            <w:shd w:val="clear" w:color="auto" w:fill="FFFFFF"/>
          </w:tcPr>
          <w:p w14:paraId="76CCFC4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3,733</w:t>
            </w:r>
          </w:p>
        </w:tc>
        <w:tc>
          <w:tcPr>
            <w:tcW w:w="360" w:type="dxa"/>
            <w:shd w:val="clear" w:color="auto" w:fill="FFFFFF"/>
          </w:tcPr>
          <w:p w14:paraId="30F6AA6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01F3E1E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,053</w:t>
            </w:r>
          </w:p>
        </w:tc>
        <w:tc>
          <w:tcPr>
            <w:tcW w:w="900" w:type="dxa"/>
            <w:shd w:val="clear" w:color="auto" w:fill="FFFFFF"/>
          </w:tcPr>
          <w:p w14:paraId="042DFC0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,199</w:t>
            </w:r>
          </w:p>
        </w:tc>
        <w:tc>
          <w:tcPr>
            <w:tcW w:w="900" w:type="dxa"/>
            <w:shd w:val="clear" w:color="auto" w:fill="FFFFFF"/>
          </w:tcPr>
          <w:p w14:paraId="732ACA0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,039</w:t>
            </w:r>
          </w:p>
        </w:tc>
        <w:tc>
          <w:tcPr>
            <w:tcW w:w="900" w:type="dxa"/>
            <w:shd w:val="clear" w:color="auto" w:fill="FFFFFF"/>
          </w:tcPr>
          <w:p w14:paraId="4B962AF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1,024</w:t>
            </w:r>
          </w:p>
        </w:tc>
      </w:tr>
      <w:tr w:rsidR="00D70F1C" w:rsidRPr="008C7C2E" w14:paraId="42F6A83B" w14:textId="77777777" w:rsidTr="00671976">
        <w:trPr>
          <w:cantSplit/>
        </w:trPr>
        <w:tc>
          <w:tcPr>
            <w:tcW w:w="40" w:type="dxa"/>
            <w:vMerge/>
            <w:shd w:val="clear" w:color="auto" w:fill="FFFFFF"/>
            <w:vAlign w:val="center"/>
          </w:tcPr>
          <w:p w14:paraId="61948FDE"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1B6012D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СТ </w:t>
            </w:r>
            <w:proofErr w:type="spellStart"/>
            <w:r w:rsidRPr="00B85127">
              <w:rPr>
                <w:rFonts w:ascii="Times New Roman" w:eastAsia="MS Mincho" w:hAnsi="Times New Roman" w:cs="Times New Roman"/>
                <w:color w:val="000000"/>
                <w:sz w:val="20"/>
                <w:szCs w:val="20"/>
                <w:lang w:val="en-GB" w:eastAsia="ja-JP"/>
              </w:rPr>
              <w:t>со</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премостување</w:t>
            </w:r>
            <w:proofErr w:type="spellEnd"/>
            <w:r w:rsidRPr="00B85127">
              <w:rPr>
                <w:rFonts w:ascii="Times New Roman" w:eastAsia="MS Mincho" w:hAnsi="Times New Roman" w:cs="Times New Roman"/>
                <w:color w:val="000000"/>
                <w:sz w:val="20"/>
                <w:szCs w:val="20"/>
                <w:lang w:val="en-GB" w:eastAsia="ja-JP"/>
              </w:rPr>
              <w:t xml:space="preserve"> (1)</w:t>
            </w:r>
          </w:p>
        </w:tc>
        <w:tc>
          <w:tcPr>
            <w:tcW w:w="900" w:type="dxa"/>
            <w:shd w:val="clear" w:color="auto" w:fill="FFFFFF"/>
          </w:tcPr>
          <w:p w14:paraId="4FBF77C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(,381)</w:t>
            </w:r>
          </w:p>
        </w:tc>
        <w:tc>
          <w:tcPr>
            <w:tcW w:w="720" w:type="dxa"/>
            <w:shd w:val="clear" w:color="auto" w:fill="FFFFFF"/>
          </w:tcPr>
          <w:p w14:paraId="7F62030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,624</w:t>
            </w:r>
          </w:p>
        </w:tc>
        <w:tc>
          <w:tcPr>
            <w:tcW w:w="900" w:type="dxa"/>
            <w:shd w:val="clear" w:color="auto" w:fill="FFFFFF"/>
          </w:tcPr>
          <w:p w14:paraId="6E1BDEB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,372</w:t>
            </w:r>
          </w:p>
        </w:tc>
        <w:tc>
          <w:tcPr>
            <w:tcW w:w="360" w:type="dxa"/>
            <w:shd w:val="clear" w:color="auto" w:fill="FFFFFF"/>
          </w:tcPr>
          <w:p w14:paraId="3E3B058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795065D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,542</w:t>
            </w:r>
          </w:p>
        </w:tc>
        <w:tc>
          <w:tcPr>
            <w:tcW w:w="900" w:type="dxa"/>
            <w:shd w:val="clear" w:color="auto" w:fill="FFFFFF"/>
          </w:tcPr>
          <w:p w14:paraId="1C6083E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,683</w:t>
            </w:r>
          </w:p>
        </w:tc>
        <w:tc>
          <w:tcPr>
            <w:tcW w:w="900" w:type="dxa"/>
            <w:shd w:val="clear" w:color="auto" w:fill="FFFFFF"/>
          </w:tcPr>
          <w:p w14:paraId="3DB062B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,201</w:t>
            </w:r>
          </w:p>
        </w:tc>
        <w:tc>
          <w:tcPr>
            <w:tcW w:w="900" w:type="dxa"/>
            <w:shd w:val="clear" w:color="auto" w:fill="FFFFFF"/>
          </w:tcPr>
          <w:p w14:paraId="32C8231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2,323</w:t>
            </w:r>
          </w:p>
        </w:tc>
      </w:tr>
      <w:tr w:rsidR="00D70F1C" w:rsidRPr="008C7C2E" w14:paraId="32BAE348" w14:textId="77777777" w:rsidTr="00671976">
        <w:trPr>
          <w:cantSplit/>
        </w:trPr>
        <w:tc>
          <w:tcPr>
            <w:tcW w:w="40" w:type="dxa"/>
            <w:vMerge/>
            <w:shd w:val="clear" w:color="auto" w:fill="FFFFFF"/>
            <w:vAlign w:val="center"/>
          </w:tcPr>
          <w:p w14:paraId="0BA0C3D7"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3185D1D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r w:rsidRPr="00B85127">
              <w:rPr>
                <w:rFonts w:ascii="Times New Roman" w:eastAsia="MS Mincho" w:hAnsi="Times New Roman" w:cs="Times New Roman"/>
                <w:color w:val="000000"/>
                <w:sz w:val="20"/>
                <w:szCs w:val="20"/>
                <w:lang w:val="ru-RU" w:eastAsia="ja-JP"/>
              </w:rPr>
              <w:t xml:space="preserve">Неправилно испакнување </w:t>
            </w:r>
          </w:p>
          <w:p w14:paraId="75D1056A" w14:textId="7913755B"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на </w:t>
            </w:r>
            <w:r w:rsidRPr="00B85127">
              <w:rPr>
                <w:rFonts w:ascii="Times New Roman" w:eastAsia="MS Mincho" w:hAnsi="Times New Roman" w:cs="Times New Roman"/>
                <w:color w:val="000000"/>
                <w:sz w:val="20"/>
                <w:szCs w:val="20"/>
                <w:lang w:val="mk-MK" w:eastAsia="ja-JP"/>
              </w:rPr>
              <w:t xml:space="preserve">задниот </w:t>
            </w:r>
            <w:r w:rsidR="00315088">
              <w:rPr>
                <w:rFonts w:ascii="Times New Roman" w:eastAsia="MS Mincho" w:hAnsi="Times New Roman" w:cs="Times New Roman"/>
                <w:color w:val="000000"/>
                <w:sz w:val="20"/>
                <w:szCs w:val="20"/>
                <w:lang w:val="mk-MK" w:eastAsia="ja-JP"/>
              </w:rPr>
              <w:t>ѕ</w:t>
            </w:r>
            <w:r w:rsidRPr="00B85127">
              <w:rPr>
                <w:rFonts w:ascii="Times New Roman" w:eastAsia="MS Mincho" w:hAnsi="Times New Roman" w:cs="Times New Roman"/>
                <w:color w:val="000000"/>
                <w:sz w:val="20"/>
                <w:szCs w:val="20"/>
                <w:lang w:val="mk-MK" w:eastAsia="ja-JP"/>
              </w:rPr>
              <w:t>ид</w:t>
            </w:r>
            <w:r w:rsidRPr="00B85127">
              <w:rPr>
                <w:rFonts w:ascii="Times New Roman" w:eastAsia="MS Mincho" w:hAnsi="Times New Roman" w:cs="Times New Roman"/>
                <w:color w:val="000000"/>
                <w:sz w:val="20"/>
                <w:szCs w:val="20"/>
                <w:lang w:val="ru-RU" w:eastAsia="ja-JP"/>
              </w:rPr>
              <w:t xml:space="preserve"> (1)</w:t>
            </w:r>
          </w:p>
        </w:tc>
        <w:tc>
          <w:tcPr>
            <w:tcW w:w="900" w:type="dxa"/>
            <w:shd w:val="clear" w:color="auto" w:fill="FFFFFF"/>
          </w:tcPr>
          <w:p w14:paraId="6EC9B68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(,023)</w:t>
            </w:r>
          </w:p>
        </w:tc>
        <w:tc>
          <w:tcPr>
            <w:tcW w:w="720" w:type="dxa"/>
            <w:shd w:val="clear" w:color="auto" w:fill="FFFFFF"/>
          </w:tcPr>
          <w:p w14:paraId="4B6D59F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,850</w:t>
            </w:r>
          </w:p>
        </w:tc>
        <w:tc>
          <w:tcPr>
            <w:tcW w:w="900" w:type="dxa"/>
            <w:shd w:val="clear" w:color="auto" w:fill="FFFFFF"/>
          </w:tcPr>
          <w:p w14:paraId="3D209C9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,001</w:t>
            </w:r>
          </w:p>
        </w:tc>
        <w:tc>
          <w:tcPr>
            <w:tcW w:w="360" w:type="dxa"/>
            <w:shd w:val="clear" w:color="auto" w:fill="FFFFFF"/>
          </w:tcPr>
          <w:p w14:paraId="27231FA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0980F26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,979</w:t>
            </w:r>
          </w:p>
        </w:tc>
        <w:tc>
          <w:tcPr>
            <w:tcW w:w="900" w:type="dxa"/>
            <w:shd w:val="clear" w:color="auto" w:fill="FFFFFF"/>
          </w:tcPr>
          <w:p w14:paraId="32E0128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,978</w:t>
            </w:r>
          </w:p>
        </w:tc>
        <w:tc>
          <w:tcPr>
            <w:tcW w:w="900" w:type="dxa"/>
            <w:shd w:val="clear" w:color="auto" w:fill="FFFFFF"/>
          </w:tcPr>
          <w:p w14:paraId="5933152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,185</w:t>
            </w:r>
          </w:p>
        </w:tc>
        <w:tc>
          <w:tcPr>
            <w:tcW w:w="900" w:type="dxa"/>
            <w:shd w:val="clear" w:color="auto" w:fill="FFFFFF"/>
          </w:tcPr>
          <w:p w14:paraId="17BFC37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5,173</w:t>
            </w:r>
          </w:p>
        </w:tc>
      </w:tr>
      <w:tr w:rsidR="00D70F1C" w:rsidRPr="008C7C2E" w14:paraId="284950CA" w14:textId="77777777" w:rsidTr="00671976">
        <w:trPr>
          <w:cantSplit/>
        </w:trPr>
        <w:tc>
          <w:tcPr>
            <w:tcW w:w="40" w:type="dxa"/>
            <w:vMerge/>
            <w:shd w:val="clear" w:color="auto" w:fill="FFFFFF"/>
            <w:vAlign w:val="center"/>
          </w:tcPr>
          <w:p w14:paraId="46AE1154"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1EDBAAF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Пирамидална</w:t>
            </w:r>
            <w:proofErr w:type="spellEnd"/>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форма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6C3BA63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,549</w:t>
            </w:r>
          </w:p>
        </w:tc>
        <w:tc>
          <w:tcPr>
            <w:tcW w:w="720" w:type="dxa"/>
            <w:shd w:val="clear" w:color="auto" w:fill="FFFFFF"/>
          </w:tcPr>
          <w:p w14:paraId="4763906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,597</w:t>
            </w:r>
          </w:p>
        </w:tc>
        <w:tc>
          <w:tcPr>
            <w:tcW w:w="900" w:type="dxa"/>
            <w:shd w:val="clear" w:color="auto" w:fill="FFFFFF"/>
          </w:tcPr>
          <w:p w14:paraId="51A86B5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,845</w:t>
            </w:r>
          </w:p>
        </w:tc>
        <w:tc>
          <w:tcPr>
            <w:tcW w:w="360" w:type="dxa"/>
            <w:shd w:val="clear" w:color="auto" w:fill="FFFFFF"/>
          </w:tcPr>
          <w:p w14:paraId="452B600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2C0F711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,358</w:t>
            </w:r>
          </w:p>
        </w:tc>
        <w:tc>
          <w:tcPr>
            <w:tcW w:w="900" w:type="dxa"/>
            <w:shd w:val="clear" w:color="auto" w:fill="FFFFFF"/>
          </w:tcPr>
          <w:p w14:paraId="6773427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1,731</w:t>
            </w:r>
          </w:p>
        </w:tc>
        <w:tc>
          <w:tcPr>
            <w:tcW w:w="900" w:type="dxa"/>
            <w:shd w:val="clear" w:color="auto" w:fill="FFFFFF"/>
          </w:tcPr>
          <w:p w14:paraId="4BC8F23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,537</w:t>
            </w:r>
          </w:p>
        </w:tc>
        <w:tc>
          <w:tcPr>
            <w:tcW w:w="900" w:type="dxa"/>
            <w:shd w:val="clear" w:color="auto" w:fill="FFFFFF"/>
          </w:tcPr>
          <w:p w14:paraId="770224C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5,582</w:t>
            </w:r>
          </w:p>
        </w:tc>
      </w:tr>
      <w:tr w:rsidR="00D70F1C" w:rsidRPr="008C7C2E" w14:paraId="2AA99507" w14:textId="77777777" w:rsidTr="00671976">
        <w:trPr>
          <w:cantSplit/>
        </w:trPr>
        <w:tc>
          <w:tcPr>
            <w:tcW w:w="40" w:type="dxa"/>
            <w:vMerge/>
            <w:shd w:val="clear" w:color="auto" w:fill="FFFFFF"/>
            <w:vAlign w:val="center"/>
          </w:tcPr>
          <w:p w14:paraId="1FAD2A47"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513BB7EA" w14:textId="06841770"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Должина</w:t>
            </w:r>
            <w:proofErr w:type="spellEnd"/>
            <w:r w:rsidR="00315088">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СТ</w:t>
            </w:r>
          </w:p>
        </w:tc>
        <w:tc>
          <w:tcPr>
            <w:tcW w:w="900" w:type="dxa"/>
            <w:shd w:val="clear" w:color="auto" w:fill="FFFFFF"/>
          </w:tcPr>
          <w:p w14:paraId="7B0B68D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,006</w:t>
            </w:r>
          </w:p>
        </w:tc>
        <w:tc>
          <w:tcPr>
            <w:tcW w:w="720" w:type="dxa"/>
            <w:shd w:val="clear" w:color="auto" w:fill="FFFFFF"/>
          </w:tcPr>
          <w:p w14:paraId="7FC2025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,141</w:t>
            </w:r>
          </w:p>
        </w:tc>
        <w:tc>
          <w:tcPr>
            <w:tcW w:w="900" w:type="dxa"/>
            <w:shd w:val="clear" w:color="auto" w:fill="FFFFFF"/>
          </w:tcPr>
          <w:p w14:paraId="50E0450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,002</w:t>
            </w:r>
          </w:p>
        </w:tc>
        <w:tc>
          <w:tcPr>
            <w:tcW w:w="360" w:type="dxa"/>
            <w:shd w:val="clear" w:color="auto" w:fill="FFFFFF"/>
          </w:tcPr>
          <w:p w14:paraId="46C508C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0FEE1E4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,965</w:t>
            </w:r>
          </w:p>
        </w:tc>
        <w:tc>
          <w:tcPr>
            <w:tcW w:w="900" w:type="dxa"/>
            <w:shd w:val="clear" w:color="auto" w:fill="FFFFFF"/>
          </w:tcPr>
          <w:p w14:paraId="3D0C197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1,006</w:t>
            </w:r>
          </w:p>
        </w:tc>
        <w:tc>
          <w:tcPr>
            <w:tcW w:w="900" w:type="dxa"/>
            <w:shd w:val="clear" w:color="auto" w:fill="FFFFFF"/>
          </w:tcPr>
          <w:p w14:paraId="14394F8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,763</w:t>
            </w:r>
          </w:p>
        </w:tc>
        <w:tc>
          <w:tcPr>
            <w:tcW w:w="900" w:type="dxa"/>
            <w:shd w:val="clear" w:color="auto" w:fill="FFFFFF"/>
          </w:tcPr>
          <w:p w14:paraId="75ADE14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1,327</w:t>
            </w:r>
          </w:p>
        </w:tc>
      </w:tr>
      <w:tr w:rsidR="00D70F1C" w:rsidRPr="008C7C2E" w14:paraId="46B91E82" w14:textId="77777777" w:rsidTr="00671976">
        <w:trPr>
          <w:cantSplit/>
        </w:trPr>
        <w:tc>
          <w:tcPr>
            <w:tcW w:w="40" w:type="dxa"/>
            <w:vMerge/>
            <w:shd w:val="clear" w:color="auto" w:fill="FFFFFF"/>
            <w:vAlign w:val="center"/>
          </w:tcPr>
          <w:p w14:paraId="46C6F4CD"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59AA2C58" w14:textId="78B1C728"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Длабочина</w:t>
            </w:r>
            <w:proofErr w:type="spellEnd"/>
            <w:r w:rsidR="00F654CD">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СТ</w:t>
            </w:r>
          </w:p>
        </w:tc>
        <w:tc>
          <w:tcPr>
            <w:tcW w:w="900" w:type="dxa"/>
            <w:shd w:val="clear" w:color="auto" w:fill="FFFFFF"/>
          </w:tcPr>
          <w:p w14:paraId="70741DE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(,142)</w:t>
            </w:r>
          </w:p>
        </w:tc>
        <w:tc>
          <w:tcPr>
            <w:tcW w:w="720" w:type="dxa"/>
            <w:shd w:val="clear" w:color="auto" w:fill="FFFFFF"/>
          </w:tcPr>
          <w:p w14:paraId="31AD3E3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,174</w:t>
            </w:r>
          </w:p>
        </w:tc>
        <w:tc>
          <w:tcPr>
            <w:tcW w:w="900" w:type="dxa"/>
            <w:shd w:val="clear" w:color="auto" w:fill="FFFFFF"/>
          </w:tcPr>
          <w:p w14:paraId="5E39203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,664</w:t>
            </w:r>
          </w:p>
        </w:tc>
        <w:tc>
          <w:tcPr>
            <w:tcW w:w="360" w:type="dxa"/>
            <w:shd w:val="clear" w:color="auto" w:fill="FFFFFF"/>
          </w:tcPr>
          <w:p w14:paraId="5094F1E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7D123A8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,415</w:t>
            </w:r>
          </w:p>
        </w:tc>
        <w:tc>
          <w:tcPr>
            <w:tcW w:w="900" w:type="dxa"/>
            <w:shd w:val="clear" w:color="auto" w:fill="FFFFFF"/>
          </w:tcPr>
          <w:p w14:paraId="3F5B818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,868</w:t>
            </w:r>
          </w:p>
        </w:tc>
        <w:tc>
          <w:tcPr>
            <w:tcW w:w="900" w:type="dxa"/>
            <w:shd w:val="clear" w:color="auto" w:fill="FFFFFF"/>
          </w:tcPr>
          <w:p w14:paraId="34847B3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,616</w:t>
            </w:r>
          </w:p>
        </w:tc>
        <w:tc>
          <w:tcPr>
            <w:tcW w:w="900" w:type="dxa"/>
            <w:shd w:val="clear" w:color="auto" w:fill="FFFFFF"/>
          </w:tcPr>
          <w:p w14:paraId="597709A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1,221</w:t>
            </w:r>
          </w:p>
        </w:tc>
      </w:tr>
      <w:tr w:rsidR="00D70F1C" w:rsidRPr="008C7C2E" w14:paraId="58F1E976" w14:textId="77777777" w:rsidTr="00671976">
        <w:trPr>
          <w:cantSplit/>
        </w:trPr>
        <w:tc>
          <w:tcPr>
            <w:tcW w:w="40" w:type="dxa"/>
            <w:vMerge/>
            <w:shd w:val="clear" w:color="auto" w:fill="FFFFFF"/>
            <w:vAlign w:val="center"/>
          </w:tcPr>
          <w:p w14:paraId="46D443D5"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583B1DB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АП</w:t>
            </w:r>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дијаметар</w:t>
            </w:r>
            <w:proofErr w:type="spellEnd"/>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СТ</w:t>
            </w:r>
          </w:p>
        </w:tc>
        <w:tc>
          <w:tcPr>
            <w:tcW w:w="900" w:type="dxa"/>
            <w:shd w:val="clear" w:color="auto" w:fill="FFFFFF"/>
          </w:tcPr>
          <w:p w14:paraId="6EEFDF6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(,120)</w:t>
            </w:r>
          </w:p>
        </w:tc>
        <w:tc>
          <w:tcPr>
            <w:tcW w:w="720" w:type="dxa"/>
            <w:shd w:val="clear" w:color="auto" w:fill="FFFFFF"/>
          </w:tcPr>
          <w:p w14:paraId="035B52A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,165</w:t>
            </w:r>
          </w:p>
        </w:tc>
        <w:tc>
          <w:tcPr>
            <w:tcW w:w="900" w:type="dxa"/>
            <w:shd w:val="clear" w:color="auto" w:fill="FFFFFF"/>
          </w:tcPr>
          <w:p w14:paraId="617ECCD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,530</w:t>
            </w:r>
          </w:p>
        </w:tc>
        <w:tc>
          <w:tcPr>
            <w:tcW w:w="360" w:type="dxa"/>
            <w:shd w:val="clear" w:color="auto" w:fill="FFFFFF"/>
          </w:tcPr>
          <w:p w14:paraId="588493A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7121D8D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,467</w:t>
            </w:r>
          </w:p>
        </w:tc>
        <w:tc>
          <w:tcPr>
            <w:tcW w:w="900" w:type="dxa"/>
            <w:shd w:val="clear" w:color="auto" w:fill="FFFFFF"/>
          </w:tcPr>
          <w:p w14:paraId="3A899D0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,887</w:t>
            </w:r>
          </w:p>
        </w:tc>
        <w:tc>
          <w:tcPr>
            <w:tcW w:w="900" w:type="dxa"/>
            <w:shd w:val="clear" w:color="auto" w:fill="FFFFFF"/>
          </w:tcPr>
          <w:p w14:paraId="4C591FF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,642</w:t>
            </w:r>
          </w:p>
        </w:tc>
        <w:tc>
          <w:tcPr>
            <w:tcW w:w="900" w:type="dxa"/>
            <w:shd w:val="clear" w:color="auto" w:fill="FFFFFF"/>
          </w:tcPr>
          <w:p w14:paraId="122CBA4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1,225</w:t>
            </w:r>
          </w:p>
        </w:tc>
      </w:tr>
      <w:tr w:rsidR="00D70F1C" w:rsidRPr="008C7C2E" w14:paraId="771508A6" w14:textId="77777777" w:rsidTr="00671976">
        <w:trPr>
          <w:cantSplit/>
        </w:trPr>
        <w:tc>
          <w:tcPr>
            <w:tcW w:w="40" w:type="dxa"/>
            <w:vMerge/>
            <w:shd w:val="clear" w:color="auto" w:fill="FFFFFF"/>
            <w:vAlign w:val="center"/>
          </w:tcPr>
          <w:p w14:paraId="53964742"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80" w:type="dxa"/>
            <w:shd w:val="clear" w:color="auto" w:fill="FFFFFF"/>
            <w:vAlign w:val="center"/>
          </w:tcPr>
          <w:p w14:paraId="47387E5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Constant</w:t>
            </w:r>
          </w:p>
        </w:tc>
        <w:tc>
          <w:tcPr>
            <w:tcW w:w="900" w:type="dxa"/>
            <w:shd w:val="clear" w:color="auto" w:fill="FFFFFF"/>
          </w:tcPr>
          <w:p w14:paraId="5D531DB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3,802</w:t>
            </w:r>
          </w:p>
        </w:tc>
        <w:tc>
          <w:tcPr>
            <w:tcW w:w="720" w:type="dxa"/>
            <w:shd w:val="clear" w:color="auto" w:fill="FFFFFF"/>
          </w:tcPr>
          <w:p w14:paraId="58A75D4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2,268</w:t>
            </w:r>
          </w:p>
        </w:tc>
        <w:tc>
          <w:tcPr>
            <w:tcW w:w="900" w:type="dxa"/>
            <w:shd w:val="clear" w:color="auto" w:fill="FFFFFF"/>
          </w:tcPr>
          <w:p w14:paraId="27B2534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2,811</w:t>
            </w:r>
          </w:p>
        </w:tc>
        <w:tc>
          <w:tcPr>
            <w:tcW w:w="360" w:type="dxa"/>
            <w:shd w:val="clear" w:color="auto" w:fill="FFFFFF"/>
          </w:tcPr>
          <w:p w14:paraId="7F3250A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900" w:type="dxa"/>
            <w:shd w:val="clear" w:color="auto" w:fill="FFFFFF"/>
          </w:tcPr>
          <w:p w14:paraId="484D839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,094</w:t>
            </w:r>
          </w:p>
        </w:tc>
        <w:tc>
          <w:tcPr>
            <w:tcW w:w="900" w:type="dxa"/>
            <w:shd w:val="clear" w:color="auto" w:fill="FFFFFF"/>
          </w:tcPr>
          <w:p w14:paraId="60BE1F2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44,788</w:t>
            </w:r>
          </w:p>
        </w:tc>
        <w:tc>
          <w:tcPr>
            <w:tcW w:w="900" w:type="dxa"/>
            <w:shd w:val="clear" w:color="auto" w:fill="FFFFFF"/>
          </w:tcPr>
          <w:p w14:paraId="78BF140E"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900" w:type="dxa"/>
            <w:shd w:val="clear" w:color="auto" w:fill="FFFFFF"/>
          </w:tcPr>
          <w:p w14:paraId="55714FF3"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r>
      <w:tr w:rsidR="00D70F1C" w:rsidRPr="008C7C2E" w14:paraId="117A83D9" w14:textId="77777777" w:rsidTr="00671976">
        <w:trPr>
          <w:cantSplit/>
        </w:trPr>
        <w:tc>
          <w:tcPr>
            <w:tcW w:w="9000" w:type="dxa"/>
            <w:gridSpan w:val="10"/>
            <w:shd w:val="clear" w:color="auto" w:fill="FFFFFF"/>
          </w:tcPr>
          <w:p w14:paraId="7CF9AD4E" w14:textId="1FFCF755" w:rsidR="00D70F1C" w:rsidRPr="00B85127" w:rsidRDefault="00D70F1C" w:rsidP="00671976">
            <w:pPr>
              <w:autoSpaceDE w:val="0"/>
              <w:autoSpaceDN w:val="0"/>
              <w:adjustRightInd w:val="0"/>
              <w:spacing w:after="0" w:line="240" w:lineRule="auto"/>
              <w:ind w:right="62"/>
              <w:jc w:val="center"/>
              <w:rPr>
                <w:rFonts w:ascii="Times New Roman" w:eastAsia="MS Mincho" w:hAnsi="Times New Roman" w:cs="Times New Roman"/>
                <w:color w:val="000000"/>
                <w:sz w:val="18"/>
                <w:szCs w:val="18"/>
                <w:lang w:val="ru-RU" w:eastAsia="ja-JP"/>
              </w:rPr>
            </w:pPr>
            <w:r w:rsidRPr="00B85127">
              <w:rPr>
                <w:rFonts w:ascii="Times New Roman" w:eastAsia="MS Mincho" w:hAnsi="Times New Roman" w:cs="Times New Roman"/>
                <w:color w:val="000000"/>
                <w:sz w:val="20"/>
                <w:szCs w:val="20"/>
                <w:lang w:val="en-GB" w:eastAsia="ja-JP"/>
              </w:rPr>
              <w:t>a</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Variable</w:t>
            </w:r>
            <w:r w:rsidRPr="00B85127">
              <w:rPr>
                <w:rFonts w:ascii="Times New Roman" w:eastAsia="MS Mincho" w:hAnsi="Times New Roman" w:cs="Times New Roman"/>
                <w:color w:val="000000"/>
                <w:sz w:val="20"/>
                <w:szCs w:val="20"/>
                <w:lang w:val="ru-RU" w:eastAsia="ja-JP"/>
              </w:rPr>
              <w:t>(</w:t>
            </w:r>
            <w:r w:rsidRPr="00B85127">
              <w:rPr>
                <w:rFonts w:ascii="Times New Roman" w:eastAsia="MS Mincho" w:hAnsi="Times New Roman" w:cs="Times New Roman"/>
                <w:color w:val="000000"/>
                <w:sz w:val="20"/>
                <w:szCs w:val="20"/>
                <w:lang w:val="en-GB" w:eastAsia="ja-JP"/>
              </w:rPr>
              <w:t>s</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entered</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on</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step</w:t>
            </w:r>
            <w:r w:rsidRPr="00B85127">
              <w:rPr>
                <w:rFonts w:ascii="Times New Roman" w:eastAsia="MS Mincho" w:hAnsi="Times New Roman" w:cs="Times New Roman"/>
                <w:color w:val="000000"/>
                <w:sz w:val="20"/>
                <w:szCs w:val="20"/>
                <w:lang w:val="ru-RU" w:eastAsia="ja-JP"/>
              </w:rPr>
              <w:t xml:space="preserve"> 1: Кос</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 xml:space="preserve">преден </w:t>
            </w:r>
            <w:r w:rsidR="00315088">
              <w:rPr>
                <w:rFonts w:ascii="Times New Roman" w:eastAsia="MS Mincho" w:hAnsi="Times New Roman" w:cs="Times New Roman"/>
                <w:color w:val="000000"/>
                <w:sz w:val="20"/>
                <w:szCs w:val="20"/>
                <w:lang w:val="ru-RU" w:eastAsia="ja-JP"/>
              </w:rPr>
              <w:t>ѕ</w:t>
            </w:r>
            <w:r w:rsidRPr="00B85127">
              <w:rPr>
                <w:rFonts w:ascii="Times New Roman" w:eastAsia="MS Mincho" w:hAnsi="Times New Roman" w:cs="Times New Roman"/>
                <w:color w:val="000000"/>
                <w:sz w:val="20"/>
                <w:szCs w:val="20"/>
                <w:lang w:val="ru-RU" w:eastAsia="ja-JP"/>
              </w:rPr>
              <w:t>ид, Двојна контура на дното на СТ, СТ со премостување, Неправилно</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испакнување</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заден </w:t>
            </w:r>
            <w:r w:rsidR="00315088">
              <w:rPr>
                <w:rFonts w:ascii="Times New Roman" w:eastAsia="MS Mincho" w:hAnsi="Times New Roman" w:cs="Times New Roman"/>
                <w:color w:val="000000"/>
                <w:sz w:val="20"/>
                <w:szCs w:val="20"/>
                <w:lang w:val="mk-MK" w:eastAsia="ja-JP"/>
              </w:rPr>
              <w:t>ѕ</w:t>
            </w:r>
            <w:r w:rsidRPr="00B85127">
              <w:rPr>
                <w:rFonts w:ascii="Times New Roman" w:eastAsia="MS Mincho" w:hAnsi="Times New Roman" w:cs="Times New Roman"/>
                <w:color w:val="000000"/>
                <w:sz w:val="20"/>
                <w:szCs w:val="20"/>
                <w:lang w:val="mk-MK" w:eastAsia="ja-JP"/>
              </w:rPr>
              <w:t>ид</w:t>
            </w:r>
            <w:r w:rsidRPr="00B85127">
              <w:rPr>
                <w:rFonts w:ascii="Times New Roman" w:eastAsia="MS Mincho" w:hAnsi="Times New Roman" w:cs="Times New Roman"/>
                <w:color w:val="000000"/>
                <w:sz w:val="20"/>
                <w:szCs w:val="20"/>
                <w:lang w:val="ru-RU" w:eastAsia="ja-JP"/>
              </w:rPr>
              <w:t>, Пирамидална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форма, Должина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СТ, Длабочина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w:t>
            </w:r>
            <w:proofErr w:type="gramStart"/>
            <w:r w:rsidRPr="00B85127">
              <w:rPr>
                <w:rFonts w:ascii="Times New Roman" w:eastAsia="MS Mincho" w:hAnsi="Times New Roman" w:cs="Times New Roman"/>
                <w:color w:val="000000"/>
                <w:sz w:val="20"/>
                <w:szCs w:val="20"/>
                <w:lang w:val="ru-RU" w:eastAsia="ja-JP"/>
              </w:rPr>
              <w:t xml:space="preserve">СТ,   </w:t>
            </w:r>
            <w:proofErr w:type="gramEnd"/>
            <w:r w:rsidRPr="00B85127">
              <w:rPr>
                <w:rFonts w:ascii="Times New Roman" w:eastAsia="MS Mincho" w:hAnsi="Times New Roman" w:cs="Times New Roman"/>
                <w:color w:val="000000"/>
                <w:sz w:val="20"/>
                <w:szCs w:val="20"/>
                <w:lang w:val="ru-RU" w:eastAsia="ja-JP"/>
              </w:rPr>
              <w:t xml:space="preserve">     АП</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дијаметар</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СТ.</w:t>
            </w:r>
            <w:r w:rsidRPr="00B85127">
              <w:rPr>
                <w:rFonts w:ascii="Times New Roman" w:eastAsia="MS Mincho" w:hAnsi="Times New Roman" w:cs="Times New Roman"/>
                <w:color w:val="000000"/>
                <w:sz w:val="18"/>
                <w:szCs w:val="18"/>
                <w:lang w:val="ru-RU" w:eastAsia="ja-JP"/>
              </w:rPr>
              <w:t>.</w:t>
            </w:r>
          </w:p>
        </w:tc>
      </w:tr>
    </w:tbl>
    <w:p w14:paraId="2420CEB6"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33EA13D9" w14:textId="77777777" w:rsidR="00E91081" w:rsidRDefault="00E91081"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19A6DC69" w14:textId="49A401E9"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ROC ареата е 0,627 што значи дека кај 62,70% /95%CI:0,523-0,732/  p&lt;0,05(p=0,023) / од сите возможни парови во кои кај еден има </w:t>
      </w:r>
      <w:r w:rsidRPr="008C7C2E">
        <w:rPr>
          <w:rFonts w:ascii="Times New Roman" w:eastAsia="MS Mincho" w:hAnsi="Times New Roman" w:cs="Times New Roman"/>
          <w:noProof/>
          <w:sz w:val="24"/>
          <w:szCs w:val="24"/>
          <w:lang w:val="mk-MK" w:eastAsia="ja-JP"/>
        </w:rPr>
        <w:t xml:space="preserve">малоклузија класа </w:t>
      </w:r>
      <w:r w:rsidRPr="008C7C2E">
        <w:rPr>
          <w:rFonts w:ascii="Times New Roman" w:eastAsia="MS Mincho" w:hAnsi="Times New Roman" w:cs="Times New Roman"/>
          <w:noProof/>
          <w:sz w:val="24"/>
          <w:szCs w:val="24"/>
          <w:lang w:eastAsia="ja-JP"/>
        </w:rPr>
        <w:t>III</w:t>
      </w:r>
      <w:r w:rsidR="00315088">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w:t>
      </w:r>
      <w:r w:rsidRPr="008C7C2E">
        <w:rPr>
          <w:rFonts w:ascii="Times New Roman" w:eastAsia="MS Mincho" w:hAnsi="Times New Roman" w:cs="Times New Roman"/>
          <w:sz w:val="24"/>
          <w:szCs w:val="24"/>
          <w:lang w:val="mk-MK" w:eastAsia="ja-JP"/>
        </w:rPr>
        <w:t xml:space="preserve"> а кај друг нема </w:t>
      </w:r>
      <w:r w:rsidRPr="008C7C2E">
        <w:rPr>
          <w:rFonts w:ascii="Times New Roman" w:eastAsia="MS Mincho" w:hAnsi="Times New Roman" w:cs="Times New Roman"/>
          <w:noProof/>
          <w:sz w:val="24"/>
          <w:szCs w:val="24"/>
          <w:lang w:val="mk-MK" w:eastAsia="ja-JP"/>
        </w:rPr>
        <w:t xml:space="preserve">малоклузија класа </w:t>
      </w:r>
      <w:r w:rsidRPr="008C7C2E">
        <w:rPr>
          <w:rFonts w:ascii="Times New Roman" w:eastAsia="MS Mincho" w:hAnsi="Times New Roman" w:cs="Times New Roman"/>
          <w:noProof/>
          <w:sz w:val="24"/>
          <w:szCs w:val="24"/>
          <w:lang w:eastAsia="ja-JP"/>
        </w:rPr>
        <w:t>III</w:t>
      </w:r>
      <w:r w:rsidRPr="008C7C2E">
        <w:rPr>
          <w:rFonts w:ascii="Times New Roman" w:eastAsia="MS Mincho" w:hAnsi="Times New Roman" w:cs="Times New Roman"/>
          <w:sz w:val="24"/>
          <w:szCs w:val="24"/>
          <w:lang w:val="mk-MK" w:eastAsia="ja-JP"/>
        </w:rPr>
        <w:t xml:space="preserve">, овој модел ќе одреди повисока веројатност за </w:t>
      </w:r>
      <w:r w:rsidRPr="008C7C2E">
        <w:rPr>
          <w:rFonts w:ascii="Times New Roman" w:eastAsia="MS Mincho" w:hAnsi="Times New Roman" w:cs="Times New Roman"/>
          <w:noProof/>
          <w:sz w:val="24"/>
          <w:szCs w:val="24"/>
          <w:lang w:val="mk-MK" w:eastAsia="ja-JP"/>
        </w:rPr>
        <w:t xml:space="preserve">малоклузија класа </w:t>
      </w:r>
      <w:r w:rsidRPr="008C7C2E">
        <w:rPr>
          <w:rFonts w:ascii="Times New Roman" w:eastAsia="MS Mincho" w:hAnsi="Times New Roman" w:cs="Times New Roman"/>
          <w:noProof/>
          <w:sz w:val="24"/>
          <w:szCs w:val="24"/>
          <w:lang w:eastAsia="ja-JP"/>
        </w:rPr>
        <w:t>III</w:t>
      </w:r>
      <w:r w:rsidRPr="008C7C2E">
        <w:rPr>
          <w:rFonts w:ascii="Times New Roman" w:eastAsia="MS Mincho" w:hAnsi="Times New Roman" w:cs="Times New Roman"/>
          <w:noProof/>
          <w:sz w:val="24"/>
          <w:szCs w:val="24"/>
          <w:lang w:val="mk-MK" w:eastAsia="ja-JP"/>
        </w:rPr>
        <w:t xml:space="preserve"> </w:t>
      </w:r>
      <w:r w:rsidRPr="008C7C2E">
        <w:rPr>
          <w:rFonts w:ascii="Times New Roman" w:eastAsia="MS Mincho" w:hAnsi="Times New Roman" w:cs="Times New Roman"/>
          <w:sz w:val="24"/>
          <w:szCs w:val="24"/>
          <w:lang w:val="mk-MK" w:eastAsia="ja-JP"/>
        </w:rPr>
        <w:t xml:space="preserve"> (графикон </w:t>
      </w:r>
      <w:r w:rsidR="00315088">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w:t>
      </w:r>
      <w:r w:rsidR="00C8365D">
        <w:rPr>
          <w:rFonts w:ascii="Times New Roman" w:eastAsia="MS Mincho" w:hAnsi="Times New Roman" w:cs="Times New Roman"/>
          <w:sz w:val="24"/>
          <w:szCs w:val="24"/>
          <w:lang w:val="mk-MK" w:eastAsia="ja-JP"/>
        </w:rPr>
        <w:t>2</w:t>
      </w:r>
      <w:r w:rsidRPr="008C7C2E">
        <w:rPr>
          <w:rFonts w:ascii="Times New Roman" w:eastAsia="MS Mincho" w:hAnsi="Times New Roman" w:cs="Times New Roman"/>
          <w:sz w:val="24"/>
          <w:szCs w:val="24"/>
          <w:lang w:val="mk-MK" w:eastAsia="ja-JP"/>
        </w:rPr>
        <w:t>.).</w:t>
      </w:r>
    </w:p>
    <w:p w14:paraId="316255C7"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24817E86"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3BBCC0F3" wp14:editId="712919A0">
            <wp:extent cx="4792685" cy="332364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5002" cy="3325252"/>
                    </a:xfrm>
                    <a:prstGeom prst="rect">
                      <a:avLst/>
                    </a:prstGeom>
                    <a:noFill/>
                    <a:ln>
                      <a:noFill/>
                    </a:ln>
                  </pic:spPr>
                </pic:pic>
              </a:graphicData>
            </a:graphic>
          </wp:inline>
        </w:drawing>
      </w:r>
    </w:p>
    <w:p w14:paraId="16DF9C3F" w14:textId="6F6D121C" w:rsidR="00D70F1C" w:rsidRPr="008C7C2E" w:rsidRDefault="006B04EF" w:rsidP="00D70F1C">
      <w:pPr>
        <w:autoSpaceDE w:val="0"/>
        <w:autoSpaceDN w:val="0"/>
        <w:adjustRightInd w:val="0"/>
        <w:spacing w:after="0" w:line="240" w:lineRule="auto"/>
        <w:rPr>
          <w:rFonts w:ascii="Times New Roman" w:eastAsia="MS Mincho" w:hAnsi="Times New Roman" w:cs="Times New Roman"/>
          <w:sz w:val="20"/>
          <w:szCs w:val="20"/>
          <w:lang w:val="mk-MK"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315088">
        <w:rPr>
          <w:rFonts w:ascii="Times New Roman" w:eastAsia="MS Mincho" w:hAnsi="Times New Roman" w:cs="Times New Roman"/>
          <w:sz w:val="20"/>
          <w:szCs w:val="20"/>
          <w:lang w:val="mk-MK" w:eastAsia="ja-JP"/>
        </w:rPr>
        <w:t xml:space="preserve">бр. </w:t>
      </w:r>
      <w:r w:rsidR="00D70F1C" w:rsidRPr="008C7C2E">
        <w:rPr>
          <w:rFonts w:ascii="Times New Roman" w:eastAsia="MS Mincho" w:hAnsi="Times New Roman" w:cs="Times New Roman"/>
          <w:sz w:val="20"/>
          <w:szCs w:val="20"/>
          <w:lang w:val="mk-MK" w:eastAsia="ja-JP"/>
        </w:rPr>
        <w:t>2</w:t>
      </w:r>
      <w:r w:rsidR="00C8365D">
        <w:rPr>
          <w:rFonts w:ascii="Times New Roman" w:eastAsia="MS Mincho" w:hAnsi="Times New Roman" w:cs="Times New Roman"/>
          <w:sz w:val="20"/>
          <w:szCs w:val="20"/>
          <w:lang w:val="mk-MK" w:eastAsia="ja-JP"/>
        </w:rPr>
        <w:t>2</w:t>
      </w:r>
      <w:r w:rsidR="00D70F1C" w:rsidRPr="008C7C2E">
        <w:rPr>
          <w:rFonts w:ascii="Times New Roman" w:eastAsia="MS Mincho" w:hAnsi="Times New Roman" w:cs="Times New Roman"/>
          <w:sz w:val="20"/>
          <w:szCs w:val="20"/>
          <w:lang w:val="mk-MK" w:eastAsia="ja-JP"/>
        </w:rPr>
        <w:t xml:space="preserve">. </w:t>
      </w:r>
      <w:r w:rsidR="00D70F1C" w:rsidRPr="008C7C2E">
        <w:rPr>
          <w:rFonts w:ascii="Times New Roman" w:eastAsia="MS Mincho" w:hAnsi="Times New Roman" w:cs="Times New Roman"/>
          <w:bCs/>
          <w:sz w:val="20"/>
          <w:szCs w:val="20"/>
          <w:lang w:eastAsia="ja-JP"/>
        </w:rPr>
        <w:t>ROC</w:t>
      </w:r>
      <w:r w:rsidR="00D70F1C" w:rsidRPr="008C7C2E">
        <w:rPr>
          <w:rFonts w:ascii="Times New Roman" w:eastAsia="MS Mincho" w:hAnsi="Times New Roman" w:cs="Times New Roman"/>
          <w:bCs/>
          <w:sz w:val="20"/>
          <w:szCs w:val="20"/>
          <w:lang w:val="ru-RU" w:eastAsia="ja-JP"/>
        </w:rPr>
        <w:t xml:space="preserve"> </w:t>
      </w:r>
      <w:r w:rsidR="00D70F1C" w:rsidRPr="008C7C2E">
        <w:rPr>
          <w:rFonts w:ascii="Times New Roman" w:eastAsia="MS Mincho" w:hAnsi="Times New Roman" w:cs="Times New Roman"/>
          <w:bCs/>
          <w:sz w:val="20"/>
          <w:szCs w:val="20"/>
          <w:lang w:val="mk-MK" w:eastAsia="ja-JP"/>
        </w:rPr>
        <w:t xml:space="preserve">ареа / </w:t>
      </w:r>
      <w:r w:rsidR="00D70F1C" w:rsidRPr="008C7C2E">
        <w:rPr>
          <w:rFonts w:ascii="Times New Roman" w:eastAsia="MS Mincho" w:hAnsi="Times New Roman" w:cs="Times New Roman"/>
          <w:noProof/>
          <w:sz w:val="20"/>
          <w:szCs w:val="20"/>
          <w:lang w:val="mk-MK" w:eastAsia="ja-JP"/>
        </w:rPr>
        <w:t>малоклузија класа III</w:t>
      </w:r>
    </w:p>
    <w:p w14:paraId="1B79CDE4"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2ADC75BA" w14:textId="64050750"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lastRenderedPageBreak/>
        <w:t xml:space="preserve">При утврдување на предиктивните вредности на </w:t>
      </w:r>
      <w:r w:rsidRPr="008C7C2E">
        <w:rPr>
          <w:rFonts w:ascii="Times New Roman" w:eastAsia="MS Mincho" w:hAnsi="Times New Roman" w:cs="Times New Roman"/>
          <w:color w:val="000000"/>
          <w:sz w:val="24"/>
          <w:szCs w:val="24"/>
          <w:lang w:val="ru-RU" w:eastAsia="ja-JP"/>
        </w:rPr>
        <w:t>кос</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 xml:space="preserve">преден </w:t>
      </w:r>
      <w:r w:rsidR="00315088">
        <w:rPr>
          <w:rFonts w:ascii="Times New Roman" w:eastAsia="MS Mincho" w:hAnsi="Times New Roman" w:cs="Times New Roman"/>
          <w:color w:val="000000"/>
          <w:sz w:val="24"/>
          <w:szCs w:val="24"/>
          <w:lang w:val="ru-RU" w:eastAsia="ja-JP"/>
        </w:rPr>
        <w:t>ѕ</w:t>
      </w:r>
      <w:r w:rsidRPr="008C7C2E">
        <w:rPr>
          <w:rFonts w:ascii="Times New Roman" w:eastAsia="MS Mincho" w:hAnsi="Times New Roman" w:cs="Times New Roman"/>
          <w:color w:val="000000"/>
          <w:sz w:val="24"/>
          <w:szCs w:val="24"/>
          <w:lang w:val="ru-RU" w:eastAsia="ja-JP"/>
        </w:rPr>
        <w:t>ид, двојна контура на дното на СТ, СТ со премостување, неправилно</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испакнување</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заден </w:t>
      </w:r>
      <w:r w:rsidR="00315088">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color w:val="000000"/>
          <w:sz w:val="24"/>
          <w:szCs w:val="24"/>
          <w:lang w:val="ru-RU" w:eastAsia="ja-JP"/>
        </w:rPr>
        <w:t>, пирамидална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форма, должина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длабочина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АП</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дијаметар</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w:t>
      </w:r>
      <w:r w:rsidRPr="008C7C2E">
        <w:rPr>
          <w:rFonts w:ascii="Times New Roman" w:eastAsia="MS Mincho" w:hAnsi="Times New Roman" w:cs="Times New Roman"/>
          <w:noProof/>
          <w:sz w:val="24"/>
          <w:szCs w:val="24"/>
          <w:lang w:val="mk-MK" w:eastAsia="ja-JP"/>
        </w:rPr>
        <w:t xml:space="preserve"> за  малоклузија класа </w:t>
      </w:r>
      <w:r w:rsidRPr="008C7C2E">
        <w:rPr>
          <w:rFonts w:ascii="Times New Roman" w:eastAsia="MS Mincho" w:hAnsi="Times New Roman" w:cs="Times New Roman"/>
          <w:noProof/>
          <w:sz w:val="24"/>
          <w:szCs w:val="24"/>
          <w:lang w:eastAsia="ja-JP"/>
        </w:rPr>
        <w:t>II</w:t>
      </w:r>
      <w:r w:rsidRPr="008C7C2E">
        <w:rPr>
          <w:rFonts w:ascii="Times New Roman" w:eastAsia="MS Mincho" w:hAnsi="Times New Roman" w:cs="Times New Roman"/>
          <w:noProof/>
          <w:sz w:val="24"/>
          <w:szCs w:val="24"/>
          <w:lang w:val="mk-MK" w:eastAsia="ja-JP"/>
        </w:rPr>
        <w:t xml:space="preserve"> применет е методот ентер. </w:t>
      </w:r>
    </w:p>
    <w:p w14:paraId="669D2880" w14:textId="7E131469"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Глобалната точност на ов</w:t>
      </w:r>
      <w:r w:rsidR="00315088">
        <w:rPr>
          <w:rFonts w:ascii="Times New Roman" w:eastAsia="MS Mincho" w:hAnsi="Times New Roman" w:cs="Times New Roman"/>
          <w:noProof/>
          <w:sz w:val="24"/>
          <w:szCs w:val="24"/>
          <w:lang w:val="mk-MK" w:eastAsia="ja-JP"/>
        </w:rPr>
        <w:t>о</w:t>
      </w:r>
      <w:r w:rsidRPr="008C7C2E">
        <w:rPr>
          <w:rFonts w:ascii="Times New Roman" w:eastAsia="MS Mincho" w:hAnsi="Times New Roman" w:cs="Times New Roman"/>
          <w:noProof/>
          <w:sz w:val="24"/>
          <w:szCs w:val="24"/>
          <w:lang w:val="mk-MK" w:eastAsia="ja-JP"/>
        </w:rPr>
        <w:t>ј модел да пр</w:t>
      </w:r>
      <w:r w:rsidR="00315088">
        <w:rPr>
          <w:rFonts w:ascii="Times New Roman" w:eastAsia="MS Mincho" w:hAnsi="Times New Roman" w:cs="Times New Roman"/>
          <w:noProof/>
          <w:sz w:val="24"/>
          <w:szCs w:val="24"/>
          <w:lang w:val="mk-MK" w:eastAsia="ja-JP"/>
        </w:rPr>
        <w:t>икаже</w:t>
      </w:r>
      <w:r w:rsidRPr="008C7C2E">
        <w:rPr>
          <w:rFonts w:ascii="Times New Roman" w:eastAsia="MS Mincho" w:hAnsi="Times New Roman" w:cs="Times New Roman"/>
          <w:noProof/>
          <w:sz w:val="24"/>
          <w:szCs w:val="24"/>
          <w:lang w:val="mk-MK" w:eastAsia="ja-JP"/>
        </w:rPr>
        <w:t xml:space="preserve"> малоклузија класа </w:t>
      </w:r>
      <w:r w:rsidRPr="008C7C2E">
        <w:rPr>
          <w:rFonts w:ascii="Times New Roman" w:eastAsia="MS Mincho" w:hAnsi="Times New Roman" w:cs="Times New Roman"/>
          <w:noProof/>
          <w:sz w:val="24"/>
          <w:szCs w:val="24"/>
          <w:lang w:eastAsia="ja-JP"/>
        </w:rPr>
        <w:t>II</w:t>
      </w:r>
      <w:r w:rsidRPr="008C7C2E">
        <w:rPr>
          <w:rFonts w:ascii="Times New Roman" w:eastAsia="MS Mincho" w:hAnsi="Times New Roman" w:cs="Times New Roman"/>
          <w:noProof/>
          <w:sz w:val="24"/>
          <w:szCs w:val="24"/>
          <w:lang w:val="mk-MK" w:eastAsia="ja-JP"/>
        </w:rPr>
        <w:t xml:space="preserve"> е 76,10%. Сензитивноста изнесува 14,30%</w:t>
      </w:r>
      <w:r w:rsidR="00315088">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а специфичноста изнесува 97,50% (табела </w:t>
      </w:r>
      <w:r w:rsidR="00315088">
        <w:rPr>
          <w:rFonts w:ascii="Times New Roman" w:eastAsia="MS Mincho" w:hAnsi="Times New Roman" w:cs="Times New Roman"/>
          <w:noProof/>
          <w:sz w:val="24"/>
          <w:szCs w:val="24"/>
          <w:lang w:val="mk-MK" w:eastAsia="ja-JP"/>
        </w:rPr>
        <w:t xml:space="preserve">бр. </w:t>
      </w:r>
      <w:r w:rsidR="00EA289C">
        <w:rPr>
          <w:rFonts w:ascii="Times New Roman" w:eastAsia="MS Mincho" w:hAnsi="Times New Roman" w:cs="Times New Roman"/>
          <w:noProof/>
          <w:sz w:val="24"/>
          <w:szCs w:val="24"/>
          <w:lang w:val="ru-RU" w:eastAsia="ja-JP"/>
        </w:rPr>
        <w:t>39</w:t>
      </w:r>
      <w:r w:rsidRPr="008C7C2E">
        <w:rPr>
          <w:rFonts w:ascii="Times New Roman" w:eastAsia="MS Mincho" w:hAnsi="Times New Roman" w:cs="Times New Roman"/>
          <w:noProof/>
          <w:sz w:val="24"/>
          <w:szCs w:val="24"/>
          <w:lang w:val="mk-MK" w:eastAsia="ja-JP"/>
        </w:rPr>
        <w:t>).</w:t>
      </w:r>
    </w:p>
    <w:p w14:paraId="36279EBA" w14:textId="77777777" w:rsidR="00D70F1C" w:rsidRPr="008C7C2E" w:rsidRDefault="00D70F1C" w:rsidP="00D70F1C">
      <w:pPr>
        <w:autoSpaceDE w:val="0"/>
        <w:autoSpaceDN w:val="0"/>
        <w:adjustRightInd w:val="0"/>
        <w:spacing w:after="0" w:line="240" w:lineRule="auto"/>
        <w:jc w:val="center"/>
        <w:rPr>
          <w:rFonts w:ascii="Georgia" w:eastAsia="MS Mincho" w:hAnsi="Georgia" w:cs="Times New Roman"/>
          <w:b/>
          <w:sz w:val="24"/>
          <w:szCs w:val="24"/>
          <w:lang w:val="mk-MK" w:eastAsia="ja-JP"/>
        </w:rPr>
      </w:pPr>
    </w:p>
    <w:p w14:paraId="29011273" w14:textId="3D030345"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color w:val="000000"/>
          <w:sz w:val="24"/>
          <w:szCs w:val="24"/>
          <w:lang w:val="ru-RU" w:eastAsia="ja-JP"/>
        </w:rPr>
      </w:pPr>
      <w:r w:rsidRPr="00B85127">
        <w:rPr>
          <w:rFonts w:ascii="Times New Roman" w:eastAsia="MS Mincho" w:hAnsi="Times New Roman" w:cs="Times New Roman"/>
          <w:i/>
          <w:sz w:val="24"/>
          <w:szCs w:val="24"/>
          <w:lang w:val="mk-MK" w:eastAsia="ja-JP"/>
        </w:rPr>
        <w:t xml:space="preserve">Табела </w:t>
      </w:r>
      <w:r w:rsidR="00315088">
        <w:rPr>
          <w:rFonts w:ascii="Times New Roman" w:eastAsia="MS Mincho" w:hAnsi="Times New Roman" w:cs="Times New Roman"/>
          <w:i/>
          <w:sz w:val="24"/>
          <w:szCs w:val="24"/>
          <w:lang w:val="mk-MK" w:eastAsia="ja-JP"/>
        </w:rPr>
        <w:t xml:space="preserve">бр. </w:t>
      </w:r>
      <w:r w:rsidR="00EA289C">
        <w:rPr>
          <w:rFonts w:ascii="Times New Roman" w:eastAsia="MS Mincho" w:hAnsi="Times New Roman" w:cs="Times New Roman"/>
          <w:i/>
          <w:sz w:val="24"/>
          <w:szCs w:val="24"/>
          <w:lang w:val="mk-MK" w:eastAsia="ja-JP"/>
        </w:rPr>
        <w:t>39</w:t>
      </w:r>
      <w:r w:rsidRPr="00B85127">
        <w:rPr>
          <w:rFonts w:ascii="Times New Roman" w:eastAsia="MS Mincho" w:hAnsi="Times New Roman" w:cs="Times New Roman"/>
          <w:i/>
          <w:sz w:val="24"/>
          <w:szCs w:val="24"/>
          <w:lang w:val="mk-MK" w:eastAsia="ja-JP"/>
        </w:rPr>
        <w:t>.</w:t>
      </w:r>
      <w:r w:rsidRPr="00B85127">
        <w:rPr>
          <w:rFonts w:ascii="Times New Roman" w:eastAsia="MS Mincho" w:hAnsi="Times New Roman" w:cs="Times New Roman"/>
          <w:b/>
          <w:i/>
          <w:sz w:val="24"/>
          <w:szCs w:val="24"/>
          <w:lang w:val="mk-MK" w:eastAsia="ja-JP"/>
        </w:rPr>
        <w:t xml:space="preserve"> </w:t>
      </w:r>
      <w:r w:rsidRPr="00B85127">
        <w:rPr>
          <w:rFonts w:ascii="Times New Roman" w:eastAsia="MS Mincho" w:hAnsi="Times New Roman" w:cs="Times New Roman"/>
          <w:i/>
          <w:sz w:val="24"/>
          <w:szCs w:val="24"/>
          <w:lang w:val="mk-MK" w:eastAsia="ja-JP"/>
        </w:rPr>
        <w:t xml:space="preserve">Предиктивни вредности на </w:t>
      </w:r>
      <w:r w:rsidRPr="00B85127">
        <w:rPr>
          <w:rFonts w:ascii="Times New Roman" w:eastAsia="MS Mincho" w:hAnsi="Times New Roman" w:cs="Times New Roman"/>
          <w:i/>
          <w:color w:val="000000"/>
          <w:sz w:val="24"/>
          <w:szCs w:val="24"/>
          <w:lang w:val="ru-RU" w:eastAsia="ja-JP"/>
        </w:rPr>
        <w:t>кос</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 xml:space="preserve">преден </w:t>
      </w:r>
      <w:r w:rsidR="00315088">
        <w:rPr>
          <w:rFonts w:ascii="Times New Roman" w:eastAsia="MS Mincho" w:hAnsi="Times New Roman" w:cs="Times New Roman"/>
          <w:i/>
          <w:color w:val="000000"/>
          <w:sz w:val="24"/>
          <w:szCs w:val="24"/>
          <w:lang w:val="ru-RU" w:eastAsia="ja-JP"/>
        </w:rPr>
        <w:t>ѕ</w:t>
      </w:r>
      <w:r w:rsidRPr="00B85127">
        <w:rPr>
          <w:rFonts w:ascii="Times New Roman" w:eastAsia="MS Mincho" w:hAnsi="Times New Roman" w:cs="Times New Roman"/>
          <w:i/>
          <w:color w:val="000000"/>
          <w:sz w:val="24"/>
          <w:szCs w:val="24"/>
          <w:lang w:val="ru-RU" w:eastAsia="ja-JP"/>
        </w:rPr>
        <w:t xml:space="preserve">ид, двојна контура </w:t>
      </w:r>
    </w:p>
    <w:p w14:paraId="292D8731" w14:textId="37A1431C"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color w:val="000000"/>
          <w:sz w:val="24"/>
          <w:szCs w:val="24"/>
          <w:lang w:val="ru-RU" w:eastAsia="ja-JP"/>
        </w:rPr>
        <w:t>на дното на СТ, СТ со премостување, неправилно</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испакнување</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заден </w:t>
      </w:r>
      <w:r w:rsidR="00315088">
        <w:rPr>
          <w:rFonts w:ascii="Times New Roman" w:eastAsia="MS Mincho" w:hAnsi="Times New Roman" w:cs="Times New Roman"/>
          <w:i/>
          <w:color w:val="000000"/>
          <w:sz w:val="24"/>
          <w:szCs w:val="24"/>
          <w:lang w:val="mk-MK" w:eastAsia="ja-JP"/>
        </w:rPr>
        <w:t>ѕ</w:t>
      </w:r>
      <w:r w:rsidRPr="00B85127">
        <w:rPr>
          <w:rFonts w:ascii="Times New Roman" w:eastAsia="MS Mincho" w:hAnsi="Times New Roman" w:cs="Times New Roman"/>
          <w:i/>
          <w:color w:val="000000"/>
          <w:sz w:val="24"/>
          <w:szCs w:val="24"/>
          <w:lang w:val="mk-MK" w:eastAsia="ja-JP"/>
        </w:rPr>
        <w:t>ид</w:t>
      </w:r>
      <w:r w:rsidRPr="00B85127">
        <w:rPr>
          <w:rFonts w:ascii="Times New Roman" w:eastAsia="MS Mincho" w:hAnsi="Times New Roman" w:cs="Times New Roman"/>
          <w:i/>
          <w:color w:val="000000"/>
          <w:sz w:val="24"/>
          <w:szCs w:val="24"/>
          <w:lang w:val="ru-RU" w:eastAsia="ja-JP"/>
        </w:rPr>
        <w:t>, пирамидална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форма, должина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длабочина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АП</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дијаметар</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w:t>
      </w:r>
      <w:r w:rsidRPr="00B85127">
        <w:rPr>
          <w:rFonts w:ascii="Times New Roman" w:eastAsia="MS Mincho" w:hAnsi="Times New Roman" w:cs="Times New Roman"/>
          <w:i/>
          <w:noProof/>
          <w:sz w:val="24"/>
          <w:szCs w:val="24"/>
          <w:lang w:val="mk-MK" w:eastAsia="ja-JP"/>
        </w:rPr>
        <w:t xml:space="preserve"> за  малоклузија класа </w:t>
      </w:r>
      <w:r w:rsidRPr="00B85127">
        <w:rPr>
          <w:rFonts w:ascii="Times New Roman" w:eastAsia="MS Mincho" w:hAnsi="Times New Roman" w:cs="Times New Roman"/>
          <w:i/>
          <w:noProof/>
          <w:sz w:val="24"/>
          <w:szCs w:val="24"/>
          <w:lang w:eastAsia="ja-JP"/>
        </w:rPr>
        <w:t>II</w:t>
      </w:r>
      <w:r w:rsidRPr="00B85127">
        <w:rPr>
          <w:rFonts w:ascii="Times New Roman" w:eastAsia="MS Mincho" w:hAnsi="Times New Roman" w:cs="Times New Roman"/>
          <w:i/>
          <w:sz w:val="24"/>
          <w:szCs w:val="24"/>
          <w:lang w:val="mk-MK" w:eastAsia="ja-JP"/>
        </w:rPr>
        <w:t xml:space="preserve"> / Модел на дискриминација</w:t>
      </w:r>
    </w:p>
    <w:p w14:paraId="52A82C3B"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tbl>
      <w:tblPr>
        <w:tblW w:w="6719"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73"/>
        <w:gridCol w:w="1327"/>
        <w:gridCol w:w="1018"/>
        <w:gridCol w:w="1099"/>
        <w:gridCol w:w="1100"/>
        <w:gridCol w:w="1602"/>
      </w:tblGrid>
      <w:tr w:rsidR="00D70F1C" w:rsidRPr="008C7C2E" w14:paraId="3BB9EE66" w14:textId="77777777" w:rsidTr="00DC756C">
        <w:trPr>
          <w:cantSplit/>
          <w:trHeight w:val="346"/>
          <w:jc w:val="center"/>
        </w:trPr>
        <w:tc>
          <w:tcPr>
            <w:tcW w:w="2918" w:type="dxa"/>
            <w:gridSpan w:val="3"/>
            <w:vMerge w:val="restart"/>
            <w:vAlign w:val="center"/>
          </w:tcPr>
          <w:p w14:paraId="18B5AD9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Observed</w:t>
            </w:r>
          </w:p>
        </w:tc>
        <w:tc>
          <w:tcPr>
            <w:tcW w:w="3801" w:type="dxa"/>
            <w:gridSpan w:val="3"/>
            <w:shd w:val="clear" w:color="auto" w:fill="FFFFFF"/>
          </w:tcPr>
          <w:p w14:paraId="0CD0A79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Predicted</w:t>
            </w:r>
          </w:p>
        </w:tc>
      </w:tr>
      <w:tr w:rsidR="00D70F1C" w:rsidRPr="008C7C2E" w14:paraId="6C0AD4B2" w14:textId="77777777" w:rsidTr="00DC756C">
        <w:trPr>
          <w:cantSplit/>
          <w:trHeight w:val="221"/>
          <w:jc w:val="center"/>
        </w:trPr>
        <w:tc>
          <w:tcPr>
            <w:tcW w:w="2918" w:type="dxa"/>
            <w:gridSpan w:val="3"/>
            <w:vMerge/>
            <w:vAlign w:val="center"/>
          </w:tcPr>
          <w:p w14:paraId="66FB8EC7"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199" w:type="dxa"/>
            <w:gridSpan w:val="2"/>
            <w:shd w:val="clear" w:color="auto" w:fill="FFFFFF"/>
          </w:tcPr>
          <w:p w14:paraId="5BA14C5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eastAsia="ja-JP"/>
              </w:rPr>
            </w:pPr>
            <w:r w:rsidRPr="00B85127">
              <w:rPr>
                <w:rFonts w:ascii="Times New Roman" w:eastAsia="MS Mincho" w:hAnsi="Times New Roman" w:cs="Times New Roman"/>
                <w:color w:val="000000"/>
                <w:sz w:val="20"/>
                <w:szCs w:val="20"/>
                <w:lang w:val="en-GB" w:eastAsia="ja-JP"/>
              </w:rPr>
              <w:t>С</w:t>
            </w:r>
            <w:r w:rsidRPr="00B85127">
              <w:rPr>
                <w:rFonts w:ascii="Times New Roman" w:eastAsia="MS Mincho" w:hAnsi="Times New Roman" w:cs="Times New Roman"/>
                <w:color w:val="000000"/>
                <w:sz w:val="20"/>
                <w:szCs w:val="20"/>
                <w:lang w:val="mk-MK" w:eastAsia="ja-JP"/>
              </w:rPr>
              <w:t xml:space="preserve">келетна класа </w:t>
            </w:r>
            <w:r w:rsidRPr="00B85127">
              <w:rPr>
                <w:rFonts w:ascii="Times New Roman" w:eastAsia="MS Mincho" w:hAnsi="Times New Roman" w:cs="Times New Roman"/>
                <w:color w:val="000000"/>
                <w:sz w:val="20"/>
                <w:szCs w:val="20"/>
                <w:lang w:eastAsia="ja-JP"/>
              </w:rPr>
              <w:t>II</w:t>
            </w:r>
          </w:p>
        </w:tc>
        <w:tc>
          <w:tcPr>
            <w:tcW w:w="1602" w:type="dxa"/>
            <w:vMerge w:val="restart"/>
            <w:shd w:val="clear" w:color="auto" w:fill="FFFFFF"/>
          </w:tcPr>
          <w:p w14:paraId="55F9D26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Percentage Correct</w:t>
            </w:r>
          </w:p>
        </w:tc>
      </w:tr>
      <w:tr w:rsidR="00D70F1C" w:rsidRPr="008C7C2E" w14:paraId="732D5FA0" w14:textId="77777777" w:rsidTr="00DC756C">
        <w:trPr>
          <w:cantSplit/>
          <w:trHeight w:val="221"/>
          <w:jc w:val="center"/>
        </w:trPr>
        <w:tc>
          <w:tcPr>
            <w:tcW w:w="2918" w:type="dxa"/>
            <w:gridSpan w:val="3"/>
            <w:vMerge/>
            <w:vAlign w:val="center"/>
          </w:tcPr>
          <w:p w14:paraId="768EB1D6"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99" w:type="dxa"/>
            <w:shd w:val="clear" w:color="auto" w:fill="FFFFFF"/>
          </w:tcPr>
          <w:p w14:paraId="5B4964A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w:t>
            </w:r>
            <w:proofErr w:type="spellEnd"/>
          </w:p>
        </w:tc>
        <w:tc>
          <w:tcPr>
            <w:tcW w:w="1100" w:type="dxa"/>
            <w:shd w:val="clear" w:color="auto" w:fill="FFFFFF"/>
          </w:tcPr>
          <w:p w14:paraId="29A6B1D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Да</w:t>
            </w:r>
            <w:proofErr w:type="spellEnd"/>
          </w:p>
        </w:tc>
        <w:tc>
          <w:tcPr>
            <w:tcW w:w="1602" w:type="dxa"/>
            <w:vMerge/>
            <w:shd w:val="clear" w:color="auto" w:fill="FFFFFF"/>
          </w:tcPr>
          <w:p w14:paraId="7B011270"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7C2E" w14:paraId="5B25EDD6" w14:textId="77777777" w:rsidTr="00DC756C">
        <w:trPr>
          <w:cantSplit/>
          <w:trHeight w:val="365"/>
          <w:jc w:val="center"/>
        </w:trPr>
        <w:tc>
          <w:tcPr>
            <w:tcW w:w="573" w:type="dxa"/>
            <w:vMerge w:val="restart"/>
            <w:shd w:val="clear" w:color="auto" w:fill="FFFFFF"/>
            <w:vAlign w:val="center"/>
          </w:tcPr>
          <w:p w14:paraId="2EBA709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Step 1</w:t>
            </w:r>
          </w:p>
        </w:tc>
        <w:tc>
          <w:tcPr>
            <w:tcW w:w="1327" w:type="dxa"/>
            <w:vMerge w:val="restart"/>
            <w:shd w:val="clear" w:color="auto" w:fill="FFFFFF"/>
            <w:vAlign w:val="center"/>
          </w:tcPr>
          <w:p w14:paraId="417E273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С</w:t>
            </w:r>
            <w:r w:rsidRPr="00B85127">
              <w:rPr>
                <w:rFonts w:ascii="Times New Roman" w:eastAsia="MS Mincho" w:hAnsi="Times New Roman" w:cs="Times New Roman"/>
                <w:color w:val="000000"/>
                <w:sz w:val="20"/>
                <w:szCs w:val="20"/>
                <w:lang w:val="mk-MK" w:eastAsia="ja-JP"/>
              </w:rPr>
              <w:t xml:space="preserve">келетна класа </w:t>
            </w:r>
            <w:r w:rsidRPr="00B85127">
              <w:rPr>
                <w:rFonts w:ascii="Times New Roman" w:eastAsia="MS Mincho" w:hAnsi="Times New Roman" w:cs="Times New Roman"/>
                <w:color w:val="000000"/>
                <w:sz w:val="20"/>
                <w:szCs w:val="20"/>
                <w:lang w:eastAsia="ja-JP"/>
              </w:rPr>
              <w:t>II</w:t>
            </w:r>
          </w:p>
        </w:tc>
        <w:tc>
          <w:tcPr>
            <w:tcW w:w="1016" w:type="dxa"/>
            <w:shd w:val="clear" w:color="auto" w:fill="FFFFFF"/>
            <w:vAlign w:val="center"/>
          </w:tcPr>
          <w:p w14:paraId="1FB4864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w:t>
            </w:r>
            <w:proofErr w:type="spellEnd"/>
          </w:p>
        </w:tc>
        <w:tc>
          <w:tcPr>
            <w:tcW w:w="1099" w:type="dxa"/>
            <w:shd w:val="clear" w:color="auto" w:fill="FFFFFF"/>
          </w:tcPr>
          <w:p w14:paraId="6B9075A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79</w:t>
            </w:r>
          </w:p>
        </w:tc>
        <w:tc>
          <w:tcPr>
            <w:tcW w:w="1100" w:type="dxa"/>
            <w:shd w:val="clear" w:color="auto" w:fill="FFFFFF"/>
          </w:tcPr>
          <w:p w14:paraId="1FFEB7C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w:t>
            </w:r>
          </w:p>
        </w:tc>
        <w:tc>
          <w:tcPr>
            <w:tcW w:w="1602" w:type="dxa"/>
            <w:shd w:val="clear" w:color="auto" w:fill="FFFFFF"/>
          </w:tcPr>
          <w:p w14:paraId="09DC153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97,5</w:t>
            </w:r>
          </w:p>
        </w:tc>
      </w:tr>
      <w:tr w:rsidR="00D70F1C" w:rsidRPr="008C7C2E" w14:paraId="054543F3" w14:textId="77777777" w:rsidTr="00DC756C">
        <w:trPr>
          <w:cantSplit/>
          <w:trHeight w:val="221"/>
          <w:jc w:val="center"/>
        </w:trPr>
        <w:tc>
          <w:tcPr>
            <w:tcW w:w="573" w:type="dxa"/>
            <w:vMerge/>
            <w:shd w:val="clear" w:color="auto" w:fill="FFFFFF"/>
            <w:vAlign w:val="center"/>
          </w:tcPr>
          <w:p w14:paraId="5922204E"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327" w:type="dxa"/>
            <w:vMerge/>
            <w:shd w:val="clear" w:color="auto" w:fill="FFFFFF"/>
            <w:vAlign w:val="center"/>
          </w:tcPr>
          <w:p w14:paraId="0D3E29F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16" w:type="dxa"/>
            <w:shd w:val="clear" w:color="auto" w:fill="FFFFFF"/>
            <w:vAlign w:val="center"/>
          </w:tcPr>
          <w:p w14:paraId="24DC326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Да</w:t>
            </w:r>
            <w:proofErr w:type="spellEnd"/>
          </w:p>
        </w:tc>
        <w:tc>
          <w:tcPr>
            <w:tcW w:w="1099" w:type="dxa"/>
            <w:shd w:val="clear" w:color="auto" w:fill="FFFFFF"/>
          </w:tcPr>
          <w:p w14:paraId="2E86A58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24</w:t>
            </w:r>
          </w:p>
        </w:tc>
        <w:tc>
          <w:tcPr>
            <w:tcW w:w="1100" w:type="dxa"/>
            <w:shd w:val="clear" w:color="auto" w:fill="FFFFFF"/>
          </w:tcPr>
          <w:p w14:paraId="7E8945D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w:t>
            </w:r>
          </w:p>
        </w:tc>
        <w:tc>
          <w:tcPr>
            <w:tcW w:w="1602" w:type="dxa"/>
            <w:shd w:val="clear" w:color="auto" w:fill="FFFFFF"/>
          </w:tcPr>
          <w:p w14:paraId="734A525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14,3</w:t>
            </w:r>
          </w:p>
        </w:tc>
      </w:tr>
      <w:tr w:rsidR="00D70F1C" w:rsidRPr="008C7C2E" w14:paraId="170D01D0" w14:textId="77777777" w:rsidTr="00DC756C">
        <w:trPr>
          <w:cantSplit/>
          <w:trHeight w:val="221"/>
          <w:jc w:val="center"/>
        </w:trPr>
        <w:tc>
          <w:tcPr>
            <w:tcW w:w="573" w:type="dxa"/>
            <w:vMerge/>
            <w:shd w:val="clear" w:color="auto" w:fill="FFFFFF"/>
            <w:vAlign w:val="center"/>
          </w:tcPr>
          <w:p w14:paraId="4D4C7640"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344" w:type="dxa"/>
            <w:gridSpan w:val="2"/>
            <w:shd w:val="clear" w:color="auto" w:fill="FFFFFF"/>
            <w:vAlign w:val="center"/>
          </w:tcPr>
          <w:p w14:paraId="09615F3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Overall Percentage</w:t>
            </w:r>
          </w:p>
        </w:tc>
        <w:tc>
          <w:tcPr>
            <w:tcW w:w="1099" w:type="dxa"/>
            <w:shd w:val="clear" w:color="auto" w:fill="FFFFFF"/>
          </w:tcPr>
          <w:p w14:paraId="778DFB38"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100" w:type="dxa"/>
            <w:shd w:val="clear" w:color="auto" w:fill="FFFFFF"/>
          </w:tcPr>
          <w:p w14:paraId="1CEB8F6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602" w:type="dxa"/>
            <w:shd w:val="clear" w:color="auto" w:fill="FFFFFF"/>
          </w:tcPr>
          <w:p w14:paraId="13EA1AA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76,1</w:t>
            </w:r>
          </w:p>
        </w:tc>
      </w:tr>
      <w:tr w:rsidR="00D70F1C" w:rsidRPr="008C7C2E" w14:paraId="6FF6D2B3" w14:textId="77777777" w:rsidTr="00DC756C">
        <w:trPr>
          <w:cantSplit/>
          <w:trHeight w:val="346"/>
          <w:jc w:val="center"/>
        </w:trPr>
        <w:tc>
          <w:tcPr>
            <w:tcW w:w="6719" w:type="dxa"/>
            <w:gridSpan w:val="6"/>
            <w:shd w:val="clear" w:color="auto" w:fill="FFFFFF"/>
          </w:tcPr>
          <w:p w14:paraId="690B422E" w14:textId="77777777" w:rsidR="00D70F1C" w:rsidRPr="00B85127"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a. The cut value is ,500</w:t>
            </w:r>
          </w:p>
        </w:tc>
      </w:tr>
    </w:tbl>
    <w:p w14:paraId="6AFDFDC2"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2CFCE880" w14:textId="3DA4D628"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утврдување на значајноста на придонесот за предикција на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утврдено е дека најголемо влијание има </w:t>
      </w:r>
      <w:r w:rsidRPr="008C7C2E">
        <w:rPr>
          <w:rFonts w:ascii="Times New Roman" w:eastAsia="MS Mincho" w:hAnsi="Times New Roman" w:cs="Times New Roman"/>
          <w:color w:val="000000"/>
          <w:sz w:val="24"/>
          <w:szCs w:val="24"/>
          <w:lang w:val="mk-MK" w:eastAsia="ja-JP"/>
        </w:rPr>
        <w:t>длабочина на СТ</w:t>
      </w:r>
      <w:r w:rsidRPr="008C7C2E">
        <w:rPr>
          <w:rFonts w:ascii="Times New Roman" w:eastAsia="MS Mincho" w:hAnsi="Times New Roman" w:cs="Times New Roman"/>
          <w:sz w:val="24"/>
          <w:szCs w:val="24"/>
          <w:lang w:val="mk-MK" w:eastAsia="ja-JP"/>
        </w:rPr>
        <w:t xml:space="preserve"> (Wald=3,059 / p&gt;0,05(p=0,080), кос преден </w:t>
      </w:r>
      <w:r w:rsidR="00315088">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 xml:space="preserve">ид (Wald=2,154 / p&gt;0,05(p=0,142), </w:t>
      </w:r>
      <w:r w:rsidRPr="008C7C2E">
        <w:rPr>
          <w:rFonts w:ascii="Times New Roman" w:eastAsia="MS Mincho" w:hAnsi="Times New Roman" w:cs="Times New Roman"/>
          <w:color w:val="000000"/>
          <w:sz w:val="24"/>
          <w:szCs w:val="24"/>
          <w:lang w:val="mk-MK" w:eastAsia="ja-JP"/>
        </w:rPr>
        <w:t xml:space="preserve">двојна контура на дното на СТ </w:t>
      </w:r>
      <w:r w:rsidRPr="008C7C2E">
        <w:rPr>
          <w:rFonts w:ascii="Times New Roman" w:eastAsia="MS Mincho" w:hAnsi="Times New Roman" w:cs="Times New Roman"/>
          <w:sz w:val="24"/>
          <w:szCs w:val="24"/>
          <w:lang w:val="mk-MK" w:eastAsia="ja-JP"/>
        </w:rPr>
        <w:t xml:space="preserve">(Wald=2,028 / p&gt;0,05(p=0,154),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(Wald=0,202 / p&gt;0,05(p=0,653),</w:t>
      </w:r>
      <w:r w:rsidRPr="008C7C2E">
        <w:rPr>
          <w:rFonts w:ascii="Times New Roman" w:eastAsia="MS Mincho" w:hAnsi="Times New Roman" w:cs="Times New Roman"/>
          <w:color w:val="000000"/>
          <w:sz w:val="24"/>
          <w:szCs w:val="24"/>
          <w:lang w:val="mk-MK" w:eastAsia="ja-JP"/>
        </w:rPr>
        <w:t xml:space="preserve"> неправилно испакнување на заден </w:t>
      </w:r>
      <w:r w:rsidR="00315088">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 xml:space="preserve">ид </w:t>
      </w:r>
      <w:r w:rsidRPr="008C7C2E">
        <w:rPr>
          <w:rFonts w:ascii="Times New Roman" w:eastAsia="MS Mincho" w:hAnsi="Times New Roman" w:cs="Times New Roman"/>
          <w:sz w:val="24"/>
          <w:szCs w:val="24"/>
          <w:lang w:val="mk-MK" w:eastAsia="ja-JP"/>
        </w:rPr>
        <w:t xml:space="preserve"> (Wald=0,099 / p&gt;0,05(p=0,754), </w:t>
      </w:r>
      <w:r w:rsidRPr="008C7C2E">
        <w:rPr>
          <w:rFonts w:ascii="Times New Roman" w:eastAsia="MS Mincho" w:hAnsi="Times New Roman" w:cs="Times New Roman"/>
          <w:color w:val="000000"/>
          <w:sz w:val="24"/>
          <w:szCs w:val="24"/>
          <w:lang w:val="mk-MK" w:eastAsia="ja-JP"/>
        </w:rPr>
        <w:t>СТ со премостување</w:t>
      </w:r>
      <w:r w:rsidRPr="008C7C2E">
        <w:rPr>
          <w:rFonts w:ascii="Times New Roman" w:eastAsia="MS Mincho" w:hAnsi="Times New Roman" w:cs="Times New Roman"/>
          <w:sz w:val="24"/>
          <w:szCs w:val="24"/>
          <w:lang w:val="mk-MK" w:eastAsia="ja-JP"/>
        </w:rPr>
        <w:t xml:space="preserve"> (Wald=0,048 / p&gt;0,05(p=0,827), должина на СТ (Wald=0,032 / p&gt;0,05(p=0,857)</w:t>
      </w:r>
      <w:r w:rsidR="00315088">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најслабо е влијанието на </w:t>
      </w:r>
      <w:r w:rsidRPr="008C7C2E">
        <w:rPr>
          <w:rFonts w:ascii="Times New Roman" w:eastAsia="MS Mincho" w:hAnsi="Times New Roman" w:cs="Times New Roman"/>
          <w:color w:val="000000"/>
          <w:sz w:val="24"/>
          <w:szCs w:val="24"/>
          <w:lang w:val="mk-MK" w:eastAsia="ja-JP"/>
        </w:rPr>
        <w:t>АП дијаметар на СТ</w:t>
      </w:r>
      <w:r w:rsidRPr="008C7C2E">
        <w:rPr>
          <w:rFonts w:ascii="Times New Roman" w:eastAsia="MS Mincho" w:hAnsi="Times New Roman" w:cs="Times New Roman"/>
          <w:sz w:val="24"/>
          <w:szCs w:val="24"/>
          <w:lang w:val="mk-MK" w:eastAsia="ja-JP"/>
        </w:rPr>
        <w:t xml:space="preserve"> (Wald=0,005 / p&gt;0,05 (p=0,943) (табела </w:t>
      </w:r>
      <w:r w:rsidR="00315088">
        <w:rPr>
          <w:rFonts w:ascii="Times New Roman" w:eastAsia="MS Mincho" w:hAnsi="Times New Roman" w:cs="Times New Roman"/>
          <w:sz w:val="24"/>
          <w:szCs w:val="24"/>
          <w:lang w:val="mk-MK" w:eastAsia="ja-JP"/>
        </w:rPr>
        <w:t xml:space="preserve">бр. </w:t>
      </w:r>
      <w:r w:rsidR="00EA289C">
        <w:rPr>
          <w:rFonts w:ascii="Times New Roman" w:eastAsia="MS Mincho" w:hAnsi="Times New Roman" w:cs="Times New Roman"/>
          <w:sz w:val="24"/>
          <w:szCs w:val="24"/>
          <w:lang w:val="mk-MK" w:eastAsia="ja-JP"/>
        </w:rPr>
        <w:t>40</w:t>
      </w:r>
      <w:r w:rsidRPr="008C7C2E">
        <w:rPr>
          <w:rFonts w:ascii="Times New Roman" w:eastAsia="MS Mincho" w:hAnsi="Times New Roman" w:cs="Times New Roman"/>
          <w:sz w:val="24"/>
          <w:szCs w:val="24"/>
          <w:lang w:val="mk-MK" w:eastAsia="ja-JP"/>
        </w:rPr>
        <w:t>).</w:t>
      </w:r>
    </w:p>
    <w:p w14:paraId="7D703510"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w:t>
      </w:r>
      <w:r w:rsidRPr="008C7C2E">
        <w:rPr>
          <w:rFonts w:ascii="Times New Roman" w:eastAsia="MS Mincho" w:hAnsi="Times New Roman" w:cs="Times New Roman"/>
          <w:color w:val="000000"/>
          <w:sz w:val="24"/>
          <w:szCs w:val="24"/>
          <w:lang w:val="mk-MK" w:eastAsia="ja-JP"/>
        </w:rPr>
        <w:t>длабочина на СТ</w:t>
      </w:r>
      <w:r w:rsidRPr="008C7C2E">
        <w:rPr>
          <w:rFonts w:ascii="Times New Roman" w:eastAsia="MS Mincho" w:hAnsi="Times New Roman" w:cs="Times New Roman"/>
          <w:sz w:val="24"/>
          <w:szCs w:val="24"/>
          <w:lang w:val="mk-MK" w:eastAsia="ja-JP"/>
        </w:rPr>
        <w:t xml:space="preserve">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се зголемува за 43,4%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1,434) / </w:t>
      </w:r>
      <w:r w:rsidRPr="008C7C2E">
        <w:rPr>
          <w:rFonts w:ascii="Times New Roman" w:eastAsia="MS Mincho" w:hAnsi="Times New Roman" w:cs="Times New Roman"/>
          <w:color w:val="000000"/>
          <w:sz w:val="24"/>
          <w:szCs w:val="24"/>
          <w:lang w:val="mk-MK" w:eastAsia="ja-JP"/>
        </w:rPr>
        <w:t xml:space="preserve">95% C.I.for EXP(B) /0,957 – 2,147/, незначајно за </w:t>
      </w:r>
      <w:r w:rsidRPr="008C7C2E">
        <w:rPr>
          <w:rFonts w:ascii="Times New Roman" w:eastAsia="MS Mincho" w:hAnsi="Times New Roman" w:cs="Times New Roman"/>
          <w:sz w:val="24"/>
          <w:szCs w:val="24"/>
          <w:lang w:val="mk-MK" w:eastAsia="ja-JP"/>
        </w:rPr>
        <w:t>p&gt;0,05(p=0,080).</w:t>
      </w:r>
    </w:p>
    <w:p w14:paraId="54B09A5A" w14:textId="77B8837C"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кос преден </w:t>
      </w:r>
      <w:r w:rsidR="00315088">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ид  (1) за 0,271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0,271) / имаат помал ризик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/0,048 – 1,549/, незначајно за </w:t>
      </w:r>
      <w:r w:rsidRPr="008C7C2E">
        <w:rPr>
          <w:rFonts w:ascii="Times New Roman" w:eastAsia="MS Mincho" w:hAnsi="Times New Roman" w:cs="Times New Roman"/>
          <w:sz w:val="24"/>
          <w:szCs w:val="24"/>
          <w:lang w:val="mk-MK" w:eastAsia="ja-JP"/>
        </w:rPr>
        <w:t>p&gt;0,05(p=0,142).</w:t>
      </w:r>
    </w:p>
    <w:p w14:paraId="161E4C22"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двојна контура на дното на СТ</w:t>
      </w:r>
      <w:r w:rsidRPr="008C7C2E">
        <w:rPr>
          <w:rFonts w:ascii="Times New Roman" w:eastAsia="MS Mincho" w:hAnsi="Times New Roman" w:cs="Times New Roman"/>
          <w:sz w:val="24"/>
          <w:szCs w:val="24"/>
          <w:lang w:val="mk-MK" w:eastAsia="ja-JP"/>
        </w:rPr>
        <w:t xml:space="preserve"> (1) за 5,496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5,496) / имаат поголем ризик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/0,527 – 57,341/, незначајно за </w:t>
      </w:r>
      <w:r w:rsidRPr="008C7C2E">
        <w:rPr>
          <w:rFonts w:ascii="Times New Roman" w:eastAsia="MS Mincho" w:hAnsi="Times New Roman" w:cs="Times New Roman"/>
          <w:sz w:val="24"/>
          <w:szCs w:val="24"/>
          <w:lang w:val="mk-MK" w:eastAsia="ja-JP"/>
        </w:rPr>
        <w:t>p&gt;0,05(p=0,154).</w:t>
      </w:r>
    </w:p>
    <w:p w14:paraId="235B7B3C"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(1) за 0,732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0,732) / имаат помал ризик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/0,188 – 2,853/, незначајно за </w:t>
      </w:r>
      <w:r w:rsidRPr="008C7C2E">
        <w:rPr>
          <w:rFonts w:ascii="Times New Roman" w:eastAsia="MS Mincho" w:hAnsi="Times New Roman" w:cs="Times New Roman"/>
          <w:sz w:val="24"/>
          <w:szCs w:val="24"/>
          <w:lang w:val="mk-MK" w:eastAsia="ja-JP"/>
        </w:rPr>
        <w:t>p&gt;0,05(p=0,653).</w:t>
      </w:r>
    </w:p>
    <w:p w14:paraId="07938032" w14:textId="7C992CC5"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315088">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sz w:val="24"/>
          <w:szCs w:val="24"/>
          <w:lang w:val="mk-MK" w:eastAsia="ja-JP"/>
        </w:rPr>
        <w:t xml:space="preserve"> (1) за 0,737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0,737) / имаат помал ризик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/0,109 – 4,964/, незначајно за </w:t>
      </w:r>
      <w:r w:rsidRPr="008C7C2E">
        <w:rPr>
          <w:rFonts w:ascii="Times New Roman" w:eastAsia="MS Mincho" w:hAnsi="Times New Roman" w:cs="Times New Roman"/>
          <w:sz w:val="24"/>
          <w:szCs w:val="24"/>
          <w:lang w:val="mk-MK" w:eastAsia="ja-JP"/>
        </w:rPr>
        <w:t>p&gt;0,05(p=0,754).</w:t>
      </w:r>
    </w:p>
    <w:p w14:paraId="40A9B802"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lastRenderedPageBreak/>
        <w:t xml:space="preserve">Испитаниците кои имале </w:t>
      </w:r>
      <w:r w:rsidRPr="008C7C2E">
        <w:rPr>
          <w:rFonts w:ascii="Times New Roman" w:eastAsia="MS Mincho" w:hAnsi="Times New Roman" w:cs="Times New Roman"/>
          <w:color w:val="000000"/>
          <w:sz w:val="24"/>
          <w:szCs w:val="24"/>
          <w:lang w:val="mk-MK" w:eastAsia="ja-JP"/>
        </w:rPr>
        <w:t>СТ со премостување</w:t>
      </w:r>
      <w:r w:rsidRPr="008C7C2E">
        <w:rPr>
          <w:rFonts w:ascii="Times New Roman" w:eastAsia="MS Mincho" w:hAnsi="Times New Roman" w:cs="Times New Roman"/>
          <w:sz w:val="24"/>
          <w:szCs w:val="24"/>
          <w:lang w:val="mk-MK" w:eastAsia="ja-JP"/>
        </w:rPr>
        <w:t xml:space="preserve"> (1) за 1,168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1,168) / имаат поголем ризик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/0,289 – 4,721/, незначајно за </w:t>
      </w:r>
      <w:r w:rsidRPr="008C7C2E">
        <w:rPr>
          <w:rFonts w:ascii="Times New Roman" w:eastAsia="MS Mincho" w:hAnsi="Times New Roman" w:cs="Times New Roman"/>
          <w:sz w:val="24"/>
          <w:szCs w:val="24"/>
          <w:lang w:val="mk-MK" w:eastAsia="ja-JP"/>
        </w:rPr>
        <w:t>p&gt;0,05(p=0,827).</w:t>
      </w:r>
    </w:p>
    <w:p w14:paraId="4A050742"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должината СТ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се зголемува за 2,9%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1,029) / </w:t>
      </w:r>
      <w:r w:rsidRPr="008C7C2E">
        <w:rPr>
          <w:rFonts w:ascii="Times New Roman" w:eastAsia="MS Mincho" w:hAnsi="Times New Roman" w:cs="Times New Roman"/>
          <w:color w:val="000000"/>
          <w:sz w:val="24"/>
          <w:szCs w:val="24"/>
          <w:lang w:val="mk-MK" w:eastAsia="ja-JP"/>
        </w:rPr>
        <w:t xml:space="preserve">95% C.I.for Exp(B)  /0,752 – 1,409/, незначајно за </w:t>
      </w:r>
      <w:r w:rsidRPr="008C7C2E">
        <w:rPr>
          <w:rFonts w:ascii="Times New Roman" w:eastAsia="MS Mincho" w:hAnsi="Times New Roman" w:cs="Times New Roman"/>
          <w:sz w:val="24"/>
          <w:szCs w:val="24"/>
          <w:lang w:val="mk-MK" w:eastAsia="ja-JP"/>
        </w:rPr>
        <w:t xml:space="preserve">p&gt;0,05(p=0,857). </w:t>
      </w:r>
    </w:p>
    <w:p w14:paraId="3DF44359" w14:textId="77777777"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При зголемување на </w:t>
      </w:r>
      <w:r w:rsidRPr="008C7C2E">
        <w:rPr>
          <w:rFonts w:ascii="Times New Roman" w:eastAsia="MS Mincho" w:hAnsi="Times New Roman" w:cs="Times New Roman"/>
          <w:color w:val="000000"/>
          <w:sz w:val="24"/>
          <w:szCs w:val="24"/>
          <w:lang w:val="mk-MK" w:eastAsia="ja-JP"/>
        </w:rPr>
        <w:t>АП дијаметар на СТ</w:t>
      </w:r>
      <w:r w:rsidRPr="008C7C2E">
        <w:rPr>
          <w:rFonts w:ascii="Times New Roman" w:eastAsia="MS Mincho" w:hAnsi="Times New Roman" w:cs="Times New Roman"/>
          <w:sz w:val="24"/>
          <w:szCs w:val="24"/>
          <w:lang w:val="mk-MK" w:eastAsia="ja-JP"/>
        </w:rPr>
        <w:t xml:space="preserve">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II</w:t>
      </w:r>
      <w:r w:rsidRPr="008C7C2E">
        <w:rPr>
          <w:rFonts w:ascii="Times New Roman" w:eastAsia="MS Mincho" w:hAnsi="Times New Roman" w:cs="Times New Roman"/>
          <w:sz w:val="24"/>
          <w:szCs w:val="24"/>
          <w:lang w:val="mk-MK" w:eastAsia="ja-JP"/>
        </w:rPr>
        <w:t xml:space="preserve"> се зголемува за 1,4%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1,014) / </w:t>
      </w:r>
      <w:r w:rsidRPr="008C7C2E">
        <w:rPr>
          <w:rFonts w:ascii="Times New Roman" w:eastAsia="MS Mincho" w:hAnsi="Times New Roman" w:cs="Times New Roman"/>
          <w:color w:val="000000"/>
          <w:sz w:val="24"/>
          <w:szCs w:val="24"/>
          <w:lang w:val="mk-MK" w:eastAsia="ja-JP"/>
        </w:rPr>
        <w:t xml:space="preserve">95% C.I.for Exp(B) /0,700 – 1,467/, значајно за </w:t>
      </w:r>
      <w:r w:rsidRPr="008C7C2E">
        <w:rPr>
          <w:rFonts w:ascii="Times New Roman" w:eastAsia="MS Mincho" w:hAnsi="Times New Roman" w:cs="Times New Roman"/>
          <w:sz w:val="24"/>
          <w:szCs w:val="24"/>
          <w:lang w:val="mk-MK" w:eastAsia="ja-JP"/>
        </w:rPr>
        <w:t>p&gt;0,05(p=0,943).</w:t>
      </w:r>
    </w:p>
    <w:p w14:paraId="09C95869"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D228844" w14:textId="77777777" w:rsidR="00DC756C" w:rsidRP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EC87509"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ru-RU" w:eastAsia="ja-JP"/>
        </w:rPr>
      </w:pPr>
    </w:p>
    <w:p w14:paraId="4B3ED3F4" w14:textId="1B57842B"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ru-RU" w:eastAsia="ja-JP"/>
        </w:rPr>
      </w:pPr>
      <w:r w:rsidRPr="00B85127">
        <w:rPr>
          <w:rFonts w:ascii="Times New Roman" w:eastAsia="MS Mincho" w:hAnsi="Times New Roman" w:cs="Times New Roman"/>
          <w:i/>
          <w:sz w:val="24"/>
          <w:szCs w:val="24"/>
          <w:lang w:val="mk-MK" w:eastAsia="ja-JP"/>
        </w:rPr>
        <w:t xml:space="preserve">Табела </w:t>
      </w:r>
      <w:r w:rsidR="00315088">
        <w:rPr>
          <w:rFonts w:ascii="Times New Roman" w:eastAsia="MS Mincho" w:hAnsi="Times New Roman" w:cs="Times New Roman"/>
          <w:i/>
          <w:sz w:val="24"/>
          <w:szCs w:val="24"/>
          <w:lang w:val="mk-MK" w:eastAsia="ja-JP"/>
        </w:rPr>
        <w:t xml:space="preserve">бр. </w:t>
      </w:r>
      <w:r w:rsidR="00715EA5">
        <w:rPr>
          <w:rFonts w:ascii="Times New Roman" w:eastAsia="MS Mincho" w:hAnsi="Times New Roman" w:cs="Times New Roman"/>
          <w:i/>
          <w:sz w:val="24"/>
          <w:szCs w:val="24"/>
          <w:lang w:val="ru-RU" w:eastAsia="ja-JP"/>
        </w:rPr>
        <w:t>40.</w:t>
      </w:r>
      <w:r w:rsidRPr="00B85127">
        <w:rPr>
          <w:rFonts w:ascii="Times New Roman" w:eastAsia="MS Mincho" w:hAnsi="Times New Roman" w:cs="Times New Roman"/>
          <w:i/>
          <w:sz w:val="24"/>
          <w:szCs w:val="24"/>
          <w:lang w:val="mk-MK" w:eastAsia="ja-JP"/>
        </w:rPr>
        <w:t xml:space="preserve"> Бинарна </w:t>
      </w:r>
      <w:r w:rsidR="00315088">
        <w:rPr>
          <w:rFonts w:ascii="Times New Roman" w:eastAsia="MS Mincho" w:hAnsi="Times New Roman" w:cs="Times New Roman"/>
          <w:i/>
          <w:sz w:val="24"/>
          <w:szCs w:val="24"/>
          <w:lang w:val="mk-MK" w:eastAsia="ja-JP"/>
        </w:rPr>
        <w:t>л</w:t>
      </w:r>
      <w:r w:rsidRPr="00B85127">
        <w:rPr>
          <w:rFonts w:ascii="Times New Roman" w:eastAsia="MS Mincho" w:hAnsi="Times New Roman" w:cs="Times New Roman"/>
          <w:i/>
          <w:sz w:val="24"/>
          <w:szCs w:val="24"/>
          <w:lang w:val="mk-MK" w:eastAsia="ja-JP"/>
        </w:rPr>
        <w:t>огистичка регресиона анализа</w:t>
      </w:r>
      <w:r w:rsidRPr="00B85127">
        <w:rPr>
          <w:rFonts w:ascii="Times New Roman" w:eastAsia="MS Mincho" w:hAnsi="Times New Roman" w:cs="Times New Roman"/>
          <w:i/>
          <w:sz w:val="24"/>
          <w:szCs w:val="24"/>
          <w:lang w:val="ru-RU" w:eastAsia="ja-JP"/>
        </w:rPr>
        <w:t xml:space="preserve"> </w:t>
      </w:r>
      <w:r w:rsidRPr="00B85127">
        <w:rPr>
          <w:rFonts w:ascii="Times New Roman" w:eastAsia="MS Mincho" w:hAnsi="Times New Roman" w:cs="Times New Roman"/>
          <w:i/>
          <w:sz w:val="24"/>
          <w:szCs w:val="24"/>
          <w:lang w:val="mk-MK" w:eastAsia="ja-JP"/>
        </w:rPr>
        <w:t>за предикција</w:t>
      </w:r>
    </w:p>
    <w:p w14:paraId="445610E1" w14:textId="77777777"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sz w:val="24"/>
          <w:szCs w:val="24"/>
          <w:lang w:val="ru-RU" w:eastAsia="ja-JP"/>
        </w:rPr>
        <w:t xml:space="preserve">на </w:t>
      </w:r>
      <w:r w:rsidRPr="00B85127">
        <w:rPr>
          <w:rFonts w:ascii="Times New Roman" w:eastAsia="MS Mincho" w:hAnsi="Times New Roman" w:cs="Times New Roman"/>
          <w:i/>
          <w:noProof/>
          <w:sz w:val="24"/>
          <w:szCs w:val="24"/>
          <w:lang w:val="mk-MK" w:eastAsia="ja-JP"/>
        </w:rPr>
        <w:t xml:space="preserve">малоклузија класа </w:t>
      </w:r>
      <w:r w:rsidRPr="00B85127">
        <w:rPr>
          <w:rFonts w:ascii="Times New Roman" w:eastAsia="MS Mincho" w:hAnsi="Times New Roman" w:cs="Times New Roman"/>
          <w:i/>
          <w:noProof/>
          <w:sz w:val="24"/>
          <w:szCs w:val="24"/>
          <w:lang w:eastAsia="ja-JP"/>
        </w:rPr>
        <w:t>II</w:t>
      </w:r>
    </w:p>
    <w:p w14:paraId="34D26E64"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tbl>
      <w:tblPr>
        <w:tblW w:w="8887" w:type="dxa"/>
        <w:tblInd w:w="2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444"/>
        <w:gridCol w:w="887"/>
        <w:gridCol w:w="709"/>
        <w:gridCol w:w="887"/>
        <w:gridCol w:w="355"/>
        <w:gridCol w:w="887"/>
        <w:gridCol w:w="887"/>
        <w:gridCol w:w="887"/>
        <w:gridCol w:w="894"/>
      </w:tblGrid>
      <w:tr w:rsidR="00D70F1C" w:rsidRPr="00B85127" w14:paraId="735BB224" w14:textId="77777777" w:rsidTr="00DC756C">
        <w:trPr>
          <w:cantSplit/>
          <w:trHeight w:val="249"/>
        </w:trPr>
        <w:tc>
          <w:tcPr>
            <w:tcW w:w="2494" w:type="dxa"/>
            <w:gridSpan w:val="2"/>
            <w:vMerge w:val="restart"/>
            <w:shd w:val="clear" w:color="auto" w:fill="FFFFFF"/>
          </w:tcPr>
          <w:p w14:paraId="07E1C654"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r w:rsidRPr="00B85127">
              <w:rPr>
                <w:rFonts w:ascii="Times New Roman" w:eastAsia="MS Mincho" w:hAnsi="Times New Roman" w:cs="Times New Roman"/>
                <w:color w:val="000000"/>
                <w:sz w:val="20"/>
                <w:szCs w:val="20"/>
                <w:lang w:val="en-GB" w:eastAsia="ja-JP"/>
              </w:rPr>
              <w:t>Step 1</w:t>
            </w:r>
            <w:r w:rsidRPr="00B85127">
              <w:rPr>
                <w:rFonts w:ascii="Times New Roman" w:eastAsia="MS Mincho" w:hAnsi="Times New Roman" w:cs="Times New Roman"/>
                <w:color w:val="000000"/>
                <w:sz w:val="20"/>
                <w:szCs w:val="20"/>
                <w:vertAlign w:val="superscript"/>
                <w:lang w:val="en-GB" w:eastAsia="ja-JP"/>
              </w:rPr>
              <w:t>a</w:t>
            </w:r>
          </w:p>
        </w:tc>
        <w:tc>
          <w:tcPr>
            <w:tcW w:w="887" w:type="dxa"/>
            <w:vMerge w:val="restart"/>
            <w:shd w:val="clear" w:color="auto" w:fill="FFFFFF"/>
          </w:tcPr>
          <w:p w14:paraId="7B82296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B</w:t>
            </w:r>
          </w:p>
        </w:tc>
        <w:tc>
          <w:tcPr>
            <w:tcW w:w="709" w:type="dxa"/>
            <w:vMerge w:val="restart"/>
            <w:shd w:val="clear" w:color="auto" w:fill="FFFFFF"/>
          </w:tcPr>
          <w:p w14:paraId="4B7A562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S.E.</w:t>
            </w:r>
          </w:p>
        </w:tc>
        <w:tc>
          <w:tcPr>
            <w:tcW w:w="887" w:type="dxa"/>
            <w:vMerge w:val="restart"/>
            <w:shd w:val="clear" w:color="auto" w:fill="FFFFFF"/>
          </w:tcPr>
          <w:p w14:paraId="2F4860B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Wald</w:t>
            </w:r>
          </w:p>
        </w:tc>
        <w:tc>
          <w:tcPr>
            <w:tcW w:w="355" w:type="dxa"/>
            <w:vMerge w:val="restart"/>
            <w:shd w:val="clear" w:color="auto" w:fill="FFFFFF"/>
          </w:tcPr>
          <w:p w14:paraId="06B28BE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df</w:t>
            </w:r>
            <w:proofErr w:type="spellEnd"/>
          </w:p>
        </w:tc>
        <w:tc>
          <w:tcPr>
            <w:tcW w:w="887" w:type="dxa"/>
            <w:vMerge w:val="restart"/>
            <w:shd w:val="clear" w:color="auto" w:fill="FFFFFF"/>
          </w:tcPr>
          <w:p w14:paraId="0AAD940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Sig.</w:t>
            </w:r>
          </w:p>
        </w:tc>
        <w:tc>
          <w:tcPr>
            <w:tcW w:w="887" w:type="dxa"/>
            <w:vMerge w:val="restart"/>
            <w:shd w:val="clear" w:color="auto" w:fill="FFFFFF"/>
          </w:tcPr>
          <w:p w14:paraId="4013AC9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Exp(B)</w:t>
            </w:r>
          </w:p>
        </w:tc>
        <w:tc>
          <w:tcPr>
            <w:tcW w:w="1779" w:type="dxa"/>
            <w:gridSpan w:val="2"/>
            <w:shd w:val="clear" w:color="auto" w:fill="FFFFFF"/>
          </w:tcPr>
          <w:p w14:paraId="4DD1594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95% </w:t>
            </w:r>
            <w:proofErr w:type="spellStart"/>
            <w:r w:rsidRPr="00B85127">
              <w:rPr>
                <w:rFonts w:ascii="Times New Roman" w:eastAsia="MS Mincho" w:hAnsi="Times New Roman" w:cs="Times New Roman"/>
                <w:color w:val="000000"/>
                <w:sz w:val="20"/>
                <w:szCs w:val="20"/>
                <w:lang w:val="en-GB" w:eastAsia="ja-JP"/>
              </w:rPr>
              <w:t>C.I.for</w:t>
            </w:r>
            <w:proofErr w:type="spellEnd"/>
            <w:r w:rsidRPr="00B85127">
              <w:rPr>
                <w:rFonts w:ascii="Times New Roman" w:eastAsia="MS Mincho" w:hAnsi="Times New Roman" w:cs="Times New Roman"/>
                <w:color w:val="000000"/>
                <w:sz w:val="20"/>
                <w:szCs w:val="20"/>
                <w:lang w:val="en-GB" w:eastAsia="ja-JP"/>
              </w:rPr>
              <w:t xml:space="preserve"> EXP(B)</w:t>
            </w:r>
          </w:p>
        </w:tc>
      </w:tr>
      <w:tr w:rsidR="00D70F1C" w:rsidRPr="00B85127" w14:paraId="20B27C67" w14:textId="77777777" w:rsidTr="00DC756C">
        <w:trPr>
          <w:cantSplit/>
          <w:trHeight w:val="159"/>
        </w:trPr>
        <w:tc>
          <w:tcPr>
            <w:tcW w:w="2494" w:type="dxa"/>
            <w:gridSpan w:val="2"/>
            <w:vMerge/>
            <w:shd w:val="clear" w:color="auto" w:fill="FFFFFF"/>
          </w:tcPr>
          <w:p w14:paraId="1FCE00B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87" w:type="dxa"/>
            <w:vMerge/>
            <w:shd w:val="clear" w:color="auto" w:fill="FFFFFF"/>
          </w:tcPr>
          <w:p w14:paraId="3CFF67FE"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09" w:type="dxa"/>
            <w:vMerge/>
            <w:shd w:val="clear" w:color="auto" w:fill="FFFFFF"/>
          </w:tcPr>
          <w:p w14:paraId="2D45557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87" w:type="dxa"/>
            <w:vMerge/>
            <w:shd w:val="clear" w:color="auto" w:fill="FFFFFF"/>
          </w:tcPr>
          <w:p w14:paraId="57ED6A8F"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355" w:type="dxa"/>
            <w:vMerge/>
            <w:shd w:val="clear" w:color="auto" w:fill="FFFFFF"/>
          </w:tcPr>
          <w:p w14:paraId="4A1DDB19"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87" w:type="dxa"/>
            <w:vMerge/>
            <w:shd w:val="clear" w:color="auto" w:fill="FFFFFF"/>
          </w:tcPr>
          <w:p w14:paraId="766B1E2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87" w:type="dxa"/>
            <w:vMerge/>
            <w:shd w:val="clear" w:color="auto" w:fill="FFFFFF"/>
          </w:tcPr>
          <w:p w14:paraId="0671AB39"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87" w:type="dxa"/>
            <w:shd w:val="clear" w:color="auto" w:fill="FFFFFF"/>
          </w:tcPr>
          <w:p w14:paraId="51C25B6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Lower</w:t>
            </w:r>
          </w:p>
        </w:tc>
        <w:tc>
          <w:tcPr>
            <w:tcW w:w="891" w:type="dxa"/>
            <w:shd w:val="clear" w:color="auto" w:fill="FFFFFF"/>
          </w:tcPr>
          <w:p w14:paraId="2838A8D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Upper</w:t>
            </w:r>
          </w:p>
        </w:tc>
      </w:tr>
      <w:tr w:rsidR="00D70F1C" w:rsidRPr="00B85127" w14:paraId="076E11E4" w14:textId="77777777" w:rsidTr="00DC756C">
        <w:trPr>
          <w:cantSplit/>
          <w:trHeight w:val="249"/>
        </w:trPr>
        <w:tc>
          <w:tcPr>
            <w:tcW w:w="49" w:type="dxa"/>
            <w:vMerge w:val="restart"/>
            <w:shd w:val="clear" w:color="auto" w:fill="FFFFFF"/>
            <w:vAlign w:val="center"/>
          </w:tcPr>
          <w:p w14:paraId="7A5B40A6" w14:textId="77777777" w:rsidR="00D70F1C" w:rsidRPr="00B85127" w:rsidRDefault="00D70F1C" w:rsidP="00671976">
            <w:pPr>
              <w:autoSpaceDE w:val="0"/>
              <w:autoSpaceDN w:val="0"/>
              <w:adjustRightInd w:val="0"/>
              <w:spacing w:after="0" w:line="320" w:lineRule="atLeast"/>
              <w:ind w:right="60"/>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19CC1A37" w14:textId="0776302E"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Кос</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преден</w:t>
            </w:r>
            <w:proofErr w:type="spellEnd"/>
            <w:r w:rsidRPr="00B85127">
              <w:rPr>
                <w:rFonts w:ascii="Times New Roman" w:eastAsia="MS Mincho" w:hAnsi="Times New Roman" w:cs="Times New Roman"/>
                <w:color w:val="000000"/>
                <w:sz w:val="20"/>
                <w:szCs w:val="20"/>
                <w:lang w:val="en-GB" w:eastAsia="ja-JP"/>
              </w:rPr>
              <w:t xml:space="preserve"> </w:t>
            </w:r>
            <w:r w:rsidR="00315088">
              <w:rPr>
                <w:rFonts w:ascii="Times New Roman" w:eastAsia="MS Mincho" w:hAnsi="Times New Roman" w:cs="Times New Roman"/>
                <w:color w:val="000000"/>
                <w:sz w:val="20"/>
                <w:szCs w:val="20"/>
                <w:lang w:val="mk-MK" w:eastAsia="ja-JP"/>
              </w:rPr>
              <w:t>ѕ</w:t>
            </w:r>
            <w:proofErr w:type="spellStart"/>
            <w:r w:rsidRPr="00B85127">
              <w:rPr>
                <w:rFonts w:ascii="Times New Roman" w:eastAsia="MS Mincho" w:hAnsi="Times New Roman" w:cs="Times New Roman"/>
                <w:color w:val="000000"/>
                <w:sz w:val="20"/>
                <w:szCs w:val="20"/>
                <w:lang w:val="en-GB" w:eastAsia="ja-JP"/>
              </w:rPr>
              <w:t>ид</w:t>
            </w:r>
            <w:proofErr w:type="spellEnd"/>
            <w:r w:rsidRPr="00B85127">
              <w:rPr>
                <w:rFonts w:ascii="Times New Roman" w:eastAsia="MS Mincho" w:hAnsi="Times New Roman" w:cs="Times New Roman"/>
                <w:color w:val="000000"/>
                <w:sz w:val="20"/>
                <w:szCs w:val="20"/>
                <w:lang w:val="en-GB" w:eastAsia="ja-JP"/>
              </w:rPr>
              <w:t xml:space="preserve"> (1)</w:t>
            </w:r>
          </w:p>
        </w:tc>
        <w:tc>
          <w:tcPr>
            <w:tcW w:w="887" w:type="dxa"/>
            <w:shd w:val="clear" w:color="auto" w:fill="FFFFFF"/>
          </w:tcPr>
          <w:p w14:paraId="461677D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(1,304)</w:t>
            </w:r>
          </w:p>
        </w:tc>
        <w:tc>
          <w:tcPr>
            <w:tcW w:w="709" w:type="dxa"/>
            <w:shd w:val="clear" w:color="auto" w:fill="FFFFFF"/>
          </w:tcPr>
          <w:p w14:paraId="67002DF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,889</w:t>
            </w:r>
          </w:p>
        </w:tc>
        <w:tc>
          <w:tcPr>
            <w:tcW w:w="887" w:type="dxa"/>
            <w:shd w:val="clear" w:color="auto" w:fill="FFFFFF"/>
          </w:tcPr>
          <w:p w14:paraId="0CF1870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2,154</w:t>
            </w:r>
          </w:p>
        </w:tc>
        <w:tc>
          <w:tcPr>
            <w:tcW w:w="355" w:type="dxa"/>
            <w:shd w:val="clear" w:color="auto" w:fill="FFFFFF"/>
          </w:tcPr>
          <w:p w14:paraId="28D4CC0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06A4689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,142</w:t>
            </w:r>
          </w:p>
        </w:tc>
        <w:tc>
          <w:tcPr>
            <w:tcW w:w="887" w:type="dxa"/>
            <w:shd w:val="clear" w:color="auto" w:fill="FFFFFF"/>
          </w:tcPr>
          <w:p w14:paraId="6C4D0AD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,271</w:t>
            </w:r>
          </w:p>
        </w:tc>
        <w:tc>
          <w:tcPr>
            <w:tcW w:w="887" w:type="dxa"/>
            <w:shd w:val="clear" w:color="auto" w:fill="FFFFFF"/>
          </w:tcPr>
          <w:p w14:paraId="62A6F8A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,048</w:t>
            </w:r>
          </w:p>
        </w:tc>
        <w:tc>
          <w:tcPr>
            <w:tcW w:w="891" w:type="dxa"/>
            <w:shd w:val="clear" w:color="auto" w:fill="FFFFFF"/>
          </w:tcPr>
          <w:p w14:paraId="3A9F2C2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1,549</w:t>
            </w:r>
          </w:p>
        </w:tc>
      </w:tr>
      <w:tr w:rsidR="00D70F1C" w:rsidRPr="00B85127" w14:paraId="5A5A65AA" w14:textId="77777777" w:rsidTr="00DC756C">
        <w:trPr>
          <w:cantSplit/>
          <w:trHeight w:val="249"/>
        </w:trPr>
        <w:tc>
          <w:tcPr>
            <w:tcW w:w="49" w:type="dxa"/>
            <w:vMerge/>
            <w:shd w:val="clear" w:color="auto" w:fill="FFFFFF"/>
            <w:vAlign w:val="center"/>
          </w:tcPr>
          <w:p w14:paraId="24B10802"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368D06B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Двојна контура </w:t>
            </w:r>
          </w:p>
          <w:p w14:paraId="5B46CFE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на дното на СТ (1)</w:t>
            </w:r>
          </w:p>
        </w:tc>
        <w:tc>
          <w:tcPr>
            <w:tcW w:w="887" w:type="dxa"/>
            <w:shd w:val="clear" w:color="auto" w:fill="FFFFFF"/>
          </w:tcPr>
          <w:p w14:paraId="46A39B3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1,704</w:t>
            </w:r>
          </w:p>
        </w:tc>
        <w:tc>
          <w:tcPr>
            <w:tcW w:w="709" w:type="dxa"/>
            <w:shd w:val="clear" w:color="auto" w:fill="FFFFFF"/>
          </w:tcPr>
          <w:p w14:paraId="0D85E72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1,196</w:t>
            </w:r>
          </w:p>
        </w:tc>
        <w:tc>
          <w:tcPr>
            <w:tcW w:w="887" w:type="dxa"/>
            <w:shd w:val="clear" w:color="auto" w:fill="FFFFFF"/>
          </w:tcPr>
          <w:p w14:paraId="6501345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2,028</w:t>
            </w:r>
          </w:p>
        </w:tc>
        <w:tc>
          <w:tcPr>
            <w:tcW w:w="355" w:type="dxa"/>
            <w:shd w:val="clear" w:color="auto" w:fill="FFFFFF"/>
          </w:tcPr>
          <w:p w14:paraId="7A417C1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3D41743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,154</w:t>
            </w:r>
          </w:p>
        </w:tc>
        <w:tc>
          <w:tcPr>
            <w:tcW w:w="887" w:type="dxa"/>
            <w:shd w:val="clear" w:color="auto" w:fill="FFFFFF"/>
          </w:tcPr>
          <w:p w14:paraId="1313316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5,496</w:t>
            </w:r>
          </w:p>
        </w:tc>
        <w:tc>
          <w:tcPr>
            <w:tcW w:w="887" w:type="dxa"/>
            <w:shd w:val="clear" w:color="auto" w:fill="FFFFFF"/>
          </w:tcPr>
          <w:p w14:paraId="625A04D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,527</w:t>
            </w:r>
          </w:p>
        </w:tc>
        <w:tc>
          <w:tcPr>
            <w:tcW w:w="891" w:type="dxa"/>
            <w:shd w:val="clear" w:color="auto" w:fill="FFFFFF"/>
          </w:tcPr>
          <w:p w14:paraId="3278AB8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57,341</w:t>
            </w:r>
          </w:p>
        </w:tc>
      </w:tr>
      <w:tr w:rsidR="00D70F1C" w:rsidRPr="00B85127" w14:paraId="24AB0116" w14:textId="77777777" w:rsidTr="00DC756C">
        <w:trPr>
          <w:cantSplit/>
          <w:trHeight w:val="249"/>
        </w:trPr>
        <w:tc>
          <w:tcPr>
            <w:tcW w:w="49" w:type="dxa"/>
            <w:vMerge/>
            <w:shd w:val="clear" w:color="auto" w:fill="FFFFFF"/>
            <w:vAlign w:val="center"/>
          </w:tcPr>
          <w:p w14:paraId="58FB06FE"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31482F1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 xml:space="preserve">СТ </w:t>
            </w:r>
            <w:proofErr w:type="spellStart"/>
            <w:r w:rsidRPr="00B85127">
              <w:rPr>
                <w:rFonts w:ascii="Times New Roman" w:eastAsia="MS Mincho" w:hAnsi="Times New Roman" w:cs="Times New Roman"/>
                <w:color w:val="000000"/>
                <w:sz w:val="20"/>
                <w:szCs w:val="20"/>
                <w:lang w:val="en-GB" w:eastAsia="ja-JP"/>
              </w:rPr>
              <w:t>со</w:t>
            </w:r>
            <w:proofErr w:type="spellEnd"/>
            <w:r w:rsidRPr="00B85127">
              <w:rPr>
                <w:rFonts w:ascii="Times New Roman" w:eastAsia="MS Mincho" w:hAnsi="Times New Roman" w:cs="Times New Roman"/>
                <w:color w:val="000000"/>
                <w:sz w:val="20"/>
                <w:szCs w:val="20"/>
                <w:lang w:val="en-GB" w:eastAsia="ja-JP"/>
              </w:rPr>
              <w:t xml:space="preserve"> </w:t>
            </w:r>
            <w:proofErr w:type="spellStart"/>
            <w:r w:rsidRPr="00B85127">
              <w:rPr>
                <w:rFonts w:ascii="Times New Roman" w:eastAsia="MS Mincho" w:hAnsi="Times New Roman" w:cs="Times New Roman"/>
                <w:color w:val="000000"/>
                <w:sz w:val="20"/>
                <w:szCs w:val="20"/>
                <w:lang w:val="en-GB" w:eastAsia="ja-JP"/>
              </w:rPr>
              <w:t>премостување</w:t>
            </w:r>
            <w:proofErr w:type="spellEnd"/>
            <w:r w:rsidRPr="00B85127">
              <w:rPr>
                <w:rFonts w:ascii="Times New Roman" w:eastAsia="MS Mincho" w:hAnsi="Times New Roman" w:cs="Times New Roman"/>
                <w:color w:val="000000"/>
                <w:sz w:val="20"/>
                <w:szCs w:val="20"/>
                <w:lang w:val="en-GB" w:eastAsia="ja-JP"/>
              </w:rPr>
              <w:t xml:space="preserve"> (1)</w:t>
            </w:r>
          </w:p>
        </w:tc>
        <w:tc>
          <w:tcPr>
            <w:tcW w:w="887" w:type="dxa"/>
            <w:shd w:val="clear" w:color="auto" w:fill="FFFFFF"/>
          </w:tcPr>
          <w:p w14:paraId="39445A8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,155</w:t>
            </w:r>
          </w:p>
        </w:tc>
        <w:tc>
          <w:tcPr>
            <w:tcW w:w="709" w:type="dxa"/>
            <w:shd w:val="clear" w:color="auto" w:fill="FFFFFF"/>
          </w:tcPr>
          <w:p w14:paraId="0E50E11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,713</w:t>
            </w:r>
          </w:p>
        </w:tc>
        <w:tc>
          <w:tcPr>
            <w:tcW w:w="887" w:type="dxa"/>
            <w:shd w:val="clear" w:color="auto" w:fill="FFFFFF"/>
          </w:tcPr>
          <w:p w14:paraId="4FD78A6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,048</w:t>
            </w:r>
          </w:p>
        </w:tc>
        <w:tc>
          <w:tcPr>
            <w:tcW w:w="355" w:type="dxa"/>
            <w:shd w:val="clear" w:color="auto" w:fill="FFFFFF"/>
          </w:tcPr>
          <w:p w14:paraId="1AE5EFA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0227D02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,827</w:t>
            </w:r>
          </w:p>
        </w:tc>
        <w:tc>
          <w:tcPr>
            <w:tcW w:w="887" w:type="dxa"/>
            <w:shd w:val="clear" w:color="auto" w:fill="FFFFFF"/>
          </w:tcPr>
          <w:p w14:paraId="4C68627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1,168</w:t>
            </w:r>
          </w:p>
        </w:tc>
        <w:tc>
          <w:tcPr>
            <w:tcW w:w="887" w:type="dxa"/>
            <w:shd w:val="clear" w:color="auto" w:fill="FFFFFF"/>
          </w:tcPr>
          <w:p w14:paraId="5B977A2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,289</w:t>
            </w:r>
          </w:p>
        </w:tc>
        <w:tc>
          <w:tcPr>
            <w:tcW w:w="891" w:type="dxa"/>
            <w:shd w:val="clear" w:color="auto" w:fill="FFFFFF"/>
          </w:tcPr>
          <w:p w14:paraId="5D37119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4,721</w:t>
            </w:r>
          </w:p>
        </w:tc>
      </w:tr>
      <w:tr w:rsidR="00D70F1C" w:rsidRPr="00B85127" w14:paraId="0F9C36C0" w14:textId="77777777" w:rsidTr="00DC756C">
        <w:trPr>
          <w:cantSplit/>
          <w:trHeight w:val="249"/>
        </w:trPr>
        <w:tc>
          <w:tcPr>
            <w:tcW w:w="49" w:type="dxa"/>
            <w:vMerge/>
            <w:shd w:val="clear" w:color="auto" w:fill="FFFFFF"/>
            <w:vAlign w:val="center"/>
          </w:tcPr>
          <w:p w14:paraId="4F556F0D"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1B92193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r w:rsidRPr="00B85127">
              <w:rPr>
                <w:rFonts w:ascii="Times New Roman" w:eastAsia="MS Mincho" w:hAnsi="Times New Roman" w:cs="Times New Roman"/>
                <w:color w:val="000000"/>
                <w:sz w:val="20"/>
                <w:szCs w:val="20"/>
                <w:lang w:val="ru-RU" w:eastAsia="ja-JP"/>
              </w:rPr>
              <w:t xml:space="preserve">Неправилно испакнување </w:t>
            </w:r>
          </w:p>
          <w:p w14:paraId="4EDD53FA" w14:textId="5C22FDEC"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B85127">
              <w:rPr>
                <w:rFonts w:ascii="Times New Roman" w:eastAsia="MS Mincho" w:hAnsi="Times New Roman" w:cs="Times New Roman"/>
                <w:color w:val="000000"/>
                <w:sz w:val="20"/>
                <w:szCs w:val="20"/>
                <w:lang w:val="ru-RU" w:eastAsia="ja-JP"/>
              </w:rPr>
              <w:t xml:space="preserve">на </w:t>
            </w:r>
            <w:r w:rsidRPr="00B85127">
              <w:rPr>
                <w:rFonts w:ascii="Times New Roman" w:eastAsia="MS Mincho" w:hAnsi="Times New Roman" w:cs="Times New Roman"/>
                <w:color w:val="000000"/>
                <w:sz w:val="20"/>
                <w:szCs w:val="20"/>
                <w:lang w:val="mk-MK" w:eastAsia="ja-JP"/>
              </w:rPr>
              <w:t xml:space="preserve">задниот </w:t>
            </w:r>
            <w:r w:rsidR="00315088">
              <w:rPr>
                <w:rFonts w:ascii="Times New Roman" w:eastAsia="MS Mincho" w:hAnsi="Times New Roman" w:cs="Times New Roman"/>
                <w:color w:val="000000"/>
                <w:sz w:val="20"/>
                <w:szCs w:val="20"/>
                <w:lang w:val="mk-MK" w:eastAsia="ja-JP"/>
              </w:rPr>
              <w:t>ѕ</w:t>
            </w:r>
            <w:r w:rsidRPr="00B85127">
              <w:rPr>
                <w:rFonts w:ascii="Times New Roman" w:eastAsia="MS Mincho" w:hAnsi="Times New Roman" w:cs="Times New Roman"/>
                <w:color w:val="000000"/>
                <w:sz w:val="20"/>
                <w:szCs w:val="20"/>
                <w:lang w:val="mk-MK" w:eastAsia="ja-JP"/>
              </w:rPr>
              <w:t>ид</w:t>
            </w:r>
            <w:r w:rsidRPr="00B85127">
              <w:rPr>
                <w:rFonts w:ascii="Times New Roman" w:eastAsia="MS Mincho" w:hAnsi="Times New Roman" w:cs="Times New Roman"/>
                <w:color w:val="000000"/>
                <w:sz w:val="20"/>
                <w:szCs w:val="20"/>
                <w:lang w:val="ru-RU" w:eastAsia="ja-JP"/>
              </w:rPr>
              <w:t xml:space="preserve"> (1)</w:t>
            </w:r>
          </w:p>
        </w:tc>
        <w:tc>
          <w:tcPr>
            <w:tcW w:w="887" w:type="dxa"/>
            <w:shd w:val="clear" w:color="auto" w:fill="FFFFFF"/>
          </w:tcPr>
          <w:p w14:paraId="1BEB7C3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(,306)</w:t>
            </w:r>
          </w:p>
        </w:tc>
        <w:tc>
          <w:tcPr>
            <w:tcW w:w="709" w:type="dxa"/>
            <w:shd w:val="clear" w:color="auto" w:fill="FFFFFF"/>
          </w:tcPr>
          <w:p w14:paraId="3409B82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,973</w:t>
            </w:r>
          </w:p>
        </w:tc>
        <w:tc>
          <w:tcPr>
            <w:tcW w:w="887" w:type="dxa"/>
            <w:shd w:val="clear" w:color="auto" w:fill="FFFFFF"/>
          </w:tcPr>
          <w:p w14:paraId="73EB80E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,099</w:t>
            </w:r>
          </w:p>
        </w:tc>
        <w:tc>
          <w:tcPr>
            <w:tcW w:w="355" w:type="dxa"/>
            <w:shd w:val="clear" w:color="auto" w:fill="FFFFFF"/>
          </w:tcPr>
          <w:p w14:paraId="2CBCB64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5EA9504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,754</w:t>
            </w:r>
          </w:p>
        </w:tc>
        <w:tc>
          <w:tcPr>
            <w:tcW w:w="887" w:type="dxa"/>
            <w:shd w:val="clear" w:color="auto" w:fill="FFFFFF"/>
          </w:tcPr>
          <w:p w14:paraId="2078A9A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,737</w:t>
            </w:r>
          </w:p>
        </w:tc>
        <w:tc>
          <w:tcPr>
            <w:tcW w:w="887" w:type="dxa"/>
            <w:shd w:val="clear" w:color="auto" w:fill="FFFFFF"/>
          </w:tcPr>
          <w:p w14:paraId="50103B1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,109</w:t>
            </w:r>
          </w:p>
        </w:tc>
        <w:tc>
          <w:tcPr>
            <w:tcW w:w="891" w:type="dxa"/>
            <w:shd w:val="clear" w:color="auto" w:fill="FFFFFF"/>
          </w:tcPr>
          <w:p w14:paraId="19B6A9C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4,964</w:t>
            </w:r>
          </w:p>
        </w:tc>
      </w:tr>
      <w:tr w:rsidR="00D70F1C" w:rsidRPr="00B85127" w14:paraId="3B65CFDB" w14:textId="77777777" w:rsidTr="00DC756C">
        <w:trPr>
          <w:cantSplit/>
          <w:trHeight w:val="249"/>
        </w:trPr>
        <w:tc>
          <w:tcPr>
            <w:tcW w:w="49" w:type="dxa"/>
            <w:vMerge/>
            <w:shd w:val="clear" w:color="auto" w:fill="FFFFFF"/>
            <w:vAlign w:val="center"/>
          </w:tcPr>
          <w:p w14:paraId="76ED1619"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0075BFB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Пирамидална</w:t>
            </w:r>
            <w:proofErr w:type="spellEnd"/>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форма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4047672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(,312)</w:t>
            </w:r>
          </w:p>
        </w:tc>
        <w:tc>
          <w:tcPr>
            <w:tcW w:w="709" w:type="dxa"/>
            <w:shd w:val="clear" w:color="auto" w:fill="FFFFFF"/>
          </w:tcPr>
          <w:p w14:paraId="0E4C2C9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,694</w:t>
            </w:r>
          </w:p>
        </w:tc>
        <w:tc>
          <w:tcPr>
            <w:tcW w:w="887" w:type="dxa"/>
            <w:shd w:val="clear" w:color="auto" w:fill="FFFFFF"/>
          </w:tcPr>
          <w:p w14:paraId="1B5671D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,202</w:t>
            </w:r>
          </w:p>
        </w:tc>
        <w:tc>
          <w:tcPr>
            <w:tcW w:w="355" w:type="dxa"/>
            <w:shd w:val="clear" w:color="auto" w:fill="FFFFFF"/>
          </w:tcPr>
          <w:p w14:paraId="5E5B3E8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6D7A4B3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,653</w:t>
            </w:r>
          </w:p>
        </w:tc>
        <w:tc>
          <w:tcPr>
            <w:tcW w:w="887" w:type="dxa"/>
            <w:shd w:val="clear" w:color="auto" w:fill="FFFFFF"/>
          </w:tcPr>
          <w:p w14:paraId="07A50B4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,732</w:t>
            </w:r>
          </w:p>
        </w:tc>
        <w:tc>
          <w:tcPr>
            <w:tcW w:w="887" w:type="dxa"/>
            <w:shd w:val="clear" w:color="auto" w:fill="FFFFFF"/>
          </w:tcPr>
          <w:p w14:paraId="61AD509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,188</w:t>
            </w:r>
          </w:p>
        </w:tc>
        <w:tc>
          <w:tcPr>
            <w:tcW w:w="891" w:type="dxa"/>
            <w:shd w:val="clear" w:color="auto" w:fill="FFFFFF"/>
          </w:tcPr>
          <w:p w14:paraId="50FAAA5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2,853</w:t>
            </w:r>
          </w:p>
        </w:tc>
      </w:tr>
      <w:tr w:rsidR="00D70F1C" w:rsidRPr="00B85127" w14:paraId="29FF8D9E" w14:textId="77777777" w:rsidTr="00DC756C">
        <w:trPr>
          <w:cantSplit/>
          <w:trHeight w:val="249"/>
        </w:trPr>
        <w:tc>
          <w:tcPr>
            <w:tcW w:w="49" w:type="dxa"/>
            <w:vMerge/>
            <w:shd w:val="clear" w:color="auto" w:fill="FFFFFF"/>
            <w:vAlign w:val="center"/>
          </w:tcPr>
          <w:p w14:paraId="4BE3CEE3"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7D84BB7E" w14:textId="3B15F2D5"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Должина</w:t>
            </w:r>
            <w:proofErr w:type="spellEnd"/>
            <w:r w:rsidR="00315088">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СТ</w:t>
            </w:r>
          </w:p>
        </w:tc>
        <w:tc>
          <w:tcPr>
            <w:tcW w:w="887" w:type="dxa"/>
            <w:shd w:val="clear" w:color="auto" w:fill="FFFFFF"/>
          </w:tcPr>
          <w:p w14:paraId="6819D99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,029</w:t>
            </w:r>
          </w:p>
        </w:tc>
        <w:tc>
          <w:tcPr>
            <w:tcW w:w="709" w:type="dxa"/>
            <w:shd w:val="clear" w:color="auto" w:fill="FFFFFF"/>
          </w:tcPr>
          <w:p w14:paraId="42BD69C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,160</w:t>
            </w:r>
          </w:p>
        </w:tc>
        <w:tc>
          <w:tcPr>
            <w:tcW w:w="887" w:type="dxa"/>
            <w:shd w:val="clear" w:color="auto" w:fill="FFFFFF"/>
          </w:tcPr>
          <w:p w14:paraId="778F845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,032</w:t>
            </w:r>
          </w:p>
        </w:tc>
        <w:tc>
          <w:tcPr>
            <w:tcW w:w="355" w:type="dxa"/>
            <w:shd w:val="clear" w:color="auto" w:fill="FFFFFF"/>
          </w:tcPr>
          <w:p w14:paraId="57D47B9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0D95E0B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,857</w:t>
            </w:r>
          </w:p>
        </w:tc>
        <w:tc>
          <w:tcPr>
            <w:tcW w:w="887" w:type="dxa"/>
            <w:shd w:val="clear" w:color="auto" w:fill="FFFFFF"/>
          </w:tcPr>
          <w:p w14:paraId="49DAA14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1,029</w:t>
            </w:r>
          </w:p>
        </w:tc>
        <w:tc>
          <w:tcPr>
            <w:tcW w:w="887" w:type="dxa"/>
            <w:shd w:val="clear" w:color="auto" w:fill="FFFFFF"/>
          </w:tcPr>
          <w:p w14:paraId="636AD22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,752</w:t>
            </w:r>
          </w:p>
        </w:tc>
        <w:tc>
          <w:tcPr>
            <w:tcW w:w="891" w:type="dxa"/>
            <w:shd w:val="clear" w:color="auto" w:fill="FFFFFF"/>
          </w:tcPr>
          <w:p w14:paraId="140BF69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1,409</w:t>
            </w:r>
          </w:p>
        </w:tc>
      </w:tr>
      <w:tr w:rsidR="00D70F1C" w:rsidRPr="00B85127" w14:paraId="2D88732D" w14:textId="77777777" w:rsidTr="00DC756C">
        <w:trPr>
          <w:cantSplit/>
          <w:trHeight w:val="249"/>
        </w:trPr>
        <w:tc>
          <w:tcPr>
            <w:tcW w:w="49" w:type="dxa"/>
            <w:vMerge/>
            <w:shd w:val="clear" w:color="auto" w:fill="FFFFFF"/>
            <w:vAlign w:val="center"/>
          </w:tcPr>
          <w:p w14:paraId="4BE8B7EC"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39E4A430" w14:textId="54119F42"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Длабочина</w:t>
            </w:r>
            <w:proofErr w:type="spellEnd"/>
            <w:r w:rsidR="00315088">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СТ</w:t>
            </w:r>
          </w:p>
        </w:tc>
        <w:tc>
          <w:tcPr>
            <w:tcW w:w="887" w:type="dxa"/>
            <w:shd w:val="clear" w:color="auto" w:fill="FFFFFF"/>
          </w:tcPr>
          <w:p w14:paraId="137B9BE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,360</w:t>
            </w:r>
          </w:p>
        </w:tc>
        <w:tc>
          <w:tcPr>
            <w:tcW w:w="709" w:type="dxa"/>
            <w:shd w:val="clear" w:color="auto" w:fill="FFFFFF"/>
          </w:tcPr>
          <w:p w14:paraId="0818DE4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,206</w:t>
            </w:r>
          </w:p>
        </w:tc>
        <w:tc>
          <w:tcPr>
            <w:tcW w:w="887" w:type="dxa"/>
            <w:shd w:val="clear" w:color="auto" w:fill="FFFFFF"/>
          </w:tcPr>
          <w:p w14:paraId="3D14698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3,059</w:t>
            </w:r>
          </w:p>
        </w:tc>
        <w:tc>
          <w:tcPr>
            <w:tcW w:w="355" w:type="dxa"/>
            <w:shd w:val="clear" w:color="auto" w:fill="FFFFFF"/>
          </w:tcPr>
          <w:p w14:paraId="5321B6D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4F710D0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,080</w:t>
            </w:r>
          </w:p>
        </w:tc>
        <w:tc>
          <w:tcPr>
            <w:tcW w:w="887" w:type="dxa"/>
            <w:shd w:val="clear" w:color="auto" w:fill="FFFFFF"/>
          </w:tcPr>
          <w:p w14:paraId="3F0ECAF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1,434</w:t>
            </w:r>
          </w:p>
        </w:tc>
        <w:tc>
          <w:tcPr>
            <w:tcW w:w="887" w:type="dxa"/>
            <w:shd w:val="clear" w:color="auto" w:fill="FFFFFF"/>
          </w:tcPr>
          <w:p w14:paraId="358C7F3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,957</w:t>
            </w:r>
          </w:p>
        </w:tc>
        <w:tc>
          <w:tcPr>
            <w:tcW w:w="891" w:type="dxa"/>
            <w:shd w:val="clear" w:color="auto" w:fill="FFFFFF"/>
          </w:tcPr>
          <w:p w14:paraId="69F9C1B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2,147</w:t>
            </w:r>
          </w:p>
        </w:tc>
      </w:tr>
      <w:tr w:rsidR="00D70F1C" w:rsidRPr="00B85127" w14:paraId="3FC43689" w14:textId="77777777" w:rsidTr="00DC756C">
        <w:trPr>
          <w:cantSplit/>
          <w:trHeight w:val="249"/>
        </w:trPr>
        <w:tc>
          <w:tcPr>
            <w:tcW w:w="49" w:type="dxa"/>
            <w:vMerge/>
            <w:shd w:val="clear" w:color="auto" w:fill="FFFFFF"/>
            <w:vAlign w:val="center"/>
          </w:tcPr>
          <w:p w14:paraId="66B750F3"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21A95EA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АП</w:t>
            </w:r>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дијаметар</w:t>
            </w:r>
            <w:proofErr w:type="spellEnd"/>
            <w:r w:rsidRPr="00B85127">
              <w:rPr>
                <w:rFonts w:ascii="Times New Roman" w:eastAsia="MS Mincho" w:hAnsi="Times New Roman" w:cs="Times New Roman"/>
                <w:color w:val="000000"/>
                <w:sz w:val="20"/>
                <w:szCs w:val="20"/>
                <w:lang w:val="mk-MK" w:eastAsia="ja-JP"/>
              </w:rPr>
              <w:t xml:space="preserve"> </w:t>
            </w:r>
            <w:proofErr w:type="spellStart"/>
            <w:r w:rsidRPr="00B85127">
              <w:rPr>
                <w:rFonts w:ascii="Times New Roman" w:eastAsia="MS Mincho" w:hAnsi="Times New Roman" w:cs="Times New Roman"/>
                <w:color w:val="000000"/>
                <w:sz w:val="20"/>
                <w:szCs w:val="20"/>
                <w:lang w:val="en-GB" w:eastAsia="ja-JP"/>
              </w:rPr>
              <w:t>на</w:t>
            </w:r>
            <w:proofErr w:type="spellEnd"/>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en-GB" w:eastAsia="ja-JP"/>
              </w:rPr>
              <w:t>СТ</w:t>
            </w:r>
          </w:p>
        </w:tc>
        <w:tc>
          <w:tcPr>
            <w:tcW w:w="887" w:type="dxa"/>
            <w:shd w:val="clear" w:color="auto" w:fill="FFFFFF"/>
          </w:tcPr>
          <w:p w14:paraId="79A2225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,013</w:t>
            </w:r>
          </w:p>
        </w:tc>
        <w:tc>
          <w:tcPr>
            <w:tcW w:w="709" w:type="dxa"/>
            <w:shd w:val="clear" w:color="auto" w:fill="FFFFFF"/>
          </w:tcPr>
          <w:p w14:paraId="5C0C110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,189</w:t>
            </w:r>
          </w:p>
        </w:tc>
        <w:tc>
          <w:tcPr>
            <w:tcW w:w="887" w:type="dxa"/>
            <w:shd w:val="clear" w:color="auto" w:fill="FFFFFF"/>
          </w:tcPr>
          <w:p w14:paraId="55F57CE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,005</w:t>
            </w:r>
          </w:p>
        </w:tc>
        <w:tc>
          <w:tcPr>
            <w:tcW w:w="355" w:type="dxa"/>
            <w:shd w:val="clear" w:color="auto" w:fill="FFFFFF"/>
          </w:tcPr>
          <w:p w14:paraId="45C66BF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68288A5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,943</w:t>
            </w:r>
          </w:p>
        </w:tc>
        <w:tc>
          <w:tcPr>
            <w:tcW w:w="887" w:type="dxa"/>
            <w:shd w:val="clear" w:color="auto" w:fill="FFFFFF"/>
          </w:tcPr>
          <w:p w14:paraId="7651155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1,014</w:t>
            </w:r>
          </w:p>
        </w:tc>
        <w:tc>
          <w:tcPr>
            <w:tcW w:w="887" w:type="dxa"/>
            <w:shd w:val="clear" w:color="auto" w:fill="FFFFFF"/>
          </w:tcPr>
          <w:p w14:paraId="1FAD42C4"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,700</w:t>
            </w:r>
          </w:p>
        </w:tc>
        <w:tc>
          <w:tcPr>
            <w:tcW w:w="891" w:type="dxa"/>
            <w:shd w:val="clear" w:color="auto" w:fill="FFFFFF"/>
          </w:tcPr>
          <w:p w14:paraId="54E712A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1,467</w:t>
            </w:r>
          </w:p>
        </w:tc>
      </w:tr>
      <w:tr w:rsidR="00D70F1C" w:rsidRPr="00B85127" w14:paraId="241D7110" w14:textId="77777777" w:rsidTr="00DC756C">
        <w:trPr>
          <w:cantSplit/>
          <w:trHeight w:val="249"/>
        </w:trPr>
        <w:tc>
          <w:tcPr>
            <w:tcW w:w="49" w:type="dxa"/>
            <w:vMerge/>
            <w:shd w:val="clear" w:color="auto" w:fill="FFFFFF"/>
            <w:vAlign w:val="center"/>
          </w:tcPr>
          <w:p w14:paraId="656D0EBE" w14:textId="77777777" w:rsidR="00D70F1C" w:rsidRPr="00B85127"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45" w:type="dxa"/>
            <w:shd w:val="clear" w:color="auto" w:fill="FFFFFF"/>
            <w:vAlign w:val="center"/>
          </w:tcPr>
          <w:p w14:paraId="23DB7B3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Constant</w:t>
            </w:r>
          </w:p>
        </w:tc>
        <w:tc>
          <w:tcPr>
            <w:tcW w:w="887" w:type="dxa"/>
            <w:shd w:val="clear" w:color="auto" w:fill="FFFFFF"/>
          </w:tcPr>
          <w:p w14:paraId="3612F846"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(4,968)</w:t>
            </w:r>
          </w:p>
        </w:tc>
        <w:tc>
          <w:tcPr>
            <w:tcW w:w="709" w:type="dxa"/>
            <w:shd w:val="clear" w:color="auto" w:fill="FFFFFF"/>
          </w:tcPr>
          <w:p w14:paraId="10CB629C"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2,763</w:t>
            </w:r>
          </w:p>
        </w:tc>
        <w:tc>
          <w:tcPr>
            <w:tcW w:w="887" w:type="dxa"/>
            <w:shd w:val="clear" w:color="auto" w:fill="FFFFFF"/>
          </w:tcPr>
          <w:p w14:paraId="6592B198"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3,233</w:t>
            </w:r>
          </w:p>
        </w:tc>
        <w:tc>
          <w:tcPr>
            <w:tcW w:w="355" w:type="dxa"/>
            <w:shd w:val="clear" w:color="auto" w:fill="FFFFFF"/>
          </w:tcPr>
          <w:p w14:paraId="47B3F38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w:t>
            </w:r>
          </w:p>
        </w:tc>
        <w:tc>
          <w:tcPr>
            <w:tcW w:w="887" w:type="dxa"/>
            <w:shd w:val="clear" w:color="auto" w:fill="FFFFFF"/>
          </w:tcPr>
          <w:p w14:paraId="5D925DA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,072</w:t>
            </w:r>
          </w:p>
        </w:tc>
        <w:tc>
          <w:tcPr>
            <w:tcW w:w="887" w:type="dxa"/>
            <w:shd w:val="clear" w:color="auto" w:fill="FFFFFF"/>
          </w:tcPr>
          <w:p w14:paraId="5320BBA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,007</w:t>
            </w:r>
          </w:p>
        </w:tc>
        <w:tc>
          <w:tcPr>
            <w:tcW w:w="887" w:type="dxa"/>
            <w:shd w:val="clear" w:color="auto" w:fill="FFFFFF"/>
          </w:tcPr>
          <w:p w14:paraId="29CC78B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891" w:type="dxa"/>
            <w:shd w:val="clear" w:color="auto" w:fill="FFFFFF"/>
          </w:tcPr>
          <w:p w14:paraId="243F1BE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r>
      <w:tr w:rsidR="00D70F1C" w:rsidRPr="00B85127" w14:paraId="1821A507" w14:textId="77777777" w:rsidTr="00DC756C">
        <w:trPr>
          <w:cantSplit/>
          <w:trHeight w:val="765"/>
        </w:trPr>
        <w:tc>
          <w:tcPr>
            <w:tcW w:w="8887" w:type="dxa"/>
            <w:gridSpan w:val="10"/>
            <w:shd w:val="clear" w:color="auto" w:fill="FFFFFF"/>
          </w:tcPr>
          <w:p w14:paraId="188742FD" w14:textId="1282BF8B" w:rsidR="00D70F1C" w:rsidRPr="00B85127" w:rsidRDefault="00D70F1C" w:rsidP="00671976">
            <w:pPr>
              <w:autoSpaceDE w:val="0"/>
              <w:autoSpaceDN w:val="0"/>
              <w:adjustRightInd w:val="0"/>
              <w:spacing w:after="0" w:line="240" w:lineRule="auto"/>
              <w:ind w:right="62"/>
              <w:jc w:val="center"/>
              <w:rPr>
                <w:rFonts w:ascii="Times New Roman" w:eastAsia="MS Mincho" w:hAnsi="Times New Roman" w:cs="Times New Roman"/>
                <w:color w:val="000000"/>
                <w:sz w:val="18"/>
                <w:szCs w:val="18"/>
                <w:lang w:val="ru-RU" w:eastAsia="ja-JP"/>
              </w:rPr>
            </w:pPr>
            <w:r w:rsidRPr="00B85127">
              <w:rPr>
                <w:rFonts w:ascii="Times New Roman" w:eastAsia="MS Mincho" w:hAnsi="Times New Roman" w:cs="Times New Roman"/>
                <w:color w:val="000000"/>
                <w:sz w:val="20"/>
                <w:szCs w:val="20"/>
                <w:lang w:val="en-GB" w:eastAsia="ja-JP"/>
              </w:rPr>
              <w:t>a</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Variable</w:t>
            </w:r>
            <w:r w:rsidRPr="00B85127">
              <w:rPr>
                <w:rFonts w:ascii="Times New Roman" w:eastAsia="MS Mincho" w:hAnsi="Times New Roman" w:cs="Times New Roman"/>
                <w:color w:val="000000"/>
                <w:sz w:val="20"/>
                <w:szCs w:val="20"/>
                <w:lang w:val="ru-RU" w:eastAsia="ja-JP"/>
              </w:rPr>
              <w:t>(</w:t>
            </w:r>
            <w:r w:rsidRPr="00B85127">
              <w:rPr>
                <w:rFonts w:ascii="Times New Roman" w:eastAsia="MS Mincho" w:hAnsi="Times New Roman" w:cs="Times New Roman"/>
                <w:color w:val="000000"/>
                <w:sz w:val="20"/>
                <w:szCs w:val="20"/>
                <w:lang w:val="en-GB" w:eastAsia="ja-JP"/>
              </w:rPr>
              <w:t>s</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entered</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on</w:t>
            </w:r>
            <w:r w:rsidRPr="00B85127">
              <w:rPr>
                <w:rFonts w:ascii="Times New Roman" w:eastAsia="MS Mincho" w:hAnsi="Times New Roman" w:cs="Times New Roman"/>
                <w:color w:val="000000"/>
                <w:sz w:val="20"/>
                <w:szCs w:val="20"/>
                <w:lang w:val="ru-RU" w:eastAsia="ja-JP"/>
              </w:rPr>
              <w:t xml:space="preserve"> </w:t>
            </w:r>
            <w:r w:rsidRPr="00B85127">
              <w:rPr>
                <w:rFonts w:ascii="Times New Roman" w:eastAsia="MS Mincho" w:hAnsi="Times New Roman" w:cs="Times New Roman"/>
                <w:color w:val="000000"/>
                <w:sz w:val="20"/>
                <w:szCs w:val="20"/>
                <w:lang w:val="en-GB" w:eastAsia="ja-JP"/>
              </w:rPr>
              <w:t>step</w:t>
            </w:r>
            <w:r w:rsidRPr="00B85127">
              <w:rPr>
                <w:rFonts w:ascii="Times New Roman" w:eastAsia="MS Mincho" w:hAnsi="Times New Roman" w:cs="Times New Roman"/>
                <w:color w:val="000000"/>
                <w:sz w:val="20"/>
                <w:szCs w:val="20"/>
                <w:lang w:val="ru-RU" w:eastAsia="ja-JP"/>
              </w:rPr>
              <w:t xml:space="preserve"> 1: Кос</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 xml:space="preserve">преден </w:t>
            </w:r>
            <w:r w:rsidR="00315088">
              <w:rPr>
                <w:rFonts w:ascii="Times New Roman" w:eastAsia="MS Mincho" w:hAnsi="Times New Roman" w:cs="Times New Roman"/>
                <w:color w:val="000000"/>
                <w:sz w:val="20"/>
                <w:szCs w:val="20"/>
                <w:lang w:val="ru-RU" w:eastAsia="ja-JP"/>
              </w:rPr>
              <w:t>ѕ</w:t>
            </w:r>
            <w:r w:rsidRPr="00B85127">
              <w:rPr>
                <w:rFonts w:ascii="Times New Roman" w:eastAsia="MS Mincho" w:hAnsi="Times New Roman" w:cs="Times New Roman"/>
                <w:color w:val="000000"/>
                <w:sz w:val="20"/>
                <w:szCs w:val="20"/>
                <w:lang w:val="ru-RU" w:eastAsia="ja-JP"/>
              </w:rPr>
              <w:t>ид, Двојна контура на дното на СТ, СТ со премостување, Неправилно</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испакнување</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заден </w:t>
            </w:r>
            <w:r w:rsidR="00315088">
              <w:rPr>
                <w:rFonts w:ascii="Times New Roman" w:eastAsia="MS Mincho" w:hAnsi="Times New Roman" w:cs="Times New Roman"/>
                <w:color w:val="000000"/>
                <w:sz w:val="20"/>
                <w:szCs w:val="20"/>
                <w:lang w:val="mk-MK" w:eastAsia="ja-JP"/>
              </w:rPr>
              <w:t>ѕ</w:t>
            </w:r>
            <w:r w:rsidRPr="00B85127">
              <w:rPr>
                <w:rFonts w:ascii="Times New Roman" w:eastAsia="MS Mincho" w:hAnsi="Times New Roman" w:cs="Times New Roman"/>
                <w:color w:val="000000"/>
                <w:sz w:val="20"/>
                <w:szCs w:val="20"/>
                <w:lang w:val="mk-MK" w:eastAsia="ja-JP"/>
              </w:rPr>
              <w:t>ид</w:t>
            </w:r>
            <w:r w:rsidRPr="00B85127">
              <w:rPr>
                <w:rFonts w:ascii="Times New Roman" w:eastAsia="MS Mincho" w:hAnsi="Times New Roman" w:cs="Times New Roman"/>
                <w:color w:val="000000"/>
                <w:sz w:val="20"/>
                <w:szCs w:val="20"/>
                <w:lang w:val="ru-RU" w:eastAsia="ja-JP"/>
              </w:rPr>
              <w:t>, Пирамидална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форма, Должина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СТ, Длабочина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w:t>
            </w:r>
            <w:proofErr w:type="gramStart"/>
            <w:r w:rsidRPr="00B85127">
              <w:rPr>
                <w:rFonts w:ascii="Times New Roman" w:eastAsia="MS Mincho" w:hAnsi="Times New Roman" w:cs="Times New Roman"/>
                <w:color w:val="000000"/>
                <w:sz w:val="20"/>
                <w:szCs w:val="20"/>
                <w:lang w:val="ru-RU" w:eastAsia="ja-JP"/>
              </w:rPr>
              <w:t xml:space="preserve">СТ,   </w:t>
            </w:r>
            <w:proofErr w:type="gramEnd"/>
            <w:r w:rsidRPr="00B85127">
              <w:rPr>
                <w:rFonts w:ascii="Times New Roman" w:eastAsia="MS Mincho" w:hAnsi="Times New Roman" w:cs="Times New Roman"/>
                <w:color w:val="000000"/>
                <w:sz w:val="20"/>
                <w:szCs w:val="20"/>
                <w:lang w:val="ru-RU" w:eastAsia="ja-JP"/>
              </w:rPr>
              <w:t xml:space="preserve">     АП</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дијаметар</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на</w:t>
            </w:r>
            <w:r w:rsidRPr="00B85127">
              <w:rPr>
                <w:rFonts w:ascii="Times New Roman" w:eastAsia="MS Mincho" w:hAnsi="Times New Roman" w:cs="Times New Roman"/>
                <w:color w:val="000000"/>
                <w:sz w:val="20"/>
                <w:szCs w:val="20"/>
                <w:lang w:val="mk-MK" w:eastAsia="ja-JP"/>
              </w:rPr>
              <w:t xml:space="preserve"> </w:t>
            </w:r>
            <w:r w:rsidRPr="00B85127">
              <w:rPr>
                <w:rFonts w:ascii="Times New Roman" w:eastAsia="MS Mincho" w:hAnsi="Times New Roman" w:cs="Times New Roman"/>
                <w:color w:val="000000"/>
                <w:sz w:val="20"/>
                <w:szCs w:val="20"/>
                <w:lang w:val="ru-RU" w:eastAsia="ja-JP"/>
              </w:rPr>
              <w:t>СТ.</w:t>
            </w:r>
            <w:r w:rsidRPr="00B85127">
              <w:rPr>
                <w:rFonts w:ascii="Times New Roman" w:eastAsia="MS Mincho" w:hAnsi="Times New Roman" w:cs="Times New Roman"/>
                <w:color w:val="000000"/>
                <w:sz w:val="18"/>
                <w:szCs w:val="18"/>
                <w:lang w:val="ru-RU" w:eastAsia="ja-JP"/>
              </w:rPr>
              <w:t>.</w:t>
            </w:r>
          </w:p>
        </w:tc>
      </w:tr>
    </w:tbl>
    <w:p w14:paraId="5DC4AB19"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2909DB8F"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CE4C8B4" w14:textId="0C51612E"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ROC ареата е 0,663 што значи дека кај 66,30% /95%CI:0,550-0,777/  p&lt;0,05(p=0,010) / од сите возможни парови во кои кај еден има </w:t>
      </w:r>
      <w:r w:rsidRPr="008C7C2E">
        <w:rPr>
          <w:rFonts w:ascii="Times New Roman" w:eastAsia="MS Mincho" w:hAnsi="Times New Roman" w:cs="Times New Roman"/>
          <w:noProof/>
          <w:sz w:val="24"/>
          <w:szCs w:val="24"/>
          <w:lang w:val="mk-MK" w:eastAsia="ja-JP"/>
        </w:rPr>
        <w:t xml:space="preserve">малоклузија класа </w:t>
      </w:r>
      <w:r w:rsidRPr="008C7C2E">
        <w:rPr>
          <w:rFonts w:ascii="Times New Roman" w:eastAsia="MS Mincho" w:hAnsi="Times New Roman" w:cs="Times New Roman"/>
          <w:noProof/>
          <w:sz w:val="24"/>
          <w:szCs w:val="24"/>
          <w:lang w:eastAsia="ja-JP"/>
        </w:rPr>
        <w:t>II</w:t>
      </w:r>
      <w:r w:rsidR="00315088">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w:t>
      </w:r>
      <w:r w:rsidRPr="008C7C2E">
        <w:rPr>
          <w:rFonts w:ascii="Times New Roman" w:eastAsia="MS Mincho" w:hAnsi="Times New Roman" w:cs="Times New Roman"/>
          <w:sz w:val="24"/>
          <w:szCs w:val="24"/>
          <w:lang w:val="mk-MK" w:eastAsia="ja-JP"/>
        </w:rPr>
        <w:t xml:space="preserve"> а кај друг нема </w:t>
      </w:r>
      <w:r w:rsidRPr="008C7C2E">
        <w:rPr>
          <w:rFonts w:ascii="Times New Roman" w:eastAsia="MS Mincho" w:hAnsi="Times New Roman" w:cs="Times New Roman"/>
          <w:noProof/>
          <w:sz w:val="24"/>
          <w:szCs w:val="24"/>
          <w:lang w:val="mk-MK" w:eastAsia="ja-JP"/>
        </w:rPr>
        <w:t xml:space="preserve">малоклузија класа </w:t>
      </w:r>
      <w:r w:rsidRPr="008C7C2E">
        <w:rPr>
          <w:rFonts w:ascii="Times New Roman" w:eastAsia="MS Mincho" w:hAnsi="Times New Roman" w:cs="Times New Roman"/>
          <w:noProof/>
          <w:sz w:val="24"/>
          <w:szCs w:val="24"/>
          <w:lang w:eastAsia="ja-JP"/>
        </w:rPr>
        <w:t>II</w:t>
      </w:r>
      <w:r w:rsidRPr="008C7C2E">
        <w:rPr>
          <w:rFonts w:ascii="Times New Roman" w:eastAsia="MS Mincho" w:hAnsi="Times New Roman" w:cs="Times New Roman"/>
          <w:sz w:val="24"/>
          <w:szCs w:val="24"/>
          <w:lang w:val="mk-MK" w:eastAsia="ja-JP"/>
        </w:rPr>
        <w:t xml:space="preserve">, овој модел ќе одреди повисока веројатност за </w:t>
      </w:r>
      <w:r w:rsidRPr="008C7C2E">
        <w:rPr>
          <w:rFonts w:ascii="Times New Roman" w:eastAsia="MS Mincho" w:hAnsi="Times New Roman" w:cs="Times New Roman"/>
          <w:noProof/>
          <w:sz w:val="24"/>
          <w:szCs w:val="24"/>
          <w:lang w:val="mk-MK" w:eastAsia="ja-JP"/>
        </w:rPr>
        <w:t xml:space="preserve">малоклузија класа </w:t>
      </w:r>
      <w:r w:rsidRPr="008C7C2E">
        <w:rPr>
          <w:rFonts w:ascii="Times New Roman" w:eastAsia="MS Mincho" w:hAnsi="Times New Roman" w:cs="Times New Roman"/>
          <w:noProof/>
          <w:sz w:val="24"/>
          <w:szCs w:val="24"/>
          <w:lang w:eastAsia="ja-JP"/>
        </w:rPr>
        <w:t>II</w:t>
      </w:r>
      <w:r w:rsidRPr="008C7C2E">
        <w:rPr>
          <w:rFonts w:ascii="Times New Roman" w:eastAsia="MS Mincho" w:hAnsi="Times New Roman" w:cs="Times New Roman"/>
          <w:noProof/>
          <w:sz w:val="24"/>
          <w:szCs w:val="24"/>
          <w:lang w:val="mk-MK" w:eastAsia="ja-JP"/>
        </w:rPr>
        <w:t xml:space="preserve"> </w:t>
      </w:r>
      <w:r w:rsidRPr="008C7C2E">
        <w:rPr>
          <w:rFonts w:ascii="Times New Roman" w:eastAsia="MS Mincho" w:hAnsi="Times New Roman" w:cs="Times New Roman"/>
          <w:sz w:val="24"/>
          <w:szCs w:val="24"/>
          <w:lang w:val="mk-MK" w:eastAsia="ja-JP"/>
        </w:rPr>
        <w:t xml:space="preserve"> (графикон </w:t>
      </w:r>
      <w:r w:rsidR="00315088">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w:t>
      </w:r>
      <w:r w:rsidR="00715EA5">
        <w:rPr>
          <w:rFonts w:ascii="Times New Roman" w:eastAsia="MS Mincho" w:hAnsi="Times New Roman" w:cs="Times New Roman"/>
          <w:sz w:val="24"/>
          <w:szCs w:val="24"/>
          <w:lang w:val="mk-MK" w:eastAsia="ja-JP"/>
        </w:rPr>
        <w:t>3</w:t>
      </w:r>
      <w:r w:rsidRPr="008C7C2E">
        <w:rPr>
          <w:rFonts w:ascii="Times New Roman" w:eastAsia="MS Mincho" w:hAnsi="Times New Roman" w:cs="Times New Roman"/>
          <w:sz w:val="24"/>
          <w:szCs w:val="24"/>
          <w:lang w:val="mk-MK" w:eastAsia="ja-JP"/>
        </w:rPr>
        <w:t>.).</w:t>
      </w:r>
    </w:p>
    <w:p w14:paraId="4FF48D70"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73E2D8AD"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lastRenderedPageBreak/>
        <w:drawing>
          <wp:inline distT="0" distB="0" distL="0" distR="0" wp14:anchorId="4B9D549B" wp14:editId="6DC3A3FC">
            <wp:extent cx="4530725" cy="32004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0725" cy="3200400"/>
                    </a:xfrm>
                    <a:prstGeom prst="rect">
                      <a:avLst/>
                    </a:prstGeom>
                    <a:noFill/>
                    <a:ln>
                      <a:noFill/>
                    </a:ln>
                  </pic:spPr>
                </pic:pic>
              </a:graphicData>
            </a:graphic>
          </wp:inline>
        </w:drawing>
      </w:r>
    </w:p>
    <w:p w14:paraId="609F60A1" w14:textId="7C2F479A" w:rsidR="00D70F1C" w:rsidRPr="008C7C2E" w:rsidRDefault="006B04EF" w:rsidP="00D70F1C">
      <w:pPr>
        <w:autoSpaceDE w:val="0"/>
        <w:autoSpaceDN w:val="0"/>
        <w:adjustRightInd w:val="0"/>
        <w:spacing w:after="0" w:line="240" w:lineRule="auto"/>
        <w:rPr>
          <w:rFonts w:ascii="Times New Roman" w:eastAsia="MS Mincho" w:hAnsi="Times New Roman" w:cs="Times New Roman"/>
          <w:sz w:val="20"/>
          <w:szCs w:val="20"/>
          <w:lang w:val="mk-MK"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315088">
        <w:rPr>
          <w:rFonts w:ascii="Times New Roman" w:eastAsia="MS Mincho" w:hAnsi="Times New Roman" w:cs="Times New Roman"/>
          <w:sz w:val="20"/>
          <w:szCs w:val="20"/>
          <w:lang w:val="mk-MK" w:eastAsia="ja-JP"/>
        </w:rPr>
        <w:t xml:space="preserve">бр. </w:t>
      </w:r>
      <w:r w:rsidR="00D70F1C" w:rsidRPr="008C7C2E">
        <w:rPr>
          <w:rFonts w:ascii="Times New Roman" w:eastAsia="MS Mincho" w:hAnsi="Times New Roman" w:cs="Times New Roman"/>
          <w:sz w:val="20"/>
          <w:szCs w:val="20"/>
          <w:lang w:val="mk-MK" w:eastAsia="ja-JP"/>
        </w:rPr>
        <w:t>2</w:t>
      </w:r>
      <w:r w:rsidR="00046E3E">
        <w:rPr>
          <w:rFonts w:ascii="Times New Roman" w:eastAsia="MS Mincho" w:hAnsi="Times New Roman" w:cs="Times New Roman"/>
          <w:sz w:val="20"/>
          <w:szCs w:val="20"/>
          <w:lang w:val="mk-MK" w:eastAsia="ja-JP"/>
        </w:rPr>
        <w:t>3</w:t>
      </w:r>
      <w:r w:rsidR="00D70F1C" w:rsidRPr="008C7C2E">
        <w:rPr>
          <w:rFonts w:ascii="Times New Roman" w:eastAsia="MS Mincho" w:hAnsi="Times New Roman" w:cs="Times New Roman"/>
          <w:sz w:val="20"/>
          <w:szCs w:val="20"/>
          <w:lang w:val="mk-MK" w:eastAsia="ja-JP"/>
        </w:rPr>
        <w:t xml:space="preserve">. </w:t>
      </w:r>
      <w:r w:rsidR="00D70F1C" w:rsidRPr="008C7C2E">
        <w:rPr>
          <w:rFonts w:ascii="Times New Roman" w:eastAsia="MS Mincho" w:hAnsi="Times New Roman" w:cs="Times New Roman"/>
          <w:bCs/>
          <w:sz w:val="20"/>
          <w:szCs w:val="20"/>
          <w:lang w:eastAsia="ja-JP"/>
        </w:rPr>
        <w:t>ROC</w:t>
      </w:r>
      <w:r w:rsidR="00D70F1C" w:rsidRPr="008C7C2E">
        <w:rPr>
          <w:rFonts w:ascii="Times New Roman" w:eastAsia="MS Mincho" w:hAnsi="Times New Roman" w:cs="Times New Roman"/>
          <w:bCs/>
          <w:sz w:val="20"/>
          <w:szCs w:val="20"/>
          <w:lang w:val="ru-RU" w:eastAsia="ja-JP"/>
        </w:rPr>
        <w:t xml:space="preserve"> </w:t>
      </w:r>
      <w:r w:rsidR="00D70F1C" w:rsidRPr="008C7C2E">
        <w:rPr>
          <w:rFonts w:ascii="Times New Roman" w:eastAsia="MS Mincho" w:hAnsi="Times New Roman" w:cs="Times New Roman"/>
          <w:bCs/>
          <w:sz w:val="20"/>
          <w:szCs w:val="20"/>
          <w:lang w:val="mk-MK" w:eastAsia="ja-JP"/>
        </w:rPr>
        <w:t xml:space="preserve">ареа / </w:t>
      </w:r>
      <w:r w:rsidR="00D70F1C" w:rsidRPr="008C7C2E">
        <w:rPr>
          <w:rFonts w:ascii="Times New Roman" w:eastAsia="MS Mincho" w:hAnsi="Times New Roman" w:cs="Times New Roman"/>
          <w:noProof/>
          <w:sz w:val="20"/>
          <w:szCs w:val="20"/>
          <w:lang w:val="mk-MK" w:eastAsia="ja-JP"/>
        </w:rPr>
        <w:t>малоклузија класа II</w:t>
      </w:r>
    </w:p>
    <w:p w14:paraId="5D4ADD06"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1C0E1589"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635CE0E4" w14:textId="03260C56"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 xml:space="preserve">При утврдување на предиктивните вредности на </w:t>
      </w:r>
      <w:r w:rsidRPr="008C7C2E">
        <w:rPr>
          <w:rFonts w:ascii="Times New Roman" w:eastAsia="MS Mincho" w:hAnsi="Times New Roman" w:cs="Times New Roman"/>
          <w:color w:val="000000"/>
          <w:sz w:val="24"/>
          <w:szCs w:val="24"/>
          <w:lang w:val="ru-RU" w:eastAsia="ja-JP"/>
        </w:rPr>
        <w:t>кос</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 xml:space="preserve">преден </w:t>
      </w:r>
      <w:r w:rsidR="00315088">
        <w:rPr>
          <w:rFonts w:ascii="Times New Roman" w:eastAsia="MS Mincho" w:hAnsi="Times New Roman" w:cs="Times New Roman"/>
          <w:color w:val="000000"/>
          <w:sz w:val="24"/>
          <w:szCs w:val="24"/>
          <w:lang w:val="ru-RU" w:eastAsia="ja-JP"/>
        </w:rPr>
        <w:t>ѕ</w:t>
      </w:r>
      <w:r w:rsidRPr="008C7C2E">
        <w:rPr>
          <w:rFonts w:ascii="Times New Roman" w:eastAsia="MS Mincho" w:hAnsi="Times New Roman" w:cs="Times New Roman"/>
          <w:color w:val="000000"/>
          <w:sz w:val="24"/>
          <w:szCs w:val="24"/>
          <w:lang w:val="ru-RU" w:eastAsia="ja-JP"/>
        </w:rPr>
        <w:t>ид, двојна контура на дното на СТ, СТ со премостување, неправилно</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испакнување</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заден </w:t>
      </w:r>
      <w:r w:rsidR="00315088">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color w:val="000000"/>
          <w:sz w:val="24"/>
          <w:szCs w:val="24"/>
          <w:lang w:val="ru-RU" w:eastAsia="ja-JP"/>
        </w:rPr>
        <w:t>, пирамидална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форма, должина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длабочина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АП</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дијаметар</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w:t>
      </w:r>
      <w:r w:rsidRPr="008C7C2E">
        <w:rPr>
          <w:rFonts w:ascii="Times New Roman" w:eastAsia="MS Mincho" w:hAnsi="Times New Roman" w:cs="Times New Roman"/>
          <w:noProof/>
          <w:sz w:val="24"/>
          <w:szCs w:val="24"/>
          <w:lang w:val="mk-MK" w:eastAsia="ja-JP"/>
        </w:rPr>
        <w:t xml:space="preserve"> за  малоклузија класа </w:t>
      </w:r>
      <w:r w:rsidRPr="008C7C2E">
        <w:rPr>
          <w:rFonts w:ascii="Times New Roman" w:eastAsia="MS Mincho" w:hAnsi="Times New Roman" w:cs="Times New Roman"/>
          <w:noProof/>
          <w:sz w:val="24"/>
          <w:szCs w:val="24"/>
          <w:lang w:eastAsia="ja-JP"/>
        </w:rPr>
        <w:t>I</w:t>
      </w:r>
      <w:r w:rsidRPr="008C7C2E">
        <w:rPr>
          <w:rFonts w:ascii="Times New Roman" w:eastAsia="MS Mincho" w:hAnsi="Times New Roman" w:cs="Times New Roman"/>
          <w:noProof/>
          <w:sz w:val="24"/>
          <w:szCs w:val="24"/>
          <w:lang w:val="mk-MK" w:eastAsia="ja-JP"/>
        </w:rPr>
        <w:t xml:space="preserve"> применет е методот ентер. </w:t>
      </w:r>
    </w:p>
    <w:p w14:paraId="7D2C6689" w14:textId="54F335E1"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Глобалната точност на ов</w:t>
      </w:r>
      <w:r w:rsidR="00315088">
        <w:rPr>
          <w:rFonts w:ascii="Times New Roman" w:eastAsia="MS Mincho" w:hAnsi="Times New Roman" w:cs="Times New Roman"/>
          <w:noProof/>
          <w:sz w:val="24"/>
          <w:szCs w:val="24"/>
          <w:lang w:val="mk-MK" w:eastAsia="ja-JP"/>
        </w:rPr>
        <w:t>о</w:t>
      </w:r>
      <w:r w:rsidRPr="008C7C2E">
        <w:rPr>
          <w:rFonts w:ascii="Times New Roman" w:eastAsia="MS Mincho" w:hAnsi="Times New Roman" w:cs="Times New Roman"/>
          <w:noProof/>
          <w:sz w:val="24"/>
          <w:szCs w:val="24"/>
          <w:lang w:val="mk-MK" w:eastAsia="ja-JP"/>
        </w:rPr>
        <w:t>ј модел да пр</w:t>
      </w:r>
      <w:r w:rsidR="00315088">
        <w:rPr>
          <w:rFonts w:ascii="Times New Roman" w:eastAsia="MS Mincho" w:hAnsi="Times New Roman" w:cs="Times New Roman"/>
          <w:noProof/>
          <w:sz w:val="24"/>
          <w:szCs w:val="24"/>
          <w:lang w:val="mk-MK" w:eastAsia="ja-JP"/>
        </w:rPr>
        <w:t>икаже</w:t>
      </w:r>
      <w:r w:rsidRPr="008C7C2E">
        <w:rPr>
          <w:rFonts w:ascii="Times New Roman" w:eastAsia="MS Mincho" w:hAnsi="Times New Roman" w:cs="Times New Roman"/>
          <w:noProof/>
          <w:sz w:val="24"/>
          <w:szCs w:val="24"/>
          <w:lang w:val="mk-MK" w:eastAsia="ja-JP"/>
        </w:rPr>
        <w:t xml:space="preserve"> малоклузија класа </w:t>
      </w:r>
      <w:r w:rsidRPr="008C7C2E">
        <w:rPr>
          <w:rFonts w:ascii="Times New Roman" w:eastAsia="MS Mincho" w:hAnsi="Times New Roman" w:cs="Times New Roman"/>
          <w:noProof/>
          <w:sz w:val="24"/>
          <w:szCs w:val="24"/>
          <w:lang w:eastAsia="ja-JP"/>
        </w:rPr>
        <w:t>I</w:t>
      </w:r>
      <w:r w:rsidRPr="008C7C2E">
        <w:rPr>
          <w:rFonts w:ascii="Times New Roman" w:eastAsia="MS Mincho" w:hAnsi="Times New Roman" w:cs="Times New Roman"/>
          <w:noProof/>
          <w:sz w:val="24"/>
          <w:szCs w:val="24"/>
          <w:lang w:val="mk-MK" w:eastAsia="ja-JP"/>
        </w:rPr>
        <w:t xml:space="preserve"> е 71,60%. Сензитивноста изнесува 0,00%</w:t>
      </w:r>
      <w:r w:rsidR="00315088">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а специфичноста изнесува 100,00% (табела </w:t>
      </w:r>
      <w:r w:rsidR="00315088">
        <w:rPr>
          <w:rFonts w:ascii="Times New Roman" w:eastAsia="MS Mincho" w:hAnsi="Times New Roman" w:cs="Times New Roman"/>
          <w:noProof/>
          <w:sz w:val="24"/>
          <w:szCs w:val="24"/>
          <w:lang w:val="mk-MK" w:eastAsia="ja-JP"/>
        </w:rPr>
        <w:t xml:space="preserve">бр. </w:t>
      </w:r>
      <w:r w:rsidR="007D54EC">
        <w:rPr>
          <w:rFonts w:ascii="Times New Roman" w:eastAsia="MS Mincho" w:hAnsi="Times New Roman" w:cs="Times New Roman"/>
          <w:noProof/>
          <w:sz w:val="24"/>
          <w:szCs w:val="24"/>
          <w:lang w:val="ru-RU" w:eastAsia="ja-JP"/>
        </w:rPr>
        <w:t>41</w:t>
      </w:r>
      <w:r w:rsidRPr="008C7C2E">
        <w:rPr>
          <w:rFonts w:ascii="Times New Roman" w:eastAsia="MS Mincho" w:hAnsi="Times New Roman" w:cs="Times New Roman"/>
          <w:noProof/>
          <w:sz w:val="24"/>
          <w:szCs w:val="24"/>
          <w:lang w:val="mk-MK" w:eastAsia="ja-JP"/>
        </w:rPr>
        <w:t>).</w:t>
      </w:r>
    </w:p>
    <w:p w14:paraId="2B66A290"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b/>
          <w:sz w:val="24"/>
          <w:szCs w:val="24"/>
          <w:lang w:val="mk-MK" w:eastAsia="ja-JP"/>
        </w:rPr>
      </w:pPr>
    </w:p>
    <w:p w14:paraId="1B772D7B" w14:textId="1814CD53"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color w:val="000000"/>
          <w:sz w:val="24"/>
          <w:szCs w:val="24"/>
          <w:lang w:val="ru-RU" w:eastAsia="ja-JP"/>
        </w:rPr>
      </w:pPr>
      <w:r w:rsidRPr="00B85127">
        <w:rPr>
          <w:rFonts w:ascii="Times New Roman" w:eastAsia="MS Mincho" w:hAnsi="Times New Roman" w:cs="Times New Roman"/>
          <w:i/>
          <w:sz w:val="24"/>
          <w:szCs w:val="24"/>
          <w:lang w:val="mk-MK" w:eastAsia="ja-JP"/>
        </w:rPr>
        <w:t xml:space="preserve">Табела </w:t>
      </w:r>
      <w:r w:rsidR="00315088">
        <w:rPr>
          <w:rFonts w:ascii="Times New Roman" w:eastAsia="MS Mincho" w:hAnsi="Times New Roman" w:cs="Times New Roman"/>
          <w:i/>
          <w:sz w:val="24"/>
          <w:szCs w:val="24"/>
          <w:lang w:val="mk-MK" w:eastAsia="ja-JP"/>
        </w:rPr>
        <w:t xml:space="preserve">бр. </w:t>
      </w:r>
      <w:r w:rsidR="007D54EC">
        <w:rPr>
          <w:rFonts w:ascii="Times New Roman" w:eastAsia="MS Mincho" w:hAnsi="Times New Roman" w:cs="Times New Roman"/>
          <w:i/>
          <w:sz w:val="24"/>
          <w:szCs w:val="24"/>
          <w:lang w:val="mk-MK" w:eastAsia="ja-JP"/>
        </w:rPr>
        <w:t>41</w:t>
      </w:r>
      <w:r w:rsidRPr="00B85127">
        <w:rPr>
          <w:rFonts w:ascii="Times New Roman" w:eastAsia="MS Mincho" w:hAnsi="Times New Roman" w:cs="Times New Roman"/>
          <w:i/>
          <w:sz w:val="24"/>
          <w:szCs w:val="24"/>
          <w:lang w:val="mk-MK" w:eastAsia="ja-JP"/>
        </w:rPr>
        <w:t>.</w:t>
      </w:r>
      <w:r w:rsidRPr="00B85127">
        <w:rPr>
          <w:rFonts w:ascii="Times New Roman" w:eastAsia="MS Mincho" w:hAnsi="Times New Roman" w:cs="Times New Roman"/>
          <w:b/>
          <w:i/>
          <w:sz w:val="24"/>
          <w:szCs w:val="24"/>
          <w:lang w:val="mk-MK" w:eastAsia="ja-JP"/>
        </w:rPr>
        <w:t xml:space="preserve"> </w:t>
      </w:r>
      <w:r w:rsidRPr="00B85127">
        <w:rPr>
          <w:rFonts w:ascii="Times New Roman" w:eastAsia="MS Mincho" w:hAnsi="Times New Roman" w:cs="Times New Roman"/>
          <w:i/>
          <w:sz w:val="24"/>
          <w:szCs w:val="24"/>
          <w:lang w:val="mk-MK" w:eastAsia="ja-JP"/>
        </w:rPr>
        <w:t xml:space="preserve">Предиктивни вредности на </w:t>
      </w:r>
      <w:r w:rsidRPr="00B85127">
        <w:rPr>
          <w:rFonts w:ascii="Times New Roman" w:eastAsia="MS Mincho" w:hAnsi="Times New Roman" w:cs="Times New Roman"/>
          <w:i/>
          <w:color w:val="000000"/>
          <w:sz w:val="24"/>
          <w:szCs w:val="24"/>
          <w:lang w:val="ru-RU" w:eastAsia="ja-JP"/>
        </w:rPr>
        <w:t>кос</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 xml:space="preserve">преден </w:t>
      </w:r>
      <w:r w:rsidR="00315088">
        <w:rPr>
          <w:rFonts w:ascii="Times New Roman" w:eastAsia="MS Mincho" w:hAnsi="Times New Roman" w:cs="Times New Roman"/>
          <w:i/>
          <w:color w:val="000000"/>
          <w:sz w:val="24"/>
          <w:szCs w:val="24"/>
          <w:lang w:val="ru-RU" w:eastAsia="ja-JP"/>
        </w:rPr>
        <w:t>ѕ</w:t>
      </w:r>
      <w:r w:rsidRPr="00B85127">
        <w:rPr>
          <w:rFonts w:ascii="Times New Roman" w:eastAsia="MS Mincho" w:hAnsi="Times New Roman" w:cs="Times New Roman"/>
          <w:i/>
          <w:color w:val="000000"/>
          <w:sz w:val="24"/>
          <w:szCs w:val="24"/>
          <w:lang w:val="ru-RU" w:eastAsia="ja-JP"/>
        </w:rPr>
        <w:t xml:space="preserve">ид, двојна контура </w:t>
      </w:r>
    </w:p>
    <w:p w14:paraId="46187FE1" w14:textId="33F6636B" w:rsidR="00D70F1C" w:rsidRPr="00B85127"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B85127">
        <w:rPr>
          <w:rFonts w:ascii="Times New Roman" w:eastAsia="MS Mincho" w:hAnsi="Times New Roman" w:cs="Times New Roman"/>
          <w:i/>
          <w:color w:val="000000"/>
          <w:sz w:val="24"/>
          <w:szCs w:val="24"/>
          <w:lang w:val="ru-RU" w:eastAsia="ja-JP"/>
        </w:rPr>
        <w:t>на дното на СТ, СТ со премостување, неправилно</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испакнување</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заден </w:t>
      </w:r>
      <w:r w:rsidR="00315088">
        <w:rPr>
          <w:rFonts w:ascii="Times New Roman" w:eastAsia="MS Mincho" w:hAnsi="Times New Roman" w:cs="Times New Roman"/>
          <w:i/>
          <w:color w:val="000000"/>
          <w:sz w:val="24"/>
          <w:szCs w:val="24"/>
          <w:lang w:val="mk-MK" w:eastAsia="ja-JP"/>
        </w:rPr>
        <w:t>ѕ</w:t>
      </w:r>
      <w:r w:rsidRPr="00B85127">
        <w:rPr>
          <w:rFonts w:ascii="Times New Roman" w:eastAsia="MS Mincho" w:hAnsi="Times New Roman" w:cs="Times New Roman"/>
          <w:i/>
          <w:color w:val="000000"/>
          <w:sz w:val="24"/>
          <w:szCs w:val="24"/>
          <w:lang w:val="mk-MK" w:eastAsia="ja-JP"/>
        </w:rPr>
        <w:t>ид</w:t>
      </w:r>
      <w:r w:rsidRPr="00B85127">
        <w:rPr>
          <w:rFonts w:ascii="Times New Roman" w:eastAsia="MS Mincho" w:hAnsi="Times New Roman" w:cs="Times New Roman"/>
          <w:i/>
          <w:color w:val="000000"/>
          <w:sz w:val="24"/>
          <w:szCs w:val="24"/>
          <w:lang w:val="ru-RU" w:eastAsia="ja-JP"/>
        </w:rPr>
        <w:t>, пирамидална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форма, должина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длабочина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 АП</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дијаметар</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на</w:t>
      </w:r>
      <w:r w:rsidRPr="00B85127">
        <w:rPr>
          <w:rFonts w:ascii="Times New Roman" w:eastAsia="MS Mincho" w:hAnsi="Times New Roman" w:cs="Times New Roman"/>
          <w:i/>
          <w:color w:val="000000"/>
          <w:sz w:val="24"/>
          <w:szCs w:val="24"/>
          <w:lang w:val="mk-MK" w:eastAsia="ja-JP"/>
        </w:rPr>
        <w:t xml:space="preserve"> </w:t>
      </w:r>
      <w:r w:rsidRPr="00B85127">
        <w:rPr>
          <w:rFonts w:ascii="Times New Roman" w:eastAsia="MS Mincho" w:hAnsi="Times New Roman" w:cs="Times New Roman"/>
          <w:i/>
          <w:color w:val="000000"/>
          <w:sz w:val="24"/>
          <w:szCs w:val="24"/>
          <w:lang w:val="ru-RU" w:eastAsia="ja-JP"/>
        </w:rPr>
        <w:t>СТ</w:t>
      </w:r>
      <w:r w:rsidRPr="00B85127">
        <w:rPr>
          <w:rFonts w:ascii="Times New Roman" w:eastAsia="MS Mincho" w:hAnsi="Times New Roman" w:cs="Times New Roman"/>
          <w:i/>
          <w:noProof/>
          <w:sz w:val="24"/>
          <w:szCs w:val="24"/>
          <w:lang w:val="mk-MK" w:eastAsia="ja-JP"/>
        </w:rPr>
        <w:t xml:space="preserve"> за  малоклузија класа </w:t>
      </w:r>
      <w:r w:rsidRPr="00B85127">
        <w:rPr>
          <w:rFonts w:ascii="Times New Roman" w:eastAsia="MS Mincho" w:hAnsi="Times New Roman" w:cs="Times New Roman"/>
          <w:i/>
          <w:noProof/>
          <w:sz w:val="24"/>
          <w:szCs w:val="24"/>
          <w:lang w:eastAsia="ja-JP"/>
        </w:rPr>
        <w:t>I</w:t>
      </w:r>
      <w:r w:rsidRPr="00B85127">
        <w:rPr>
          <w:rFonts w:ascii="Times New Roman" w:eastAsia="MS Mincho" w:hAnsi="Times New Roman" w:cs="Times New Roman"/>
          <w:i/>
          <w:sz w:val="24"/>
          <w:szCs w:val="24"/>
          <w:lang w:val="mk-MK" w:eastAsia="ja-JP"/>
        </w:rPr>
        <w:t xml:space="preserve"> / Модел на дискриминација</w:t>
      </w:r>
    </w:p>
    <w:p w14:paraId="34EEBD6B"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tbl>
      <w:tblPr>
        <w:tblW w:w="6655"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66"/>
        <w:gridCol w:w="1314"/>
        <w:gridCol w:w="1009"/>
        <w:gridCol w:w="1088"/>
        <w:gridCol w:w="1090"/>
        <w:gridCol w:w="1588"/>
      </w:tblGrid>
      <w:tr w:rsidR="00D70F1C" w:rsidRPr="008C7C2E" w14:paraId="27135A6B" w14:textId="77777777" w:rsidTr="00DC756C">
        <w:trPr>
          <w:cantSplit/>
          <w:trHeight w:val="341"/>
          <w:jc w:val="center"/>
        </w:trPr>
        <w:tc>
          <w:tcPr>
            <w:tcW w:w="2889" w:type="dxa"/>
            <w:gridSpan w:val="3"/>
            <w:vMerge w:val="restart"/>
            <w:vAlign w:val="center"/>
          </w:tcPr>
          <w:p w14:paraId="45E5942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Observed</w:t>
            </w:r>
          </w:p>
        </w:tc>
        <w:tc>
          <w:tcPr>
            <w:tcW w:w="3766" w:type="dxa"/>
            <w:gridSpan w:val="3"/>
            <w:shd w:val="clear" w:color="auto" w:fill="FFFFFF"/>
          </w:tcPr>
          <w:p w14:paraId="1372682E"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Predicted</w:t>
            </w:r>
          </w:p>
        </w:tc>
      </w:tr>
      <w:tr w:rsidR="00D70F1C" w:rsidRPr="008C7C2E" w14:paraId="72785E78" w14:textId="77777777" w:rsidTr="00DC756C">
        <w:trPr>
          <w:cantSplit/>
          <w:trHeight w:val="218"/>
          <w:jc w:val="center"/>
        </w:trPr>
        <w:tc>
          <w:tcPr>
            <w:tcW w:w="2889" w:type="dxa"/>
            <w:gridSpan w:val="3"/>
            <w:vMerge/>
            <w:vAlign w:val="center"/>
          </w:tcPr>
          <w:p w14:paraId="2C808D1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178" w:type="dxa"/>
            <w:gridSpan w:val="2"/>
            <w:shd w:val="clear" w:color="auto" w:fill="FFFFFF"/>
          </w:tcPr>
          <w:p w14:paraId="5AB0A8F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eastAsia="ja-JP"/>
              </w:rPr>
            </w:pPr>
            <w:r w:rsidRPr="00B85127">
              <w:rPr>
                <w:rFonts w:ascii="Times New Roman" w:eastAsia="MS Mincho" w:hAnsi="Times New Roman" w:cs="Times New Roman"/>
                <w:color w:val="000000"/>
                <w:sz w:val="20"/>
                <w:szCs w:val="20"/>
                <w:lang w:val="en-GB" w:eastAsia="ja-JP"/>
              </w:rPr>
              <w:t>С</w:t>
            </w:r>
            <w:r w:rsidRPr="00B85127">
              <w:rPr>
                <w:rFonts w:ascii="Times New Roman" w:eastAsia="MS Mincho" w:hAnsi="Times New Roman" w:cs="Times New Roman"/>
                <w:color w:val="000000"/>
                <w:sz w:val="20"/>
                <w:szCs w:val="20"/>
                <w:lang w:val="mk-MK" w:eastAsia="ja-JP"/>
              </w:rPr>
              <w:t xml:space="preserve">келетна класа </w:t>
            </w:r>
            <w:r w:rsidRPr="00B85127">
              <w:rPr>
                <w:rFonts w:ascii="Times New Roman" w:eastAsia="MS Mincho" w:hAnsi="Times New Roman" w:cs="Times New Roman"/>
                <w:color w:val="000000"/>
                <w:sz w:val="20"/>
                <w:szCs w:val="20"/>
                <w:lang w:eastAsia="ja-JP"/>
              </w:rPr>
              <w:t>I</w:t>
            </w:r>
          </w:p>
        </w:tc>
        <w:tc>
          <w:tcPr>
            <w:tcW w:w="1587" w:type="dxa"/>
            <w:vMerge w:val="restart"/>
            <w:shd w:val="clear" w:color="auto" w:fill="FFFFFF"/>
          </w:tcPr>
          <w:p w14:paraId="464F7CE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Percentage Correct</w:t>
            </w:r>
          </w:p>
        </w:tc>
      </w:tr>
      <w:tr w:rsidR="00D70F1C" w:rsidRPr="008C7C2E" w14:paraId="73F09BB5" w14:textId="77777777" w:rsidTr="00DC756C">
        <w:trPr>
          <w:cantSplit/>
          <w:trHeight w:val="218"/>
          <w:jc w:val="center"/>
        </w:trPr>
        <w:tc>
          <w:tcPr>
            <w:tcW w:w="2889" w:type="dxa"/>
            <w:gridSpan w:val="3"/>
            <w:vMerge/>
            <w:vAlign w:val="center"/>
          </w:tcPr>
          <w:p w14:paraId="0ECD21A6"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88" w:type="dxa"/>
            <w:shd w:val="clear" w:color="auto" w:fill="FFFFFF"/>
          </w:tcPr>
          <w:p w14:paraId="6E90A11D"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w:t>
            </w:r>
            <w:proofErr w:type="spellEnd"/>
          </w:p>
        </w:tc>
        <w:tc>
          <w:tcPr>
            <w:tcW w:w="1089" w:type="dxa"/>
            <w:shd w:val="clear" w:color="auto" w:fill="FFFFFF"/>
          </w:tcPr>
          <w:p w14:paraId="3D81BE23"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Да</w:t>
            </w:r>
            <w:proofErr w:type="spellEnd"/>
          </w:p>
        </w:tc>
        <w:tc>
          <w:tcPr>
            <w:tcW w:w="1587" w:type="dxa"/>
            <w:vMerge/>
            <w:shd w:val="clear" w:color="auto" w:fill="FFFFFF"/>
          </w:tcPr>
          <w:p w14:paraId="35680E12"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7C2E" w14:paraId="0EDD6A7C" w14:textId="77777777" w:rsidTr="00DC756C">
        <w:trPr>
          <w:cantSplit/>
          <w:trHeight w:val="361"/>
          <w:jc w:val="center"/>
        </w:trPr>
        <w:tc>
          <w:tcPr>
            <w:tcW w:w="566" w:type="dxa"/>
            <w:vMerge w:val="restart"/>
            <w:shd w:val="clear" w:color="auto" w:fill="FFFFFF"/>
            <w:vAlign w:val="center"/>
          </w:tcPr>
          <w:p w14:paraId="7092606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Step 1</w:t>
            </w:r>
          </w:p>
        </w:tc>
        <w:tc>
          <w:tcPr>
            <w:tcW w:w="1314" w:type="dxa"/>
            <w:vMerge w:val="restart"/>
            <w:shd w:val="clear" w:color="auto" w:fill="FFFFFF"/>
            <w:vAlign w:val="center"/>
          </w:tcPr>
          <w:p w14:paraId="3A89D7D7"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С</w:t>
            </w:r>
            <w:r w:rsidRPr="00B85127">
              <w:rPr>
                <w:rFonts w:ascii="Times New Roman" w:eastAsia="MS Mincho" w:hAnsi="Times New Roman" w:cs="Times New Roman"/>
                <w:color w:val="000000"/>
                <w:sz w:val="20"/>
                <w:szCs w:val="20"/>
                <w:lang w:val="mk-MK" w:eastAsia="ja-JP"/>
              </w:rPr>
              <w:t xml:space="preserve">келетна класа </w:t>
            </w:r>
            <w:r w:rsidRPr="00B85127">
              <w:rPr>
                <w:rFonts w:ascii="Times New Roman" w:eastAsia="MS Mincho" w:hAnsi="Times New Roman" w:cs="Times New Roman"/>
                <w:color w:val="000000"/>
                <w:sz w:val="20"/>
                <w:szCs w:val="20"/>
                <w:lang w:eastAsia="ja-JP"/>
              </w:rPr>
              <w:t>I</w:t>
            </w:r>
          </w:p>
        </w:tc>
        <w:tc>
          <w:tcPr>
            <w:tcW w:w="1008" w:type="dxa"/>
            <w:shd w:val="clear" w:color="auto" w:fill="FFFFFF"/>
            <w:vAlign w:val="center"/>
          </w:tcPr>
          <w:p w14:paraId="552A2D65"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Не</w:t>
            </w:r>
            <w:proofErr w:type="spellEnd"/>
          </w:p>
        </w:tc>
        <w:tc>
          <w:tcPr>
            <w:tcW w:w="1088" w:type="dxa"/>
            <w:shd w:val="clear" w:color="auto" w:fill="FFFFFF"/>
          </w:tcPr>
          <w:p w14:paraId="4E1C50CF"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78</w:t>
            </w:r>
          </w:p>
        </w:tc>
        <w:tc>
          <w:tcPr>
            <w:tcW w:w="1089" w:type="dxa"/>
            <w:shd w:val="clear" w:color="auto" w:fill="FFFFFF"/>
          </w:tcPr>
          <w:p w14:paraId="2F54FC3A"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w:t>
            </w:r>
          </w:p>
        </w:tc>
        <w:tc>
          <w:tcPr>
            <w:tcW w:w="1587" w:type="dxa"/>
            <w:shd w:val="clear" w:color="auto" w:fill="FFFFFF"/>
          </w:tcPr>
          <w:p w14:paraId="6A5D0D8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100,0</w:t>
            </w:r>
          </w:p>
        </w:tc>
      </w:tr>
      <w:tr w:rsidR="00D70F1C" w:rsidRPr="008C7C2E" w14:paraId="268F903C" w14:textId="77777777" w:rsidTr="00DC756C">
        <w:trPr>
          <w:cantSplit/>
          <w:trHeight w:val="218"/>
          <w:jc w:val="center"/>
        </w:trPr>
        <w:tc>
          <w:tcPr>
            <w:tcW w:w="566" w:type="dxa"/>
            <w:vMerge/>
            <w:shd w:val="clear" w:color="auto" w:fill="FFFFFF"/>
            <w:vAlign w:val="center"/>
          </w:tcPr>
          <w:p w14:paraId="5F4ADA7B"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314" w:type="dxa"/>
            <w:vMerge/>
            <w:shd w:val="clear" w:color="auto" w:fill="FFFFFF"/>
            <w:vAlign w:val="center"/>
          </w:tcPr>
          <w:p w14:paraId="55AC8CCE"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08" w:type="dxa"/>
            <w:shd w:val="clear" w:color="auto" w:fill="FFFFFF"/>
            <w:vAlign w:val="center"/>
          </w:tcPr>
          <w:p w14:paraId="57A298CB"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B85127">
              <w:rPr>
                <w:rFonts w:ascii="Times New Roman" w:eastAsia="MS Mincho" w:hAnsi="Times New Roman" w:cs="Times New Roman"/>
                <w:color w:val="000000"/>
                <w:sz w:val="20"/>
                <w:szCs w:val="20"/>
                <w:lang w:val="en-GB" w:eastAsia="ja-JP"/>
              </w:rPr>
              <w:t>Да</w:t>
            </w:r>
            <w:proofErr w:type="spellEnd"/>
          </w:p>
        </w:tc>
        <w:tc>
          <w:tcPr>
            <w:tcW w:w="1088" w:type="dxa"/>
            <w:shd w:val="clear" w:color="auto" w:fill="FFFFFF"/>
          </w:tcPr>
          <w:p w14:paraId="13CC9B69"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31</w:t>
            </w:r>
          </w:p>
        </w:tc>
        <w:tc>
          <w:tcPr>
            <w:tcW w:w="1089" w:type="dxa"/>
            <w:shd w:val="clear" w:color="auto" w:fill="FFFFFF"/>
          </w:tcPr>
          <w:p w14:paraId="2B72C1B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w:t>
            </w:r>
          </w:p>
        </w:tc>
        <w:tc>
          <w:tcPr>
            <w:tcW w:w="1587" w:type="dxa"/>
            <w:shd w:val="clear" w:color="auto" w:fill="FFFFFF"/>
          </w:tcPr>
          <w:p w14:paraId="6C7D8621"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,0</w:t>
            </w:r>
          </w:p>
        </w:tc>
      </w:tr>
      <w:tr w:rsidR="00D70F1C" w:rsidRPr="008C7C2E" w14:paraId="1697C25A" w14:textId="77777777" w:rsidTr="00DC756C">
        <w:trPr>
          <w:cantSplit/>
          <w:trHeight w:val="218"/>
          <w:jc w:val="center"/>
        </w:trPr>
        <w:tc>
          <w:tcPr>
            <w:tcW w:w="566" w:type="dxa"/>
            <w:vMerge/>
            <w:shd w:val="clear" w:color="auto" w:fill="FFFFFF"/>
            <w:vAlign w:val="center"/>
          </w:tcPr>
          <w:p w14:paraId="6C9D052B"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322" w:type="dxa"/>
            <w:gridSpan w:val="2"/>
            <w:shd w:val="clear" w:color="auto" w:fill="FFFFFF"/>
            <w:vAlign w:val="center"/>
          </w:tcPr>
          <w:p w14:paraId="5EDC2560"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Overall Percentage</w:t>
            </w:r>
          </w:p>
        </w:tc>
        <w:tc>
          <w:tcPr>
            <w:tcW w:w="1088" w:type="dxa"/>
            <w:shd w:val="clear" w:color="auto" w:fill="FFFFFF"/>
          </w:tcPr>
          <w:p w14:paraId="3E92BD4D"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089" w:type="dxa"/>
            <w:shd w:val="clear" w:color="auto" w:fill="FFFFFF"/>
          </w:tcPr>
          <w:p w14:paraId="1E74FC41" w14:textId="77777777" w:rsidR="00D70F1C" w:rsidRPr="00B85127"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587" w:type="dxa"/>
            <w:shd w:val="clear" w:color="auto" w:fill="FFFFFF"/>
          </w:tcPr>
          <w:p w14:paraId="08FE15D2" w14:textId="77777777" w:rsidR="00D70F1C" w:rsidRPr="00B85127"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71,6</w:t>
            </w:r>
          </w:p>
        </w:tc>
      </w:tr>
      <w:tr w:rsidR="00D70F1C" w:rsidRPr="008C7C2E" w14:paraId="5F3187F6" w14:textId="77777777" w:rsidTr="00DC756C">
        <w:trPr>
          <w:cantSplit/>
          <w:trHeight w:val="341"/>
          <w:jc w:val="center"/>
        </w:trPr>
        <w:tc>
          <w:tcPr>
            <w:tcW w:w="6655" w:type="dxa"/>
            <w:gridSpan w:val="6"/>
            <w:shd w:val="clear" w:color="auto" w:fill="FFFFFF"/>
          </w:tcPr>
          <w:p w14:paraId="5707BEDA" w14:textId="77777777" w:rsidR="00D70F1C" w:rsidRPr="00B85127"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r w:rsidRPr="00B85127">
              <w:rPr>
                <w:rFonts w:ascii="Times New Roman" w:eastAsia="MS Mincho" w:hAnsi="Times New Roman" w:cs="Times New Roman"/>
                <w:color w:val="000000"/>
                <w:sz w:val="20"/>
                <w:szCs w:val="20"/>
                <w:lang w:val="en-GB" w:eastAsia="ja-JP"/>
              </w:rPr>
              <w:t>a. The cut value is ,500</w:t>
            </w:r>
          </w:p>
        </w:tc>
      </w:tr>
    </w:tbl>
    <w:p w14:paraId="0A39CF3F"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078EED12"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90371AB"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6D0666C" w14:textId="7115B66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lastRenderedPageBreak/>
        <w:t xml:space="preserve">При утврдување на значајноста на придонесот за предикција на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утврдено е дека најголемо влијание има кос преден </w:t>
      </w:r>
      <w:r w:rsidR="00103DCD">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ид (Wald=1,268 / p&gt;0,05(p=0,260),</w:t>
      </w:r>
      <w:r w:rsidRPr="008C7C2E">
        <w:rPr>
          <w:rFonts w:ascii="Times New Roman" w:eastAsia="MS Mincho" w:hAnsi="Times New Roman" w:cs="Times New Roman"/>
          <w:color w:val="000000"/>
          <w:sz w:val="24"/>
          <w:szCs w:val="24"/>
          <w:lang w:val="mk-MK" w:eastAsia="ja-JP"/>
        </w:rPr>
        <w:t xml:space="preserve"> АП дијаметар на СТ</w:t>
      </w:r>
      <w:r w:rsidRPr="008C7C2E">
        <w:rPr>
          <w:rFonts w:ascii="Times New Roman" w:eastAsia="MS Mincho" w:hAnsi="Times New Roman" w:cs="Times New Roman"/>
          <w:sz w:val="24"/>
          <w:szCs w:val="24"/>
          <w:lang w:val="mk-MK" w:eastAsia="ja-JP"/>
        </w:rPr>
        <w:t xml:space="preserve"> (Wald=0,680 / p&gt;0,05 (p=0,410), </w:t>
      </w:r>
      <w:r w:rsidRPr="008C7C2E">
        <w:rPr>
          <w:rFonts w:ascii="Times New Roman" w:eastAsia="MS Mincho" w:hAnsi="Times New Roman" w:cs="Times New Roman"/>
          <w:color w:val="000000"/>
          <w:sz w:val="24"/>
          <w:szCs w:val="24"/>
          <w:lang w:val="mk-MK" w:eastAsia="ja-JP"/>
        </w:rPr>
        <w:t xml:space="preserve">двојна контура на дното на СТ </w:t>
      </w:r>
      <w:r w:rsidRPr="008C7C2E">
        <w:rPr>
          <w:rFonts w:ascii="Times New Roman" w:eastAsia="MS Mincho" w:hAnsi="Times New Roman" w:cs="Times New Roman"/>
          <w:sz w:val="24"/>
          <w:szCs w:val="24"/>
          <w:lang w:val="mk-MK" w:eastAsia="ja-JP"/>
        </w:rPr>
        <w:t xml:space="preserve">(Wald=0,606 / p&gt;0,05(p=0,436), </w:t>
      </w:r>
      <w:r w:rsidRPr="008C7C2E">
        <w:rPr>
          <w:rFonts w:ascii="Times New Roman" w:eastAsia="MS Mincho" w:hAnsi="Times New Roman" w:cs="Times New Roman"/>
          <w:color w:val="000000"/>
          <w:sz w:val="24"/>
          <w:szCs w:val="24"/>
          <w:lang w:val="mk-MK" w:eastAsia="ja-JP"/>
        </w:rPr>
        <w:t>длабочина на СТ</w:t>
      </w:r>
      <w:r w:rsidRPr="008C7C2E">
        <w:rPr>
          <w:rFonts w:ascii="Times New Roman" w:eastAsia="MS Mincho" w:hAnsi="Times New Roman" w:cs="Times New Roman"/>
          <w:sz w:val="24"/>
          <w:szCs w:val="24"/>
          <w:lang w:val="mk-MK" w:eastAsia="ja-JP"/>
        </w:rPr>
        <w:t xml:space="preserve"> (Wald=0,583</w:t>
      </w:r>
      <w:r w:rsidRPr="008C7C2E">
        <w:rPr>
          <w:rFonts w:ascii="Times New Roman" w:eastAsia="MS Mincho" w:hAnsi="Times New Roman" w:cs="Times New Roman"/>
          <w:b/>
          <w:sz w:val="24"/>
          <w:szCs w:val="24"/>
          <w:lang w:val="mk-MK" w:eastAsia="ja-JP"/>
        </w:rPr>
        <w:t xml:space="preserve"> /</w:t>
      </w:r>
      <w:r w:rsidRPr="008C7C2E">
        <w:rPr>
          <w:rFonts w:ascii="Times New Roman" w:eastAsia="MS Mincho" w:hAnsi="Times New Roman" w:cs="Times New Roman"/>
          <w:sz w:val="24"/>
          <w:szCs w:val="24"/>
          <w:lang w:val="mk-MK" w:eastAsia="ja-JP"/>
        </w:rPr>
        <w:t xml:space="preserve"> p&gt;0,05(p=0,445),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(Wald=0,326 / p&gt;0,05(p=0,568),</w:t>
      </w:r>
      <w:r w:rsidRPr="008C7C2E">
        <w:rPr>
          <w:rFonts w:ascii="Times New Roman" w:eastAsia="MS Mincho" w:hAnsi="Times New Roman" w:cs="Times New Roman"/>
          <w:color w:val="000000"/>
          <w:sz w:val="24"/>
          <w:szCs w:val="24"/>
          <w:lang w:val="mk-MK" w:eastAsia="ja-JP"/>
        </w:rPr>
        <w:t xml:space="preserve"> СТ со премостување</w:t>
      </w:r>
      <w:r w:rsidRPr="008C7C2E">
        <w:rPr>
          <w:rFonts w:ascii="Times New Roman" w:eastAsia="MS Mincho" w:hAnsi="Times New Roman" w:cs="Times New Roman"/>
          <w:sz w:val="24"/>
          <w:szCs w:val="24"/>
          <w:lang w:val="mk-MK" w:eastAsia="ja-JP"/>
        </w:rPr>
        <w:t xml:space="preserve"> (Wald=0,230 / p&gt;0,05(p=0,632),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103DCD">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 xml:space="preserve">ид </w:t>
      </w:r>
      <w:r w:rsidRPr="008C7C2E">
        <w:rPr>
          <w:rFonts w:ascii="Times New Roman" w:eastAsia="MS Mincho" w:hAnsi="Times New Roman" w:cs="Times New Roman"/>
          <w:sz w:val="24"/>
          <w:szCs w:val="24"/>
          <w:lang w:val="mk-MK" w:eastAsia="ja-JP"/>
        </w:rPr>
        <w:t xml:space="preserve"> (Wald=0,066 / p&gt;0,05(p=0,797)</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најслабо е влијанието на должина на СТ (Wald=0,061 / p&gt;0,05(p=0,805)</w:t>
      </w:r>
      <w:r w:rsidR="00103DCD">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(табела </w:t>
      </w:r>
      <w:r w:rsidR="00103DCD">
        <w:rPr>
          <w:rFonts w:ascii="Times New Roman" w:eastAsia="MS Mincho" w:hAnsi="Times New Roman" w:cs="Times New Roman"/>
          <w:sz w:val="24"/>
          <w:szCs w:val="24"/>
          <w:lang w:val="mk-MK" w:eastAsia="ja-JP"/>
        </w:rPr>
        <w:t xml:space="preserve">бр. </w:t>
      </w:r>
      <w:r w:rsidR="008D2816">
        <w:rPr>
          <w:rFonts w:ascii="Times New Roman" w:eastAsia="MS Mincho" w:hAnsi="Times New Roman" w:cs="Times New Roman"/>
          <w:sz w:val="24"/>
          <w:szCs w:val="24"/>
          <w:lang w:val="mk-MK" w:eastAsia="ja-JP"/>
        </w:rPr>
        <w:t>42.</w:t>
      </w:r>
      <w:r w:rsidRPr="008C7C2E">
        <w:rPr>
          <w:rFonts w:ascii="Times New Roman" w:eastAsia="MS Mincho" w:hAnsi="Times New Roman" w:cs="Times New Roman"/>
          <w:sz w:val="24"/>
          <w:szCs w:val="24"/>
          <w:lang w:val="mk-MK" w:eastAsia="ja-JP"/>
        </w:rPr>
        <w:t>).</w:t>
      </w:r>
    </w:p>
    <w:p w14:paraId="63F62276" w14:textId="4D371C03"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 Испитаниците кои имале кос преден </w:t>
      </w:r>
      <w:r w:rsidR="00103DCD">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ид  (1) за 3,744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3,744) / имаат поголем ризик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/0,376 – 37,269/, незначајно за </w:t>
      </w:r>
      <w:r w:rsidRPr="008C7C2E">
        <w:rPr>
          <w:rFonts w:ascii="Times New Roman" w:eastAsia="MS Mincho" w:hAnsi="Times New Roman" w:cs="Times New Roman"/>
          <w:sz w:val="24"/>
          <w:szCs w:val="24"/>
          <w:lang w:val="mk-MK" w:eastAsia="ja-JP"/>
        </w:rPr>
        <w:t>p&gt;0,05(p=0,260).</w:t>
      </w:r>
    </w:p>
    <w:p w14:paraId="7494F1EA"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w:t>
      </w:r>
      <w:r w:rsidRPr="008C7C2E">
        <w:rPr>
          <w:rFonts w:ascii="Times New Roman" w:eastAsia="MS Mincho" w:hAnsi="Times New Roman" w:cs="Times New Roman"/>
          <w:color w:val="000000"/>
          <w:sz w:val="24"/>
          <w:szCs w:val="24"/>
          <w:lang w:val="mk-MK" w:eastAsia="ja-JP"/>
        </w:rPr>
        <w:t>АП дијаметар на СТ</w:t>
      </w:r>
      <w:r w:rsidRPr="008C7C2E">
        <w:rPr>
          <w:rFonts w:ascii="Times New Roman" w:eastAsia="MS Mincho" w:hAnsi="Times New Roman" w:cs="Times New Roman"/>
          <w:sz w:val="24"/>
          <w:szCs w:val="24"/>
          <w:lang w:val="mk-MK" w:eastAsia="ja-JP"/>
        </w:rPr>
        <w:t xml:space="preserve">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се зголемува за 16,1%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1,161) / </w:t>
      </w:r>
      <w:r w:rsidRPr="008C7C2E">
        <w:rPr>
          <w:rFonts w:ascii="Times New Roman" w:eastAsia="MS Mincho" w:hAnsi="Times New Roman" w:cs="Times New Roman"/>
          <w:color w:val="000000"/>
          <w:sz w:val="24"/>
          <w:szCs w:val="24"/>
          <w:lang w:val="mk-MK" w:eastAsia="ja-JP"/>
        </w:rPr>
        <w:t xml:space="preserve">95% C.I.for Exp(B) /0,814 – 1,655/, значајно за </w:t>
      </w:r>
      <w:r w:rsidRPr="008C7C2E">
        <w:rPr>
          <w:rFonts w:ascii="Times New Roman" w:eastAsia="MS Mincho" w:hAnsi="Times New Roman" w:cs="Times New Roman"/>
          <w:sz w:val="24"/>
          <w:szCs w:val="24"/>
          <w:lang w:val="mk-MK" w:eastAsia="ja-JP"/>
        </w:rPr>
        <w:t>p&gt;0,05(p=0,410).</w:t>
      </w:r>
    </w:p>
    <w:p w14:paraId="1111912D"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двојна контура на дното на СТ</w:t>
      </w:r>
      <w:r w:rsidRPr="008C7C2E">
        <w:rPr>
          <w:rFonts w:ascii="Times New Roman" w:eastAsia="MS Mincho" w:hAnsi="Times New Roman" w:cs="Times New Roman"/>
          <w:sz w:val="24"/>
          <w:szCs w:val="24"/>
          <w:lang w:val="mk-MK" w:eastAsia="ja-JP"/>
        </w:rPr>
        <w:t xml:space="preserve"> (1) за 2,026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2,026) / имаат поголем ризик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/0,342 – 11,988/, незначајно за </w:t>
      </w:r>
      <w:r w:rsidRPr="008C7C2E">
        <w:rPr>
          <w:rFonts w:ascii="Times New Roman" w:eastAsia="MS Mincho" w:hAnsi="Times New Roman" w:cs="Times New Roman"/>
          <w:sz w:val="24"/>
          <w:szCs w:val="24"/>
          <w:lang w:val="mk-MK" w:eastAsia="ja-JP"/>
        </w:rPr>
        <w:t>p&gt;0,05(p=0,436).</w:t>
      </w:r>
    </w:p>
    <w:p w14:paraId="69FB25DD"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w:t>
      </w:r>
      <w:r w:rsidRPr="008C7C2E">
        <w:rPr>
          <w:rFonts w:ascii="Times New Roman" w:eastAsia="MS Mincho" w:hAnsi="Times New Roman" w:cs="Times New Roman"/>
          <w:color w:val="000000"/>
          <w:sz w:val="24"/>
          <w:szCs w:val="24"/>
          <w:lang w:val="mk-MK" w:eastAsia="ja-JP"/>
        </w:rPr>
        <w:t>длабочина на СТ</w:t>
      </w:r>
      <w:r w:rsidRPr="008C7C2E">
        <w:rPr>
          <w:rFonts w:ascii="Times New Roman" w:eastAsia="MS Mincho" w:hAnsi="Times New Roman" w:cs="Times New Roman"/>
          <w:sz w:val="24"/>
          <w:szCs w:val="24"/>
          <w:lang w:val="mk-MK" w:eastAsia="ja-JP"/>
        </w:rPr>
        <w:t xml:space="preserve">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се намалува за 13,7%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0,863) / </w:t>
      </w:r>
      <w:r w:rsidRPr="008C7C2E">
        <w:rPr>
          <w:rFonts w:ascii="Times New Roman" w:eastAsia="MS Mincho" w:hAnsi="Times New Roman" w:cs="Times New Roman"/>
          <w:color w:val="000000"/>
          <w:sz w:val="24"/>
          <w:szCs w:val="24"/>
          <w:lang w:val="mk-MK" w:eastAsia="ja-JP"/>
        </w:rPr>
        <w:t xml:space="preserve">95% C.I.for EXP(B) /0,592 – 1,259/, незначајно за </w:t>
      </w:r>
      <w:r w:rsidRPr="008C7C2E">
        <w:rPr>
          <w:rFonts w:ascii="Times New Roman" w:eastAsia="MS Mincho" w:hAnsi="Times New Roman" w:cs="Times New Roman"/>
          <w:sz w:val="24"/>
          <w:szCs w:val="24"/>
          <w:lang w:val="mk-MK" w:eastAsia="ja-JP"/>
        </w:rPr>
        <w:t>p&gt;0,05(p=0,445).</w:t>
      </w:r>
    </w:p>
    <w:p w14:paraId="62E88A2A"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(1) за 0,688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0,688) / имаат помал ризик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/0,191 – 2,478/, незначајно за </w:t>
      </w:r>
      <w:r w:rsidRPr="008C7C2E">
        <w:rPr>
          <w:rFonts w:ascii="Times New Roman" w:eastAsia="MS Mincho" w:hAnsi="Times New Roman" w:cs="Times New Roman"/>
          <w:sz w:val="24"/>
          <w:szCs w:val="24"/>
          <w:lang w:val="mk-MK" w:eastAsia="ja-JP"/>
        </w:rPr>
        <w:t>p&gt;0,05(p=0,688).</w:t>
      </w:r>
    </w:p>
    <w:p w14:paraId="0E096944"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СТ со премостување</w:t>
      </w:r>
      <w:r w:rsidRPr="008C7C2E">
        <w:rPr>
          <w:rFonts w:ascii="Times New Roman" w:eastAsia="MS Mincho" w:hAnsi="Times New Roman" w:cs="Times New Roman"/>
          <w:sz w:val="24"/>
          <w:szCs w:val="24"/>
          <w:lang w:val="mk-MK" w:eastAsia="ja-JP"/>
        </w:rPr>
        <w:t xml:space="preserve"> (1) за 1,384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1,384) / имаат поголем ризик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/0,366 – 5,233/, незначајно за </w:t>
      </w:r>
      <w:r w:rsidRPr="008C7C2E">
        <w:rPr>
          <w:rFonts w:ascii="Times New Roman" w:eastAsia="MS Mincho" w:hAnsi="Times New Roman" w:cs="Times New Roman"/>
          <w:sz w:val="24"/>
          <w:szCs w:val="24"/>
          <w:lang w:val="mk-MK" w:eastAsia="ja-JP"/>
        </w:rPr>
        <w:t>p&gt;0,05(p=0,632).</w:t>
      </w:r>
    </w:p>
    <w:p w14:paraId="1A1820C9" w14:textId="563A6E83"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103DCD">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sz w:val="24"/>
          <w:szCs w:val="24"/>
          <w:lang w:val="mk-MK" w:eastAsia="ja-JP"/>
        </w:rPr>
        <w:t xml:space="preserve"> (1) за 1,244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1,244) / имаат поголем ризик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/0,235 – 6,595/, незначајно за </w:t>
      </w:r>
      <w:r w:rsidRPr="008C7C2E">
        <w:rPr>
          <w:rFonts w:ascii="Times New Roman" w:eastAsia="MS Mincho" w:hAnsi="Times New Roman" w:cs="Times New Roman"/>
          <w:sz w:val="24"/>
          <w:szCs w:val="24"/>
          <w:lang w:val="mk-MK" w:eastAsia="ja-JP"/>
        </w:rPr>
        <w:t>p&gt;0,05(p=0,797).</w:t>
      </w:r>
    </w:p>
    <w:p w14:paraId="2AAE72A6" w14:textId="77777777"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При зголемување на должината СТ за единечна вредност (1 мм.) ризикот за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се намалува за 3,7%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0,963) / </w:t>
      </w:r>
      <w:r w:rsidRPr="008C7C2E">
        <w:rPr>
          <w:rFonts w:ascii="Times New Roman" w:eastAsia="MS Mincho" w:hAnsi="Times New Roman" w:cs="Times New Roman"/>
          <w:color w:val="000000"/>
          <w:sz w:val="24"/>
          <w:szCs w:val="24"/>
          <w:lang w:val="mk-MK" w:eastAsia="ja-JP"/>
        </w:rPr>
        <w:t xml:space="preserve">95% C.I.for Exp(B)  /0,712 – 1,302/, незначајно за </w:t>
      </w:r>
      <w:r w:rsidRPr="008C7C2E">
        <w:rPr>
          <w:rFonts w:ascii="Times New Roman" w:eastAsia="MS Mincho" w:hAnsi="Times New Roman" w:cs="Times New Roman"/>
          <w:sz w:val="24"/>
          <w:szCs w:val="24"/>
          <w:lang w:val="mk-MK" w:eastAsia="ja-JP"/>
        </w:rPr>
        <w:t xml:space="preserve">p&gt;0,05(p=0,805). </w:t>
      </w:r>
    </w:p>
    <w:p w14:paraId="013B983E"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13D4BA48"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520652F"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56C73B4"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CF33465"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135B8D14"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5121DDB"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7D417B0C"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14375557"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A3CF6B4" w14:textId="77777777" w:rsid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A48B45A" w14:textId="77777777" w:rsidR="00DC756C" w:rsidRPr="00DC756C" w:rsidRDefault="00DC756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171038E" w14:textId="77777777" w:rsidR="00D70F1C" w:rsidRPr="008C7C2E" w:rsidRDefault="00D70F1C" w:rsidP="00D70F1C">
      <w:pPr>
        <w:autoSpaceDE w:val="0"/>
        <w:autoSpaceDN w:val="0"/>
        <w:adjustRightInd w:val="0"/>
        <w:spacing w:after="0" w:line="240" w:lineRule="auto"/>
        <w:jc w:val="center"/>
        <w:rPr>
          <w:rFonts w:ascii="Georgia" w:eastAsia="MS Mincho" w:hAnsi="Georgia" w:cs="Times New Roman"/>
          <w:sz w:val="24"/>
          <w:szCs w:val="24"/>
          <w:lang w:val="ru-RU" w:eastAsia="ja-JP"/>
        </w:rPr>
      </w:pPr>
    </w:p>
    <w:p w14:paraId="67A2095E" w14:textId="1AAE861D" w:rsidR="00D70F1C" w:rsidRPr="008D344D"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ru-RU" w:eastAsia="ja-JP"/>
        </w:rPr>
      </w:pPr>
      <w:r w:rsidRPr="008D344D">
        <w:rPr>
          <w:rFonts w:ascii="Times New Roman" w:eastAsia="MS Mincho" w:hAnsi="Times New Roman" w:cs="Times New Roman"/>
          <w:i/>
          <w:sz w:val="24"/>
          <w:szCs w:val="24"/>
          <w:lang w:val="mk-MK" w:eastAsia="ja-JP"/>
        </w:rPr>
        <w:lastRenderedPageBreak/>
        <w:t xml:space="preserve">Табела </w:t>
      </w:r>
      <w:r w:rsidR="00103DCD">
        <w:rPr>
          <w:rFonts w:ascii="Times New Roman" w:eastAsia="MS Mincho" w:hAnsi="Times New Roman" w:cs="Times New Roman"/>
          <w:i/>
          <w:sz w:val="24"/>
          <w:szCs w:val="24"/>
          <w:lang w:val="mk-MK" w:eastAsia="ja-JP"/>
        </w:rPr>
        <w:t xml:space="preserve">бр. </w:t>
      </w:r>
      <w:r w:rsidR="00AB2D4C">
        <w:rPr>
          <w:rFonts w:ascii="Times New Roman" w:eastAsia="MS Mincho" w:hAnsi="Times New Roman" w:cs="Times New Roman"/>
          <w:i/>
          <w:sz w:val="24"/>
          <w:szCs w:val="24"/>
          <w:lang w:val="ru-RU" w:eastAsia="ja-JP"/>
        </w:rPr>
        <w:t>42.</w:t>
      </w:r>
      <w:r w:rsidRPr="008D344D">
        <w:rPr>
          <w:rFonts w:ascii="Times New Roman" w:eastAsia="MS Mincho" w:hAnsi="Times New Roman" w:cs="Times New Roman"/>
          <w:i/>
          <w:sz w:val="24"/>
          <w:szCs w:val="24"/>
          <w:lang w:val="mk-MK" w:eastAsia="ja-JP"/>
        </w:rPr>
        <w:t xml:space="preserve"> Бинарна </w:t>
      </w:r>
      <w:r w:rsidR="00103DCD">
        <w:rPr>
          <w:rFonts w:ascii="Times New Roman" w:eastAsia="MS Mincho" w:hAnsi="Times New Roman" w:cs="Times New Roman"/>
          <w:i/>
          <w:sz w:val="24"/>
          <w:szCs w:val="24"/>
          <w:lang w:val="mk-MK" w:eastAsia="ja-JP"/>
        </w:rPr>
        <w:t>л</w:t>
      </w:r>
      <w:r w:rsidRPr="008D344D">
        <w:rPr>
          <w:rFonts w:ascii="Times New Roman" w:eastAsia="MS Mincho" w:hAnsi="Times New Roman" w:cs="Times New Roman"/>
          <w:i/>
          <w:sz w:val="24"/>
          <w:szCs w:val="24"/>
          <w:lang w:val="mk-MK" w:eastAsia="ja-JP"/>
        </w:rPr>
        <w:t>огистичка регресиона анализа</w:t>
      </w:r>
      <w:r w:rsidRPr="008D344D">
        <w:rPr>
          <w:rFonts w:ascii="Times New Roman" w:eastAsia="MS Mincho" w:hAnsi="Times New Roman" w:cs="Times New Roman"/>
          <w:i/>
          <w:sz w:val="24"/>
          <w:szCs w:val="24"/>
          <w:lang w:val="ru-RU" w:eastAsia="ja-JP"/>
        </w:rPr>
        <w:t xml:space="preserve"> </w:t>
      </w:r>
      <w:r w:rsidRPr="008D344D">
        <w:rPr>
          <w:rFonts w:ascii="Times New Roman" w:eastAsia="MS Mincho" w:hAnsi="Times New Roman" w:cs="Times New Roman"/>
          <w:i/>
          <w:sz w:val="24"/>
          <w:szCs w:val="24"/>
          <w:lang w:val="mk-MK" w:eastAsia="ja-JP"/>
        </w:rPr>
        <w:t>за предикција</w:t>
      </w:r>
    </w:p>
    <w:p w14:paraId="4E4E507D" w14:textId="77777777" w:rsidR="00D70F1C" w:rsidRPr="008D344D"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8D344D">
        <w:rPr>
          <w:rFonts w:ascii="Times New Roman" w:eastAsia="MS Mincho" w:hAnsi="Times New Roman" w:cs="Times New Roman"/>
          <w:i/>
          <w:sz w:val="24"/>
          <w:szCs w:val="24"/>
          <w:lang w:val="ru-RU" w:eastAsia="ja-JP"/>
        </w:rPr>
        <w:t xml:space="preserve">на </w:t>
      </w:r>
      <w:r w:rsidRPr="008D344D">
        <w:rPr>
          <w:rFonts w:ascii="Times New Roman" w:eastAsia="MS Mincho" w:hAnsi="Times New Roman" w:cs="Times New Roman"/>
          <w:i/>
          <w:noProof/>
          <w:sz w:val="24"/>
          <w:szCs w:val="24"/>
          <w:lang w:val="mk-MK" w:eastAsia="ja-JP"/>
        </w:rPr>
        <w:t xml:space="preserve">малоклузија класа </w:t>
      </w:r>
      <w:r w:rsidRPr="008D344D">
        <w:rPr>
          <w:rFonts w:ascii="Times New Roman" w:eastAsia="MS Mincho" w:hAnsi="Times New Roman" w:cs="Times New Roman"/>
          <w:i/>
          <w:noProof/>
          <w:sz w:val="24"/>
          <w:szCs w:val="24"/>
          <w:lang w:eastAsia="ja-JP"/>
        </w:rPr>
        <w:t>I</w:t>
      </w:r>
    </w:p>
    <w:p w14:paraId="2D729B96" w14:textId="77777777" w:rsidR="00D70F1C" w:rsidRPr="008D344D"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tbl>
      <w:tblPr>
        <w:tblW w:w="9075" w:type="dxa"/>
        <w:tblInd w:w="2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477"/>
        <w:gridCol w:w="899"/>
        <w:gridCol w:w="719"/>
        <w:gridCol w:w="899"/>
        <w:gridCol w:w="360"/>
        <w:gridCol w:w="899"/>
        <w:gridCol w:w="899"/>
        <w:gridCol w:w="899"/>
        <w:gridCol w:w="974"/>
      </w:tblGrid>
      <w:tr w:rsidR="00D70F1C" w:rsidRPr="008D344D" w14:paraId="2934FB9A" w14:textId="77777777" w:rsidTr="00671976">
        <w:trPr>
          <w:cantSplit/>
        </w:trPr>
        <w:tc>
          <w:tcPr>
            <w:tcW w:w="2527" w:type="dxa"/>
            <w:gridSpan w:val="2"/>
            <w:vMerge w:val="restart"/>
            <w:shd w:val="clear" w:color="auto" w:fill="FFFFFF"/>
          </w:tcPr>
          <w:p w14:paraId="20C78A9B"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r w:rsidRPr="008D344D">
              <w:rPr>
                <w:rFonts w:ascii="Times New Roman" w:eastAsia="MS Mincho" w:hAnsi="Times New Roman" w:cs="Times New Roman"/>
                <w:color w:val="000000"/>
                <w:sz w:val="20"/>
                <w:szCs w:val="20"/>
                <w:lang w:val="en-GB" w:eastAsia="ja-JP"/>
              </w:rPr>
              <w:t>Step 1</w:t>
            </w:r>
            <w:r w:rsidRPr="008D344D">
              <w:rPr>
                <w:rFonts w:ascii="Times New Roman" w:eastAsia="MS Mincho" w:hAnsi="Times New Roman" w:cs="Times New Roman"/>
                <w:color w:val="000000"/>
                <w:sz w:val="20"/>
                <w:szCs w:val="20"/>
                <w:vertAlign w:val="superscript"/>
                <w:lang w:val="en-GB" w:eastAsia="ja-JP"/>
              </w:rPr>
              <w:t>a</w:t>
            </w:r>
          </w:p>
        </w:tc>
        <w:tc>
          <w:tcPr>
            <w:tcW w:w="899" w:type="dxa"/>
            <w:vMerge w:val="restart"/>
            <w:shd w:val="clear" w:color="auto" w:fill="FFFFFF"/>
          </w:tcPr>
          <w:p w14:paraId="221D303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B</w:t>
            </w:r>
          </w:p>
        </w:tc>
        <w:tc>
          <w:tcPr>
            <w:tcW w:w="719" w:type="dxa"/>
            <w:vMerge w:val="restart"/>
            <w:shd w:val="clear" w:color="auto" w:fill="FFFFFF"/>
          </w:tcPr>
          <w:p w14:paraId="54D00BB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S.E.</w:t>
            </w:r>
          </w:p>
        </w:tc>
        <w:tc>
          <w:tcPr>
            <w:tcW w:w="899" w:type="dxa"/>
            <w:vMerge w:val="restart"/>
            <w:shd w:val="clear" w:color="auto" w:fill="FFFFFF"/>
          </w:tcPr>
          <w:p w14:paraId="4C5D715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Wald</w:t>
            </w:r>
          </w:p>
        </w:tc>
        <w:tc>
          <w:tcPr>
            <w:tcW w:w="360" w:type="dxa"/>
            <w:vMerge w:val="restart"/>
            <w:shd w:val="clear" w:color="auto" w:fill="FFFFFF"/>
          </w:tcPr>
          <w:p w14:paraId="37D23A5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df</w:t>
            </w:r>
            <w:proofErr w:type="spellEnd"/>
          </w:p>
        </w:tc>
        <w:tc>
          <w:tcPr>
            <w:tcW w:w="899" w:type="dxa"/>
            <w:vMerge w:val="restart"/>
            <w:shd w:val="clear" w:color="auto" w:fill="FFFFFF"/>
          </w:tcPr>
          <w:p w14:paraId="1714579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Sig.</w:t>
            </w:r>
          </w:p>
        </w:tc>
        <w:tc>
          <w:tcPr>
            <w:tcW w:w="899" w:type="dxa"/>
            <w:vMerge w:val="restart"/>
            <w:shd w:val="clear" w:color="auto" w:fill="FFFFFF"/>
          </w:tcPr>
          <w:p w14:paraId="0270589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Exp(B)</w:t>
            </w:r>
          </w:p>
        </w:tc>
        <w:tc>
          <w:tcPr>
            <w:tcW w:w="1873" w:type="dxa"/>
            <w:gridSpan w:val="2"/>
            <w:shd w:val="clear" w:color="auto" w:fill="FFFFFF"/>
          </w:tcPr>
          <w:p w14:paraId="2B02E5C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 xml:space="preserve">95% </w:t>
            </w:r>
            <w:proofErr w:type="spellStart"/>
            <w:r w:rsidRPr="008D344D">
              <w:rPr>
                <w:rFonts w:ascii="Times New Roman" w:eastAsia="MS Mincho" w:hAnsi="Times New Roman" w:cs="Times New Roman"/>
                <w:color w:val="000000"/>
                <w:sz w:val="20"/>
                <w:szCs w:val="20"/>
                <w:lang w:val="en-GB" w:eastAsia="ja-JP"/>
              </w:rPr>
              <w:t>C.I.for</w:t>
            </w:r>
            <w:proofErr w:type="spellEnd"/>
            <w:r w:rsidRPr="008D344D">
              <w:rPr>
                <w:rFonts w:ascii="Times New Roman" w:eastAsia="MS Mincho" w:hAnsi="Times New Roman" w:cs="Times New Roman"/>
                <w:color w:val="000000"/>
                <w:sz w:val="20"/>
                <w:szCs w:val="20"/>
                <w:lang w:val="en-GB" w:eastAsia="ja-JP"/>
              </w:rPr>
              <w:t xml:space="preserve"> EXP(B)</w:t>
            </w:r>
          </w:p>
        </w:tc>
      </w:tr>
      <w:tr w:rsidR="00D70F1C" w:rsidRPr="008D344D" w14:paraId="2BD10ED6" w14:textId="77777777" w:rsidTr="00671976">
        <w:trPr>
          <w:cantSplit/>
        </w:trPr>
        <w:tc>
          <w:tcPr>
            <w:tcW w:w="2527" w:type="dxa"/>
            <w:gridSpan w:val="2"/>
            <w:vMerge/>
            <w:shd w:val="clear" w:color="auto" w:fill="FFFFFF"/>
          </w:tcPr>
          <w:p w14:paraId="70A50F4B"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vMerge/>
            <w:shd w:val="clear" w:color="auto" w:fill="FFFFFF"/>
          </w:tcPr>
          <w:p w14:paraId="0748B3F9"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19" w:type="dxa"/>
            <w:vMerge/>
            <w:shd w:val="clear" w:color="auto" w:fill="FFFFFF"/>
          </w:tcPr>
          <w:p w14:paraId="0B2D1786"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vMerge/>
            <w:shd w:val="clear" w:color="auto" w:fill="FFFFFF"/>
          </w:tcPr>
          <w:p w14:paraId="5BEC2EC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360" w:type="dxa"/>
            <w:vMerge/>
            <w:shd w:val="clear" w:color="auto" w:fill="FFFFFF"/>
          </w:tcPr>
          <w:p w14:paraId="0ECB1329"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vMerge/>
            <w:shd w:val="clear" w:color="auto" w:fill="FFFFFF"/>
          </w:tcPr>
          <w:p w14:paraId="1FAACC56"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vMerge/>
            <w:shd w:val="clear" w:color="auto" w:fill="FFFFFF"/>
          </w:tcPr>
          <w:p w14:paraId="766DBAC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99" w:type="dxa"/>
            <w:shd w:val="clear" w:color="auto" w:fill="FFFFFF"/>
          </w:tcPr>
          <w:p w14:paraId="6AA4808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Lower</w:t>
            </w:r>
          </w:p>
        </w:tc>
        <w:tc>
          <w:tcPr>
            <w:tcW w:w="974" w:type="dxa"/>
            <w:shd w:val="clear" w:color="auto" w:fill="FFFFFF"/>
          </w:tcPr>
          <w:p w14:paraId="43E463A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Upper</w:t>
            </w:r>
          </w:p>
        </w:tc>
      </w:tr>
      <w:tr w:rsidR="00D70F1C" w:rsidRPr="008D344D" w14:paraId="5F41BD2F" w14:textId="77777777" w:rsidTr="00671976">
        <w:trPr>
          <w:cantSplit/>
        </w:trPr>
        <w:tc>
          <w:tcPr>
            <w:tcW w:w="50" w:type="dxa"/>
            <w:vMerge w:val="restart"/>
            <w:shd w:val="clear" w:color="auto" w:fill="FFFFFF"/>
            <w:vAlign w:val="center"/>
          </w:tcPr>
          <w:p w14:paraId="0E32EE8E" w14:textId="77777777" w:rsidR="00D70F1C" w:rsidRPr="008D344D" w:rsidRDefault="00D70F1C" w:rsidP="00671976">
            <w:pPr>
              <w:autoSpaceDE w:val="0"/>
              <w:autoSpaceDN w:val="0"/>
              <w:adjustRightInd w:val="0"/>
              <w:spacing w:after="0" w:line="320" w:lineRule="atLeast"/>
              <w:ind w:right="60"/>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52F663A6" w14:textId="345BB6F1"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Кос</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преден</w:t>
            </w:r>
            <w:proofErr w:type="spellEnd"/>
            <w:r w:rsidRPr="008D344D">
              <w:rPr>
                <w:rFonts w:ascii="Times New Roman" w:eastAsia="MS Mincho" w:hAnsi="Times New Roman" w:cs="Times New Roman"/>
                <w:color w:val="000000"/>
                <w:sz w:val="20"/>
                <w:szCs w:val="20"/>
                <w:lang w:val="en-GB" w:eastAsia="ja-JP"/>
              </w:rPr>
              <w:t xml:space="preserve"> </w:t>
            </w:r>
            <w:r w:rsidR="00103DCD">
              <w:rPr>
                <w:rFonts w:ascii="Times New Roman" w:eastAsia="MS Mincho" w:hAnsi="Times New Roman" w:cs="Times New Roman"/>
                <w:color w:val="000000"/>
                <w:sz w:val="20"/>
                <w:szCs w:val="20"/>
                <w:lang w:val="mk-MK" w:eastAsia="ja-JP"/>
              </w:rPr>
              <w:t>ѕ</w:t>
            </w:r>
            <w:proofErr w:type="spellStart"/>
            <w:r w:rsidRPr="008D344D">
              <w:rPr>
                <w:rFonts w:ascii="Times New Roman" w:eastAsia="MS Mincho" w:hAnsi="Times New Roman" w:cs="Times New Roman"/>
                <w:color w:val="000000"/>
                <w:sz w:val="20"/>
                <w:szCs w:val="20"/>
                <w:lang w:val="en-GB" w:eastAsia="ja-JP"/>
              </w:rPr>
              <w:t>ид</w:t>
            </w:r>
            <w:proofErr w:type="spellEnd"/>
            <w:r w:rsidRPr="008D344D">
              <w:rPr>
                <w:rFonts w:ascii="Times New Roman" w:eastAsia="MS Mincho" w:hAnsi="Times New Roman" w:cs="Times New Roman"/>
                <w:color w:val="000000"/>
                <w:sz w:val="20"/>
                <w:szCs w:val="20"/>
                <w:lang w:val="en-GB" w:eastAsia="ja-JP"/>
              </w:rPr>
              <w:t xml:space="preserve"> (1)</w:t>
            </w:r>
          </w:p>
        </w:tc>
        <w:tc>
          <w:tcPr>
            <w:tcW w:w="899" w:type="dxa"/>
            <w:shd w:val="clear" w:color="auto" w:fill="FFFFFF"/>
          </w:tcPr>
          <w:p w14:paraId="5159BBA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1,320</w:t>
            </w:r>
          </w:p>
        </w:tc>
        <w:tc>
          <w:tcPr>
            <w:tcW w:w="719" w:type="dxa"/>
            <w:shd w:val="clear" w:color="auto" w:fill="FFFFFF"/>
          </w:tcPr>
          <w:p w14:paraId="7A80180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1,172</w:t>
            </w:r>
          </w:p>
        </w:tc>
        <w:tc>
          <w:tcPr>
            <w:tcW w:w="899" w:type="dxa"/>
            <w:shd w:val="clear" w:color="auto" w:fill="FFFFFF"/>
          </w:tcPr>
          <w:p w14:paraId="1F25DC9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1,268</w:t>
            </w:r>
          </w:p>
        </w:tc>
        <w:tc>
          <w:tcPr>
            <w:tcW w:w="360" w:type="dxa"/>
            <w:shd w:val="clear" w:color="auto" w:fill="FFFFFF"/>
          </w:tcPr>
          <w:p w14:paraId="0A8D75C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6FEC786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,260</w:t>
            </w:r>
          </w:p>
        </w:tc>
        <w:tc>
          <w:tcPr>
            <w:tcW w:w="899" w:type="dxa"/>
            <w:shd w:val="clear" w:color="auto" w:fill="FFFFFF"/>
          </w:tcPr>
          <w:p w14:paraId="5DD5210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3,744</w:t>
            </w:r>
          </w:p>
        </w:tc>
        <w:tc>
          <w:tcPr>
            <w:tcW w:w="899" w:type="dxa"/>
            <w:shd w:val="clear" w:color="auto" w:fill="FFFFFF"/>
          </w:tcPr>
          <w:p w14:paraId="5461CAC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,376</w:t>
            </w:r>
          </w:p>
        </w:tc>
        <w:tc>
          <w:tcPr>
            <w:tcW w:w="974" w:type="dxa"/>
            <w:shd w:val="clear" w:color="auto" w:fill="FFFFFF"/>
          </w:tcPr>
          <w:p w14:paraId="46AC68E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37,269</w:t>
            </w:r>
          </w:p>
        </w:tc>
      </w:tr>
      <w:tr w:rsidR="00D70F1C" w:rsidRPr="008D344D" w14:paraId="7570F04A" w14:textId="77777777" w:rsidTr="00671976">
        <w:trPr>
          <w:cantSplit/>
        </w:trPr>
        <w:tc>
          <w:tcPr>
            <w:tcW w:w="50" w:type="dxa"/>
            <w:vMerge/>
            <w:shd w:val="clear" w:color="auto" w:fill="FFFFFF"/>
            <w:vAlign w:val="center"/>
          </w:tcPr>
          <w:p w14:paraId="7803AEA7"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4050432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D344D">
              <w:rPr>
                <w:rFonts w:ascii="Times New Roman" w:eastAsia="MS Mincho" w:hAnsi="Times New Roman" w:cs="Times New Roman"/>
                <w:color w:val="000000"/>
                <w:sz w:val="20"/>
                <w:szCs w:val="20"/>
                <w:lang w:val="ru-RU" w:eastAsia="ja-JP"/>
              </w:rPr>
              <w:t xml:space="preserve">Двојна контура </w:t>
            </w:r>
          </w:p>
          <w:p w14:paraId="622D7DE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D344D">
              <w:rPr>
                <w:rFonts w:ascii="Times New Roman" w:eastAsia="MS Mincho" w:hAnsi="Times New Roman" w:cs="Times New Roman"/>
                <w:color w:val="000000"/>
                <w:sz w:val="20"/>
                <w:szCs w:val="20"/>
                <w:lang w:val="ru-RU" w:eastAsia="ja-JP"/>
              </w:rPr>
              <w:t>на дното на СТ (1)</w:t>
            </w:r>
          </w:p>
        </w:tc>
        <w:tc>
          <w:tcPr>
            <w:tcW w:w="899" w:type="dxa"/>
            <w:shd w:val="clear" w:color="auto" w:fill="FFFFFF"/>
          </w:tcPr>
          <w:p w14:paraId="064399A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,706</w:t>
            </w:r>
          </w:p>
        </w:tc>
        <w:tc>
          <w:tcPr>
            <w:tcW w:w="719" w:type="dxa"/>
            <w:shd w:val="clear" w:color="auto" w:fill="FFFFFF"/>
          </w:tcPr>
          <w:p w14:paraId="6A6A5EE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,907</w:t>
            </w:r>
          </w:p>
        </w:tc>
        <w:tc>
          <w:tcPr>
            <w:tcW w:w="899" w:type="dxa"/>
            <w:shd w:val="clear" w:color="auto" w:fill="FFFFFF"/>
          </w:tcPr>
          <w:p w14:paraId="0DC6B4F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,606</w:t>
            </w:r>
          </w:p>
        </w:tc>
        <w:tc>
          <w:tcPr>
            <w:tcW w:w="360" w:type="dxa"/>
            <w:shd w:val="clear" w:color="auto" w:fill="FFFFFF"/>
          </w:tcPr>
          <w:p w14:paraId="1B18DEF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242E79E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,436</w:t>
            </w:r>
          </w:p>
        </w:tc>
        <w:tc>
          <w:tcPr>
            <w:tcW w:w="899" w:type="dxa"/>
            <w:shd w:val="clear" w:color="auto" w:fill="FFFFFF"/>
          </w:tcPr>
          <w:p w14:paraId="26077A6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2,026</w:t>
            </w:r>
          </w:p>
        </w:tc>
        <w:tc>
          <w:tcPr>
            <w:tcW w:w="899" w:type="dxa"/>
            <w:shd w:val="clear" w:color="auto" w:fill="FFFFFF"/>
          </w:tcPr>
          <w:p w14:paraId="07EF489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,342</w:t>
            </w:r>
          </w:p>
        </w:tc>
        <w:tc>
          <w:tcPr>
            <w:tcW w:w="974" w:type="dxa"/>
            <w:shd w:val="clear" w:color="auto" w:fill="FFFFFF"/>
          </w:tcPr>
          <w:p w14:paraId="01C1734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11,988</w:t>
            </w:r>
          </w:p>
        </w:tc>
      </w:tr>
      <w:tr w:rsidR="00D70F1C" w:rsidRPr="008D344D" w14:paraId="0FDEBE79" w14:textId="77777777" w:rsidTr="00671976">
        <w:trPr>
          <w:cantSplit/>
        </w:trPr>
        <w:tc>
          <w:tcPr>
            <w:tcW w:w="50" w:type="dxa"/>
            <w:vMerge/>
            <w:shd w:val="clear" w:color="auto" w:fill="FFFFFF"/>
            <w:vAlign w:val="center"/>
          </w:tcPr>
          <w:p w14:paraId="08BF443E"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2CA9C49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 xml:space="preserve">СТ </w:t>
            </w:r>
            <w:proofErr w:type="spellStart"/>
            <w:r w:rsidRPr="008D344D">
              <w:rPr>
                <w:rFonts w:ascii="Times New Roman" w:eastAsia="MS Mincho" w:hAnsi="Times New Roman" w:cs="Times New Roman"/>
                <w:color w:val="000000"/>
                <w:sz w:val="20"/>
                <w:szCs w:val="20"/>
                <w:lang w:val="en-GB" w:eastAsia="ja-JP"/>
              </w:rPr>
              <w:t>со</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премостување</w:t>
            </w:r>
            <w:proofErr w:type="spellEnd"/>
            <w:r w:rsidRPr="008D344D">
              <w:rPr>
                <w:rFonts w:ascii="Times New Roman" w:eastAsia="MS Mincho" w:hAnsi="Times New Roman" w:cs="Times New Roman"/>
                <w:color w:val="000000"/>
                <w:sz w:val="20"/>
                <w:szCs w:val="20"/>
                <w:lang w:val="en-GB" w:eastAsia="ja-JP"/>
              </w:rPr>
              <w:t xml:space="preserve"> (1)</w:t>
            </w:r>
          </w:p>
        </w:tc>
        <w:tc>
          <w:tcPr>
            <w:tcW w:w="899" w:type="dxa"/>
            <w:shd w:val="clear" w:color="auto" w:fill="FFFFFF"/>
          </w:tcPr>
          <w:p w14:paraId="07E75B9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,325</w:t>
            </w:r>
          </w:p>
        </w:tc>
        <w:tc>
          <w:tcPr>
            <w:tcW w:w="719" w:type="dxa"/>
            <w:shd w:val="clear" w:color="auto" w:fill="FFFFFF"/>
          </w:tcPr>
          <w:p w14:paraId="51B1E3C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,678</w:t>
            </w:r>
          </w:p>
        </w:tc>
        <w:tc>
          <w:tcPr>
            <w:tcW w:w="899" w:type="dxa"/>
            <w:shd w:val="clear" w:color="auto" w:fill="FFFFFF"/>
          </w:tcPr>
          <w:p w14:paraId="307B67E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,230</w:t>
            </w:r>
          </w:p>
        </w:tc>
        <w:tc>
          <w:tcPr>
            <w:tcW w:w="360" w:type="dxa"/>
            <w:shd w:val="clear" w:color="auto" w:fill="FFFFFF"/>
          </w:tcPr>
          <w:p w14:paraId="094D443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743E8FC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,632</w:t>
            </w:r>
          </w:p>
        </w:tc>
        <w:tc>
          <w:tcPr>
            <w:tcW w:w="899" w:type="dxa"/>
            <w:shd w:val="clear" w:color="auto" w:fill="FFFFFF"/>
          </w:tcPr>
          <w:p w14:paraId="1F1F908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1,384</w:t>
            </w:r>
          </w:p>
        </w:tc>
        <w:tc>
          <w:tcPr>
            <w:tcW w:w="899" w:type="dxa"/>
            <w:shd w:val="clear" w:color="auto" w:fill="FFFFFF"/>
          </w:tcPr>
          <w:p w14:paraId="18F94C6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,366</w:t>
            </w:r>
          </w:p>
        </w:tc>
        <w:tc>
          <w:tcPr>
            <w:tcW w:w="974" w:type="dxa"/>
            <w:shd w:val="clear" w:color="auto" w:fill="FFFFFF"/>
          </w:tcPr>
          <w:p w14:paraId="2EF5342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5,233</w:t>
            </w:r>
          </w:p>
        </w:tc>
      </w:tr>
      <w:tr w:rsidR="00D70F1C" w:rsidRPr="008D344D" w14:paraId="29C5BE40" w14:textId="77777777" w:rsidTr="00671976">
        <w:trPr>
          <w:cantSplit/>
        </w:trPr>
        <w:tc>
          <w:tcPr>
            <w:tcW w:w="50" w:type="dxa"/>
            <w:vMerge/>
            <w:shd w:val="clear" w:color="auto" w:fill="FFFFFF"/>
            <w:vAlign w:val="center"/>
          </w:tcPr>
          <w:p w14:paraId="6F3DD68F"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325D2B6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r w:rsidRPr="008D344D">
              <w:rPr>
                <w:rFonts w:ascii="Times New Roman" w:eastAsia="MS Mincho" w:hAnsi="Times New Roman" w:cs="Times New Roman"/>
                <w:color w:val="000000"/>
                <w:sz w:val="20"/>
                <w:szCs w:val="20"/>
                <w:lang w:val="ru-RU" w:eastAsia="ja-JP"/>
              </w:rPr>
              <w:t xml:space="preserve">Неправилно испакнување </w:t>
            </w:r>
          </w:p>
          <w:p w14:paraId="3B56E735" w14:textId="3D85FC11"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D344D">
              <w:rPr>
                <w:rFonts w:ascii="Times New Roman" w:eastAsia="MS Mincho" w:hAnsi="Times New Roman" w:cs="Times New Roman"/>
                <w:color w:val="000000"/>
                <w:sz w:val="20"/>
                <w:szCs w:val="20"/>
                <w:lang w:val="ru-RU" w:eastAsia="ja-JP"/>
              </w:rPr>
              <w:t xml:space="preserve">на </w:t>
            </w:r>
            <w:r w:rsidRPr="008D344D">
              <w:rPr>
                <w:rFonts w:ascii="Times New Roman" w:eastAsia="MS Mincho" w:hAnsi="Times New Roman" w:cs="Times New Roman"/>
                <w:color w:val="000000"/>
                <w:sz w:val="20"/>
                <w:szCs w:val="20"/>
                <w:lang w:val="mk-MK" w:eastAsia="ja-JP"/>
              </w:rPr>
              <w:t xml:space="preserve">задниот </w:t>
            </w:r>
            <w:r w:rsidR="00103DCD">
              <w:rPr>
                <w:rFonts w:ascii="Times New Roman" w:eastAsia="MS Mincho" w:hAnsi="Times New Roman" w:cs="Times New Roman"/>
                <w:color w:val="000000"/>
                <w:sz w:val="20"/>
                <w:szCs w:val="20"/>
                <w:lang w:val="mk-MK" w:eastAsia="ja-JP"/>
              </w:rPr>
              <w:t>ѕ</w:t>
            </w:r>
            <w:r w:rsidRPr="008D344D">
              <w:rPr>
                <w:rFonts w:ascii="Times New Roman" w:eastAsia="MS Mincho" w:hAnsi="Times New Roman" w:cs="Times New Roman"/>
                <w:color w:val="000000"/>
                <w:sz w:val="20"/>
                <w:szCs w:val="20"/>
                <w:lang w:val="mk-MK" w:eastAsia="ja-JP"/>
              </w:rPr>
              <w:t>ид</w:t>
            </w:r>
            <w:r w:rsidRPr="008D344D">
              <w:rPr>
                <w:rFonts w:ascii="Times New Roman" w:eastAsia="MS Mincho" w:hAnsi="Times New Roman" w:cs="Times New Roman"/>
                <w:color w:val="000000"/>
                <w:sz w:val="20"/>
                <w:szCs w:val="20"/>
                <w:lang w:val="ru-RU" w:eastAsia="ja-JP"/>
              </w:rPr>
              <w:t xml:space="preserve"> (1)</w:t>
            </w:r>
          </w:p>
        </w:tc>
        <w:tc>
          <w:tcPr>
            <w:tcW w:w="899" w:type="dxa"/>
            <w:shd w:val="clear" w:color="auto" w:fill="FFFFFF"/>
          </w:tcPr>
          <w:p w14:paraId="0FF0BF7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,218</w:t>
            </w:r>
          </w:p>
        </w:tc>
        <w:tc>
          <w:tcPr>
            <w:tcW w:w="719" w:type="dxa"/>
            <w:shd w:val="clear" w:color="auto" w:fill="FFFFFF"/>
          </w:tcPr>
          <w:p w14:paraId="21EDD83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,851</w:t>
            </w:r>
          </w:p>
        </w:tc>
        <w:tc>
          <w:tcPr>
            <w:tcW w:w="899" w:type="dxa"/>
            <w:shd w:val="clear" w:color="auto" w:fill="FFFFFF"/>
          </w:tcPr>
          <w:p w14:paraId="3C8CF20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,066</w:t>
            </w:r>
          </w:p>
        </w:tc>
        <w:tc>
          <w:tcPr>
            <w:tcW w:w="360" w:type="dxa"/>
            <w:shd w:val="clear" w:color="auto" w:fill="FFFFFF"/>
          </w:tcPr>
          <w:p w14:paraId="062EB36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48A5C96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,797</w:t>
            </w:r>
          </w:p>
        </w:tc>
        <w:tc>
          <w:tcPr>
            <w:tcW w:w="899" w:type="dxa"/>
            <w:shd w:val="clear" w:color="auto" w:fill="FFFFFF"/>
          </w:tcPr>
          <w:p w14:paraId="1B2CD48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1,244</w:t>
            </w:r>
          </w:p>
        </w:tc>
        <w:tc>
          <w:tcPr>
            <w:tcW w:w="899" w:type="dxa"/>
            <w:shd w:val="clear" w:color="auto" w:fill="FFFFFF"/>
          </w:tcPr>
          <w:p w14:paraId="21E223E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,235</w:t>
            </w:r>
          </w:p>
        </w:tc>
        <w:tc>
          <w:tcPr>
            <w:tcW w:w="974" w:type="dxa"/>
            <w:shd w:val="clear" w:color="auto" w:fill="FFFFFF"/>
          </w:tcPr>
          <w:p w14:paraId="7B87F4C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6,595</w:t>
            </w:r>
          </w:p>
        </w:tc>
      </w:tr>
      <w:tr w:rsidR="00D70F1C" w:rsidRPr="008D344D" w14:paraId="5698998B" w14:textId="77777777" w:rsidTr="00671976">
        <w:trPr>
          <w:cantSplit/>
        </w:trPr>
        <w:tc>
          <w:tcPr>
            <w:tcW w:w="50" w:type="dxa"/>
            <w:vMerge/>
            <w:shd w:val="clear" w:color="auto" w:fill="FFFFFF"/>
            <w:vAlign w:val="center"/>
          </w:tcPr>
          <w:p w14:paraId="222055D3"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4D89387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Пирамидална</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форма</w:t>
            </w:r>
            <w:proofErr w:type="spellEnd"/>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2447617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(,373)</w:t>
            </w:r>
          </w:p>
        </w:tc>
        <w:tc>
          <w:tcPr>
            <w:tcW w:w="719" w:type="dxa"/>
            <w:shd w:val="clear" w:color="auto" w:fill="FFFFFF"/>
          </w:tcPr>
          <w:p w14:paraId="61736D0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,653</w:t>
            </w:r>
          </w:p>
        </w:tc>
        <w:tc>
          <w:tcPr>
            <w:tcW w:w="899" w:type="dxa"/>
            <w:shd w:val="clear" w:color="auto" w:fill="FFFFFF"/>
          </w:tcPr>
          <w:p w14:paraId="242A41A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,326</w:t>
            </w:r>
          </w:p>
        </w:tc>
        <w:tc>
          <w:tcPr>
            <w:tcW w:w="360" w:type="dxa"/>
            <w:shd w:val="clear" w:color="auto" w:fill="FFFFFF"/>
          </w:tcPr>
          <w:p w14:paraId="04250ED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1CB714E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,568</w:t>
            </w:r>
          </w:p>
        </w:tc>
        <w:tc>
          <w:tcPr>
            <w:tcW w:w="899" w:type="dxa"/>
            <w:shd w:val="clear" w:color="auto" w:fill="FFFFFF"/>
          </w:tcPr>
          <w:p w14:paraId="36AA217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,688</w:t>
            </w:r>
          </w:p>
        </w:tc>
        <w:tc>
          <w:tcPr>
            <w:tcW w:w="899" w:type="dxa"/>
            <w:shd w:val="clear" w:color="auto" w:fill="FFFFFF"/>
          </w:tcPr>
          <w:p w14:paraId="37D183A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,191</w:t>
            </w:r>
          </w:p>
        </w:tc>
        <w:tc>
          <w:tcPr>
            <w:tcW w:w="974" w:type="dxa"/>
            <w:shd w:val="clear" w:color="auto" w:fill="FFFFFF"/>
          </w:tcPr>
          <w:p w14:paraId="7BB47FD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2,478</w:t>
            </w:r>
          </w:p>
        </w:tc>
      </w:tr>
      <w:tr w:rsidR="00D70F1C" w:rsidRPr="008D344D" w14:paraId="57AA5D51" w14:textId="77777777" w:rsidTr="00671976">
        <w:trPr>
          <w:cantSplit/>
        </w:trPr>
        <w:tc>
          <w:tcPr>
            <w:tcW w:w="50" w:type="dxa"/>
            <w:vMerge/>
            <w:shd w:val="clear" w:color="auto" w:fill="FFFFFF"/>
            <w:vAlign w:val="center"/>
          </w:tcPr>
          <w:p w14:paraId="374745E2"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4450C784" w14:textId="5A929AE8"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Должина</w:t>
            </w:r>
            <w:proofErr w:type="spellEnd"/>
            <w:r w:rsidR="00103DC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на</w:t>
            </w:r>
            <w:proofErr w:type="spellEnd"/>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en-GB" w:eastAsia="ja-JP"/>
              </w:rPr>
              <w:t>СТ</w:t>
            </w:r>
          </w:p>
        </w:tc>
        <w:tc>
          <w:tcPr>
            <w:tcW w:w="899" w:type="dxa"/>
            <w:shd w:val="clear" w:color="auto" w:fill="FFFFFF"/>
          </w:tcPr>
          <w:p w14:paraId="6A02F9A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(,038)</w:t>
            </w:r>
          </w:p>
        </w:tc>
        <w:tc>
          <w:tcPr>
            <w:tcW w:w="719" w:type="dxa"/>
            <w:shd w:val="clear" w:color="auto" w:fill="FFFFFF"/>
          </w:tcPr>
          <w:p w14:paraId="0F31632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,154</w:t>
            </w:r>
          </w:p>
        </w:tc>
        <w:tc>
          <w:tcPr>
            <w:tcW w:w="899" w:type="dxa"/>
            <w:shd w:val="clear" w:color="auto" w:fill="FFFFFF"/>
          </w:tcPr>
          <w:p w14:paraId="74B67C7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,061</w:t>
            </w:r>
          </w:p>
        </w:tc>
        <w:tc>
          <w:tcPr>
            <w:tcW w:w="360" w:type="dxa"/>
            <w:shd w:val="clear" w:color="auto" w:fill="FFFFFF"/>
          </w:tcPr>
          <w:p w14:paraId="17D1567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54EE00E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,805</w:t>
            </w:r>
          </w:p>
        </w:tc>
        <w:tc>
          <w:tcPr>
            <w:tcW w:w="899" w:type="dxa"/>
            <w:shd w:val="clear" w:color="auto" w:fill="FFFFFF"/>
          </w:tcPr>
          <w:p w14:paraId="49A534D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,963</w:t>
            </w:r>
          </w:p>
        </w:tc>
        <w:tc>
          <w:tcPr>
            <w:tcW w:w="899" w:type="dxa"/>
            <w:shd w:val="clear" w:color="auto" w:fill="FFFFFF"/>
          </w:tcPr>
          <w:p w14:paraId="61E932A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,712</w:t>
            </w:r>
          </w:p>
        </w:tc>
        <w:tc>
          <w:tcPr>
            <w:tcW w:w="974" w:type="dxa"/>
            <w:shd w:val="clear" w:color="auto" w:fill="FFFFFF"/>
          </w:tcPr>
          <w:p w14:paraId="4A486DD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1,302</w:t>
            </w:r>
          </w:p>
        </w:tc>
      </w:tr>
      <w:tr w:rsidR="00D70F1C" w:rsidRPr="008D344D" w14:paraId="1EAA88DE" w14:textId="77777777" w:rsidTr="00671976">
        <w:trPr>
          <w:cantSplit/>
        </w:trPr>
        <w:tc>
          <w:tcPr>
            <w:tcW w:w="50" w:type="dxa"/>
            <w:vMerge/>
            <w:shd w:val="clear" w:color="auto" w:fill="FFFFFF"/>
            <w:vAlign w:val="center"/>
          </w:tcPr>
          <w:p w14:paraId="3DCADD91"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2AA2E828" w14:textId="454DA720"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Длабочина</w:t>
            </w:r>
            <w:proofErr w:type="spellEnd"/>
            <w:r w:rsidR="00103DC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на</w:t>
            </w:r>
            <w:proofErr w:type="spellEnd"/>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en-GB" w:eastAsia="ja-JP"/>
              </w:rPr>
              <w:t>СТ</w:t>
            </w:r>
          </w:p>
        </w:tc>
        <w:tc>
          <w:tcPr>
            <w:tcW w:w="899" w:type="dxa"/>
            <w:shd w:val="clear" w:color="auto" w:fill="FFFFFF"/>
          </w:tcPr>
          <w:p w14:paraId="46B1104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(,147)</w:t>
            </w:r>
          </w:p>
        </w:tc>
        <w:tc>
          <w:tcPr>
            <w:tcW w:w="719" w:type="dxa"/>
            <w:shd w:val="clear" w:color="auto" w:fill="FFFFFF"/>
          </w:tcPr>
          <w:p w14:paraId="11C9A9F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,192</w:t>
            </w:r>
          </w:p>
        </w:tc>
        <w:tc>
          <w:tcPr>
            <w:tcW w:w="899" w:type="dxa"/>
            <w:shd w:val="clear" w:color="auto" w:fill="FFFFFF"/>
          </w:tcPr>
          <w:p w14:paraId="008B2BF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,583</w:t>
            </w:r>
          </w:p>
        </w:tc>
        <w:tc>
          <w:tcPr>
            <w:tcW w:w="360" w:type="dxa"/>
            <w:shd w:val="clear" w:color="auto" w:fill="FFFFFF"/>
          </w:tcPr>
          <w:p w14:paraId="7622B9D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2D4114E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,445</w:t>
            </w:r>
          </w:p>
        </w:tc>
        <w:tc>
          <w:tcPr>
            <w:tcW w:w="899" w:type="dxa"/>
            <w:shd w:val="clear" w:color="auto" w:fill="FFFFFF"/>
          </w:tcPr>
          <w:p w14:paraId="34CC8B9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,863</w:t>
            </w:r>
          </w:p>
        </w:tc>
        <w:tc>
          <w:tcPr>
            <w:tcW w:w="899" w:type="dxa"/>
            <w:shd w:val="clear" w:color="auto" w:fill="FFFFFF"/>
          </w:tcPr>
          <w:p w14:paraId="2614AC6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,592</w:t>
            </w:r>
          </w:p>
        </w:tc>
        <w:tc>
          <w:tcPr>
            <w:tcW w:w="974" w:type="dxa"/>
            <w:shd w:val="clear" w:color="auto" w:fill="FFFFFF"/>
          </w:tcPr>
          <w:p w14:paraId="02269EE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1,259</w:t>
            </w:r>
          </w:p>
        </w:tc>
      </w:tr>
      <w:tr w:rsidR="00D70F1C" w:rsidRPr="008D344D" w14:paraId="6BA437F3" w14:textId="77777777" w:rsidTr="00671976">
        <w:trPr>
          <w:cantSplit/>
        </w:trPr>
        <w:tc>
          <w:tcPr>
            <w:tcW w:w="50" w:type="dxa"/>
            <w:vMerge/>
            <w:shd w:val="clear" w:color="auto" w:fill="FFFFFF"/>
            <w:vAlign w:val="center"/>
          </w:tcPr>
          <w:p w14:paraId="0F515FAE"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3FD0551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АП</w:t>
            </w:r>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дијаметар</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на</w:t>
            </w:r>
            <w:proofErr w:type="spellEnd"/>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en-GB" w:eastAsia="ja-JP"/>
              </w:rPr>
              <w:t>СТ</w:t>
            </w:r>
          </w:p>
        </w:tc>
        <w:tc>
          <w:tcPr>
            <w:tcW w:w="899" w:type="dxa"/>
            <w:shd w:val="clear" w:color="auto" w:fill="FFFFFF"/>
          </w:tcPr>
          <w:p w14:paraId="365CA2F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,149</w:t>
            </w:r>
          </w:p>
        </w:tc>
        <w:tc>
          <w:tcPr>
            <w:tcW w:w="719" w:type="dxa"/>
            <w:shd w:val="clear" w:color="auto" w:fill="FFFFFF"/>
          </w:tcPr>
          <w:p w14:paraId="1AE4377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,181</w:t>
            </w:r>
          </w:p>
        </w:tc>
        <w:tc>
          <w:tcPr>
            <w:tcW w:w="899" w:type="dxa"/>
            <w:shd w:val="clear" w:color="auto" w:fill="FFFFFF"/>
          </w:tcPr>
          <w:p w14:paraId="402FCAD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,680</w:t>
            </w:r>
          </w:p>
        </w:tc>
        <w:tc>
          <w:tcPr>
            <w:tcW w:w="360" w:type="dxa"/>
            <w:shd w:val="clear" w:color="auto" w:fill="FFFFFF"/>
          </w:tcPr>
          <w:p w14:paraId="0486277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29A526B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,410</w:t>
            </w:r>
          </w:p>
        </w:tc>
        <w:tc>
          <w:tcPr>
            <w:tcW w:w="899" w:type="dxa"/>
            <w:shd w:val="clear" w:color="auto" w:fill="FFFFFF"/>
          </w:tcPr>
          <w:p w14:paraId="3FCB51E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1,161</w:t>
            </w:r>
          </w:p>
        </w:tc>
        <w:tc>
          <w:tcPr>
            <w:tcW w:w="899" w:type="dxa"/>
            <w:shd w:val="clear" w:color="auto" w:fill="FFFFFF"/>
          </w:tcPr>
          <w:p w14:paraId="7612352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,814</w:t>
            </w:r>
          </w:p>
        </w:tc>
        <w:tc>
          <w:tcPr>
            <w:tcW w:w="974" w:type="dxa"/>
            <w:shd w:val="clear" w:color="auto" w:fill="FFFFFF"/>
          </w:tcPr>
          <w:p w14:paraId="338E0D6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1,655</w:t>
            </w:r>
          </w:p>
        </w:tc>
      </w:tr>
      <w:tr w:rsidR="00D70F1C" w:rsidRPr="008D344D" w14:paraId="3C0B08CA" w14:textId="77777777" w:rsidTr="00671976">
        <w:trPr>
          <w:cantSplit/>
        </w:trPr>
        <w:tc>
          <w:tcPr>
            <w:tcW w:w="50" w:type="dxa"/>
            <w:vMerge/>
            <w:shd w:val="clear" w:color="auto" w:fill="FFFFFF"/>
            <w:vAlign w:val="center"/>
          </w:tcPr>
          <w:p w14:paraId="16034CD5" w14:textId="77777777" w:rsidR="00D70F1C" w:rsidRPr="008D344D" w:rsidRDefault="00D70F1C" w:rsidP="00671976">
            <w:pPr>
              <w:autoSpaceDE w:val="0"/>
              <w:autoSpaceDN w:val="0"/>
              <w:adjustRightInd w:val="0"/>
              <w:spacing w:after="0" w:line="240" w:lineRule="auto"/>
              <w:rPr>
                <w:rFonts w:ascii="Times New Roman" w:eastAsia="MS Mincho" w:hAnsi="Times New Roman" w:cs="Times New Roman"/>
                <w:color w:val="000000"/>
                <w:sz w:val="18"/>
                <w:szCs w:val="18"/>
                <w:lang w:val="en-GB" w:eastAsia="ja-JP"/>
              </w:rPr>
            </w:pPr>
          </w:p>
        </w:tc>
        <w:tc>
          <w:tcPr>
            <w:tcW w:w="2477" w:type="dxa"/>
            <w:shd w:val="clear" w:color="auto" w:fill="FFFFFF"/>
            <w:vAlign w:val="center"/>
          </w:tcPr>
          <w:p w14:paraId="17A73C0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Constant</w:t>
            </w:r>
          </w:p>
        </w:tc>
        <w:tc>
          <w:tcPr>
            <w:tcW w:w="899" w:type="dxa"/>
            <w:shd w:val="clear" w:color="auto" w:fill="FFFFFF"/>
          </w:tcPr>
          <w:p w14:paraId="05B7B32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(3,338)</w:t>
            </w:r>
          </w:p>
        </w:tc>
        <w:tc>
          <w:tcPr>
            <w:tcW w:w="719" w:type="dxa"/>
            <w:shd w:val="clear" w:color="auto" w:fill="FFFFFF"/>
          </w:tcPr>
          <w:p w14:paraId="7361101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2,480</w:t>
            </w:r>
          </w:p>
        </w:tc>
        <w:tc>
          <w:tcPr>
            <w:tcW w:w="899" w:type="dxa"/>
            <w:shd w:val="clear" w:color="auto" w:fill="FFFFFF"/>
          </w:tcPr>
          <w:p w14:paraId="6DB27D1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1,811</w:t>
            </w:r>
          </w:p>
        </w:tc>
        <w:tc>
          <w:tcPr>
            <w:tcW w:w="360" w:type="dxa"/>
            <w:shd w:val="clear" w:color="auto" w:fill="FFFFFF"/>
          </w:tcPr>
          <w:p w14:paraId="7376EE6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899" w:type="dxa"/>
            <w:shd w:val="clear" w:color="auto" w:fill="FFFFFF"/>
          </w:tcPr>
          <w:p w14:paraId="34A4745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,178</w:t>
            </w:r>
          </w:p>
        </w:tc>
        <w:tc>
          <w:tcPr>
            <w:tcW w:w="899" w:type="dxa"/>
            <w:shd w:val="clear" w:color="auto" w:fill="FFFFFF"/>
          </w:tcPr>
          <w:p w14:paraId="240F9A0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,036</w:t>
            </w:r>
          </w:p>
        </w:tc>
        <w:tc>
          <w:tcPr>
            <w:tcW w:w="899" w:type="dxa"/>
            <w:shd w:val="clear" w:color="auto" w:fill="FFFFFF"/>
          </w:tcPr>
          <w:p w14:paraId="0595AEE8"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974" w:type="dxa"/>
            <w:shd w:val="clear" w:color="auto" w:fill="FFFFFF"/>
          </w:tcPr>
          <w:p w14:paraId="5A63A703"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r>
      <w:tr w:rsidR="00D70F1C" w:rsidRPr="008D344D" w14:paraId="1FF0FE24" w14:textId="77777777" w:rsidTr="00671976">
        <w:trPr>
          <w:cantSplit/>
        </w:trPr>
        <w:tc>
          <w:tcPr>
            <w:tcW w:w="9075" w:type="dxa"/>
            <w:gridSpan w:val="10"/>
            <w:shd w:val="clear" w:color="auto" w:fill="FFFFFF"/>
          </w:tcPr>
          <w:p w14:paraId="0E5CFA0A" w14:textId="728A5D58" w:rsidR="00D70F1C" w:rsidRPr="008D344D" w:rsidRDefault="00D70F1C" w:rsidP="00671976">
            <w:pPr>
              <w:autoSpaceDE w:val="0"/>
              <w:autoSpaceDN w:val="0"/>
              <w:adjustRightInd w:val="0"/>
              <w:spacing w:after="0" w:line="240" w:lineRule="auto"/>
              <w:ind w:right="62"/>
              <w:jc w:val="center"/>
              <w:rPr>
                <w:rFonts w:ascii="Times New Roman" w:eastAsia="MS Mincho" w:hAnsi="Times New Roman" w:cs="Times New Roman"/>
                <w:color w:val="000000"/>
                <w:sz w:val="18"/>
                <w:szCs w:val="18"/>
                <w:lang w:val="ru-RU" w:eastAsia="ja-JP"/>
              </w:rPr>
            </w:pPr>
            <w:r w:rsidRPr="008D344D">
              <w:rPr>
                <w:rFonts w:ascii="Times New Roman" w:eastAsia="MS Mincho" w:hAnsi="Times New Roman" w:cs="Times New Roman"/>
                <w:color w:val="000000"/>
                <w:sz w:val="20"/>
                <w:szCs w:val="20"/>
                <w:lang w:val="en-GB" w:eastAsia="ja-JP"/>
              </w:rPr>
              <w:t>a</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Variable</w:t>
            </w:r>
            <w:r w:rsidRPr="008D344D">
              <w:rPr>
                <w:rFonts w:ascii="Times New Roman" w:eastAsia="MS Mincho" w:hAnsi="Times New Roman" w:cs="Times New Roman"/>
                <w:color w:val="000000"/>
                <w:sz w:val="20"/>
                <w:szCs w:val="20"/>
                <w:lang w:val="ru-RU" w:eastAsia="ja-JP"/>
              </w:rPr>
              <w:t>(</w:t>
            </w:r>
            <w:r w:rsidRPr="008D344D">
              <w:rPr>
                <w:rFonts w:ascii="Times New Roman" w:eastAsia="MS Mincho" w:hAnsi="Times New Roman" w:cs="Times New Roman"/>
                <w:color w:val="000000"/>
                <w:sz w:val="20"/>
                <w:szCs w:val="20"/>
                <w:lang w:val="en-GB" w:eastAsia="ja-JP"/>
              </w:rPr>
              <w:t>s</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entered</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on</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step</w:t>
            </w:r>
            <w:r w:rsidRPr="008D344D">
              <w:rPr>
                <w:rFonts w:ascii="Times New Roman" w:eastAsia="MS Mincho" w:hAnsi="Times New Roman" w:cs="Times New Roman"/>
                <w:color w:val="000000"/>
                <w:sz w:val="20"/>
                <w:szCs w:val="20"/>
                <w:lang w:val="ru-RU" w:eastAsia="ja-JP"/>
              </w:rPr>
              <w:t xml:space="preserve"> 1: Кос</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 xml:space="preserve">преден </w:t>
            </w:r>
            <w:r w:rsidR="00103DCD">
              <w:rPr>
                <w:rFonts w:ascii="Times New Roman" w:eastAsia="MS Mincho" w:hAnsi="Times New Roman" w:cs="Times New Roman"/>
                <w:color w:val="000000"/>
                <w:sz w:val="20"/>
                <w:szCs w:val="20"/>
                <w:lang w:val="ru-RU" w:eastAsia="ja-JP"/>
              </w:rPr>
              <w:t>ѕ</w:t>
            </w:r>
            <w:r w:rsidRPr="008D344D">
              <w:rPr>
                <w:rFonts w:ascii="Times New Roman" w:eastAsia="MS Mincho" w:hAnsi="Times New Roman" w:cs="Times New Roman"/>
                <w:color w:val="000000"/>
                <w:sz w:val="20"/>
                <w:szCs w:val="20"/>
                <w:lang w:val="ru-RU" w:eastAsia="ja-JP"/>
              </w:rPr>
              <w:t>ид, Двојна контура на дното на СТ, СТ со премостување, Неправилно</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испакнување</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заден </w:t>
            </w:r>
            <w:r w:rsidR="00103DCD">
              <w:rPr>
                <w:rFonts w:ascii="Times New Roman" w:eastAsia="MS Mincho" w:hAnsi="Times New Roman" w:cs="Times New Roman"/>
                <w:color w:val="000000"/>
                <w:sz w:val="20"/>
                <w:szCs w:val="20"/>
                <w:lang w:val="mk-MK" w:eastAsia="ja-JP"/>
              </w:rPr>
              <w:t>ѕ</w:t>
            </w:r>
            <w:r w:rsidRPr="008D344D">
              <w:rPr>
                <w:rFonts w:ascii="Times New Roman" w:eastAsia="MS Mincho" w:hAnsi="Times New Roman" w:cs="Times New Roman"/>
                <w:color w:val="000000"/>
                <w:sz w:val="20"/>
                <w:szCs w:val="20"/>
                <w:lang w:val="mk-MK" w:eastAsia="ja-JP"/>
              </w:rPr>
              <w:t>ид</w:t>
            </w:r>
            <w:r w:rsidRPr="008D344D">
              <w:rPr>
                <w:rFonts w:ascii="Times New Roman" w:eastAsia="MS Mincho" w:hAnsi="Times New Roman" w:cs="Times New Roman"/>
                <w:color w:val="000000"/>
                <w:sz w:val="20"/>
                <w:szCs w:val="20"/>
                <w:lang w:val="ru-RU" w:eastAsia="ja-JP"/>
              </w:rPr>
              <w:t>, Пирамидална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форма, Должина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СТ, Длабочина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w:t>
            </w:r>
            <w:proofErr w:type="gramStart"/>
            <w:r w:rsidRPr="008D344D">
              <w:rPr>
                <w:rFonts w:ascii="Times New Roman" w:eastAsia="MS Mincho" w:hAnsi="Times New Roman" w:cs="Times New Roman"/>
                <w:color w:val="000000"/>
                <w:sz w:val="20"/>
                <w:szCs w:val="20"/>
                <w:lang w:val="ru-RU" w:eastAsia="ja-JP"/>
              </w:rPr>
              <w:t xml:space="preserve">СТ,   </w:t>
            </w:r>
            <w:proofErr w:type="gramEnd"/>
            <w:r w:rsidRPr="008D344D">
              <w:rPr>
                <w:rFonts w:ascii="Times New Roman" w:eastAsia="MS Mincho" w:hAnsi="Times New Roman" w:cs="Times New Roman"/>
                <w:color w:val="000000"/>
                <w:sz w:val="20"/>
                <w:szCs w:val="20"/>
                <w:lang w:val="ru-RU" w:eastAsia="ja-JP"/>
              </w:rPr>
              <w:t xml:space="preserve">     АП</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дијаметар</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СТ.</w:t>
            </w:r>
            <w:r w:rsidRPr="008D344D">
              <w:rPr>
                <w:rFonts w:ascii="Times New Roman" w:eastAsia="MS Mincho" w:hAnsi="Times New Roman" w:cs="Times New Roman"/>
                <w:color w:val="000000"/>
                <w:sz w:val="18"/>
                <w:szCs w:val="18"/>
                <w:lang w:val="ru-RU" w:eastAsia="ja-JP"/>
              </w:rPr>
              <w:t>.</w:t>
            </w:r>
          </w:p>
        </w:tc>
      </w:tr>
    </w:tbl>
    <w:p w14:paraId="7B5280DE"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2726C407" w14:textId="412BE205"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ROC ареата е 0,592 што значи дека кај 59,20% /95%CI:0,478-0,707/  p&gt;0,05(p=0,133) / од сите возможни парови во кои кај еден има </w:t>
      </w:r>
      <w:r w:rsidRPr="008C7C2E">
        <w:rPr>
          <w:rFonts w:ascii="Times New Roman" w:eastAsia="MS Mincho" w:hAnsi="Times New Roman" w:cs="Times New Roman"/>
          <w:noProof/>
          <w:sz w:val="24"/>
          <w:szCs w:val="24"/>
          <w:lang w:val="mk-MK" w:eastAsia="ja-JP"/>
        </w:rPr>
        <w:t>малоклузија класа I</w:t>
      </w:r>
      <w:r w:rsidR="00103DCD">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w:t>
      </w:r>
      <w:r w:rsidRPr="008C7C2E">
        <w:rPr>
          <w:rFonts w:ascii="Times New Roman" w:eastAsia="MS Mincho" w:hAnsi="Times New Roman" w:cs="Times New Roman"/>
          <w:sz w:val="24"/>
          <w:szCs w:val="24"/>
          <w:lang w:val="mk-MK" w:eastAsia="ja-JP"/>
        </w:rPr>
        <w:t xml:space="preserve"> а кај друг нема </w:t>
      </w:r>
      <w:r w:rsidRPr="008C7C2E">
        <w:rPr>
          <w:rFonts w:ascii="Times New Roman" w:eastAsia="MS Mincho" w:hAnsi="Times New Roman" w:cs="Times New Roman"/>
          <w:noProof/>
          <w:sz w:val="24"/>
          <w:szCs w:val="24"/>
          <w:lang w:val="mk-MK" w:eastAsia="ja-JP"/>
        </w:rPr>
        <w:t>малоклузија класа I</w:t>
      </w:r>
      <w:r w:rsidRPr="008C7C2E">
        <w:rPr>
          <w:rFonts w:ascii="Times New Roman" w:eastAsia="MS Mincho" w:hAnsi="Times New Roman" w:cs="Times New Roman"/>
          <w:sz w:val="24"/>
          <w:szCs w:val="24"/>
          <w:lang w:val="mk-MK" w:eastAsia="ja-JP"/>
        </w:rPr>
        <w:t xml:space="preserve">, овој модел ќе одреди повисока веројатност за </w:t>
      </w:r>
      <w:r w:rsidRPr="008C7C2E">
        <w:rPr>
          <w:rFonts w:ascii="Times New Roman" w:eastAsia="MS Mincho" w:hAnsi="Times New Roman" w:cs="Times New Roman"/>
          <w:noProof/>
          <w:sz w:val="24"/>
          <w:szCs w:val="24"/>
          <w:lang w:val="mk-MK" w:eastAsia="ja-JP"/>
        </w:rPr>
        <w:t xml:space="preserve">малоклузија класа I </w:t>
      </w:r>
      <w:r w:rsidRPr="008C7C2E">
        <w:rPr>
          <w:rFonts w:ascii="Times New Roman" w:eastAsia="MS Mincho" w:hAnsi="Times New Roman" w:cs="Times New Roman"/>
          <w:sz w:val="24"/>
          <w:szCs w:val="24"/>
          <w:lang w:val="mk-MK" w:eastAsia="ja-JP"/>
        </w:rPr>
        <w:t xml:space="preserve"> (графикон </w:t>
      </w:r>
      <w:r w:rsidR="00103DCD">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w:t>
      </w:r>
      <w:r w:rsidR="00AB2D4C">
        <w:rPr>
          <w:rFonts w:ascii="Times New Roman" w:eastAsia="MS Mincho" w:hAnsi="Times New Roman" w:cs="Times New Roman"/>
          <w:sz w:val="24"/>
          <w:szCs w:val="24"/>
          <w:lang w:val="mk-MK" w:eastAsia="ja-JP"/>
        </w:rPr>
        <w:t>4</w:t>
      </w:r>
      <w:r w:rsidRPr="008C7C2E">
        <w:rPr>
          <w:rFonts w:ascii="Times New Roman" w:eastAsia="MS Mincho" w:hAnsi="Times New Roman" w:cs="Times New Roman"/>
          <w:sz w:val="24"/>
          <w:szCs w:val="24"/>
          <w:lang w:val="mk-MK" w:eastAsia="ja-JP"/>
        </w:rPr>
        <w:t>).</w:t>
      </w:r>
    </w:p>
    <w:p w14:paraId="153B124B"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1639813E"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0576E70C" wp14:editId="0047737E">
            <wp:extent cx="4993419" cy="3536157"/>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1816" cy="3542104"/>
                    </a:xfrm>
                    <a:prstGeom prst="rect">
                      <a:avLst/>
                    </a:prstGeom>
                    <a:noFill/>
                    <a:ln>
                      <a:noFill/>
                    </a:ln>
                  </pic:spPr>
                </pic:pic>
              </a:graphicData>
            </a:graphic>
          </wp:inline>
        </w:drawing>
      </w:r>
    </w:p>
    <w:p w14:paraId="371FF1A1" w14:textId="4C41A87A" w:rsidR="00D70F1C" w:rsidRPr="008C7C2E" w:rsidRDefault="00663D69" w:rsidP="00D70F1C">
      <w:pPr>
        <w:autoSpaceDE w:val="0"/>
        <w:autoSpaceDN w:val="0"/>
        <w:adjustRightInd w:val="0"/>
        <w:spacing w:after="0" w:line="240" w:lineRule="auto"/>
        <w:rPr>
          <w:rFonts w:ascii="Times New Roman" w:eastAsia="MS Mincho" w:hAnsi="Times New Roman" w:cs="Times New Roman"/>
          <w:sz w:val="20"/>
          <w:szCs w:val="20"/>
          <w:lang w:val="mk-MK"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103DCD">
        <w:rPr>
          <w:rFonts w:ascii="Times New Roman" w:eastAsia="MS Mincho" w:hAnsi="Times New Roman" w:cs="Times New Roman"/>
          <w:sz w:val="20"/>
          <w:szCs w:val="20"/>
          <w:lang w:val="mk-MK" w:eastAsia="ja-JP"/>
        </w:rPr>
        <w:t xml:space="preserve">бр. </w:t>
      </w:r>
      <w:r w:rsidR="00D70F1C" w:rsidRPr="008C7C2E">
        <w:rPr>
          <w:rFonts w:ascii="Times New Roman" w:eastAsia="MS Mincho" w:hAnsi="Times New Roman" w:cs="Times New Roman"/>
          <w:sz w:val="20"/>
          <w:szCs w:val="20"/>
          <w:lang w:val="mk-MK" w:eastAsia="ja-JP"/>
        </w:rPr>
        <w:t>2</w:t>
      </w:r>
      <w:r w:rsidR="00AB2D4C">
        <w:rPr>
          <w:rFonts w:ascii="Times New Roman" w:eastAsia="MS Mincho" w:hAnsi="Times New Roman" w:cs="Times New Roman"/>
          <w:sz w:val="20"/>
          <w:szCs w:val="20"/>
          <w:lang w:val="mk-MK" w:eastAsia="ja-JP"/>
        </w:rPr>
        <w:t>4</w:t>
      </w:r>
      <w:r w:rsidR="00D70F1C" w:rsidRPr="008C7C2E">
        <w:rPr>
          <w:rFonts w:ascii="Times New Roman" w:eastAsia="MS Mincho" w:hAnsi="Times New Roman" w:cs="Times New Roman"/>
          <w:sz w:val="20"/>
          <w:szCs w:val="20"/>
          <w:lang w:val="mk-MK" w:eastAsia="ja-JP"/>
        </w:rPr>
        <w:t xml:space="preserve">. </w:t>
      </w:r>
      <w:r w:rsidR="00D70F1C" w:rsidRPr="008C7C2E">
        <w:rPr>
          <w:rFonts w:ascii="Times New Roman" w:eastAsia="MS Mincho" w:hAnsi="Times New Roman" w:cs="Times New Roman"/>
          <w:bCs/>
          <w:sz w:val="20"/>
          <w:szCs w:val="20"/>
          <w:lang w:eastAsia="ja-JP"/>
        </w:rPr>
        <w:t>ROC</w:t>
      </w:r>
      <w:r w:rsidR="00D70F1C" w:rsidRPr="008C7C2E">
        <w:rPr>
          <w:rFonts w:ascii="Times New Roman" w:eastAsia="MS Mincho" w:hAnsi="Times New Roman" w:cs="Times New Roman"/>
          <w:bCs/>
          <w:sz w:val="20"/>
          <w:szCs w:val="20"/>
          <w:lang w:val="ru-RU" w:eastAsia="ja-JP"/>
        </w:rPr>
        <w:t xml:space="preserve"> </w:t>
      </w:r>
      <w:r w:rsidR="00D70F1C" w:rsidRPr="008C7C2E">
        <w:rPr>
          <w:rFonts w:ascii="Times New Roman" w:eastAsia="MS Mincho" w:hAnsi="Times New Roman" w:cs="Times New Roman"/>
          <w:bCs/>
          <w:sz w:val="20"/>
          <w:szCs w:val="20"/>
          <w:lang w:val="mk-MK" w:eastAsia="ja-JP"/>
        </w:rPr>
        <w:t xml:space="preserve">ареа / </w:t>
      </w:r>
      <w:r w:rsidR="00D70F1C" w:rsidRPr="008C7C2E">
        <w:rPr>
          <w:rFonts w:ascii="Times New Roman" w:eastAsia="MS Mincho" w:hAnsi="Times New Roman" w:cs="Times New Roman"/>
          <w:noProof/>
          <w:sz w:val="20"/>
          <w:szCs w:val="20"/>
          <w:lang w:val="mk-MK" w:eastAsia="ja-JP"/>
        </w:rPr>
        <w:t>малоклузија класа I</w:t>
      </w:r>
    </w:p>
    <w:p w14:paraId="31EB1FD6" w14:textId="212C9BF3"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lastRenderedPageBreak/>
        <w:t xml:space="preserve">Резултатите прикажани на табела </w:t>
      </w:r>
      <w:r w:rsidR="00103DCD">
        <w:rPr>
          <w:rFonts w:ascii="Times New Roman" w:eastAsia="MS Mincho" w:hAnsi="Times New Roman" w:cs="Times New Roman"/>
          <w:sz w:val="24"/>
          <w:szCs w:val="24"/>
          <w:lang w:val="mk-MK" w:eastAsia="ja-JP"/>
        </w:rPr>
        <w:t xml:space="preserve">бр. </w:t>
      </w:r>
      <w:r w:rsidR="00AB2D4C">
        <w:rPr>
          <w:rFonts w:ascii="Times New Roman" w:eastAsia="MS Mincho" w:hAnsi="Times New Roman" w:cs="Times New Roman"/>
          <w:sz w:val="24"/>
          <w:szCs w:val="24"/>
          <w:lang w:val="mk-MK" w:eastAsia="ja-JP"/>
        </w:rPr>
        <w:t>4</w:t>
      </w:r>
      <w:r w:rsidRPr="008C7C2E">
        <w:rPr>
          <w:rFonts w:ascii="Times New Roman" w:eastAsia="MS Mincho" w:hAnsi="Times New Roman" w:cs="Times New Roman"/>
          <w:sz w:val="24"/>
          <w:szCs w:val="24"/>
          <w:lang w:val="mk-MK" w:eastAsia="ja-JP"/>
        </w:rPr>
        <w:t xml:space="preserve">3 и графикон </w:t>
      </w:r>
      <w:r w:rsidR="00103DCD">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w:t>
      </w:r>
      <w:r w:rsidR="00AB2D4C">
        <w:rPr>
          <w:rFonts w:ascii="Times New Roman" w:eastAsia="MS Mincho" w:hAnsi="Times New Roman" w:cs="Times New Roman"/>
          <w:sz w:val="24"/>
          <w:szCs w:val="24"/>
          <w:lang w:val="mk-MK" w:eastAsia="ja-JP"/>
        </w:rPr>
        <w:t>5</w:t>
      </w:r>
      <w:r w:rsidRPr="008C7C2E">
        <w:rPr>
          <w:rFonts w:ascii="Times New Roman" w:eastAsia="MS Mincho" w:hAnsi="Times New Roman" w:cs="Times New Roman"/>
          <w:sz w:val="24"/>
          <w:szCs w:val="24"/>
          <w:lang w:val="mk-MK" w:eastAsia="ja-JP"/>
        </w:rPr>
        <w:t xml:space="preserve"> се однесуваат на поврзаноста помеѓу пол</w:t>
      </w:r>
      <w:r w:rsidR="00103DCD">
        <w:rPr>
          <w:rFonts w:ascii="Times New Roman" w:eastAsia="MS Mincho" w:hAnsi="Times New Roman" w:cs="Times New Roman"/>
          <w:sz w:val="24"/>
          <w:szCs w:val="24"/>
          <w:lang w:val="mk-MK" w:eastAsia="ja-JP"/>
        </w:rPr>
        <w:t>от</w:t>
      </w:r>
      <w:r w:rsidRPr="008C7C2E">
        <w:rPr>
          <w:rFonts w:ascii="Times New Roman" w:eastAsia="MS Mincho" w:hAnsi="Times New Roman" w:cs="Times New Roman"/>
          <w:sz w:val="24"/>
          <w:szCs w:val="24"/>
          <w:lang w:val="mk-MK" w:eastAsia="ja-JP"/>
        </w:rPr>
        <w:t xml:space="preserve"> на испитаниците и степен</w:t>
      </w:r>
      <w:r w:rsidR="00103DCD">
        <w:rPr>
          <w:rFonts w:ascii="Times New Roman" w:eastAsia="MS Mincho" w:hAnsi="Times New Roman" w:cs="Times New Roman"/>
          <w:sz w:val="24"/>
          <w:szCs w:val="24"/>
          <w:lang w:val="mk-MK" w:eastAsia="ja-JP"/>
        </w:rPr>
        <w:t>от</w:t>
      </w:r>
      <w:r w:rsidRPr="008C7C2E">
        <w:rPr>
          <w:rFonts w:ascii="Times New Roman" w:eastAsia="MS Mincho" w:hAnsi="Times New Roman" w:cs="Times New Roman"/>
          <w:sz w:val="24"/>
          <w:szCs w:val="24"/>
          <w:lang w:val="mk-MK" w:eastAsia="ja-JP"/>
        </w:rPr>
        <w:t xml:space="preserve"> на калцификација на села турцика.</w:t>
      </w:r>
    </w:p>
    <w:p w14:paraId="24312B23" w14:textId="543605F8"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вкупно 109 испитаници, 67(61,5%) биле без калцификација, 32(29,4%) имале делумна калцификација</w:t>
      </w:r>
      <w:r w:rsidR="00AB2D4C">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10(9,2%) имале целосна класификација.</w:t>
      </w:r>
    </w:p>
    <w:p w14:paraId="0D50A1C1" w14:textId="378FEF9C"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62 машки испитаници, 40(64,5%) биле без калцификација, 15(24,2%) имале делумна калцификација</w:t>
      </w:r>
      <w:r w:rsidR="00AB2D4C">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7(11,3%) имале целосна класификација.</w:t>
      </w:r>
    </w:p>
    <w:p w14:paraId="695A19E4" w14:textId="4FCDC98A"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47 женски испитаници, 27(57,4%) биле без калцификација, 17(36,2%) имале делумна калцификација</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3(6,4%) имале целосна класификација.</w:t>
      </w:r>
    </w:p>
    <w:p w14:paraId="40A0232F" w14:textId="24B9A46D"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2,160 и p&gt;0,05(p=0,366) / Monte Carlo (2-sided) / 0,353-0,378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w:t>
      </w:r>
      <w:r w:rsidRPr="008C7C2E">
        <w:rPr>
          <w:rFonts w:ascii="Times New Roman" w:eastAsia="MS Mincho" w:hAnsi="Times New Roman" w:cs="Times New Roman"/>
          <w:bCs/>
          <w:sz w:val="24"/>
          <w:szCs w:val="24"/>
          <w:lang w:val="mk-MK" w:eastAsia="ja-JP"/>
        </w:rPr>
        <w:t>пол</w:t>
      </w:r>
      <w:r w:rsidR="00103DCD">
        <w:rPr>
          <w:rFonts w:ascii="Times New Roman" w:eastAsia="MS Mincho" w:hAnsi="Times New Roman" w:cs="Times New Roman"/>
          <w:bCs/>
          <w:sz w:val="24"/>
          <w:szCs w:val="24"/>
          <w:lang w:val="mk-MK" w:eastAsia="ja-JP"/>
        </w:rPr>
        <w:t>от</w:t>
      </w:r>
      <w:r w:rsidRPr="008C7C2E">
        <w:rPr>
          <w:rFonts w:ascii="Times New Roman" w:eastAsia="MS Mincho" w:hAnsi="Times New Roman" w:cs="Times New Roman"/>
          <w:bCs/>
          <w:sz w:val="24"/>
          <w:szCs w:val="24"/>
          <w:lang w:val="mk-MK" w:eastAsia="ja-JP"/>
        </w:rPr>
        <w:t xml:space="preserve"> на испитаниците и степенот на калцификација на села турцика.</w:t>
      </w:r>
    </w:p>
    <w:p w14:paraId="5A72965E"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78FF7B3F" w14:textId="48608EDE" w:rsidR="00D70F1C" w:rsidRPr="008D344D" w:rsidRDefault="00663D69" w:rsidP="00D70F1C">
      <w:pPr>
        <w:spacing w:after="0" w:line="240" w:lineRule="auto"/>
        <w:rPr>
          <w:rFonts w:ascii="Times New Roman" w:eastAsia="MS Mincho" w:hAnsi="Times New Roman" w:cs="Times New Roman"/>
          <w:i/>
          <w:color w:val="000000"/>
          <w:sz w:val="24"/>
          <w:szCs w:val="24"/>
          <w:lang w:val="mk-MK" w:eastAsia="ja-JP"/>
        </w:rPr>
      </w:pPr>
      <w:r>
        <w:rPr>
          <w:rFonts w:ascii="Times New Roman" w:eastAsia="MS Mincho" w:hAnsi="Times New Roman" w:cs="Times New Roman"/>
          <w:i/>
          <w:color w:val="000000"/>
          <w:sz w:val="24"/>
          <w:szCs w:val="24"/>
          <w:lang w:eastAsia="ja-JP"/>
        </w:rPr>
        <w:t xml:space="preserve">      </w:t>
      </w:r>
      <w:r w:rsidR="00D70F1C" w:rsidRPr="008D344D">
        <w:rPr>
          <w:rFonts w:ascii="Times New Roman" w:eastAsia="MS Mincho" w:hAnsi="Times New Roman" w:cs="Times New Roman"/>
          <w:i/>
          <w:color w:val="000000"/>
          <w:sz w:val="24"/>
          <w:szCs w:val="24"/>
          <w:lang w:val="mk-MK" w:eastAsia="ja-JP"/>
        </w:rPr>
        <w:t xml:space="preserve">Табела </w:t>
      </w:r>
      <w:r w:rsidR="00103DCD">
        <w:rPr>
          <w:rFonts w:ascii="Times New Roman" w:eastAsia="MS Mincho" w:hAnsi="Times New Roman" w:cs="Times New Roman"/>
          <w:i/>
          <w:color w:val="000000"/>
          <w:sz w:val="24"/>
          <w:szCs w:val="24"/>
          <w:lang w:val="mk-MK" w:eastAsia="ja-JP"/>
        </w:rPr>
        <w:t xml:space="preserve">бр. </w:t>
      </w:r>
      <w:r w:rsidR="00C45E7B">
        <w:rPr>
          <w:rFonts w:ascii="Times New Roman" w:eastAsia="MS Mincho" w:hAnsi="Times New Roman" w:cs="Times New Roman"/>
          <w:i/>
          <w:color w:val="000000"/>
          <w:sz w:val="24"/>
          <w:szCs w:val="24"/>
          <w:lang w:val="mk-MK" w:eastAsia="ja-JP"/>
        </w:rPr>
        <w:t>43</w:t>
      </w:r>
      <w:r w:rsidR="00D70F1C" w:rsidRPr="008D344D">
        <w:rPr>
          <w:rFonts w:ascii="Times New Roman" w:eastAsia="MS Mincho" w:hAnsi="Times New Roman" w:cs="Times New Roman"/>
          <w:i/>
          <w:color w:val="000000"/>
          <w:sz w:val="24"/>
          <w:szCs w:val="24"/>
          <w:lang w:val="mk-MK" w:eastAsia="ja-JP"/>
        </w:rPr>
        <w:t>. Пол на испитаниците &amp; Степен на калцификација</w:t>
      </w:r>
      <w:r w:rsidR="00D70F1C" w:rsidRPr="008D344D">
        <w:rPr>
          <w:rFonts w:ascii="Times New Roman" w:eastAsia="MS Mincho" w:hAnsi="Times New Roman" w:cs="Times New Roman"/>
          <w:bCs/>
          <w:i/>
          <w:sz w:val="24"/>
          <w:szCs w:val="24"/>
          <w:lang w:val="mk-MK" w:eastAsia="ja-JP"/>
        </w:rPr>
        <w:t xml:space="preserve"> на села турцика</w:t>
      </w:r>
    </w:p>
    <w:p w14:paraId="7C281DB0"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ru-RU" w:eastAsia="ja-JP"/>
        </w:rPr>
      </w:pPr>
    </w:p>
    <w:tbl>
      <w:tblPr>
        <w:tblW w:w="7859" w:type="dxa"/>
        <w:tblInd w:w="56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20"/>
        <w:gridCol w:w="900"/>
        <w:gridCol w:w="871"/>
        <w:gridCol w:w="1456"/>
        <w:gridCol w:w="1456"/>
        <w:gridCol w:w="1456"/>
        <w:gridCol w:w="1000"/>
      </w:tblGrid>
      <w:tr w:rsidR="00D70F1C" w:rsidRPr="008D344D" w14:paraId="75D790C2" w14:textId="77777777" w:rsidTr="00671976">
        <w:trPr>
          <w:cantSplit/>
        </w:trPr>
        <w:tc>
          <w:tcPr>
            <w:tcW w:w="2491" w:type="dxa"/>
            <w:gridSpan w:val="3"/>
            <w:vMerge w:val="restart"/>
            <w:shd w:val="clear" w:color="auto" w:fill="FFFFFF"/>
          </w:tcPr>
          <w:p w14:paraId="2A07E83E"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ru-RU" w:eastAsia="ja-JP"/>
              </w:rPr>
            </w:pPr>
          </w:p>
        </w:tc>
        <w:tc>
          <w:tcPr>
            <w:tcW w:w="4368" w:type="dxa"/>
            <w:gridSpan w:val="3"/>
            <w:shd w:val="clear" w:color="auto" w:fill="FFFFFF"/>
          </w:tcPr>
          <w:p w14:paraId="0C655D6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Степен</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на</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000" w:type="dxa"/>
            <w:vMerge w:val="restart"/>
            <w:shd w:val="clear" w:color="auto" w:fill="FFFFFF"/>
          </w:tcPr>
          <w:p w14:paraId="27BC175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r>
      <w:tr w:rsidR="00D70F1C" w:rsidRPr="008D344D" w14:paraId="3403DB59" w14:textId="77777777" w:rsidTr="00671976">
        <w:trPr>
          <w:cantSplit/>
        </w:trPr>
        <w:tc>
          <w:tcPr>
            <w:tcW w:w="2491" w:type="dxa"/>
            <w:gridSpan w:val="3"/>
            <w:vMerge/>
            <w:shd w:val="clear" w:color="auto" w:fill="FFFFFF"/>
          </w:tcPr>
          <w:p w14:paraId="69D958DC"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456" w:type="dxa"/>
            <w:shd w:val="clear" w:color="auto" w:fill="FFFFFF"/>
          </w:tcPr>
          <w:p w14:paraId="5232EFD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Без</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456" w:type="dxa"/>
            <w:shd w:val="clear" w:color="auto" w:fill="FFFFFF"/>
          </w:tcPr>
          <w:p w14:paraId="07274DD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Делумна</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456" w:type="dxa"/>
            <w:shd w:val="clear" w:color="auto" w:fill="FFFFFF"/>
          </w:tcPr>
          <w:p w14:paraId="09E10E7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Целосна</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000" w:type="dxa"/>
            <w:vMerge/>
            <w:shd w:val="clear" w:color="auto" w:fill="FFFFFF"/>
          </w:tcPr>
          <w:p w14:paraId="19F3AB6B"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D344D" w14:paraId="6E7BCF65" w14:textId="77777777" w:rsidTr="00671976">
        <w:trPr>
          <w:cantSplit/>
        </w:trPr>
        <w:tc>
          <w:tcPr>
            <w:tcW w:w="720" w:type="dxa"/>
            <w:vMerge w:val="restart"/>
            <w:shd w:val="clear" w:color="auto" w:fill="FFFFFF"/>
            <w:vAlign w:val="center"/>
          </w:tcPr>
          <w:p w14:paraId="1302B70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Пол</w:t>
            </w:r>
            <w:proofErr w:type="spellEnd"/>
          </w:p>
        </w:tc>
        <w:tc>
          <w:tcPr>
            <w:tcW w:w="900" w:type="dxa"/>
            <w:vMerge w:val="restart"/>
            <w:shd w:val="clear" w:color="auto" w:fill="FFFFFF"/>
            <w:vAlign w:val="center"/>
          </w:tcPr>
          <w:p w14:paraId="6A337AC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Машки</w:t>
            </w:r>
            <w:proofErr w:type="spellEnd"/>
          </w:p>
        </w:tc>
        <w:tc>
          <w:tcPr>
            <w:tcW w:w="871" w:type="dxa"/>
            <w:shd w:val="clear" w:color="auto" w:fill="FFFFFF"/>
            <w:vAlign w:val="center"/>
          </w:tcPr>
          <w:p w14:paraId="53F90C5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456" w:type="dxa"/>
            <w:shd w:val="clear" w:color="auto" w:fill="FFFFFF"/>
          </w:tcPr>
          <w:p w14:paraId="145B315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40</w:t>
            </w:r>
          </w:p>
        </w:tc>
        <w:tc>
          <w:tcPr>
            <w:tcW w:w="1456" w:type="dxa"/>
            <w:shd w:val="clear" w:color="auto" w:fill="FFFFFF"/>
          </w:tcPr>
          <w:p w14:paraId="0981626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15</w:t>
            </w:r>
          </w:p>
        </w:tc>
        <w:tc>
          <w:tcPr>
            <w:tcW w:w="1456" w:type="dxa"/>
            <w:shd w:val="clear" w:color="auto" w:fill="FFFFFF"/>
          </w:tcPr>
          <w:p w14:paraId="43A8C3F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w:t>
            </w:r>
          </w:p>
        </w:tc>
        <w:tc>
          <w:tcPr>
            <w:tcW w:w="1000" w:type="dxa"/>
            <w:shd w:val="clear" w:color="auto" w:fill="FFFFFF"/>
          </w:tcPr>
          <w:p w14:paraId="3C71A2B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62</w:t>
            </w:r>
          </w:p>
        </w:tc>
      </w:tr>
      <w:tr w:rsidR="00D70F1C" w:rsidRPr="008D344D" w14:paraId="7E2252A5" w14:textId="77777777" w:rsidTr="00671976">
        <w:trPr>
          <w:cantSplit/>
        </w:trPr>
        <w:tc>
          <w:tcPr>
            <w:tcW w:w="720" w:type="dxa"/>
            <w:vMerge/>
            <w:shd w:val="clear" w:color="auto" w:fill="FFFFFF"/>
            <w:vAlign w:val="center"/>
          </w:tcPr>
          <w:p w14:paraId="1ED04723"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vAlign w:val="center"/>
          </w:tcPr>
          <w:p w14:paraId="3745BD7E"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71" w:type="dxa"/>
            <w:shd w:val="clear" w:color="auto" w:fill="FFFFFF"/>
            <w:vAlign w:val="center"/>
          </w:tcPr>
          <w:p w14:paraId="098351F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456" w:type="dxa"/>
            <w:shd w:val="clear" w:color="auto" w:fill="FFFFFF"/>
          </w:tcPr>
          <w:p w14:paraId="0DEBECE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64,5%</w:t>
            </w:r>
          </w:p>
        </w:tc>
        <w:tc>
          <w:tcPr>
            <w:tcW w:w="1456" w:type="dxa"/>
            <w:shd w:val="clear" w:color="auto" w:fill="FFFFFF"/>
          </w:tcPr>
          <w:p w14:paraId="2EEC765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24,2%</w:t>
            </w:r>
          </w:p>
        </w:tc>
        <w:tc>
          <w:tcPr>
            <w:tcW w:w="1456" w:type="dxa"/>
            <w:shd w:val="clear" w:color="auto" w:fill="FFFFFF"/>
          </w:tcPr>
          <w:p w14:paraId="4085D82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11,3%</w:t>
            </w:r>
          </w:p>
        </w:tc>
        <w:tc>
          <w:tcPr>
            <w:tcW w:w="1000" w:type="dxa"/>
            <w:shd w:val="clear" w:color="auto" w:fill="FFFFFF"/>
          </w:tcPr>
          <w:p w14:paraId="69C322F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528B3771" w14:textId="77777777" w:rsidTr="00671976">
        <w:trPr>
          <w:cantSplit/>
        </w:trPr>
        <w:tc>
          <w:tcPr>
            <w:tcW w:w="720" w:type="dxa"/>
            <w:vMerge/>
            <w:shd w:val="clear" w:color="auto" w:fill="FFFFFF"/>
            <w:vAlign w:val="center"/>
          </w:tcPr>
          <w:p w14:paraId="05C9851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val="restart"/>
            <w:shd w:val="clear" w:color="auto" w:fill="FFFFFF"/>
            <w:vAlign w:val="center"/>
          </w:tcPr>
          <w:p w14:paraId="1F04AF6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Женски</w:t>
            </w:r>
            <w:proofErr w:type="spellEnd"/>
          </w:p>
        </w:tc>
        <w:tc>
          <w:tcPr>
            <w:tcW w:w="871" w:type="dxa"/>
            <w:shd w:val="clear" w:color="auto" w:fill="FFFFFF"/>
            <w:vAlign w:val="center"/>
          </w:tcPr>
          <w:p w14:paraId="11CAFF8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456" w:type="dxa"/>
            <w:shd w:val="clear" w:color="auto" w:fill="FFFFFF"/>
          </w:tcPr>
          <w:p w14:paraId="33B8CAF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27</w:t>
            </w:r>
          </w:p>
        </w:tc>
        <w:tc>
          <w:tcPr>
            <w:tcW w:w="1456" w:type="dxa"/>
            <w:shd w:val="clear" w:color="auto" w:fill="FFFFFF"/>
          </w:tcPr>
          <w:p w14:paraId="534F03B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17</w:t>
            </w:r>
          </w:p>
        </w:tc>
        <w:tc>
          <w:tcPr>
            <w:tcW w:w="1456" w:type="dxa"/>
            <w:shd w:val="clear" w:color="auto" w:fill="FFFFFF"/>
          </w:tcPr>
          <w:p w14:paraId="194DDD0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w:t>
            </w:r>
          </w:p>
        </w:tc>
        <w:tc>
          <w:tcPr>
            <w:tcW w:w="1000" w:type="dxa"/>
            <w:shd w:val="clear" w:color="auto" w:fill="FFFFFF"/>
          </w:tcPr>
          <w:p w14:paraId="5B25C1D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47</w:t>
            </w:r>
          </w:p>
        </w:tc>
      </w:tr>
      <w:tr w:rsidR="00D70F1C" w:rsidRPr="008D344D" w14:paraId="7EE37C32" w14:textId="77777777" w:rsidTr="00671976">
        <w:trPr>
          <w:cantSplit/>
        </w:trPr>
        <w:tc>
          <w:tcPr>
            <w:tcW w:w="720" w:type="dxa"/>
            <w:vMerge/>
            <w:shd w:val="clear" w:color="auto" w:fill="FFFFFF"/>
            <w:vAlign w:val="center"/>
          </w:tcPr>
          <w:p w14:paraId="41DAC311"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vAlign w:val="center"/>
          </w:tcPr>
          <w:p w14:paraId="007A34ED"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71" w:type="dxa"/>
            <w:shd w:val="clear" w:color="auto" w:fill="FFFFFF"/>
            <w:vAlign w:val="center"/>
          </w:tcPr>
          <w:p w14:paraId="6B4D221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456" w:type="dxa"/>
            <w:shd w:val="clear" w:color="auto" w:fill="FFFFFF"/>
          </w:tcPr>
          <w:p w14:paraId="0921BCD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57,4%</w:t>
            </w:r>
          </w:p>
        </w:tc>
        <w:tc>
          <w:tcPr>
            <w:tcW w:w="1456" w:type="dxa"/>
            <w:shd w:val="clear" w:color="auto" w:fill="FFFFFF"/>
          </w:tcPr>
          <w:p w14:paraId="6E55C26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36,2%</w:t>
            </w:r>
          </w:p>
        </w:tc>
        <w:tc>
          <w:tcPr>
            <w:tcW w:w="1456" w:type="dxa"/>
            <w:shd w:val="clear" w:color="auto" w:fill="FFFFFF"/>
          </w:tcPr>
          <w:p w14:paraId="6B0F6B1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6,4%</w:t>
            </w:r>
          </w:p>
        </w:tc>
        <w:tc>
          <w:tcPr>
            <w:tcW w:w="1000" w:type="dxa"/>
            <w:shd w:val="clear" w:color="auto" w:fill="FFFFFF"/>
          </w:tcPr>
          <w:p w14:paraId="498B450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0DBD960C" w14:textId="77777777" w:rsidTr="00671976">
        <w:trPr>
          <w:cantSplit/>
        </w:trPr>
        <w:tc>
          <w:tcPr>
            <w:tcW w:w="1620" w:type="dxa"/>
            <w:gridSpan w:val="2"/>
            <w:vMerge w:val="restart"/>
            <w:shd w:val="clear" w:color="auto" w:fill="FFFFFF"/>
            <w:vAlign w:val="center"/>
          </w:tcPr>
          <w:p w14:paraId="782090E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c>
          <w:tcPr>
            <w:tcW w:w="871" w:type="dxa"/>
            <w:shd w:val="clear" w:color="auto" w:fill="FFFFFF"/>
            <w:vAlign w:val="center"/>
          </w:tcPr>
          <w:p w14:paraId="14631EB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456" w:type="dxa"/>
            <w:shd w:val="clear" w:color="auto" w:fill="FFFFFF"/>
          </w:tcPr>
          <w:p w14:paraId="399E52F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67</w:t>
            </w:r>
          </w:p>
        </w:tc>
        <w:tc>
          <w:tcPr>
            <w:tcW w:w="1456" w:type="dxa"/>
            <w:shd w:val="clear" w:color="auto" w:fill="FFFFFF"/>
          </w:tcPr>
          <w:p w14:paraId="09E254B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w:t>
            </w:r>
          </w:p>
        </w:tc>
        <w:tc>
          <w:tcPr>
            <w:tcW w:w="1456" w:type="dxa"/>
            <w:shd w:val="clear" w:color="auto" w:fill="FFFFFF"/>
          </w:tcPr>
          <w:p w14:paraId="4AD952D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w:t>
            </w:r>
          </w:p>
        </w:tc>
        <w:tc>
          <w:tcPr>
            <w:tcW w:w="1000" w:type="dxa"/>
            <w:shd w:val="clear" w:color="auto" w:fill="FFFFFF"/>
          </w:tcPr>
          <w:p w14:paraId="0E4BD1D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109</w:t>
            </w:r>
          </w:p>
        </w:tc>
      </w:tr>
      <w:tr w:rsidR="00D70F1C" w:rsidRPr="008D344D" w14:paraId="47BF82CE" w14:textId="77777777" w:rsidTr="00671976">
        <w:trPr>
          <w:cantSplit/>
        </w:trPr>
        <w:tc>
          <w:tcPr>
            <w:tcW w:w="1620" w:type="dxa"/>
            <w:gridSpan w:val="2"/>
            <w:vMerge/>
            <w:shd w:val="clear" w:color="auto" w:fill="FFFFFF"/>
            <w:vAlign w:val="center"/>
          </w:tcPr>
          <w:p w14:paraId="3D3210A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871" w:type="dxa"/>
            <w:shd w:val="clear" w:color="auto" w:fill="FFFFFF"/>
            <w:vAlign w:val="center"/>
          </w:tcPr>
          <w:p w14:paraId="44B54BF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456" w:type="dxa"/>
            <w:shd w:val="clear" w:color="auto" w:fill="FFFFFF"/>
          </w:tcPr>
          <w:p w14:paraId="7A2FAA7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61,5%</w:t>
            </w:r>
          </w:p>
        </w:tc>
        <w:tc>
          <w:tcPr>
            <w:tcW w:w="1456" w:type="dxa"/>
            <w:shd w:val="clear" w:color="auto" w:fill="FFFFFF"/>
          </w:tcPr>
          <w:p w14:paraId="11AB03A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29,4%</w:t>
            </w:r>
          </w:p>
        </w:tc>
        <w:tc>
          <w:tcPr>
            <w:tcW w:w="1456" w:type="dxa"/>
            <w:shd w:val="clear" w:color="auto" w:fill="FFFFFF"/>
          </w:tcPr>
          <w:p w14:paraId="68B8CE1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9,2%</w:t>
            </w:r>
          </w:p>
        </w:tc>
        <w:tc>
          <w:tcPr>
            <w:tcW w:w="1000" w:type="dxa"/>
            <w:shd w:val="clear" w:color="auto" w:fill="FFFFFF"/>
          </w:tcPr>
          <w:p w14:paraId="14C7958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bl>
    <w:p w14:paraId="1909E5DD" w14:textId="77777777" w:rsidR="00D70F1C" w:rsidRDefault="00D70F1C" w:rsidP="00D70F1C">
      <w:pPr>
        <w:autoSpaceDE w:val="0"/>
        <w:autoSpaceDN w:val="0"/>
        <w:adjustRightInd w:val="0"/>
        <w:spacing w:after="0" w:line="400" w:lineRule="atLeast"/>
        <w:jc w:val="center"/>
        <w:rPr>
          <w:rFonts w:ascii="Times New Roman" w:eastAsia="MS Mincho" w:hAnsi="Times New Roman" w:cs="Times New Roman"/>
          <w:sz w:val="24"/>
          <w:szCs w:val="24"/>
          <w:lang w:eastAsia="ja-JP"/>
        </w:rPr>
      </w:pPr>
    </w:p>
    <w:p w14:paraId="30188FE3" w14:textId="77777777" w:rsidR="00BA6633" w:rsidRPr="00BA6633" w:rsidRDefault="00BA6633" w:rsidP="00D70F1C">
      <w:pPr>
        <w:autoSpaceDE w:val="0"/>
        <w:autoSpaceDN w:val="0"/>
        <w:adjustRightInd w:val="0"/>
        <w:spacing w:after="0" w:line="400" w:lineRule="atLeast"/>
        <w:jc w:val="center"/>
        <w:rPr>
          <w:rFonts w:ascii="Times New Roman" w:eastAsia="MS Mincho" w:hAnsi="Times New Roman" w:cs="Times New Roman"/>
          <w:sz w:val="24"/>
          <w:szCs w:val="24"/>
          <w:lang w:eastAsia="ja-JP"/>
        </w:rPr>
      </w:pPr>
    </w:p>
    <w:p w14:paraId="2BC41EA3" w14:textId="77777777"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02486462" wp14:editId="5F5F1D2B">
            <wp:extent cx="4508389" cy="3062029"/>
            <wp:effectExtent l="0" t="0" r="698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6158" cy="3067306"/>
                    </a:xfrm>
                    <a:prstGeom prst="rect">
                      <a:avLst/>
                    </a:prstGeom>
                    <a:noFill/>
                    <a:ln>
                      <a:noFill/>
                    </a:ln>
                  </pic:spPr>
                </pic:pic>
              </a:graphicData>
            </a:graphic>
          </wp:inline>
        </w:drawing>
      </w:r>
    </w:p>
    <w:p w14:paraId="1DD81468" w14:textId="079D42B4" w:rsidR="00D70F1C" w:rsidRPr="008C7C2E" w:rsidRDefault="00663D69" w:rsidP="00D70F1C">
      <w:pPr>
        <w:autoSpaceDE w:val="0"/>
        <w:autoSpaceDN w:val="0"/>
        <w:adjustRightInd w:val="0"/>
        <w:spacing w:after="0" w:line="240" w:lineRule="auto"/>
        <w:rPr>
          <w:rFonts w:ascii="Times New Roman" w:eastAsia="MS Mincho" w:hAnsi="Times New Roman" w:cs="Times New Roman"/>
          <w:sz w:val="20"/>
          <w:szCs w:val="20"/>
          <w:lang w:val="mk-MK" w:eastAsia="ja-JP"/>
        </w:rPr>
      </w:pPr>
      <w:r>
        <w:rPr>
          <w:rFonts w:ascii="Times New Roman" w:eastAsia="MS Mincho" w:hAnsi="Times New Roman" w:cs="Times New Roman"/>
          <w:sz w:val="20"/>
          <w:szCs w:val="20"/>
          <w:lang w:eastAsia="ja-JP"/>
        </w:rPr>
        <w:t xml:space="preserve">             </w:t>
      </w:r>
      <w:r w:rsidR="00BA6633">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103DCD">
        <w:rPr>
          <w:rFonts w:ascii="Times New Roman" w:eastAsia="MS Mincho" w:hAnsi="Times New Roman" w:cs="Times New Roman"/>
          <w:sz w:val="20"/>
          <w:szCs w:val="20"/>
          <w:lang w:val="mk-MK" w:eastAsia="ja-JP"/>
        </w:rPr>
        <w:t xml:space="preserve">бр. </w:t>
      </w:r>
      <w:r w:rsidR="00D70F1C" w:rsidRPr="008C7C2E">
        <w:rPr>
          <w:rFonts w:ascii="Times New Roman" w:eastAsia="MS Mincho" w:hAnsi="Times New Roman" w:cs="Times New Roman"/>
          <w:sz w:val="20"/>
          <w:szCs w:val="20"/>
          <w:lang w:val="mk-MK" w:eastAsia="ja-JP"/>
        </w:rPr>
        <w:t>2</w:t>
      </w:r>
      <w:r w:rsidR="00C45E7B">
        <w:rPr>
          <w:rFonts w:ascii="Times New Roman" w:eastAsia="MS Mincho" w:hAnsi="Times New Roman" w:cs="Times New Roman"/>
          <w:sz w:val="20"/>
          <w:szCs w:val="20"/>
          <w:lang w:val="mk-MK" w:eastAsia="ja-JP"/>
        </w:rPr>
        <w:t>5</w:t>
      </w:r>
      <w:r w:rsidR="00D70F1C" w:rsidRPr="008C7C2E">
        <w:rPr>
          <w:rFonts w:ascii="Times New Roman" w:eastAsia="MS Mincho" w:hAnsi="Times New Roman" w:cs="Times New Roman"/>
          <w:sz w:val="20"/>
          <w:szCs w:val="20"/>
          <w:lang w:val="mk-MK" w:eastAsia="ja-JP"/>
        </w:rPr>
        <w:t xml:space="preserve">. </w:t>
      </w:r>
      <w:r w:rsidR="00D70F1C" w:rsidRPr="008C7C2E">
        <w:rPr>
          <w:rFonts w:ascii="Times New Roman" w:eastAsia="MS Mincho" w:hAnsi="Times New Roman" w:cs="Times New Roman"/>
          <w:bCs/>
          <w:sz w:val="20"/>
          <w:szCs w:val="20"/>
          <w:lang w:val="mk-MK" w:eastAsia="ja-JP"/>
        </w:rPr>
        <w:t xml:space="preserve">Пол на испитаниците / </w:t>
      </w:r>
      <w:r w:rsidR="00D70F1C" w:rsidRPr="008C7C2E">
        <w:rPr>
          <w:rFonts w:ascii="Times New Roman" w:eastAsia="MS Mincho" w:hAnsi="Times New Roman" w:cs="Times New Roman"/>
          <w:noProof/>
          <w:sz w:val="20"/>
          <w:szCs w:val="20"/>
          <w:lang w:val="mk-MK" w:eastAsia="ja-JP"/>
        </w:rPr>
        <w:t>Степен на калцификација на села турцика</w:t>
      </w:r>
    </w:p>
    <w:p w14:paraId="05938E4F" w14:textId="77777777"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p>
    <w:p w14:paraId="08C72CD7" w14:textId="2FC8DF63"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Резултатите прикажани на табела </w:t>
      </w:r>
      <w:r w:rsidR="00103DCD">
        <w:rPr>
          <w:rFonts w:ascii="Times New Roman" w:eastAsia="MS Mincho" w:hAnsi="Times New Roman" w:cs="Times New Roman"/>
          <w:sz w:val="24"/>
          <w:szCs w:val="24"/>
          <w:lang w:val="mk-MK" w:eastAsia="ja-JP"/>
        </w:rPr>
        <w:t xml:space="preserve">бр. </w:t>
      </w:r>
      <w:r w:rsidR="00C45E7B">
        <w:rPr>
          <w:rFonts w:ascii="Times New Roman" w:eastAsia="MS Mincho" w:hAnsi="Times New Roman" w:cs="Times New Roman"/>
          <w:sz w:val="24"/>
          <w:szCs w:val="24"/>
          <w:lang w:val="mk-MK" w:eastAsia="ja-JP"/>
        </w:rPr>
        <w:t>4</w:t>
      </w:r>
      <w:r w:rsidRPr="008C7C2E">
        <w:rPr>
          <w:rFonts w:ascii="Times New Roman" w:eastAsia="MS Mincho" w:hAnsi="Times New Roman" w:cs="Times New Roman"/>
          <w:sz w:val="24"/>
          <w:szCs w:val="24"/>
          <w:lang w:val="mk-MK" w:eastAsia="ja-JP"/>
        </w:rPr>
        <w:t xml:space="preserve">4 и графикон </w:t>
      </w:r>
      <w:r w:rsidR="00103DCD">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w:t>
      </w:r>
      <w:r w:rsidR="00C45E7B">
        <w:rPr>
          <w:rFonts w:ascii="Times New Roman" w:eastAsia="MS Mincho" w:hAnsi="Times New Roman" w:cs="Times New Roman"/>
          <w:sz w:val="24"/>
          <w:szCs w:val="24"/>
          <w:lang w:val="mk-MK" w:eastAsia="ja-JP"/>
        </w:rPr>
        <w:t>6</w:t>
      </w:r>
      <w:r w:rsidRPr="008C7C2E">
        <w:rPr>
          <w:rFonts w:ascii="Times New Roman" w:eastAsia="MS Mincho" w:hAnsi="Times New Roman" w:cs="Times New Roman"/>
          <w:sz w:val="24"/>
          <w:szCs w:val="24"/>
          <w:lang w:val="mk-MK" w:eastAsia="ja-JP"/>
        </w:rPr>
        <w:t xml:space="preserve"> се однесуваат на поврзаноста помеѓу степен</w:t>
      </w:r>
      <w:r w:rsidR="00103DCD">
        <w:rPr>
          <w:rFonts w:ascii="Times New Roman" w:eastAsia="MS Mincho" w:hAnsi="Times New Roman" w:cs="Times New Roman"/>
          <w:sz w:val="24"/>
          <w:szCs w:val="24"/>
          <w:lang w:val="mk-MK" w:eastAsia="ja-JP"/>
        </w:rPr>
        <w:t>от</w:t>
      </w:r>
      <w:r w:rsidRPr="008C7C2E">
        <w:rPr>
          <w:rFonts w:ascii="Times New Roman" w:eastAsia="MS Mincho" w:hAnsi="Times New Roman" w:cs="Times New Roman"/>
          <w:sz w:val="24"/>
          <w:szCs w:val="24"/>
          <w:lang w:val="mk-MK" w:eastAsia="ja-JP"/>
        </w:rPr>
        <w:t xml:space="preserve"> на калцификација на села турцика и возрасните интервали на испитаниците.</w:t>
      </w:r>
    </w:p>
    <w:p w14:paraId="5C0FFA29" w14:textId="2739936A"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67 испитаници без калцификација, 12(17,9%) биле на возраст од 8</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10 години, 19(28,4%) биле на возраст од 11</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13 години</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36(53,7%) биле на возраст од 14</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17 години.</w:t>
      </w:r>
    </w:p>
    <w:p w14:paraId="6BFCF0BA" w14:textId="00942011"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32 испитаници со делумна калцификација, 2(6,3%) биле на возраст од 8</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10 години, 12(37,5%) биле на возраст од 11</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13 години</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18(56,3%) биле на возраст од 14</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17 години.</w:t>
      </w:r>
    </w:p>
    <w:p w14:paraId="61ABF6BF" w14:textId="68C0CA9B"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10 испитаници со целосна калцификација, 2(20,0%) биле на возраст од  8</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10 години, 4(40,0%) биле на возраст од 11</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13 години</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4(40,0%) биле на возраст од 14</w:t>
      </w:r>
      <w:r w:rsidR="00103DCD">
        <w:rPr>
          <w:rFonts w:ascii="Times New Roman" w:eastAsia="MS Mincho" w:hAnsi="Times New Roman" w:cs="Times New Roman"/>
          <w:sz w:val="24"/>
          <w:szCs w:val="24"/>
          <w:lang w:val="mk-MK" w:eastAsia="ja-JP"/>
        </w:rPr>
        <w:t xml:space="preserve"> до </w:t>
      </w:r>
      <w:r w:rsidRPr="008C7C2E">
        <w:rPr>
          <w:rFonts w:ascii="Times New Roman" w:eastAsia="MS Mincho" w:hAnsi="Times New Roman" w:cs="Times New Roman"/>
          <w:sz w:val="24"/>
          <w:szCs w:val="24"/>
          <w:lang w:val="mk-MK" w:eastAsia="ja-JP"/>
        </w:rPr>
        <w:t>17 години.</w:t>
      </w:r>
    </w:p>
    <w:p w14:paraId="1D25DBE0" w14:textId="47299CE3" w:rsidR="00D70F1C" w:rsidRPr="008C7C2E" w:rsidRDefault="00D70F1C" w:rsidP="00D70F1C">
      <w:pPr>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3,718 и p&gt;0,05(p=0,426) / Monte Carlo (2-sided) / 0,413-0,439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w:t>
      </w:r>
      <w:r w:rsidRPr="008C7C2E">
        <w:rPr>
          <w:rFonts w:ascii="Times New Roman" w:eastAsia="MS Mincho" w:hAnsi="Times New Roman" w:cs="Times New Roman"/>
          <w:bCs/>
          <w:sz w:val="24"/>
          <w:szCs w:val="24"/>
          <w:lang w:val="mk-MK" w:eastAsia="ja-JP"/>
        </w:rPr>
        <w:t>степенот на калцификација на села турцика и возрасните интервали на испитаниците.</w:t>
      </w:r>
    </w:p>
    <w:p w14:paraId="5070D5B9"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22718A82" w14:textId="77777777" w:rsidR="00BA6633" w:rsidRDefault="00BA6633" w:rsidP="00D70F1C">
      <w:pPr>
        <w:spacing w:after="0" w:line="240" w:lineRule="auto"/>
        <w:jc w:val="center"/>
        <w:rPr>
          <w:rFonts w:ascii="Times New Roman" w:eastAsia="MS Mincho" w:hAnsi="Times New Roman" w:cs="Times New Roman"/>
          <w:i/>
          <w:color w:val="000000"/>
          <w:sz w:val="24"/>
          <w:szCs w:val="24"/>
          <w:lang w:eastAsia="ja-JP"/>
        </w:rPr>
      </w:pPr>
    </w:p>
    <w:p w14:paraId="1337BE19" w14:textId="77777777" w:rsidR="00BA6633" w:rsidRDefault="00BA6633" w:rsidP="00D70F1C">
      <w:pPr>
        <w:spacing w:after="0" w:line="240" w:lineRule="auto"/>
        <w:jc w:val="center"/>
        <w:rPr>
          <w:rFonts w:ascii="Times New Roman" w:eastAsia="MS Mincho" w:hAnsi="Times New Roman" w:cs="Times New Roman"/>
          <w:i/>
          <w:color w:val="000000"/>
          <w:sz w:val="24"/>
          <w:szCs w:val="24"/>
          <w:lang w:eastAsia="ja-JP"/>
        </w:rPr>
      </w:pPr>
    </w:p>
    <w:p w14:paraId="60AA5C46" w14:textId="77777777" w:rsidR="00BA6633" w:rsidRDefault="00BA6633" w:rsidP="00D70F1C">
      <w:pPr>
        <w:spacing w:after="0" w:line="240" w:lineRule="auto"/>
        <w:jc w:val="center"/>
        <w:rPr>
          <w:rFonts w:ascii="Times New Roman" w:eastAsia="MS Mincho" w:hAnsi="Times New Roman" w:cs="Times New Roman"/>
          <w:i/>
          <w:color w:val="000000"/>
          <w:sz w:val="24"/>
          <w:szCs w:val="24"/>
          <w:lang w:eastAsia="ja-JP"/>
        </w:rPr>
      </w:pPr>
    </w:p>
    <w:p w14:paraId="13C400A3" w14:textId="5C8475DC" w:rsidR="00D70F1C" w:rsidRPr="00D70F1C" w:rsidRDefault="00D70F1C" w:rsidP="00D70F1C">
      <w:pPr>
        <w:spacing w:after="0" w:line="240" w:lineRule="auto"/>
        <w:jc w:val="center"/>
        <w:rPr>
          <w:rFonts w:ascii="Times New Roman" w:eastAsia="MS Mincho" w:hAnsi="Times New Roman" w:cs="Times New Roman"/>
          <w:i/>
          <w:color w:val="000000"/>
          <w:sz w:val="24"/>
          <w:szCs w:val="24"/>
          <w:lang w:val="mk-MK" w:eastAsia="ja-JP"/>
        </w:rPr>
      </w:pPr>
      <w:r w:rsidRPr="00D70F1C">
        <w:rPr>
          <w:rFonts w:ascii="Times New Roman" w:eastAsia="MS Mincho" w:hAnsi="Times New Roman" w:cs="Times New Roman"/>
          <w:i/>
          <w:color w:val="000000"/>
          <w:sz w:val="24"/>
          <w:szCs w:val="24"/>
          <w:lang w:val="mk-MK" w:eastAsia="ja-JP"/>
        </w:rPr>
        <w:t xml:space="preserve">Табела </w:t>
      </w:r>
      <w:r w:rsidR="00103DCD">
        <w:rPr>
          <w:rFonts w:ascii="Times New Roman" w:eastAsia="MS Mincho" w:hAnsi="Times New Roman" w:cs="Times New Roman"/>
          <w:i/>
          <w:color w:val="000000"/>
          <w:sz w:val="24"/>
          <w:szCs w:val="24"/>
          <w:lang w:val="mk-MK" w:eastAsia="ja-JP"/>
        </w:rPr>
        <w:t xml:space="preserve">бр. </w:t>
      </w:r>
      <w:r w:rsidR="004439A2">
        <w:rPr>
          <w:rFonts w:ascii="Times New Roman" w:eastAsia="MS Mincho" w:hAnsi="Times New Roman" w:cs="Times New Roman"/>
          <w:i/>
          <w:color w:val="000000"/>
          <w:sz w:val="24"/>
          <w:szCs w:val="24"/>
          <w:lang w:val="mk-MK" w:eastAsia="ja-JP"/>
        </w:rPr>
        <w:t>44</w:t>
      </w:r>
      <w:r w:rsidRPr="00D70F1C">
        <w:rPr>
          <w:rFonts w:ascii="Times New Roman" w:eastAsia="MS Mincho" w:hAnsi="Times New Roman" w:cs="Times New Roman"/>
          <w:i/>
          <w:color w:val="000000"/>
          <w:sz w:val="24"/>
          <w:szCs w:val="24"/>
          <w:lang w:val="mk-MK" w:eastAsia="ja-JP"/>
        </w:rPr>
        <w:t>. Степен на калцификација на села турцика &amp;</w:t>
      </w:r>
    </w:p>
    <w:p w14:paraId="61592C4E" w14:textId="22747E9E" w:rsidR="00D70F1C" w:rsidRPr="00D70F1C" w:rsidRDefault="00D70F1C" w:rsidP="00D70F1C">
      <w:pPr>
        <w:spacing w:after="0" w:line="240" w:lineRule="auto"/>
        <w:jc w:val="center"/>
        <w:rPr>
          <w:rFonts w:ascii="Times New Roman" w:eastAsia="MS Mincho" w:hAnsi="Times New Roman" w:cs="Times New Roman"/>
          <w:i/>
          <w:color w:val="000000"/>
          <w:sz w:val="24"/>
          <w:szCs w:val="24"/>
          <w:lang w:val="mk-MK" w:eastAsia="ja-JP"/>
        </w:rPr>
      </w:pPr>
      <w:r w:rsidRPr="00D70F1C">
        <w:rPr>
          <w:rFonts w:ascii="Times New Roman" w:eastAsia="MS Mincho" w:hAnsi="Times New Roman" w:cs="Times New Roman"/>
          <w:i/>
          <w:color w:val="000000"/>
          <w:sz w:val="24"/>
          <w:szCs w:val="24"/>
          <w:lang w:val="mk-MK" w:eastAsia="ja-JP"/>
        </w:rPr>
        <w:t>Возрасни интервали на испитаниците</w:t>
      </w:r>
    </w:p>
    <w:p w14:paraId="350583EE"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tbl>
      <w:tblPr>
        <w:tblW w:w="830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6"/>
        <w:gridCol w:w="1775"/>
        <w:gridCol w:w="1012"/>
        <w:gridCol w:w="1415"/>
        <w:gridCol w:w="1415"/>
        <w:gridCol w:w="1416"/>
        <w:gridCol w:w="1213"/>
      </w:tblGrid>
      <w:tr w:rsidR="00D70F1C" w:rsidRPr="008D344D" w14:paraId="699DB592" w14:textId="77777777" w:rsidTr="00BA6633">
        <w:trPr>
          <w:cantSplit/>
          <w:trHeight w:val="320"/>
          <w:jc w:val="center"/>
        </w:trPr>
        <w:tc>
          <w:tcPr>
            <w:tcW w:w="2843" w:type="dxa"/>
            <w:gridSpan w:val="3"/>
            <w:vMerge w:val="restart"/>
            <w:shd w:val="clear" w:color="auto" w:fill="FFFFFF"/>
          </w:tcPr>
          <w:p w14:paraId="2FA301E7"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p>
          <w:p w14:paraId="1B8CB67D"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Степен</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на</w:t>
            </w:r>
            <w:proofErr w:type="spellEnd"/>
          </w:p>
          <w:p w14:paraId="00419C66"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4246" w:type="dxa"/>
            <w:gridSpan w:val="3"/>
            <w:shd w:val="clear" w:color="auto" w:fill="FFFFFF"/>
          </w:tcPr>
          <w:p w14:paraId="7019B75D" w14:textId="6A2A382E"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Возрас</w:t>
            </w:r>
            <w:proofErr w:type="spellEnd"/>
            <w:r w:rsidRPr="008D344D">
              <w:rPr>
                <w:rFonts w:ascii="Times New Roman" w:eastAsia="MS Mincho" w:hAnsi="Times New Roman" w:cs="Times New Roman"/>
                <w:color w:val="000000"/>
                <w:sz w:val="20"/>
                <w:szCs w:val="20"/>
                <w:lang w:val="mk-MK" w:eastAsia="ja-JP"/>
              </w:rPr>
              <w:t>ни интервали</w:t>
            </w:r>
          </w:p>
        </w:tc>
        <w:tc>
          <w:tcPr>
            <w:tcW w:w="1213" w:type="dxa"/>
            <w:vMerge w:val="restart"/>
            <w:shd w:val="clear" w:color="auto" w:fill="FFFFFF"/>
          </w:tcPr>
          <w:p w14:paraId="259C617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
          <w:p w14:paraId="7B543C6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r>
      <w:tr w:rsidR="00D70F1C" w:rsidRPr="008D344D" w14:paraId="2B1CBC43" w14:textId="77777777" w:rsidTr="00BA6633">
        <w:trPr>
          <w:cantSplit/>
          <w:trHeight w:val="205"/>
          <w:jc w:val="center"/>
        </w:trPr>
        <w:tc>
          <w:tcPr>
            <w:tcW w:w="2843" w:type="dxa"/>
            <w:gridSpan w:val="3"/>
            <w:vMerge/>
            <w:shd w:val="clear" w:color="auto" w:fill="FFFFFF"/>
          </w:tcPr>
          <w:p w14:paraId="624B9BF2"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415" w:type="dxa"/>
            <w:shd w:val="clear" w:color="auto" w:fill="FFFFFF"/>
          </w:tcPr>
          <w:p w14:paraId="09AA811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 xml:space="preserve">8 - 10 </w:t>
            </w:r>
            <w:proofErr w:type="spellStart"/>
            <w:r w:rsidRPr="008D344D">
              <w:rPr>
                <w:rFonts w:ascii="Times New Roman" w:eastAsia="MS Mincho" w:hAnsi="Times New Roman" w:cs="Times New Roman"/>
                <w:color w:val="000000"/>
                <w:sz w:val="20"/>
                <w:szCs w:val="20"/>
                <w:lang w:val="en-GB" w:eastAsia="ja-JP"/>
              </w:rPr>
              <w:t>години</w:t>
            </w:r>
            <w:proofErr w:type="spellEnd"/>
          </w:p>
        </w:tc>
        <w:tc>
          <w:tcPr>
            <w:tcW w:w="1415" w:type="dxa"/>
            <w:shd w:val="clear" w:color="auto" w:fill="FFFFFF"/>
          </w:tcPr>
          <w:p w14:paraId="6D25F6B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 xml:space="preserve">11 - 13 </w:t>
            </w:r>
            <w:proofErr w:type="spellStart"/>
            <w:r w:rsidRPr="008D344D">
              <w:rPr>
                <w:rFonts w:ascii="Times New Roman" w:eastAsia="MS Mincho" w:hAnsi="Times New Roman" w:cs="Times New Roman"/>
                <w:color w:val="000000"/>
                <w:sz w:val="20"/>
                <w:szCs w:val="20"/>
                <w:lang w:val="en-GB" w:eastAsia="ja-JP"/>
              </w:rPr>
              <w:t>години</w:t>
            </w:r>
            <w:proofErr w:type="spellEnd"/>
          </w:p>
        </w:tc>
        <w:tc>
          <w:tcPr>
            <w:tcW w:w="1415" w:type="dxa"/>
            <w:shd w:val="clear" w:color="auto" w:fill="FFFFFF"/>
          </w:tcPr>
          <w:p w14:paraId="647785C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 xml:space="preserve">14 - 17 </w:t>
            </w:r>
            <w:proofErr w:type="spellStart"/>
            <w:r w:rsidRPr="008D344D">
              <w:rPr>
                <w:rFonts w:ascii="Times New Roman" w:eastAsia="MS Mincho" w:hAnsi="Times New Roman" w:cs="Times New Roman"/>
                <w:color w:val="000000"/>
                <w:sz w:val="20"/>
                <w:szCs w:val="20"/>
                <w:lang w:val="en-GB" w:eastAsia="ja-JP"/>
              </w:rPr>
              <w:t>години</w:t>
            </w:r>
            <w:proofErr w:type="spellEnd"/>
          </w:p>
        </w:tc>
        <w:tc>
          <w:tcPr>
            <w:tcW w:w="1213" w:type="dxa"/>
            <w:vMerge/>
            <w:shd w:val="clear" w:color="auto" w:fill="FFFFFF"/>
          </w:tcPr>
          <w:p w14:paraId="58540A51"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D344D" w14:paraId="6B1C4399" w14:textId="77777777" w:rsidTr="00BA6633">
        <w:trPr>
          <w:cantSplit/>
          <w:trHeight w:val="320"/>
          <w:jc w:val="center"/>
        </w:trPr>
        <w:tc>
          <w:tcPr>
            <w:tcW w:w="56" w:type="dxa"/>
            <w:vMerge w:val="restart"/>
            <w:shd w:val="clear" w:color="auto" w:fill="FFFFFF"/>
            <w:vAlign w:val="center"/>
          </w:tcPr>
          <w:p w14:paraId="086F3354" w14:textId="77777777" w:rsidR="00D70F1C" w:rsidRPr="008D344D" w:rsidRDefault="00D70F1C" w:rsidP="00671976">
            <w:pPr>
              <w:autoSpaceDE w:val="0"/>
              <w:autoSpaceDN w:val="0"/>
              <w:adjustRightInd w:val="0"/>
              <w:spacing w:after="0" w:line="320" w:lineRule="atLeast"/>
              <w:ind w:right="60"/>
              <w:jc w:val="center"/>
              <w:rPr>
                <w:rFonts w:ascii="Times New Roman" w:eastAsia="MS Mincho" w:hAnsi="Times New Roman" w:cs="Times New Roman"/>
                <w:color w:val="000000"/>
                <w:sz w:val="18"/>
                <w:szCs w:val="18"/>
                <w:lang w:val="en-GB" w:eastAsia="ja-JP"/>
              </w:rPr>
            </w:pPr>
          </w:p>
        </w:tc>
        <w:tc>
          <w:tcPr>
            <w:tcW w:w="1775" w:type="dxa"/>
            <w:vMerge w:val="restart"/>
            <w:shd w:val="clear" w:color="auto" w:fill="FFFFFF"/>
            <w:vAlign w:val="center"/>
          </w:tcPr>
          <w:p w14:paraId="2D10E0F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Без</w:t>
            </w:r>
            <w:proofErr w:type="spellEnd"/>
          </w:p>
          <w:p w14:paraId="7B92B66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011" w:type="dxa"/>
            <w:shd w:val="clear" w:color="auto" w:fill="FFFFFF"/>
            <w:vAlign w:val="center"/>
          </w:tcPr>
          <w:p w14:paraId="466C450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415" w:type="dxa"/>
            <w:shd w:val="clear" w:color="auto" w:fill="FFFFFF"/>
          </w:tcPr>
          <w:p w14:paraId="42A07BE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12</w:t>
            </w:r>
          </w:p>
        </w:tc>
        <w:tc>
          <w:tcPr>
            <w:tcW w:w="1415" w:type="dxa"/>
            <w:shd w:val="clear" w:color="auto" w:fill="FFFFFF"/>
          </w:tcPr>
          <w:p w14:paraId="21BE116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19</w:t>
            </w:r>
          </w:p>
        </w:tc>
        <w:tc>
          <w:tcPr>
            <w:tcW w:w="1415" w:type="dxa"/>
            <w:shd w:val="clear" w:color="auto" w:fill="FFFFFF"/>
          </w:tcPr>
          <w:p w14:paraId="13AE770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36</w:t>
            </w:r>
          </w:p>
        </w:tc>
        <w:tc>
          <w:tcPr>
            <w:tcW w:w="1213" w:type="dxa"/>
            <w:shd w:val="clear" w:color="auto" w:fill="FFFFFF"/>
          </w:tcPr>
          <w:p w14:paraId="2718525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67</w:t>
            </w:r>
          </w:p>
        </w:tc>
      </w:tr>
      <w:tr w:rsidR="00D70F1C" w:rsidRPr="008D344D" w14:paraId="6CD04C25" w14:textId="77777777" w:rsidTr="00BA6633">
        <w:trPr>
          <w:cantSplit/>
          <w:trHeight w:val="205"/>
          <w:jc w:val="center"/>
        </w:trPr>
        <w:tc>
          <w:tcPr>
            <w:tcW w:w="56" w:type="dxa"/>
            <w:vMerge/>
            <w:shd w:val="clear" w:color="auto" w:fill="FFFFFF"/>
            <w:vAlign w:val="center"/>
          </w:tcPr>
          <w:p w14:paraId="365A3CEB"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775" w:type="dxa"/>
            <w:vMerge/>
            <w:shd w:val="clear" w:color="auto" w:fill="FFFFFF"/>
            <w:vAlign w:val="center"/>
          </w:tcPr>
          <w:p w14:paraId="3EDFD26C"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11" w:type="dxa"/>
            <w:shd w:val="clear" w:color="auto" w:fill="FFFFFF"/>
            <w:vAlign w:val="center"/>
          </w:tcPr>
          <w:p w14:paraId="2B9844E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415" w:type="dxa"/>
            <w:shd w:val="clear" w:color="auto" w:fill="FFFFFF"/>
          </w:tcPr>
          <w:p w14:paraId="0B988A0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17,9%</w:t>
            </w:r>
          </w:p>
        </w:tc>
        <w:tc>
          <w:tcPr>
            <w:tcW w:w="1415" w:type="dxa"/>
            <w:shd w:val="clear" w:color="auto" w:fill="FFFFFF"/>
          </w:tcPr>
          <w:p w14:paraId="75F3A07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28,4%</w:t>
            </w:r>
          </w:p>
        </w:tc>
        <w:tc>
          <w:tcPr>
            <w:tcW w:w="1415" w:type="dxa"/>
            <w:shd w:val="clear" w:color="auto" w:fill="FFFFFF"/>
          </w:tcPr>
          <w:p w14:paraId="1E5F7CA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53,7%</w:t>
            </w:r>
          </w:p>
        </w:tc>
        <w:tc>
          <w:tcPr>
            <w:tcW w:w="1213" w:type="dxa"/>
            <w:shd w:val="clear" w:color="auto" w:fill="FFFFFF"/>
          </w:tcPr>
          <w:p w14:paraId="503DC58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137B93E4" w14:textId="77777777" w:rsidTr="00BA6633">
        <w:trPr>
          <w:cantSplit/>
          <w:trHeight w:val="205"/>
          <w:jc w:val="center"/>
        </w:trPr>
        <w:tc>
          <w:tcPr>
            <w:tcW w:w="56" w:type="dxa"/>
            <w:vMerge/>
            <w:shd w:val="clear" w:color="auto" w:fill="FFFFFF"/>
            <w:vAlign w:val="center"/>
          </w:tcPr>
          <w:p w14:paraId="0E0621CD"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775" w:type="dxa"/>
            <w:vMerge w:val="restart"/>
            <w:shd w:val="clear" w:color="auto" w:fill="FFFFFF"/>
            <w:vAlign w:val="center"/>
          </w:tcPr>
          <w:p w14:paraId="1C4B80C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Делумна</w:t>
            </w:r>
            <w:proofErr w:type="spellEnd"/>
          </w:p>
          <w:p w14:paraId="17981AD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011" w:type="dxa"/>
            <w:shd w:val="clear" w:color="auto" w:fill="FFFFFF"/>
            <w:vAlign w:val="center"/>
          </w:tcPr>
          <w:p w14:paraId="4149E3E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415" w:type="dxa"/>
            <w:shd w:val="clear" w:color="auto" w:fill="FFFFFF"/>
          </w:tcPr>
          <w:p w14:paraId="4AB8C0D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w:t>
            </w:r>
          </w:p>
        </w:tc>
        <w:tc>
          <w:tcPr>
            <w:tcW w:w="1415" w:type="dxa"/>
            <w:shd w:val="clear" w:color="auto" w:fill="FFFFFF"/>
          </w:tcPr>
          <w:p w14:paraId="2CCA496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12</w:t>
            </w:r>
          </w:p>
        </w:tc>
        <w:tc>
          <w:tcPr>
            <w:tcW w:w="1415" w:type="dxa"/>
            <w:shd w:val="clear" w:color="auto" w:fill="FFFFFF"/>
          </w:tcPr>
          <w:p w14:paraId="676FAE3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18</w:t>
            </w:r>
          </w:p>
        </w:tc>
        <w:tc>
          <w:tcPr>
            <w:tcW w:w="1213" w:type="dxa"/>
            <w:shd w:val="clear" w:color="auto" w:fill="FFFFFF"/>
          </w:tcPr>
          <w:p w14:paraId="427B691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w:t>
            </w:r>
          </w:p>
        </w:tc>
      </w:tr>
      <w:tr w:rsidR="00D70F1C" w:rsidRPr="008D344D" w14:paraId="4E94C144" w14:textId="77777777" w:rsidTr="00BA6633">
        <w:trPr>
          <w:cantSplit/>
          <w:trHeight w:val="205"/>
          <w:jc w:val="center"/>
        </w:trPr>
        <w:tc>
          <w:tcPr>
            <w:tcW w:w="56" w:type="dxa"/>
            <w:vMerge/>
            <w:shd w:val="clear" w:color="auto" w:fill="FFFFFF"/>
            <w:vAlign w:val="center"/>
          </w:tcPr>
          <w:p w14:paraId="06E540F6"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775" w:type="dxa"/>
            <w:vMerge/>
            <w:shd w:val="clear" w:color="auto" w:fill="FFFFFF"/>
            <w:vAlign w:val="center"/>
          </w:tcPr>
          <w:p w14:paraId="23F9DA83"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11" w:type="dxa"/>
            <w:shd w:val="clear" w:color="auto" w:fill="FFFFFF"/>
            <w:vAlign w:val="center"/>
          </w:tcPr>
          <w:p w14:paraId="43408F7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415" w:type="dxa"/>
            <w:shd w:val="clear" w:color="auto" w:fill="FFFFFF"/>
          </w:tcPr>
          <w:p w14:paraId="1ECC5A5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6,3%</w:t>
            </w:r>
          </w:p>
        </w:tc>
        <w:tc>
          <w:tcPr>
            <w:tcW w:w="1415" w:type="dxa"/>
            <w:shd w:val="clear" w:color="auto" w:fill="FFFFFF"/>
          </w:tcPr>
          <w:p w14:paraId="20B379F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37,5%</w:t>
            </w:r>
          </w:p>
        </w:tc>
        <w:tc>
          <w:tcPr>
            <w:tcW w:w="1415" w:type="dxa"/>
            <w:shd w:val="clear" w:color="auto" w:fill="FFFFFF"/>
          </w:tcPr>
          <w:p w14:paraId="205B3DA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56,3%</w:t>
            </w:r>
          </w:p>
        </w:tc>
        <w:tc>
          <w:tcPr>
            <w:tcW w:w="1213" w:type="dxa"/>
            <w:shd w:val="clear" w:color="auto" w:fill="FFFFFF"/>
          </w:tcPr>
          <w:p w14:paraId="6758A3E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336322D4" w14:textId="77777777" w:rsidTr="00BA6633">
        <w:trPr>
          <w:cantSplit/>
          <w:trHeight w:val="205"/>
          <w:jc w:val="center"/>
        </w:trPr>
        <w:tc>
          <w:tcPr>
            <w:tcW w:w="56" w:type="dxa"/>
            <w:vMerge/>
            <w:shd w:val="clear" w:color="auto" w:fill="FFFFFF"/>
            <w:vAlign w:val="center"/>
          </w:tcPr>
          <w:p w14:paraId="3BC71A3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775" w:type="dxa"/>
            <w:vMerge w:val="restart"/>
            <w:shd w:val="clear" w:color="auto" w:fill="FFFFFF"/>
            <w:vAlign w:val="center"/>
          </w:tcPr>
          <w:p w14:paraId="6045283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Целосна</w:t>
            </w:r>
            <w:proofErr w:type="spellEnd"/>
          </w:p>
          <w:p w14:paraId="5823977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011" w:type="dxa"/>
            <w:shd w:val="clear" w:color="auto" w:fill="FFFFFF"/>
            <w:vAlign w:val="center"/>
          </w:tcPr>
          <w:p w14:paraId="6876D53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415" w:type="dxa"/>
            <w:shd w:val="clear" w:color="auto" w:fill="FFFFFF"/>
          </w:tcPr>
          <w:p w14:paraId="31DEC48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w:t>
            </w:r>
          </w:p>
        </w:tc>
        <w:tc>
          <w:tcPr>
            <w:tcW w:w="1415" w:type="dxa"/>
            <w:shd w:val="clear" w:color="auto" w:fill="FFFFFF"/>
          </w:tcPr>
          <w:p w14:paraId="4A251F5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w:t>
            </w:r>
          </w:p>
        </w:tc>
        <w:tc>
          <w:tcPr>
            <w:tcW w:w="1415" w:type="dxa"/>
            <w:shd w:val="clear" w:color="auto" w:fill="FFFFFF"/>
          </w:tcPr>
          <w:p w14:paraId="0D30395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w:t>
            </w:r>
          </w:p>
        </w:tc>
        <w:tc>
          <w:tcPr>
            <w:tcW w:w="1213" w:type="dxa"/>
            <w:shd w:val="clear" w:color="auto" w:fill="FFFFFF"/>
          </w:tcPr>
          <w:p w14:paraId="0E14148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w:t>
            </w:r>
          </w:p>
        </w:tc>
      </w:tr>
      <w:tr w:rsidR="00D70F1C" w:rsidRPr="008D344D" w14:paraId="1F07544D" w14:textId="77777777" w:rsidTr="00BA6633">
        <w:trPr>
          <w:cantSplit/>
          <w:trHeight w:val="205"/>
          <w:jc w:val="center"/>
        </w:trPr>
        <w:tc>
          <w:tcPr>
            <w:tcW w:w="56" w:type="dxa"/>
            <w:vMerge/>
            <w:shd w:val="clear" w:color="auto" w:fill="FFFFFF"/>
            <w:vAlign w:val="center"/>
          </w:tcPr>
          <w:p w14:paraId="7D3BFEEC"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775" w:type="dxa"/>
            <w:vMerge/>
            <w:shd w:val="clear" w:color="auto" w:fill="FFFFFF"/>
            <w:vAlign w:val="center"/>
          </w:tcPr>
          <w:p w14:paraId="01AF90C2"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11" w:type="dxa"/>
            <w:shd w:val="clear" w:color="auto" w:fill="FFFFFF"/>
            <w:vAlign w:val="center"/>
          </w:tcPr>
          <w:p w14:paraId="4751210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415" w:type="dxa"/>
            <w:shd w:val="clear" w:color="auto" w:fill="FFFFFF"/>
          </w:tcPr>
          <w:p w14:paraId="0E6D702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20,0%</w:t>
            </w:r>
          </w:p>
        </w:tc>
        <w:tc>
          <w:tcPr>
            <w:tcW w:w="1415" w:type="dxa"/>
            <w:shd w:val="clear" w:color="auto" w:fill="FFFFFF"/>
          </w:tcPr>
          <w:p w14:paraId="17753C4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40,0%</w:t>
            </w:r>
          </w:p>
        </w:tc>
        <w:tc>
          <w:tcPr>
            <w:tcW w:w="1415" w:type="dxa"/>
            <w:shd w:val="clear" w:color="auto" w:fill="FFFFFF"/>
          </w:tcPr>
          <w:p w14:paraId="07961FA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40,0%</w:t>
            </w:r>
          </w:p>
        </w:tc>
        <w:tc>
          <w:tcPr>
            <w:tcW w:w="1213" w:type="dxa"/>
            <w:shd w:val="clear" w:color="auto" w:fill="FFFFFF"/>
          </w:tcPr>
          <w:p w14:paraId="2549E5F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2CCC561F" w14:textId="77777777" w:rsidTr="00BA6633">
        <w:trPr>
          <w:cantSplit/>
          <w:trHeight w:val="338"/>
          <w:jc w:val="center"/>
        </w:trPr>
        <w:tc>
          <w:tcPr>
            <w:tcW w:w="1831" w:type="dxa"/>
            <w:gridSpan w:val="2"/>
            <w:vMerge w:val="restart"/>
            <w:shd w:val="clear" w:color="auto" w:fill="FFFFFF"/>
            <w:vAlign w:val="center"/>
          </w:tcPr>
          <w:p w14:paraId="7739CA3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c>
          <w:tcPr>
            <w:tcW w:w="1011" w:type="dxa"/>
            <w:shd w:val="clear" w:color="auto" w:fill="FFFFFF"/>
            <w:vAlign w:val="center"/>
          </w:tcPr>
          <w:p w14:paraId="7F0F7B5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415" w:type="dxa"/>
            <w:shd w:val="clear" w:color="auto" w:fill="FFFFFF"/>
          </w:tcPr>
          <w:p w14:paraId="0FFABC7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16</w:t>
            </w:r>
          </w:p>
        </w:tc>
        <w:tc>
          <w:tcPr>
            <w:tcW w:w="1415" w:type="dxa"/>
            <w:shd w:val="clear" w:color="auto" w:fill="FFFFFF"/>
          </w:tcPr>
          <w:p w14:paraId="211C628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35</w:t>
            </w:r>
          </w:p>
        </w:tc>
        <w:tc>
          <w:tcPr>
            <w:tcW w:w="1415" w:type="dxa"/>
            <w:shd w:val="clear" w:color="auto" w:fill="FFFFFF"/>
          </w:tcPr>
          <w:p w14:paraId="58FC3A8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58</w:t>
            </w:r>
          </w:p>
        </w:tc>
        <w:tc>
          <w:tcPr>
            <w:tcW w:w="1213" w:type="dxa"/>
            <w:shd w:val="clear" w:color="auto" w:fill="FFFFFF"/>
          </w:tcPr>
          <w:p w14:paraId="5F5DCE9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109</w:t>
            </w:r>
          </w:p>
        </w:tc>
      </w:tr>
      <w:tr w:rsidR="00D70F1C" w:rsidRPr="008D344D" w14:paraId="202B5A96" w14:textId="77777777" w:rsidTr="00BA6633">
        <w:trPr>
          <w:cantSplit/>
          <w:trHeight w:val="205"/>
          <w:jc w:val="center"/>
        </w:trPr>
        <w:tc>
          <w:tcPr>
            <w:tcW w:w="1831" w:type="dxa"/>
            <w:gridSpan w:val="2"/>
            <w:vMerge/>
            <w:shd w:val="clear" w:color="auto" w:fill="FFFFFF"/>
            <w:vAlign w:val="center"/>
          </w:tcPr>
          <w:p w14:paraId="3610AB1E"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011" w:type="dxa"/>
            <w:shd w:val="clear" w:color="auto" w:fill="FFFFFF"/>
            <w:vAlign w:val="center"/>
          </w:tcPr>
          <w:p w14:paraId="38817F2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415" w:type="dxa"/>
            <w:shd w:val="clear" w:color="auto" w:fill="FFFFFF"/>
          </w:tcPr>
          <w:p w14:paraId="5AF7F28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14,7%</w:t>
            </w:r>
          </w:p>
        </w:tc>
        <w:tc>
          <w:tcPr>
            <w:tcW w:w="1415" w:type="dxa"/>
            <w:shd w:val="clear" w:color="auto" w:fill="FFFFFF"/>
          </w:tcPr>
          <w:p w14:paraId="75200C7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32,1%</w:t>
            </w:r>
          </w:p>
        </w:tc>
        <w:tc>
          <w:tcPr>
            <w:tcW w:w="1415" w:type="dxa"/>
            <w:shd w:val="clear" w:color="auto" w:fill="FFFFFF"/>
          </w:tcPr>
          <w:p w14:paraId="698A3E5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53,2%</w:t>
            </w:r>
          </w:p>
        </w:tc>
        <w:tc>
          <w:tcPr>
            <w:tcW w:w="1213" w:type="dxa"/>
            <w:shd w:val="clear" w:color="auto" w:fill="FFFFFF"/>
          </w:tcPr>
          <w:p w14:paraId="7787649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bl>
    <w:p w14:paraId="3A3F0309" w14:textId="77777777" w:rsidR="00D70F1C" w:rsidRPr="008D344D" w:rsidRDefault="00D70F1C" w:rsidP="00D70F1C">
      <w:pPr>
        <w:autoSpaceDE w:val="0"/>
        <w:autoSpaceDN w:val="0"/>
        <w:adjustRightInd w:val="0"/>
        <w:spacing w:after="0" w:line="400" w:lineRule="atLeast"/>
        <w:rPr>
          <w:rFonts w:ascii="Times New Roman" w:eastAsia="MS Mincho" w:hAnsi="Times New Roman" w:cs="Times New Roman"/>
          <w:sz w:val="24"/>
          <w:szCs w:val="24"/>
          <w:lang w:val="mk-MK" w:eastAsia="ja-JP"/>
        </w:rPr>
      </w:pPr>
    </w:p>
    <w:p w14:paraId="1E64423E" w14:textId="77777777"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lastRenderedPageBreak/>
        <w:drawing>
          <wp:inline distT="0" distB="0" distL="0" distR="0" wp14:anchorId="5E1D0367" wp14:editId="5C5D2DAE">
            <wp:extent cx="4314709" cy="29419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4660" cy="2955587"/>
                    </a:xfrm>
                    <a:prstGeom prst="rect">
                      <a:avLst/>
                    </a:prstGeom>
                    <a:noFill/>
                    <a:ln>
                      <a:noFill/>
                    </a:ln>
                  </pic:spPr>
                </pic:pic>
              </a:graphicData>
            </a:graphic>
          </wp:inline>
        </w:drawing>
      </w:r>
    </w:p>
    <w:p w14:paraId="218970F3" w14:textId="2ABA328C" w:rsidR="00BA6633" w:rsidRPr="00BA6633" w:rsidRDefault="00D70F1C" w:rsidP="00BA6633">
      <w:pPr>
        <w:autoSpaceDE w:val="0"/>
        <w:autoSpaceDN w:val="0"/>
        <w:adjustRightInd w:val="0"/>
        <w:spacing w:after="0" w:line="240" w:lineRule="auto"/>
        <w:jc w:val="center"/>
        <w:rPr>
          <w:rFonts w:ascii="Times New Roman" w:eastAsia="MS Mincho" w:hAnsi="Times New Roman" w:cs="Times New Roman"/>
          <w:noProof/>
          <w:sz w:val="20"/>
          <w:szCs w:val="20"/>
          <w:lang w:eastAsia="ja-JP"/>
        </w:rPr>
      </w:pPr>
      <w:r w:rsidRPr="008C7C2E">
        <w:rPr>
          <w:rFonts w:ascii="Times New Roman" w:eastAsia="MS Mincho" w:hAnsi="Times New Roman" w:cs="Times New Roman"/>
          <w:sz w:val="20"/>
          <w:szCs w:val="20"/>
          <w:lang w:val="mk-MK" w:eastAsia="ja-JP"/>
        </w:rPr>
        <w:t xml:space="preserve">Графикон </w:t>
      </w:r>
      <w:r w:rsidR="00103DCD">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2</w:t>
      </w:r>
      <w:r w:rsidR="004439A2">
        <w:rPr>
          <w:rFonts w:ascii="Times New Roman" w:eastAsia="MS Mincho" w:hAnsi="Times New Roman" w:cs="Times New Roman"/>
          <w:sz w:val="20"/>
          <w:szCs w:val="20"/>
          <w:lang w:val="mk-MK" w:eastAsia="ja-JP"/>
        </w:rPr>
        <w:t>6</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noProof/>
          <w:sz w:val="20"/>
          <w:szCs w:val="20"/>
          <w:lang w:val="mk-MK" w:eastAsia="ja-JP"/>
        </w:rPr>
        <w:t>Степен на калцификација на села турцика &amp; Возрасни интервали</w:t>
      </w:r>
    </w:p>
    <w:p w14:paraId="594BFA56"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52CFA8DB" w14:textId="5BDB5CD0"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Резултатите прикажани на табела </w:t>
      </w:r>
      <w:r w:rsidR="00103DCD">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 xml:space="preserve">25 и графикон </w:t>
      </w:r>
      <w:r w:rsidR="00103DCD">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26 се однесуваат на поврзаноста помеѓу степен</w:t>
      </w:r>
      <w:r w:rsidR="00103DCD">
        <w:rPr>
          <w:rFonts w:ascii="Times New Roman" w:eastAsia="MS Mincho" w:hAnsi="Times New Roman" w:cs="Times New Roman"/>
          <w:sz w:val="24"/>
          <w:szCs w:val="24"/>
          <w:lang w:val="mk-MK" w:eastAsia="ja-JP"/>
        </w:rPr>
        <w:t>от</w:t>
      </w:r>
      <w:r w:rsidRPr="008C7C2E">
        <w:rPr>
          <w:rFonts w:ascii="Times New Roman" w:eastAsia="MS Mincho" w:hAnsi="Times New Roman" w:cs="Times New Roman"/>
          <w:sz w:val="24"/>
          <w:szCs w:val="24"/>
          <w:lang w:val="mk-MK" w:eastAsia="ja-JP"/>
        </w:rPr>
        <w:t xml:space="preserve"> на калцификација на села турцика и </w:t>
      </w:r>
      <w:r w:rsidRPr="008C7C2E">
        <w:rPr>
          <w:rFonts w:ascii="Times New Roman" w:eastAsia="MS Mincho" w:hAnsi="Times New Roman" w:cs="Times New Roman"/>
          <w:color w:val="000000"/>
          <w:sz w:val="24"/>
          <w:szCs w:val="24"/>
          <w:lang w:val="mk-MK" w:eastAsia="ja-JP"/>
        </w:rPr>
        <w:t>дентални</w:t>
      </w:r>
      <w:r w:rsidR="00103DCD">
        <w:rPr>
          <w:rFonts w:ascii="Times New Roman" w:eastAsia="MS Mincho" w:hAnsi="Times New Roman" w:cs="Times New Roman"/>
          <w:color w:val="000000"/>
          <w:sz w:val="24"/>
          <w:szCs w:val="24"/>
          <w:lang w:val="mk-MK" w:eastAsia="ja-JP"/>
        </w:rPr>
        <w:t>те</w:t>
      </w:r>
      <w:r w:rsidRPr="008C7C2E">
        <w:rPr>
          <w:rFonts w:ascii="Times New Roman" w:eastAsia="MS Mincho" w:hAnsi="Times New Roman" w:cs="Times New Roman"/>
          <w:color w:val="000000"/>
          <w:sz w:val="24"/>
          <w:szCs w:val="24"/>
          <w:lang w:val="mk-MK" w:eastAsia="ja-JP"/>
        </w:rPr>
        <w:t xml:space="preserve"> аномалии (има &amp; нема)</w:t>
      </w:r>
      <w:r w:rsidRPr="008C7C2E">
        <w:rPr>
          <w:rFonts w:ascii="Times New Roman" w:eastAsia="MS Mincho" w:hAnsi="Times New Roman" w:cs="Times New Roman"/>
          <w:sz w:val="24"/>
          <w:szCs w:val="24"/>
          <w:lang w:val="mk-MK" w:eastAsia="ja-JP"/>
        </w:rPr>
        <w:t>.</w:t>
      </w:r>
    </w:p>
    <w:p w14:paraId="038DBDD1" w14:textId="2CE8AC88"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67 испитаници без калцификација, 31(46,3%) немале дентални аномалии</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36(53,7%) имале дентални аномалии.</w:t>
      </w:r>
    </w:p>
    <w:p w14:paraId="6FB7AFBF" w14:textId="752FB9A4"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32 испитаници со делумна калцификација, 18(56,3%) немале дентални аномалии</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14(43,8%) имале дентални аномалии.</w:t>
      </w:r>
    </w:p>
    <w:p w14:paraId="74DE34C2" w14:textId="42F1B96C"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10 испитаници со целосна калцификација, 5(50,0%) немале дентални аномалии</w:t>
      </w:r>
      <w:r w:rsidR="00103DCD">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5(50,0%) имале дентални аномалии.</w:t>
      </w:r>
    </w:p>
    <w:p w14:paraId="253E1BE3" w14:textId="5AC09FAA" w:rsidR="00BA6633" w:rsidRPr="00BA6633" w:rsidRDefault="00D70F1C" w:rsidP="00D70F1C">
      <w:pPr>
        <w:spacing w:after="0" w:line="240" w:lineRule="auto"/>
        <w:jc w:val="both"/>
        <w:rPr>
          <w:rFonts w:ascii="Times New Roman" w:eastAsia="MS Mincho" w:hAnsi="Times New Roman" w:cs="Times New Roman"/>
          <w:bCs/>
          <w:sz w:val="24"/>
          <w:szCs w:val="24"/>
          <w:lang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0,913 и p&gt;0,05(p=0,677) / Monte Carlo (2-sided) / 0,665-0,689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w:t>
      </w:r>
      <w:r w:rsidRPr="008C7C2E">
        <w:rPr>
          <w:rFonts w:ascii="Times New Roman" w:eastAsia="MS Mincho" w:hAnsi="Times New Roman" w:cs="Times New Roman"/>
          <w:bCs/>
          <w:sz w:val="24"/>
          <w:szCs w:val="24"/>
          <w:lang w:val="mk-MK" w:eastAsia="ja-JP"/>
        </w:rPr>
        <w:t xml:space="preserve">степенот на калцификација на села турцика и дентални аномалии </w:t>
      </w:r>
      <w:r w:rsidRPr="008C7C2E">
        <w:rPr>
          <w:rFonts w:ascii="Times New Roman" w:eastAsia="MS Mincho" w:hAnsi="Times New Roman" w:cs="Times New Roman"/>
          <w:color w:val="000000"/>
          <w:sz w:val="24"/>
          <w:szCs w:val="24"/>
          <w:lang w:val="mk-MK" w:eastAsia="ja-JP"/>
        </w:rPr>
        <w:t>(има &amp; нема)</w:t>
      </w:r>
      <w:r w:rsidRPr="008C7C2E">
        <w:rPr>
          <w:rFonts w:ascii="Times New Roman" w:eastAsia="MS Mincho" w:hAnsi="Times New Roman" w:cs="Times New Roman"/>
          <w:bCs/>
          <w:sz w:val="24"/>
          <w:szCs w:val="24"/>
          <w:lang w:val="mk-MK" w:eastAsia="ja-JP"/>
        </w:rPr>
        <w:t>.</w:t>
      </w:r>
    </w:p>
    <w:p w14:paraId="5346BF56"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p w14:paraId="5C27264D" w14:textId="4E632CFD" w:rsidR="00D70F1C" w:rsidRPr="008D344D" w:rsidRDefault="00D70F1C" w:rsidP="00D70F1C">
      <w:pPr>
        <w:spacing w:after="0" w:line="240" w:lineRule="auto"/>
        <w:jc w:val="center"/>
        <w:rPr>
          <w:rFonts w:ascii="Times New Roman" w:eastAsia="MS Mincho" w:hAnsi="Times New Roman" w:cs="Times New Roman"/>
          <w:i/>
          <w:color w:val="000000"/>
          <w:sz w:val="24"/>
          <w:szCs w:val="24"/>
          <w:lang w:val="mk-MK" w:eastAsia="ja-JP"/>
        </w:rPr>
      </w:pPr>
      <w:r w:rsidRPr="008D344D">
        <w:rPr>
          <w:rFonts w:ascii="Times New Roman" w:eastAsia="MS Mincho" w:hAnsi="Times New Roman" w:cs="Times New Roman"/>
          <w:i/>
          <w:color w:val="000000"/>
          <w:sz w:val="24"/>
          <w:szCs w:val="24"/>
          <w:lang w:val="mk-MK" w:eastAsia="ja-JP"/>
        </w:rPr>
        <w:t xml:space="preserve">Табела </w:t>
      </w:r>
      <w:r w:rsidR="00103DCD">
        <w:rPr>
          <w:rFonts w:ascii="Times New Roman" w:eastAsia="MS Mincho" w:hAnsi="Times New Roman" w:cs="Times New Roman"/>
          <w:i/>
          <w:color w:val="000000"/>
          <w:sz w:val="24"/>
          <w:szCs w:val="24"/>
          <w:lang w:val="mk-MK" w:eastAsia="ja-JP"/>
        </w:rPr>
        <w:t xml:space="preserve">бр. </w:t>
      </w:r>
      <w:r w:rsidR="008500E7">
        <w:rPr>
          <w:rFonts w:ascii="Times New Roman" w:eastAsia="MS Mincho" w:hAnsi="Times New Roman" w:cs="Times New Roman"/>
          <w:i/>
          <w:color w:val="000000"/>
          <w:sz w:val="24"/>
          <w:szCs w:val="24"/>
          <w:lang w:val="mk-MK" w:eastAsia="ja-JP"/>
        </w:rPr>
        <w:t>45</w:t>
      </w:r>
      <w:r w:rsidRPr="008D344D">
        <w:rPr>
          <w:rFonts w:ascii="Times New Roman" w:eastAsia="MS Mincho" w:hAnsi="Times New Roman" w:cs="Times New Roman"/>
          <w:i/>
          <w:color w:val="000000"/>
          <w:sz w:val="24"/>
          <w:szCs w:val="24"/>
          <w:lang w:val="mk-MK" w:eastAsia="ja-JP"/>
        </w:rPr>
        <w:t>. Степен на калцификација на села турцика &amp;</w:t>
      </w:r>
    </w:p>
    <w:p w14:paraId="64F52C91" w14:textId="77777777" w:rsidR="00D70F1C" w:rsidRPr="008D344D" w:rsidRDefault="00D70F1C" w:rsidP="00D70F1C">
      <w:pPr>
        <w:spacing w:after="0" w:line="240" w:lineRule="auto"/>
        <w:jc w:val="center"/>
        <w:rPr>
          <w:rFonts w:ascii="Times New Roman" w:eastAsia="MS Mincho" w:hAnsi="Times New Roman" w:cs="Times New Roman"/>
          <w:i/>
          <w:color w:val="000000"/>
          <w:sz w:val="24"/>
          <w:szCs w:val="24"/>
          <w:lang w:val="mk-MK" w:eastAsia="ja-JP"/>
        </w:rPr>
      </w:pPr>
      <w:r w:rsidRPr="008D344D">
        <w:rPr>
          <w:rFonts w:ascii="Times New Roman" w:eastAsia="MS Mincho" w:hAnsi="Times New Roman" w:cs="Times New Roman"/>
          <w:i/>
          <w:color w:val="000000"/>
          <w:sz w:val="24"/>
          <w:szCs w:val="24"/>
          <w:lang w:val="mk-MK" w:eastAsia="ja-JP"/>
        </w:rPr>
        <w:t>Дентални аномалии (има &amp; нема)</w:t>
      </w:r>
    </w:p>
    <w:p w14:paraId="2CBB934A"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en-GB" w:eastAsia="ja-JP"/>
        </w:rPr>
      </w:pPr>
    </w:p>
    <w:tbl>
      <w:tblPr>
        <w:tblW w:w="663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4"/>
        <w:gridCol w:w="1936"/>
        <w:gridCol w:w="1161"/>
        <w:gridCol w:w="1160"/>
        <w:gridCol w:w="1161"/>
        <w:gridCol w:w="1160"/>
      </w:tblGrid>
      <w:tr w:rsidR="00D70F1C" w:rsidRPr="008D344D" w14:paraId="39A15ABF" w14:textId="77777777" w:rsidTr="00BA6633">
        <w:trPr>
          <w:cantSplit/>
          <w:trHeight w:val="257"/>
          <w:jc w:val="center"/>
        </w:trPr>
        <w:tc>
          <w:tcPr>
            <w:tcW w:w="3151" w:type="dxa"/>
            <w:gridSpan w:val="3"/>
            <w:vMerge w:val="restart"/>
            <w:shd w:val="clear" w:color="auto" w:fill="FFFFFF"/>
          </w:tcPr>
          <w:p w14:paraId="330E44D7"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Степен</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на</w:t>
            </w:r>
            <w:proofErr w:type="spellEnd"/>
          </w:p>
          <w:p w14:paraId="4573C678"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2321" w:type="dxa"/>
            <w:gridSpan w:val="2"/>
            <w:shd w:val="clear" w:color="auto" w:fill="FFFFFF"/>
          </w:tcPr>
          <w:p w14:paraId="0591C5A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Дентални</w:t>
            </w:r>
            <w:proofErr w:type="spellEnd"/>
            <w:r w:rsidRPr="008D344D">
              <w:rPr>
                <w:rFonts w:ascii="Times New Roman" w:eastAsia="MS Mincho" w:hAnsi="Times New Roman" w:cs="Times New Roman"/>
                <w:color w:val="000000"/>
                <w:sz w:val="20"/>
                <w:szCs w:val="20"/>
                <w:lang w:val="mk-MK" w:eastAsia="ja-JP"/>
              </w:rPr>
              <w:t xml:space="preserve"> аномалии</w:t>
            </w:r>
          </w:p>
        </w:tc>
        <w:tc>
          <w:tcPr>
            <w:tcW w:w="1160" w:type="dxa"/>
            <w:vMerge w:val="restart"/>
            <w:shd w:val="clear" w:color="auto" w:fill="FFFFFF"/>
          </w:tcPr>
          <w:p w14:paraId="4459871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r>
      <w:tr w:rsidR="00D70F1C" w:rsidRPr="008D344D" w14:paraId="02D12419" w14:textId="77777777" w:rsidTr="00BA6633">
        <w:trPr>
          <w:cantSplit/>
          <w:trHeight w:val="164"/>
          <w:jc w:val="center"/>
        </w:trPr>
        <w:tc>
          <w:tcPr>
            <w:tcW w:w="3151" w:type="dxa"/>
            <w:gridSpan w:val="3"/>
            <w:vMerge/>
            <w:shd w:val="clear" w:color="auto" w:fill="FFFFFF"/>
          </w:tcPr>
          <w:p w14:paraId="7E232AD9"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160" w:type="dxa"/>
            <w:shd w:val="clear" w:color="auto" w:fill="FFFFFF"/>
          </w:tcPr>
          <w:p w14:paraId="262FC26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Нема</w:t>
            </w:r>
            <w:proofErr w:type="spellEnd"/>
          </w:p>
        </w:tc>
        <w:tc>
          <w:tcPr>
            <w:tcW w:w="1160" w:type="dxa"/>
            <w:shd w:val="clear" w:color="auto" w:fill="FFFFFF"/>
          </w:tcPr>
          <w:p w14:paraId="11413E0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Има</w:t>
            </w:r>
            <w:proofErr w:type="spellEnd"/>
          </w:p>
        </w:tc>
        <w:tc>
          <w:tcPr>
            <w:tcW w:w="1160" w:type="dxa"/>
            <w:vMerge/>
            <w:shd w:val="clear" w:color="auto" w:fill="FFFFFF"/>
          </w:tcPr>
          <w:p w14:paraId="0EF5B298"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D344D" w14:paraId="0BDF5274" w14:textId="77777777" w:rsidTr="00BA6633">
        <w:trPr>
          <w:cantSplit/>
          <w:trHeight w:val="257"/>
          <w:jc w:val="center"/>
        </w:trPr>
        <w:tc>
          <w:tcPr>
            <w:tcW w:w="54" w:type="dxa"/>
            <w:vMerge w:val="restart"/>
            <w:shd w:val="clear" w:color="auto" w:fill="FFFFFF"/>
            <w:vAlign w:val="center"/>
          </w:tcPr>
          <w:p w14:paraId="2C62935F" w14:textId="77777777" w:rsidR="00D70F1C" w:rsidRPr="008D344D" w:rsidRDefault="00D70F1C" w:rsidP="00671976">
            <w:pPr>
              <w:autoSpaceDE w:val="0"/>
              <w:autoSpaceDN w:val="0"/>
              <w:adjustRightInd w:val="0"/>
              <w:spacing w:after="0" w:line="320" w:lineRule="atLeast"/>
              <w:ind w:right="60"/>
              <w:jc w:val="center"/>
              <w:rPr>
                <w:rFonts w:ascii="Times New Roman" w:eastAsia="MS Mincho" w:hAnsi="Times New Roman" w:cs="Times New Roman"/>
                <w:color w:val="000000"/>
                <w:sz w:val="18"/>
                <w:szCs w:val="18"/>
                <w:lang w:val="en-GB" w:eastAsia="ja-JP"/>
              </w:rPr>
            </w:pPr>
          </w:p>
        </w:tc>
        <w:tc>
          <w:tcPr>
            <w:tcW w:w="1935" w:type="dxa"/>
            <w:vMerge w:val="restart"/>
            <w:shd w:val="clear" w:color="auto" w:fill="FFFFFF"/>
            <w:vAlign w:val="center"/>
          </w:tcPr>
          <w:p w14:paraId="5CBC778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Без</w:t>
            </w:r>
            <w:proofErr w:type="spellEnd"/>
          </w:p>
          <w:p w14:paraId="4541987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160" w:type="dxa"/>
            <w:shd w:val="clear" w:color="auto" w:fill="FFFFFF"/>
            <w:vAlign w:val="center"/>
          </w:tcPr>
          <w:p w14:paraId="00829F5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160" w:type="dxa"/>
            <w:shd w:val="clear" w:color="auto" w:fill="FFFFFF"/>
          </w:tcPr>
          <w:p w14:paraId="2E288AF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31</w:t>
            </w:r>
          </w:p>
        </w:tc>
        <w:tc>
          <w:tcPr>
            <w:tcW w:w="1160" w:type="dxa"/>
            <w:shd w:val="clear" w:color="auto" w:fill="FFFFFF"/>
          </w:tcPr>
          <w:p w14:paraId="64686AA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36</w:t>
            </w:r>
          </w:p>
        </w:tc>
        <w:tc>
          <w:tcPr>
            <w:tcW w:w="1160" w:type="dxa"/>
            <w:shd w:val="clear" w:color="auto" w:fill="FFFFFF"/>
          </w:tcPr>
          <w:p w14:paraId="14D0086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67</w:t>
            </w:r>
          </w:p>
        </w:tc>
      </w:tr>
      <w:tr w:rsidR="00D70F1C" w:rsidRPr="008D344D" w14:paraId="4A92D2C1" w14:textId="77777777" w:rsidTr="00BA6633">
        <w:trPr>
          <w:cantSplit/>
          <w:trHeight w:val="257"/>
          <w:jc w:val="center"/>
        </w:trPr>
        <w:tc>
          <w:tcPr>
            <w:tcW w:w="54" w:type="dxa"/>
            <w:vMerge/>
            <w:shd w:val="clear" w:color="auto" w:fill="FFFFFF"/>
            <w:vAlign w:val="center"/>
          </w:tcPr>
          <w:p w14:paraId="116AE95C"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935" w:type="dxa"/>
            <w:vMerge/>
            <w:shd w:val="clear" w:color="auto" w:fill="FFFFFF"/>
            <w:vAlign w:val="center"/>
          </w:tcPr>
          <w:p w14:paraId="4D873142"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160" w:type="dxa"/>
            <w:shd w:val="clear" w:color="auto" w:fill="FFFFFF"/>
            <w:vAlign w:val="center"/>
          </w:tcPr>
          <w:p w14:paraId="56798BB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160" w:type="dxa"/>
            <w:shd w:val="clear" w:color="auto" w:fill="FFFFFF"/>
          </w:tcPr>
          <w:p w14:paraId="0FF1C40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46,3%</w:t>
            </w:r>
          </w:p>
        </w:tc>
        <w:tc>
          <w:tcPr>
            <w:tcW w:w="1160" w:type="dxa"/>
            <w:shd w:val="clear" w:color="auto" w:fill="FFFFFF"/>
          </w:tcPr>
          <w:p w14:paraId="48FACEA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53,7%</w:t>
            </w:r>
          </w:p>
        </w:tc>
        <w:tc>
          <w:tcPr>
            <w:tcW w:w="1160" w:type="dxa"/>
            <w:shd w:val="clear" w:color="auto" w:fill="FFFFFF"/>
          </w:tcPr>
          <w:p w14:paraId="58D6FC1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1F6FEAB8" w14:textId="77777777" w:rsidTr="00BA6633">
        <w:trPr>
          <w:cantSplit/>
          <w:trHeight w:val="257"/>
          <w:jc w:val="center"/>
        </w:trPr>
        <w:tc>
          <w:tcPr>
            <w:tcW w:w="54" w:type="dxa"/>
            <w:vMerge/>
            <w:shd w:val="clear" w:color="auto" w:fill="FFFFFF"/>
            <w:vAlign w:val="center"/>
          </w:tcPr>
          <w:p w14:paraId="7DAC175E"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935" w:type="dxa"/>
            <w:vMerge w:val="restart"/>
            <w:shd w:val="clear" w:color="auto" w:fill="FFFFFF"/>
            <w:vAlign w:val="center"/>
          </w:tcPr>
          <w:p w14:paraId="4E09688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Делумна</w:t>
            </w:r>
            <w:proofErr w:type="spellEnd"/>
          </w:p>
          <w:p w14:paraId="59FB2AB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160" w:type="dxa"/>
            <w:shd w:val="clear" w:color="auto" w:fill="FFFFFF"/>
            <w:vAlign w:val="center"/>
          </w:tcPr>
          <w:p w14:paraId="13A20F5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160" w:type="dxa"/>
            <w:shd w:val="clear" w:color="auto" w:fill="FFFFFF"/>
          </w:tcPr>
          <w:p w14:paraId="4B32345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18</w:t>
            </w:r>
          </w:p>
        </w:tc>
        <w:tc>
          <w:tcPr>
            <w:tcW w:w="1160" w:type="dxa"/>
            <w:shd w:val="clear" w:color="auto" w:fill="FFFFFF"/>
          </w:tcPr>
          <w:p w14:paraId="600E19D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14</w:t>
            </w:r>
          </w:p>
        </w:tc>
        <w:tc>
          <w:tcPr>
            <w:tcW w:w="1160" w:type="dxa"/>
            <w:shd w:val="clear" w:color="auto" w:fill="FFFFFF"/>
          </w:tcPr>
          <w:p w14:paraId="1801FDB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w:t>
            </w:r>
          </w:p>
        </w:tc>
      </w:tr>
      <w:tr w:rsidR="00D70F1C" w:rsidRPr="008D344D" w14:paraId="58CDBDD0" w14:textId="77777777" w:rsidTr="00BA6633">
        <w:trPr>
          <w:cantSplit/>
          <w:trHeight w:val="257"/>
          <w:jc w:val="center"/>
        </w:trPr>
        <w:tc>
          <w:tcPr>
            <w:tcW w:w="54" w:type="dxa"/>
            <w:vMerge/>
            <w:shd w:val="clear" w:color="auto" w:fill="FFFFFF"/>
            <w:vAlign w:val="center"/>
          </w:tcPr>
          <w:p w14:paraId="238C4B0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935" w:type="dxa"/>
            <w:vMerge/>
            <w:shd w:val="clear" w:color="auto" w:fill="FFFFFF"/>
            <w:vAlign w:val="center"/>
          </w:tcPr>
          <w:p w14:paraId="5826BECE"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160" w:type="dxa"/>
            <w:shd w:val="clear" w:color="auto" w:fill="FFFFFF"/>
            <w:vAlign w:val="center"/>
          </w:tcPr>
          <w:p w14:paraId="6172C35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160" w:type="dxa"/>
            <w:shd w:val="clear" w:color="auto" w:fill="FFFFFF"/>
          </w:tcPr>
          <w:p w14:paraId="0ABBFC8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56,3%</w:t>
            </w:r>
          </w:p>
        </w:tc>
        <w:tc>
          <w:tcPr>
            <w:tcW w:w="1160" w:type="dxa"/>
            <w:shd w:val="clear" w:color="auto" w:fill="FFFFFF"/>
          </w:tcPr>
          <w:p w14:paraId="68D2A0E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43,8%</w:t>
            </w:r>
          </w:p>
        </w:tc>
        <w:tc>
          <w:tcPr>
            <w:tcW w:w="1160" w:type="dxa"/>
            <w:shd w:val="clear" w:color="auto" w:fill="FFFFFF"/>
          </w:tcPr>
          <w:p w14:paraId="7374898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073ACD7B" w14:textId="77777777" w:rsidTr="00BA6633">
        <w:trPr>
          <w:cantSplit/>
          <w:trHeight w:val="257"/>
          <w:jc w:val="center"/>
        </w:trPr>
        <w:tc>
          <w:tcPr>
            <w:tcW w:w="54" w:type="dxa"/>
            <w:vMerge/>
            <w:shd w:val="clear" w:color="auto" w:fill="FFFFFF"/>
            <w:vAlign w:val="center"/>
          </w:tcPr>
          <w:p w14:paraId="67F7BB70"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935" w:type="dxa"/>
            <w:vMerge w:val="restart"/>
            <w:shd w:val="clear" w:color="auto" w:fill="FFFFFF"/>
            <w:vAlign w:val="center"/>
          </w:tcPr>
          <w:p w14:paraId="25DEA09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Целосна</w:t>
            </w:r>
            <w:proofErr w:type="spellEnd"/>
          </w:p>
          <w:p w14:paraId="68C37FB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160" w:type="dxa"/>
            <w:shd w:val="clear" w:color="auto" w:fill="FFFFFF"/>
            <w:vAlign w:val="center"/>
          </w:tcPr>
          <w:p w14:paraId="2F079EE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160" w:type="dxa"/>
            <w:shd w:val="clear" w:color="auto" w:fill="FFFFFF"/>
          </w:tcPr>
          <w:p w14:paraId="526783F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w:t>
            </w:r>
          </w:p>
        </w:tc>
        <w:tc>
          <w:tcPr>
            <w:tcW w:w="1160" w:type="dxa"/>
            <w:shd w:val="clear" w:color="auto" w:fill="FFFFFF"/>
          </w:tcPr>
          <w:p w14:paraId="683F881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w:t>
            </w:r>
          </w:p>
        </w:tc>
        <w:tc>
          <w:tcPr>
            <w:tcW w:w="1160" w:type="dxa"/>
            <w:shd w:val="clear" w:color="auto" w:fill="FFFFFF"/>
          </w:tcPr>
          <w:p w14:paraId="68545B2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w:t>
            </w:r>
          </w:p>
        </w:tc>
      </w:tr>
      <w:tr w:rsidR="00D70F1C" w:rsidRPr="008D344D" w14:paraId="042EB3FC" w14:textId="77777777" w:rsidTr="00BA6633">
        <w:trPr>
          <w:cantSplit/>
          <w:trHeight w:val="257"/>
          <w:jc w:val="center"/>
        </w:trPr>
        <w:tc>
          <w:tcPr>
            <w:tcW w:w="54" w:type="dxa"/>
            <w:vMerge/>
            <w:shd w:val="clear" w:color="auto" w:fill="FFFFFF"/>
            <w:vAlign w:val="center"/>
          </w:tcPr>
          <w:p w14:paraId="75E98C0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18"/>
                <w:szCs w:val="18"/>
                <w:lang w:val="en-GB" w:eastAsia="ja-JP"/>
              </w:rPr>
            </w:pPr>
          </w:p>
        </w:tc>
        <w:tc>
          <w:tcPr>
            <w:tcW w:w="1935" w:type="dxa"/>
            <w:vMerge/>
            <w:shd w:val="clear" w:color="auto" w:fill="FFFFFF"/>
            <w:vAlign w:val="center"/>
          </w:tcPr>
          <w:p w14:paraId="1BAD9FB1"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160" w:type="dxa"/>
            <w:shd w:val="clear" w:color="auto" w:fill="FFFFFF"/>
            <w:vAlign w:val="center"/>
          </w:tcPr>
          <w:p w14:paraId="6ED4172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160" w:type="dxa"/>
            <w:shd w:val="clear" w:color="auto" w:fill="FFFFFF"/>
          </w:tcPr>
          <w:p w14:paraId="5989027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50,0%</w:t>
            </w:r>
          </w:p>
        </w:tc>
        <w:tc>
          <w:tcPr>
            <w:tcW w:w="1160" w:type="dxa"/>
            <w:shd w:val="clear" w:color="auto" w:fill="FFFFFF"/>
          </w:tcPr>
          <w:p w14:paraId="782F89C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50,0%</w:t>
            </w:r>
          </w:p>
        </w:tc>
        <w:tc>
          <w:tcPr>
            <w:tcW w:w="1160" w:type="dxa"/>
            <w:shd w:val="clear" w:color="auto" w:fill="FFFFFF"/>
          </w:tcPr>
          <w:p w14:paraId="52C5AA9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6F2F6B78" w14:textId="77777777" w:rsidTr="00BA6633">
        <w:trPr>
          <w:cantSplit/>
          <w:trHeight w:val="257"/>
          <w:jc w:val="center"/>
        </w:trPr>
        <w:tc>
          <w:tcPr>
            <w:tcW w:w="1990" w:type="dxa"/>
            <w:gridSpan w:val="2"/>
            <w:vMerge w:val="restart"/>
            <w:shd w:val="clear" w:color="auto" w:fill="FFFFFF"/>
            <w:vAlign w:val="center"/>
          </w:tcPr>
          <w:p w14:paraId="0EBB7C7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c>
          <w:tcPr>
            <w:tcW w:w="1160" w:type="dxa"/>
            <w:shd w:val="clear" w:color="auto" w:fill="FFFFFF"/>
            <w:vAlign w:val="center"/>
          </w:tcPr>
          <w:p w14:paraId="49A2209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160" w:type="dxa"/>
            <w:shd w:val="clear" w:color="auto" w:fill="FFFFFF"/>
          </w:tcPr>
          <w:p w14:paraId="6BC83DE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54</w:t>
            </w:r>
          </w:p>
        </w:tc>
        <w:tc>
          <w:tcPr>
            <w:tcW w:w="1160" w:type="dxa"/>
            <w:shd w:val="clear" w:color="auto" w:fill="FFFFFF"/>
          </w:tcPr>
          <w:p w14:paraId="7BFACD7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55</w:t>
            </w:r>
          </w:p>
        </w:tc>
        <w:tc>
          <w:tcPr>
            <w:tcW w:w="1160" w:type="dxa"/>
            <w:shd w:val="clear" w:color="auto" w:fill="FFFFFF"/>
          </w:tcPr>
          <w:p w14:paraId="5FA8F0E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109</w:t>
            </w:r>
          </w:p>
        </w:tc>
      </w:tr>
      <w:tr w:rsidR="00D70F1C" w:rsidRPr="008D344D" w14:paraId="0C762C3F" w14:textId="77777777" w:rsidTr="00BA6633">
        <w:trPr>
          <w:cantSplit/>
          <w:trHeight w:val="164"/>
          <w:jc w:val="center"/>
        </w:trPr>
        <w:tc>
          <w:tcPr>
            <w:tcW w:w="1990" w:type="dxa"/>
            <w:gridSpan w:val="2"/>
            <w:vMerge/>
            <w:shd w:val="clear" w:color="auto" w:fill="FFFFFF"/>
            <w:vAlign w:val="center"/>
          </w:tcPr>
          <w:p w14:paraId="093ABD5A"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160" w:type="dxa"/>
            <w:shd w:val="clear" w:color="auto" w:fill="FFFFFF"/>
            <w:vAlign w:val="center"/>
          </w:tcPr>
          <w:p w14:paraId="2D7EE8C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160" w:type="dxa"/>
            <w:shd w:val="clear" w:color="auto" w:fill="FFFFFF"/>
          </w:tcPr>
          <w:p w14:paraId="78B423C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49,5%</w:t>
            </w:r>
          </w:p>
        </w:tc>
        <w:tc>
          <w:tcPr>
            <w:tcW w:w="1160" w:type="dxa"/>
            <w:shd w:val="clear" w:color="auto" w:fill="FFFFFF"/>
          </w:tcPr>
          <w:p w14:paraId="31CC95A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50,5%</w:t>
            </w:r>
          </w:p>
        </w:tc>
        <w:tc>
          <w:tcPr>
            <w:tcW w:w="1160" w:type="dxa"/>
            <w:shd w:val="clear" w:color="auto" w:fill="FFFFFF"/>
          </w:tcPr>
          <w:p w14:paraId="109703B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bl>
    <w:p w14:paraId="2C8C192C" w14:textId="77777777" w:rsidR="00D70F1C" w:rsidRDefault="00D70F1C" w:rsidP="00D70F1C">
      <w:pPr>
        <w:autoSpaceDE w:val="0"/>
        <w:autoSpaceDN w:val="0"/>
        <w:adjustRightInd w:val="0"/>
        <w:spacing w:after="0" w:line="400" w:lineRule="atLeast"/>
        <w:jc w:val="center"/>
        <w:rPr>
          <w:rFonts w:ascii="Times New Roman" w:eastAsia="MS Mincho" w:hAnsi="Times New Roman" w:cs="Times New Roman"/>
          <w:sz w:val="24"/>
          <w:szCs w:val="24"/>
          <w:lang w:eastAsia="ja-JP"/>
        </w:rPr>
      </w:pPr>
    </w:p>
    <w:p w14:paraId="4A0B024B" w14:textId="77777777" w:rsidR="00BA6633" w:rsidRPr="00BA6633" w:rsidRDefault="00BA6633" w:rsidP="00D70F1C">
      <w:pPr>
        <w:autoSpaceDE w:val="0"/>
        <w:autoSpaceDN w:val="0"/>
        <w:adjustRightInd w:val="0"/>
        <w:spacing w:after="0" w:line="400" w:lineRule="atLeast"/>
        <w:jc w:val="center"/>
        <w:rPr>
          <w:rFonts w:ascii="Times New Roman" w:eastAsia="MS Mincho" w:hAnsi="Times New Roman" w:cs="Times New Roman"/>
          <w:sz w:val="24"/>
          <w:szCs w:val="24"/>
          <w:lang w:eastAsia="ja-JP"/>
        </w:rPr>
      </w:pPr>
    </w:p>
    <w:p w14:paraId="15AE6DE0" w14:textId="77777777"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370E94AC" wp14:editId="456A54D0">
            <wp:extent cx="4537075" cy="320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37075" cy="3200400"/>
                    </a:xfrm>
                    <a:prstGeom prst="rect">
                      <a:avLst/>
                    </a:prstGeom>
                    <a:noFill/>
                    <a:ln>
                      <a:noFill/>
                    </a:ln>
                  </pic:spPr>
                </pic:pic>
              </a:graphicData>
            </a:graphic>
          </wp:inline>
        </w:drawing>
      </w:r>
    </w:p>
    <w:p w14:paraId="5FB9E963" w14:textId="4431ED04"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0"/>
          <w:szCs w:val="20"/>
          <w:lang w:val="mk-MK" w:eastAsia="ja-JP"/>
        </w:rPr>
        <w:t xml:space="preserve">Графикон </w:t>
      </w:r>
      <w:r w:rsidR="00103DCD">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2</w:t>
      </w:r>
      <w:r w:rsidR="008500E7">
        <w:rPr>
          <w:rFonts w:ascii="Times New Roman" w:eastAsia="MS Mincho" w:hAnsi="Times New Roman" w:cs="Times New Roman"/>
          <w:sz w:val="20"/>
          <w:szCs w:val="20"/>
          <w:lang w:val="mk-MK" w:eastAsia="ja-JP"/>
        </w:rPr>
        <w:t>7</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noProof/>
          <w:sz w:val="20"/>
          <w:szCs w:val="20"/>
          <w:lang w:val="mk-MK" w:eastAsia="ja-JP"/>
        </w:rPr>
        <w:t>Степен на калцификација на села турцика &amp; Дентални аномалии</w:t>
      </w:r>
    </w:p>
    <w:p w14:paraId="7A3B71F3" w14:textId="77777777" w:rsidR="00D70F1C"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705AE6A" w14:textId="77777777" w:rsidR="00BA6633" w:rsidRPr="00BA6633" w:rsidRDefault="00BA6633"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58F6233" w14:textId="3B74D1C5"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bCs/>
          <w:sz w:val="24"/>
          <w:szCs w:val="24"/>
          <w:lang w:val="mk-MK" w:eastAsia="ja-JP"/>
        </w:rPr>
      </w:pPr>
      <w:r w:rsidRPr="008C7C2E">
        <w:rPr>
          <w:rFonts w:ascii="Times New Roman" w:eastAsia="MS Mincho" w:hAnsi="Times New Roman" w:cs="Times New Roman"/>
          <w:sz w:val="24"/>
          <w:szCs w:val="24"/>
          <w:lang w:val="ru-RU" w:eastAsia="ja-JP"/>
        </w:rPr>
        <w:t xml:space="preserve">На табела </w:t>
      </w:r>
      <w:r w:rsidR="00103DCD">
        <w:rPr>
          <w:rFonts w:ascii="Times New Roman" w:eastAsia="MS Mincho" w:hAnsi="Times New Roman" w:cs="Times New Roman"/>
          <w:sz w:val="24"/>
          <w:szCs w:val="24"/>
          <w:lang w:val="ru-RU" w:eastAsia="ja-JP"/>
        </w:rPr>
        <w:t xml:space="preserve">бр. </w:t>
      </w:r>
      <w:r w:rsidR="008500E7">
        <w:rPr>
          <w:rFonts w:ascii="Times New Roman" w:eastAsia="MS Mincho" w:hAnsi="Times New Roman" w:cs="Times New Roman"/>
          <w:sz w:val="24"/>
          <w:szCs w:val="24"/>
          <w:lang w:val="ru-RU" w:eastAsia="ja-JP"/>
        </w:rPr>
        <w:t>4</w:t>
      </w:r>
      <w:r w:rsidRPr="008C7C2E">
        <w:rPr>
          <w:rFonts w:ascii="Times New Roman" w:eastAsia="MS Mincho" w:hAnsi="Times New Roman" w:cs="Times New Roman"/>
          <w:sz w:val="24"/>
          <w:szCs w:val="24"/>
          <w:lang w:val="ru-RU" w:eastAsia="ja-JP"/>
        </w:rPr>
        <w:t xml:space="preserve">6 и графикон </w:t>
      </w:r>
      <w:r w:rsidR="00103DCD">
        <w:rPr>
          <w:rFonts w:ascii="Times New Roman" w:eastAsia="MS Mincho" w:hAnsi="Times New Roman" w:cs="Times New Roman"/>
          <w:sz w:val="24"/>
          <w:szCs w:val="24"/>
          <w:lang w:val="ru-RU" w:eastAsia="ja-JP"/>
        </w:rPr>
        <w:t xml:space="preserve">бр. </w:t>
      </w:r>
      <w:r w:rsidRPr="008C7C2E">
        <w:rPr>
          <w:rFonts w:ascii="Times New Roman" w:eastAsia="MS Mincho" w:hAnsi="Times New Roman" w:cs="Times New Roman"/>
          <w:sz w:val="24"/>
          <w:szCs w:val="24"/>
          <w:lang w:val="ru-RU" w:eastAsia="ja-JP"/>
        </w:rPr>
        <w:t>2</w:t>
      </w:r>
      <w:r w:rsidR="008500E7">
        <w:rPr>
          <w:rFonts w:ascii="Times New Roman" w:eastAsia="MS Mincho" w:hAnsi="Times New Roman" w:cs="Times New Roman"/>
          <w:sz w:val="24"/>
          <w:szCs w:val="24"/>
          <w:lang w:val="ru-RU" w:eastAsia="ja-JP"/>
        </w:rPr>
        <w:t>8</w:t>
      </w:r>
      <w:r w:rsidRPr="008C7C2E">
        <w:rPr>
          <w:rFonts w:ascii="Times New Roman" w:eastAsia="MS Mincho" w:hAnsi="Times New Roman" w:cs="Times New Roman"/>
          <w:sz w:val="24"/>
          <w:szCs w:val="24"/>
          <w:lang w:val="ru-RU" w:eastAsia="ja-JP"/>
        </w:rPr>
        <w:t xml:space="preserve"> прикажаните резултати се однесуваат на  </w:t>
      </w:r>
      <w:r w:rsidRPr="008C7C2E">
        <w:rPr>
          <w:rFonts w:ascii="Times New Roman" w:eastAsia="MS Mincho" w:hAnsi="Times New Roman" w:cs="Times New Roman"/>
          <w:sz w:val="24"/>
          <w:szCs w:val="24"/>
          <w:lang w:val="mk-MK" w:eastAsia="ja-JP"/>
        </w:rPr>
        <w:t xml:space="preserve">поврзаноста помеѓу </w:t>
      </w:r>
      <w:r w:rsidRPr="008C7C2E">
        <w:rPr>
          <w:rFonts w:ascii="Times New Roman" w:eastAsia="MS Mincho" w:hAnsi="Times New Roman" w:cs="Times New Roman"/>
          <w:bCs/>
          <w:sz w:val="24"/>
          <w:szCs w:val="24"/>
          <w:lang w:val="mk-MK" w:eastAsia="ja-JP"/>
        </w:rPr>
        <w:t>степенот на калцификација на села турцика и скелетните малоклузии на испитаниците.</w:t>
      </w:r>
    </w:p>
    <w:p w14:paraId="78B72028" w14:textId="51CE264E"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67 испитаници без калцификација, 20(29,9%) имале малоклузија 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sz w:val="24"/>
          <w:szCs w:val="24"/>
          <w:lang w:val="mk-MK" w:eastAsia="ja-JP"/>
        </w:rPr>
        <w:t>, 17(25,4%) имале малоклузија 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color w:val="000000"/>
          <w:sz w:val="24"/>
          <w:szCs w:val="24"/>
          <w:lang w:eastAsia="ja-JP"/>
        </w:rPr>
        <w:t>I</w:t>
      </w:r>
      <w:r w:rsidR="00210116">
        <w:rPr>
          <w:rFonts w:ascii="Times New Roman" w:eastAsia="MS Mincho" w:hAnsi="Times New Roman" w:cs="Times New Roman"/>
          <w:color w:val="000000"/>
          <w:sz w:val="24"/>
          <w:szCs w:val="24"/>
          <w:lang w:val="mk-MK" w:eastAsia="ja-JP"/>
        </w:rPr>
        <w:t>,</w:t>
      </w:r>
      <w:r w:rsidRPr="008C7C2E">
        <w:rPr>
          <w:rFonts w:ascii="Times New Roman" w:eastAsia="MS Mincho" w:hAnsi="Times New Roman" w:cs="Times New Roman"/>
          <w:sz w:val="24"/>
          <w:szCs w:val="24"/>
          <w:lang w:val="mk-MK" w:eastAsia="ja-JP"/>
        </w:rPr>
        <w:t xml:space="preserve"> а 3</w:t>
      </w:r>
      <w:r w:rsidRPr="008C7C2E">
        <w:rPr>
          <w:rFonts w:ascii="Times New Roman" w:eastAsia="MS Mincho" w:hAnsi="Times New Roman" w:cs="Times New Roman"/>
          <w:sz w:val="24"/>
          <w:szCs w:val="24"/>
          <w:lang w:val="ru-RU" w:eastAsia="ja-JP"/>
        </w:rPr>
        <w:t>0</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44</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8</w:t>
      </w:r>
      <w:r w:rsidRPr="008C7C2E">
        <w:rPr>
          <w:rFonts w:ascii="Times New Roman" w:eastAsia="MS Mincho" w:hAnsi="Times New Roman" w:cs="Times New Roman"/>
          <w:sz w:val="24"/>
          <w:szCs w:val="24"/>
          <w:lang w:val="mk-MK" w:eastAsia="ja-JP"/>
        </w:rPr>
        <w:t>%) имале малоклузија 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color w:val="000000"/>
          <w:sz w:val="24"/>
          <w:szCs w:val="24"/>
          <w:lang w:eastAsia="ja-JP"/>
        </w:rPr>
        <w:t>II</w:t>
      </w:r>
      <w:r w:rsidRPr="008C7C2E">
        <w:rPr>
          <w:rFonts w:ascii="Times New Roman" w:eastAsia="MS Mincho" w:hAnsi="Times New Roman" w:cs="Times New Roman"/>
          <w:color w:val="000000"/>
          <w:sz w:val="24"/>
          <w:szCs w:val="24"/>
          <w:lang w:val="ru-RU" w:eastAsia="ja-JP"/>
        </w:rPr>
        <w:t>.</w:t>
      </w:r>
      <w:r w:rsidRPr="008C7C2E">
        <w:rPr>
          <w:rFonts w:ascii="Times New Roman" w:eastAsia="MS Mincho" w:hAnsi="Times New Roman" w:cs="Times New Roman"/>
          <w:sz w:val="24"/>
          <w:szCs w:val="24"/>
          <w:lang w:val="mk-MK" w:eastAsia="ja-JP"/>
        </w:rPr>
        <w:t xml:space="preserve">       </w:t>
      </w:r>
    </w:p>
    <w:p w14:paraId="2459925F" w14:textId="38BED36B"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Од 32 испитаници со делумна калцификација, </w:t>
      </w:r>
      <w:r w:rsidRPr="008C7C2E">
        <w:rPr>
          <w:rFonts w:ascii="Times New Roman" w:eastAsia="MS Mincho" w:hAnsi="Times New Roman" w:cs="Times New Roman"/>
          <w:sz w:val="24"/>
          <w:szCs w:val="24"/>
          <w:lang w:val="ru-RU" w:eastAsia="ja-JP"/>
        </w:rPr>
        <w:t>9</w:t>
      </w:r>
      <w:r w:rsidRPr="008C7C2E">
        <w:rPr>
          <w:rFonts w:ascii="Times New Roman" w:eastAsia="MS Mincho" w:hAnsi="Times New Roman" w:cs="Times New Roman"/>
          <w:sz w:val="24"/>
          <w:szCs w:val="24"/>
          <w:lang w:val="mk-MK" w:eastAsia="ja-JP"/>
        </w:rPr>
        <w:t>(2</w:t>
      </w:r>
      <w:r w:rsidRPr="008C7C2E">
        <w:rPr>
          <w:rFonts w:ascii="Times New Roman" w:eastAsia="MS Mincho" w:hAnsi="Times New Roman" w:cs="Times New Roman"/>
          <w:sz w:val="24"/>
          <w:szCs w:val="24"/>
          <w:lang w:val="ru-RU" w:eastAsia="ja-JP"/>
        </w:rPr>
        <w:t>8</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1</w:t>
      </w:r>
      <w:r w:rsidRPr="008C7C2E">
        <w:rPr>
          <w:rFonts w:ascii="Times New Roman" w:eastAsia="MS Mincho" w:hAnsi="Times New Roman" w:cs="Times New Roman"/>
          <w:sz w:val="24"/>
          <w:szCs w:val="24"/>
          <w:lang w:val="mk-MK" w:eastAsia="ja-JP"/>
        </w:rPr>
        <w:t>%) имале малоклузија 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ru-RU" w:eastAsia="ja-JP"/>
        </w:rPr>
        <w:t>8</w:t>
      </w:r>
      <w:r w:rsidRPr="008C7C2E">
        <w:rPr>
          <w:rFonts w:ascii="Times New Roman" w:eastAsia="MS Mincho" w:hAnsi="Times New Roman" w:cs="Times New Roman"/>
          <w:sz w:val="24"/>
          <w:szCs w:val="24"/>
          <w:lang w:val="mk-MK" w:eastAsia="ja-JP"/>
        </w:rPr>
        <w:t>(25,</w:t>
      </w:r>
      <w:r w:rsidRPr="008C7C2E">
        <w:rPr>
          <w:rFonts w:ascii="Times New Roman" w:eastAsia="MS Mincho" w:hAnsi="Times New Roman" w:cs="Times New Roman"/>
          <w:sz w:val="24"/>
          <w:szCs w:val="24"/>
          <w:lang w:val="ru-RU" w:eastAsia="ja-JP"/>
        </w:rPr>
        <w:t>0</w:t>
      </w:r>
      <w:r w:rsidRPr="008C7C2E">
        <w:rPr>
          <w:rFonts w:ascii="Times New Roman" w:eastAsia="MS Mincho" w:hAnsi="Times New Roman" w:cs="Times New Roman"/>
          <w:sz w:val="24"/>
          <w:szCs w:val="24"/>
          <w:lang w:val="mk-MK" w:eastAsia="ja-JP"/>
        </w:rPr>
        <w:t>%) имале малоклузија 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color w:val="000000"/>
          <w:sz w:val="24"/>
          <w:szCs w:val="24"/>
          <w:lang w:eastAsia="ja-JP"/>
        </w:rPr>
        <w:t>I</w:t>
      </w:r>
      <w:r w:rsidR="00210116">
        <w:rPr>
          <w:rFonts w:ascii="Times New Roman" w:eastAsia="MS Mincho" w:hAnsi="Times New Roman" w:cs="Times New Roman"/>
          <w:color w:val="000000"/>
          <w:sz w:val="24"/>
          <w:szCs w:val="24"/>
          <w:lang w:val="mk-MK" w:eastAsia="ja-JP"/>
        </w:rPr>
        <w:t>,</w:t>
      </w:r>
      <w:r w:rsidRPr="008C7C2E">
        <w:rPr>
          <w:rFonts w:ascii="Times New Roman" w:eastAsia="MS Mincho" w:hAnsi="Times New Roman" w:cs="Times New Roman"/>
          <w:sz w:val="24"/>
          <w:szCs w:val="24"/>
          <w:lang w:val="mk-MK" w:eastAsia="ja-JP"/>
        </w:rPr>
        <w:t xml:space="preserve"> а </w:t>
      </w:r>
      <w:r w:rsidRPr="008C7C2E">
        <w:rPr>
          <w:rFonts w:ascii="Times New Roman" w:eastAsia="MS Mincho" w:hAnsi="Times New Roman" w:cs="Times New Roman"/>
          <w:sz w:val="24"/>
          <w:szCs w:val="24"/>
          <w:lang w:val="ru-RU" w:eastAsia="ja-JP"/>
        </w:rPr>
        <w:t>15</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46</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9</w:t>
      </w:r>
      <w:r w:rsidRPr="008C7C2E">
        <w:rPr>
          <w:rFonts w:ascii="Times New Roman" w:eastAsia="MS Mincho" w:hAnsi="Times New Roman" w:cs="Times New Roman"/>
          <w:sz w:val="24"/>
          <w:szCs w:val="24"/>
          <w:lang w:val="mk-MK" w:eastAsia="ja-JP"/>
        </w:rPr>
        <w:t>%) имале малоклузија 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color w:val="000000"/>
          <w:sz w:val="24"/>
          <w:szCs w:val="24"/>
          <w:lang w:eastAsia="ja-JP"/>
        </w:rPr>
        <w:t>II</w:t>
      </w:r>
      <w:r w:rsidRPr="008C7C2E">
        <w:rPr>
          <w:rFonts w:ascii="Times New Roman" w:eastAsia="MS Mincho" w:hAnsi="Times New Roman" w:cs="Times New Roman"/>
          <w:color w:val="000000"/>
          <w:sz w:val="24"/>
          <w:szCs w:val="24"/>
          <w:lang w:val="ru-RU" w:eastAsia="ja-JP"/>
        </w:rPr>
        <w:t>.</w:t>
      </w:r>
      <w:r w:rsidRPr="008C7C2E">
        <w:rPr>
          <w:rFonts w:ascii="Times New Roman" w:eastAsia="MS Mincho" w:hAnsi="Times New Roman" w:cs="Times New Roman"/>
          <w:sz w:val="24"/>
          <w:szCs w:val="24"/>
          <w:lang w:val="mk-MK" w:eastAsia="ja-JP"/>
        </w:rPr>
        <w:t xml:space="preserve">       </w:t>
      </w:r>
    </w:p>
    <w:p w14:paraId="1B511976" w14:textId="429CDA79" w:rsidR="00D70F1C" w:rsidRPr="008C7C2E" w:rsidRDefault="00D70F1C" w:rsidP="00D70F1C">
      <w:pPr>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Од 10 испитаници со целосна калцификација, 2(2</w:t>
      </w:r>
      <w:r w:rsidRPr="008C7C2E">
        <w:rPr>
          <w:rFonts w:ascii="Times New Roman" w:eastAsia="MS Mincho" w:hAnsi="Times New Roman" w:cs="Times New Roman"/>
          <w:sz w:val="24"/>
          <w:szCs w:val="24"/>
          <w:lang w:val="ru-RU" w:eastAsia="ja-JP"/>
        </w:rPr>
        <w:t>0</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0</w:t>
      </w:r>
      <w:r w:rsidRPr="008C7C2E">
        <w:rPr>
          <w:rFonts w:ascii="Times New Roman" w:eastAsia="MS Mincho" w:hAnsi="Times New Roman" w:cs="Times New Roman"/>
          <w:sz w:val="24"/>
          <w:szCs w:val="24"/>
          <w:lang w:val="mk-MK" w:eastAsia="ja-JP"/>
        </w:rPr>
        <w:t>%) имале малоклузија</w:t>
      </w:r>
      <w:r w:rsidR="00210116">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ru-RU" w:eastAsia="ja-JP"/>
        </w:rPr>
        <w:t>3</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30</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0</w:t>
      </w:r>
      <w:r w:rsidRPr="008C7C2E">
        <w:rPr>
          <w:rFonts w:ascii="Times New Roman" w:eastAsia="MS Mincho" w:hAnsi="Times New Roman" w:cs="Times New Roman"/>
          <w:sz w:val="24"/>
          <w:szCs w:val="24"/>
          <w:lang w:val="mk-MK" w:eastAsia="ja-JP"/>
        </w:rPr>
        <w:t>%) имале малоклузија 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color w:val="000000"/>
          <w:sz w:val="24"/>
          <w:szCs w:val="24"/>
          <w:lang w:eastAsia="ja-JP"/>
        </w:rPr>
        <w:t>I</w:t>
      </w:r>
      <w:r w:rsidR="00210116">
        <w:rPr>
          <w:rFonts w:ascii="Times New Roman" w:eastAsia="MS Mincho" w:hAnsi="Times New Roman" w:cs="Times New Roman"/>
          <w:color w:val="000000"/>
          <w:sz w:val="24"/>
          <w:szCs w:val="24"/>
          <w:lang w:val="mk-MK" w:eastAsia="ja-JP"/>
        </w:rPr>
        <w:t>,</w:t>
      </w:r>
      <w:r w:rsidRPr="008C7C2E">
        <w:rPr>
          <w:rFonts w:ascii="Times New Roman" w:eastAsia="MS Mincho" w:hAnsi="Times New Roman" w:cs="Times New Roman"/>
          <w:sz w:val="24"/>
          <w:szCs w:val="24"/>
          <w:lang w:val="mk-MK" w:eastAsia="ja-JP"/>
        </w:rPr>
        <w:t xml:space="preserve"> а </w:t>
      </w:r>
      <w:r w:rsidRPr="008C7C2E">
        <w:rPr>
          <w:rFonts w:ascii="Times New Roman" w:eastAsia="MS Mincho" w:hAnsi="Times New Roman" w:cs="Times New Roman"/>
          <w:sz w:val="24"/>
          <w:szCs w:val="24"/>
          <w:lang w:val="ru-RU" w:eastAsia="ja-JP"/>
        </w:rPr>
        <w:t>5</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50</w:t>
      </w:r>
      <w:r w:rsidRPr="008C7C2E">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ru-RU" w:eastAsia="ja-JP"/>
        </w:rPr>
        <w:t>0</w:t>
      </w:r>
      <w:r w:rsidRPr="008C7C2E">
        <w:rPr>
          <w:rFonts w:ascii="Times New Roman" w:eastAsia="MS Mincho" w:hAnsi="Times New Roman" w:cs="Times New Roman"/>
          <w:sz w:val="24"/>
          <w:szCs w:val="24"/>
          <w:lang w:val="mk-MK" w:eastAsia="ja-JP"/>
        </w:rPr>
        <w:t>%) имале малоклузија</w:t>
      </w:r>
      <w:r w:rsidR="00210116">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класа</w:t>
      </w:r>
      <w:r w:rsidRPr="008C7C2E">
        <w:rPr>
          <w:rFonts w:ascii="Times New Roman" w:eastAsia="MS Mincho" w:hAnsi="Times New Roman" w:cs="Times New Roman"/>
          <w:color w:val="000000"/>
          <w:sz w:val="20"/>
          <w:szCs w:val="20"/>
          <w:lang w:val="ru-RU" w:eastAsia="ja-JP"/>
        </w:rPr>
        <w:t xml:space="preserve"> </w:t>
      </w:r>
      <w:r w:rsidRPr="008C7C2E">
        <w:rPr>
          <w:rFonts w:ascii="Times New Roman" w:eastAsia="MS Mincho" w:hAnsi="Times New Roman" w:cs="Times New Roman"/>
          <w:color w:val="000000"/>
          <w:sz w:val="24"/>
          <w:szCs w:val="24"/>
          <w:lang w:val="en-GB" w:eastAsia="ja-JP"/>
        </w:rPr>
        <w:t>I</w:t>
      </w:r>
      <w:r w:rsidRPr="008C7C2E">
        <w:rPr>
          <w:rFonts w:ascii="Times New Roman" w:eastAsia="MS Mincho" w:hAnsi="Times New Roman" w:cs="Times New Roman"/>
          <w:color w:val="000000"/>
          <w:sz w:val="24"/>
          <w:szCs w:val="24"/>
          <w:lang w:eastAsia="ja-JP"/>
        </w:rPr>
        <w:t>II</w:t>
      </w:r>
      <w:r w:rsidRPr="008C7C2E">
        <w:rPr>
          <w:rFonts w:ascii="Times New Roman" w:eastAsia="MS Mincho" w:hAnsi="Times New Roman" w:cs="Times New Roman"/>
          <w:color w:val="000000"/>
          <w:sz w:val="24"/>
          <w:szCs w:val="24"/>
          <w:lang w:val="ru-RU" w:eastAsia="ja-JP"/>
        </w:rPr>
        <w:t>.</w:t>
      </w:r>
      <w:r w:rsidRPr="008C7C2E">
        <w:rPr>
          <w:rFonts w:ascii="Times New Roman" w:eastAsia="MS Mincho" w:hAnsi="Times New Roman" w:cs="Times New Roman"/>
          <w:sz w:val="24"/>
          <w:szCs w:val="24"/>
          <w:lang w:val="mk-MK" w:eastAsia="ja-JP"/>
        </w:rPr>
        <w:t xml:space="preserve">       </w:t>
      </w:r>
    </w:p>
    <w:p w14:paraId="114A7A45" w14:textId="77777777" w:rsidR="00D70F1C" w:rsidRDefault="00D70F1C" w:rsidP="00D70F1C">
      <w:pPr>
        <w:spacing w:after="0" w:line="240" w:lineRule="auto"/>
        <w:jc w:val="both"/>
        <w:rPr>
          <w:rFonts w:ascii="Times New Roman" w:eastAsia="MS Mincho" w:hAnsi="Times New Roman" w:cs="Times New Roman"/>
          <w:bCs/>
          <w:sz w:val="24"/>
          <w:szCs w:val="24"/>
          <w:lang w:eastAsia="ja-JP"/>
        </w:rPr>
      </w:pPr>
      <w:r w:rsidRPr="008C7C2E">
        <w:rPr>
          <w:rFonts w:ascii="Times New Roman" w:eastAsia="MS Mincho" w:hAnsi="Times New Roman" w:cs="Times New Roman"/>
          <w:sz w:val="24"/>
          <w:szCs w:val="24"/>
          <w:lang w:val="mk-MK" w:eastAsia="ja-JP"/>
        </w:rPr>
        <w:t xml:space="preserve">За </w:t>
      </w:r>
      <w:r w:rsidRPr="008C7C2E">
        <w:rPr>
          <w:rFonts w:ascii="Times New Roman" w:eastAsia="MS Mincho" w:hAnsi="Times New Roman" w:cs="Times New Roman"/>
          <w:color w:val="000000"/>
          <w:sz w:val="24"/>
          <w:szCs w:val="24"/>
          <w:lang w:val="mk-MK" w:eastAsia="ja-JP"/>
        </w:rPr>
        <w:t>Fisher's Exact Test = 0,557 и p&gt;0,05(p=0,989) / Monte Carlo (2-sided) / 0,986-0,991 / во извршената кростабулација нема значајна</w:t>
      </w:r>
      <w:r w:rsidRPr="008C7C2E">
        <w:rPr>
          <w:rFonts w:ascii="Times New Roman" w:eastAsia="MS Mincho" w:hAnsi="Times New Roman" w:cs="Times New Roman"/>
          <w:sz w:val="24"/>
          <w:szCs w:val="24"/>
          <w:lang w:val="mk-MK" w:eastAsia="ja-JP"/>
        </w:rPr>
        <w:t xml:space="preserve"> поврзаност помеѓу </w:t>
      </w:r>
      <w:r w:rsidRPr="008C7C2E">
        <w:rPr>
          <w:rFonts w:ascii="Times New Roman" w:eastAsia="MS Mincho" w:hAnsi="Times New Roman" w:cs="Times New Roman"/>
          <w:bCs/>
          <w:sz w:val="24"/>
          <w:szCs w:val="24"/>
          <w:lang w:val="mk-MK" w:eastAsia="ja-JP"/>
        </w:rPr>
        <w:t>степенот на калцификација на села турцика и скелетните малоклузии на испитаниците.</w:t>
      </w:r>
    </w:p>
    <w:p w14:paraId="27C31039"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4638B8C0"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73843EBC"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2C0F6C0F"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3A41BF27"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7F7B642E"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31C09D23"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07943452" w14:textId="77777777" w:rsidR="00BA6633" w:rsidRDefault="00BA6633" w:rsidP="00D70F1C">
      <w:pPr>
        <w:spacing w:after="0" w:line="240" w:lineRule="auto"/>
        <w:jc w:val="both"/>
        <w:rPr>
          <w:rFonts w:ascii="Times New Roman" w:eastAsia="MS Mincho" w:hAnsi="Times New Roman" w:cs="Times New Roman"/>
          <w:bCs/>
          <w:sz w:val="24"/>
          <w:szCs w:val="24"/>
          <w:lang w:eastAsia="ja-JP"/>
        </w:rPr>
      </w:pPr>
    </w:p>
    <w:p w14:paraId="54A4866A" w14:textId="77777777" w:rsidR="00BA6633" w:rsidRPr="00BA6633" w:rsidRDefault="00BA6633" w:rsidP="00D70F1C">
      <w:pPr>
        <w:spacing w:after="0" w:line="240" w:lineRule="auto"/>
        <w:jc w:val="both"/>
        <w:rPr>
          <w:rFonts w:ascii="Times New Roman" w:eastAsia="MS Mincho" w:hAnsi="Times New Roman" w:cs="Times New Roman"/>
          <w:bCs/>
          <w:sz w:val="24"/>
          <w:szCs w:val="24"/>
          <w:lang w:eastAsia="ja-JP"/>
        </w:rPr>
      </w:pPr>
    </w:p>
    <w:p w14:paraId="71415798"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mk-MK" w:eastAsia="ja-JP"/>
        </w:rPr>
      </w:pPr>
    </w:p>
    <w:p w14:paraId="4B0CF136" w14:textId="77777777" w:rsidR="00114CA3" w:rsidRDefault="00114CA3" w:rsidP="00D70F1C">
      <w:pPr>
        <w:spacing w:after="0" w:line="240" w:lineRule="auto"/>
        <w:jc w:val="center"/>
        <w:rPr>
          <w:rFonts w:ascii="Times New Roman" w:eastAsia="MS Mincho" w:hAnsi="Times New Roman" w:cs="Times New Roman"/>
          <w:i/>
          <w:color w:val="000000"/>
          <w:sz w:val="24"/>
          <w:szCs w:val="24"/>
          <w:lang w:eastAsia="ja-JP"/>
        </w:rPr>
      </w:pPr>
    </w:p>
    <w:p w14:paraId="72CA5AB3" w14:textId="4655222D" w:rsidR="00D70F1C" w:rsidRPr="008D344D" w:rsidRDefault="00D70F1C" w:rsidP="00D70F1C">
      <w:pPr>
        <w:spacing w:after="0" w:line="240" w:lineRule="auto"/>
        <w:jc w:val="center"/>
        <w:rPr>
          <w:rFonts w:ascii="Times New Roman" w:eastAsia="MS Mincho" w:hAnsi="Times New Roman" w:cs="Times New Roman"/>
          <w:i/>
          <w:color w:val="000000"/>
          <w:sz w:val="24"/>
          <w:szCs w:val="24"/>
          <w:lang w:val="mk-MK" w:eastAsia="ja-JP"/>
        </w:rPr>
      </w:pPr>
      <w:r w:rsidRPr="008D344D">
        <w:rPr>
          <w:rFonts w:ascii="Times New Roman" w:eastAsia="MS Mincho" w:hAnsi="Times New Roman" w:cs="Times New Roman"/>
          <w:i/>
          <w:color w:val="000000"/>
          <w:sz w:val="24"/>
          <w:szCs w:val="24"/>
          <w:lang w:val="mk-MK" w:eastAsia="ja-JP"/>
        </w:rPr>
        <w:t xml:space="preserve">Табела </w:t>
      </w:r>
      <w:r w:rsidR="00103DCD">
        <w:rPr>
          <w:rFonts w:ascii="Times New Roman" w:eastAsia="MS Mincho" w:hAnsi="Times New Roman" w:cs="Times New Roman"/>
          <w:i/>
          <w:color w:val="000000"/>
          <w:sz w:val="24"/>
          <w:szCs w:val="24"/>
          <w:lang w:val="mk-MK" w:eastAsia="ja-JP"/>
        </w:rPr>
        <w:t xml:space="preserve">бр. </w:t>
      </w:r>
      <w:r w:rsidR="00210116">
        <w:rPr>
          <w:rFonts w:ascii="Times New Roman" w:eastAsia="MS Mincho" w:hAnsi="Times New Roman" w:cs="Times New Roman"/>
          <w:i/>
          <w:color w:val="000000"/>
          <w:sz w:val="24"/>
          <w:szCs w:val="24"/>
          <w:lang w:val="mk-MK" w:eastAsia="ja-JP"/>
        </w:rPr>
        <w:t>4</w:t>
      </w:r>
      <w:r w:rsidRPr="008D344D">
        <w:rPr>
          <w:rFonts w:ascii="Times New Roman" w:eastAsia="MS Mincho" w:hAnsi="Times New Roman" w:cs="Times New Roman"/>
          <w:i/>
          <w:color w:val="000000"/>
          <w:sz w:val="24"/>
          <w:szCs w:val="24"/>
          <w:lang w:val="mk-MK" w:eastAsia="ja-JP"/>
        </w:rPr>
        <w:t>6. Степен на калцификација на села турцика &amp;</w:t>
      </w:r>
    </w:p>
    <w:p w14:paraId="5806883A" w14:textId="77777777" w:rsidR="00D70F1C" w:rsidRPr="008D344D" w:rsidRDefault="00D70F1C" w:rsidP="00D70F1C">
      <w:pPr>
        <w:spacing w:after="0" w:line="240" w:lineRule="auto"/>
        <w:jc w:val="center"/>
        <w:rPr>
          <w:rFonts w:ascii="Times New Roman" w:eastAsia="MS Mincho" w:hAnsi="Times New Roman" w:cs="Times New Roman"/>
          <w:bCs/>
          <w:i/>
          <w:sz w:val="24"/>
          <w:szCs w:val="24"/>
          <w:lang w:val="mk-MK" w:eastAsia="ja-JP"/>
        </w:rPr>
      </w:pPr>
      <w:r w:rsidRPr="008D344D">
        <w:rPr>
          <w:rFonts w:ascii="Times New Roman" w:eastAsia="MS Mincho" w:hAnsi="Times New Roman" w:cs="Times New Roman"/>
          <w:bCs/>
          <w:i/>
          <w:sz w:val="24"/>
          <w:szCs w:val="24"/>
          <w:lang w:val="mk-MK" w:eastAsia="ja-JP"/>
        </w:rPr>
        <w:t xml:space="preserve">Скелетни малоклузии </w:t>
      </w:r>
    </w:p>
    <w:p w14:paraId="0DA4F503"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tbl>
      <w:tblPr>
        <w:tblW w:w="718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1562"/>
        <w:gridCol w:w="899"/>
        <w:gridCol w:w="1258"/>
        <w:gridCol w:w="1258"/>
        <w:gridCol w:w="1258"/>
        <w:gridCol w:w="899"/>
      </w:tblGrid>
      <w:tr w:rsidR="00D70F1C" w:rsidRPr="008D344D" w14:paraId="5BA0F532" w14:textId="77777777" w:rsidTr="00671976">
        <w:trPr>
          <w:cantSplit/>
          <w:jc w:val="center"/>
        </w:trPr>
        <w:tc>
          <w:tcPr>
            <w:tcW w:w="2504" w:type="dxa"/>
            <w:gridSpan w:val="3"/>
            <w:vMerge w:val="restart"/>
            <w:shd w:val="clear" w:color="auto" w:fill="FFFFFF"/>
          </w:tcPr>
          <w:p w14:paraId="0C5822B3"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p>
          <w:p w14:paraId="2C37DFC1"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Степен</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на</w:t>
            </w:r>
            <w:proofErr w:type="spellEnd"/>
            <w:r w:rsidRPr="008D344D">
              <w:rPr>
                <w:rFonts w:ascii="Times New Roman" w:eastAsia="MS Mincho" w:hAnsi="Times New Roman" w:cs="Times New Roman"/>
                <w:color w:val="000000"/>
                <w:sz w:val="20"/>
                <w:szCs w:val="20"/>
                <w:lang w:val="mk-MK" w:eastAsia="ja-JP"/>
              </w:rPr>
              <w:t xml:space="preserve"> </w:t>
            </w:r>
          </w:p>
          <w:p w14:paraId="768FC7D3"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3780" w:type="dxa"/>
            <w:gridSpan w:val="3"/>
            <w:shd w:val="clear" w:color="auto" w:fill="FFFFFF"/>
          </w:tcPr>
          <w:p w14:paraId="04F1EC4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Скелетна</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класа</w:t>
            </w:r>
            <w:proofErr w:type="spellEnd"/>
          </w:p>
        </w:tc>
        <w:tc>
          <w:tcPr>
            <w:tcW w:w="900" w:type="dxa"/>
            <w:vMerge w:val="restart"/>
            <w:shd w:val="clear" w:color="auto" w:fill="FFFFFF"/>
          </w:tcPr>
          <w:p w14:paraId="5001442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r>
      <w:tr w:rsidR="00D70F1C" w:rsidRPr="008D344D" w14:paraId="2B5AB42A" w14:textId="77777777" w:rsidTr="00671976">
        <w:trPr>
          <w:cantSplit/>
          <w:jc w:val="center"/>
        </w:trPr>
        <w:tc>
          <w:tcPr>
            <w:tcW w:w="2504" w:type="dxa"/>
            <w:gridSpan w:val="3"/>
            <w:vMerge/>
            <w:shd w:val="clear" w:color="auto" w:fill="FFFFFF"/>
          </w:tcPr>
          <w:p w14:paraId="48EB5542"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260" w:type="dxa"/>
            <w:shd w:val="clear" w:color="auto" w:fill="FFFFFF"/>
          </w:tcPr>
          <w:p w14:paraId="0732938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Скелетна</w:t>
            </w:r>
            <w:proofErr w:type="spellEnd"/>
            <w:r w:rsidRPr="008D344D">
              <w:rPr>
                <w:rFonts w:ascii="Times New Roman" w:eastAsia="MS Mincho" w:hAnsi="Times New Roman" w:cs="Times New Roman"/>
                <w:color w:val="000000"/>
                <w:sz w:val="20"/>
                <w:szCs w:val="20"/>
                <w:lang w:val="en-GB" w:eastAsia="ja-JP"/>
              </w:rPr>
              <w:t xml:space="preserve"> </w:t>
            </w:r>
          </w:p>
          <w:p w14:paraId="3A517D2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класа</w:t>
            </w:r>
            <w:proofErr w:type="spellEnd"/>
            <w:r w:rsidRPr="008D344D">
              <w:rPr>
                <w:rFonts w:ascii="Times New Roman" w:eastAsia="MS Mincho" w:hAnsi="Times New Roman" w:cs="Times New Roman"/>
                <w:color w:val="000000"/>
                <w:sz w:val="20"/>
                <w:szCs w:val="20"/>
                <w:lang w:val="en-GB" w:eastAsia="ja-JP"/>
              </w:rPr>
              <w:t xml:space="preserve"> I</w:t>
            </w:r>
          </w:p>
        </w:tc>
        <w:tc>
          <w:tcPr>
            <w:tcW w:w="1260" w:type="dxa"/>
            <w:shd w:val="clear" w:color="auto" w:fill="FFFFFF"/>
          </w:tcPr>
          <w:p w14:paraId="633A167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Скелетна</w:t>
            </w:r>
            <w:proofErr w:type="spellEnd"/>
            <w:r w:rsidRPr="008D344D">
              <w:rPr>
                <w:rFonts w:ascii="Times New Roman" w:eastAsia="MS Mincho" w:hAnsi="Times New Roman" w:cs="Times New Roman"/>
                <w:color w:val="000000"/>
                <w:sz w:val="20"/>
                <w:szCs w:val="20"/>
                <w:lang w:val="en-GB" w:eastAsia="ja-JP"/>
              </w:rPr>
              <w:t xml:space="preserve"> </w:t>
            </w:r>
          </w:p>
          <w:p w14:paraId="467D4F1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класа</w:t>
            </w:r>
            <w:proofErr w:type="spellEnd"/>
            <w:r w:rsidRPr="008D344D">
              <w:rPr>
                <w:rFonts w:ascii="Times New Roman" w:eastAsia="MS Mincho" w:hAnsi="Times New Roman" w:cs="Times New Roman"/>
                <w:color w:val="000000"/>
                <w:sz w:val="20"/>
                <w:szCs w:val="20"/>
                <w:lang w:val="en-GB" w:eastAsia="ja-JP"/>
              </w:rPr>
              <w:t xml:space="preserve"> II</w:t>
            </w:r>
          </w:p>
        </w:tc>
        <w:tc>
          <w:tcPr>
            <w:tcW w:w="1260" w:type="dxa"/>
            <w:shd w:val="clear" w:color="auto" w:fill="FFFFFF"/>
          </w:tcPr>
          <w:p w14:paraId="504F059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Скелетна</w:t>
            </w:r>
            <w:proofErr w:type="spellEnd"/>
            <w:r w:rsidRPr="008D344D">
              <w:rPr>
                <w:rFonts w:ascii="Times New Roman" w:eastAsia="MS Mincho" w:hAnsi="Times New Roman" w:cs="Times New Roman"/>
                <w:color w:val="000000"/>
                <w:sz w:val="20"/>
                <w:szCs w:val="20"/>
                <w:lang w:val="en-GB" w:eastAsia="ja-JP"/>
              </w:rPr>
              <w:t xml:space="preserve"> </w:t>
            </w:r>
          </w:p>
          <w:p w14:paraId="029701A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класа</w:t>
            </w:r>
            <w:proofErr w:type="spellEnd"/>
            <w:r w:rsidRPr="008D344D">
              <w:rPr>
                <w:rFonts w:ascii="Times New Roman" w:eastAsia="MS Mincho" w:hAnsi="Times New Roman" w:cs="Times New Roman"/>
                <w:color w:val="000000"/>
                <w:sz w:val="20"/>
                <w:szCs w:val="20"/>
                <w:lang w:val="en-GB" w:eastAsia="ja-JP"/>
              </w:rPr>
              <w:t xml:space="preserve"> III</w:t>
            </w:r>
          </w:p>
        </w:tc>
        <w:tc>
          <w:tcPr>
            <w:tcW w:w="900" w:type="dxa"/>
            <w:vMerge/>
            <w:shd w:val="clear" w:color="auto" w:fill="FFFFFF"/>
          </w:tcPr>
          <w:p w14:paraId="76260354"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D344D" w14:paraId="6B21A8C5" w14:textId="77777777" w:rsidTr="00671976">
        <w:trPr>
          <w:cantSplit/>
          <w:jc w:val="center"/>
        </w:trPr>
        <w:tc>
          <w:tcPr>
            <w:tcW w:w="40" w:type="dxa"/>
            <w:vMerge w:val="restart"/>
            <w:shd w:val="clear" w:color="auto" w:fill="FFFFFF"/>
            <w:vAlign w:val="center"/>
          </w:tcPr>
          <w:p w14:paraId="51BE896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
        </w:tc>
        <w:tc>
          <w:tcPr>
            <w:tcW w:w="1564" w:type="dxa"/>
            <w:vMerge w:val="restart"/>
            <w:shd w:val="clear" w:color="auto" w:fill="FFFFFF"/>
            <w:vAlign w:val="center"/>
          </w:tcPr>
          <w:p w14:paraId="15A9D53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Без</w:t>
            </w:r>
            <w:proofErr w:type="spellEnd"/>
          </w:p>
          <w:p w14:paraId="2F664E1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900" w:type="dxa"/>
            <w:shd w:val="clear" w:color="auto" w:fill="FFFFFF"/>
            <w:vAlign w:val="center"/>
          </w:tcPr>
          <w:p w14:paraId="02CDB1E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260" w:type="dxa"/>
            <w:shd w:val="clear" w:color="auto" w:fill="FFFFFF"/>
          </w:tcPr>
          <w:p w14:paraId="282EA89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20</w:t>
            </w:r>
          </w:p>
        </w:tc>
        <w:tc>
          <w:tcPr>
            <w:tcW w:w="1260" w:type="dxa"/>
            <w:shd w:val="clear" w:color="auto" w:fill="FFFFFF"/>
          </w:tcPr>
          <w:p w14:paraId="210648C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17</w:t>
            </w:r>
          </w:p>
        </w:tc>
        <w:tc>
          <w:tcPr>
            <w:tcW w:w="1260" w:type="dxa"/>
            <w:shd w:val="clear" w:color="auto" w:fill="FFFFFF"/>
          </w:tcPr>
          <w:p w14:paraId="0922D35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30</w:t>
            </w:r>
          </w:p>
        </w:tc>
        <w:tc>
          <w:tcPr>
            <w:tcW w:w="900" w:type="dxa"/>
            <w:shd w:val="clear" w:color="auto" w:fill="FFFFFF"/>
          </w:tcPr>
          <w:p w14:paraId="18114F7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67</w:t>
            </w:r>
          </w:p>
        </w:tc>
      </w:tr>
      <w:tr w:rsidR="00D70F1C" w:rsidRPr="008D344D" w14:paraId="39587FDF" w14:textId="77777777" w:rsidTr="00671976">
        <w:trPr>
          <w:cantSplit/>
          <w:jc w:val="center"/>
        </w:trPr>
        <w:tc>
          <w:tcPr>
            <w:tcW w:w="40" w:type="dxa"/>
            <w:vMerge/>
            <w:shd w:val="clear" w:color="auto" w:fill="FFFFFF"/>
            <w:vAlign w:val="center"/>
          </w:tcPr>
          <w:p w14:paraId="05547E0A"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564" w:type="dxa"/>
            <w:vMerge/>
            <w:shd w:val="clear" w:color="auto" w:fill="FFFFFF"/>
            <w:vAlign w:val="center"/>
          </w:tcPr>
          <w:p w14:paraId="1573EB79"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1B1D506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260" w:type="dxa"/>
            <w:shd w:val="clear" w:color="auto" w:fill="FFFFFF"/>
          </w:tcPr>
          <w:p w14:paraId="4EA187C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29,9%</w:t>
            </w:r>
          </w:p>
        </w:tc>
        <w:tc>
          <w:tcPr>
            <w:tcW w:w="1260" w:type="dxa"/>
            <w:shd w:val="clear" w:color="auto" w:fill="FFFFFF"/>
          </w:tcPr>
          <w:p w14:paraId="25E1F43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25,4%</w:t>
            </w:r>
          </w:p>
        </w:tc>
        <w:tc>
          <w:tcPr>
            <w:tcW w:w="1260" w:type="dxa"/>
            <w:shd w:val="clear" w:color="auto" w:fill="FFFFFF"/>
          </w:tcPr>
          <w:p w14:paraId="6863D56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44,8%</w:t>
            </w:r>
          </w:p>
        </w:tc>
        <w:tc>
          <w:tcPr>
            <w:tcW w:w="900" w:type="dxa"/>
            <w:shd w:val="clear" w:color="auto" w:fill="FFFFFF"/>
          </w:tcPr>
          <w:p w14:paraId="58FE92F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3E82A4FF" w14:textId="77777777" w:rsidTr="00671976">
        <w:trPr>
          <w:cantSplit/>
          <w:jc w:val="center"/>
        </w:trPr>
        <w:tc>
          <w:tcPr>
            <w:tcW w:w="40" w:type="dxa"/>
            <w:vMerge/>
            <w:shd w:val="clear" w:color="auto" w:fill="FFFFFF"/>
            <w:vAlign w:val="center"/>
          </w:tcPr>
          <w:p w14:paraId="132E50B3"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564" w:type="dxa"/>
            <w:vMerge w:val="restart"/>
            <w:shd w:val="clear" w:color="auto" w:fill="FFFFFF"/>
            <w:vAlign w:val="center"/>
          </w:tcPr>
          <w:p w14:paraId="72DAAFD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Делумна</w:t>
            </w:r>
            <w:proofErr w:type="spellEnd"/>
          </w:p>
          <w:p w14:paraId="4A9838D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900" w:type="dxa"/>
            <w:shd w:val="clear" w:color="auto" w:fill="FFFFFF"/>
            <w:vAlign w:val="center"/>
          </w:tcPr>
          <w:p w14:paraId="4CC8C43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260" w:type="dxa"/>
            <w:shd w:val="clear" w:color="auto" w:fill="FFFFFF"/>
          </w:tcPr>
          <w:p w14:paraId="4D1BD8A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9</w:t>
            </w:r>
          </w:p>
        </w:tc>
        <w:tc>
          <w:tcPr>
            <w:tcW w:w="1260" w:type="dxa"/>
            <w:shd w:val="clear" w:color="auto" w:fill="FFFFFF"/>
          </w:tcPr>
          <w:p w14:paraId="40536FB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w:t>
            </w:r>
          </w:p>
        </w:tc>
        <w:tc>
          <w:tcPr>
            <w:tcW w:w="1260" w:type="dxa"/>
            <w:shd w:val="clear" w:color="auto" w:fill="FFFFFF"/>
          </w:tcPr>
          <w:p w14:paraId="5BF25CC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15</w:t>
            </w:r>
          </w:p>
        </w:tc>
        <w:tc>
          <w:tcPr>
            <w:tcW w:w="900" w:type="dxa"/>
            <w:shd w:val="clear" w:color="auto" w:fill="FFFFFF"/>
          </w:tcPr>
          <w:p w14:paraId="7BDF3F0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w:t>
            </w:r>
          </w:p>
        </w:tc>
      </w:tr>
      <w:tr w:rsidR="00D70F1C" w:rsidRPr="008D344D" w14:paraId="2D024DB6" w14:textId="77777777" w:rsidTr="00671976">
        <w:trPr>
          <w:cantSplit/>
          <w:jc w:val="center"/>
        </w:trPr>
        <w:tc>
          <w:tcPr>
            <w:tcW w:w="40" w:type="dxa"/>
            <w:vMerge/>
            <w:shd w:val="clear" w:color="auto" w:fill="FFFFFF"/>
            <w:vAlign w:val="center"/>
          </w:tcPr>
          <w:p w14:paraId="3500AB5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564" w:type="dxa"/>
            <w:vMerge/>
            <w:shd w:val="clear" w:color="auto" w:fill="FFFFFF"/>
            <w:vAlign w:val="center"/>
          </w:tcPr>
          <w:p w14:paraId="75BB2217"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2717D09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260" w:type="dxa"/>
            <w:shd w:val="clear" w:color="auto" w:fill="FFFFFF"/>
          </w:tcPr>
          <w:p w14:paraId="57AA94B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28,1%</w:t>
            </w:r>
          </w:p>
        </w:tc>
        <w:tc>
          <w:tcPr>
            <w:tcW w:w="1260" w:type="dxa"/>
            <w:shd w:val="clear" w:color="auto" w:fill="FFFFFF"/>
          </w:tcPr>
          <w:p w14:paraId="4617F21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25,0%</w:t>
            </w:r>
          </w:p>
        </w:tc>
        <w:tc>
          <w:tcPr>
            <w:tcW w:w="1260" w:type="dxa"/>
            <w:shd w:val="clear" w:color="auto" w:fill="FFFFFF"/>
          </w:tcPr>
          <w:p w14:paraId="1FB0473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46,9%</w:t>
            </w:r>
          </w:p>
        </w:tc>
        <w:tc>
          <w:tcPr>
            <w:tcW w:w="900" w:type="dxa"/>
            <w:shd w:val="clear" w:color="auto" w:fill="FFFFFF"/>
          </w:tcPr>
          <w:p w14:paraId="48A9969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24B59613" w14:textId="77777777" w:rsidTr="00671976">
        <w:trPr>
          <w:cantSplit/>
          <w:jc w:val="center"/>
        </w:trPr>
        <w:tc>
          <w:tcPr>
            <w:tcW w:w="40" w:type="dxa"/>
            <w:vMerge/>
            <w:shd w:val="clear" w:color="auto" w:fill="FFFFFF"/>
            <w:vAlign w:val="center"/>
          </w:tcPr>
          <w:p w14:paraId="4C6BFD7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564" w:type="dxa"/>
            <w:vMerge w:val="restart"/>
            <w:shd w:val="clear" w:color="auto" w:fill="FFFFFF"/>
            <w:vAlign w:val="center"/>
          </w:tcPr>
          <w:p w14:paraId="65E7502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Целосна</w:t>
            </w:r>
            <w:proofErr w:type="spellEnd"/>
          </w:p>
          <w:p w14:paraId="75FA385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900" w:type="dxa"/>
            <w:shd w:val="clear" w:color="auto" w:fill="FFFFFF"/>
            <w:vAlign w:val="center"/>
          </w:tcPr>
          <w:p w14:paraId="1B5125F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260" w:type="dxa"/>
            <w:shd w:val="clear" w:color="auto" w:fill="FFFFFF"/>
          </w:tcPr>
          <w:p w14:paraId="132A816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w:t>
            </w:r>
          </w:p>
        </w:tc>
        <w:tc>
          <w:tcPr>
            <w:tcW w:w="1260" w:type="dxa"/>
            <w:shd w:val="clear" w:color="auto" w:fill="FFFFFF"/>
          </w:tcPr>
          <w:p w14:paraId="60B1F10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w:t>
            </w:r>
          </w:p>
        </w:tc>
        <w:tc>
          <w:tcPr>
            <w:tcW w:w="1260" w:type="dxa"/>
            <w:shd w:val="clear" w:color="auto" w:fill="FFFFFF"/>
          </w:tcPr>
          <w:p w14:paraId="2578796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w:t>
            </w:r>
          </w:p>
        </w:tc>
        <w:tc>
          <w:tcPr>
            <w:tcW w:w="900" w:type="dxa"/>
            <w:shd w:val="clear" w:color="auto" w:fill="FFFFFF"/>
          </w:tcPr>
          <w:p w14:paraId="19D53DE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w:t>
            </w:r>
          </w:p>
        </w:tc>
      </w:tr>
      <w:tr w:rsidR="00D70F1C" w:rsidRPr="008D344D" w14:paraId="6418C4B9" w14:textId="77777777" w:rsidTr="00671976">
        <w:trPr>
          <w:cantSplit/>
          <w:jc w:val="center"/>
        </w:trPr>
        <w:tc>
          <w:tcPr>
            <w:tcW w:w="40" w:type="dxa"/>
            <w:vMerge/>
            <w:shd w:val="clear" w:color="auto" w:fill="FFFFFF"/>
            <w:vAlign w:val="center"/>
          </w:tcPr>
          <w:p w14:paraId="654B1CBC"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564" w:type="dxa"/>
            <w:vMerge/>
            <w:shd w:val="clear" w:color="auto" w:fill="FFFFFF"/>
            <w:vAlign w:val="center"/>
          </w:tcPr>
          <w:p w14:paraId="0D9A3D3B"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712BA73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260" w:type="dxa"/>
            <w:shd w:val="clear" w:color="auto" w:fill="FFFFFF"/>
          </w:tcPr>
          <w:p w14:paraId="32BBF92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20,0%</w:t>
            </w:r>
          </w:p>
        </w:tc>
        <w:tc>
          <w:tcPr>
            <w:tcW w:w="1260" w:type="dxa"/>
            <w:shd w:val="clear" w:color="auto" w:fill="FFFFFF"/>
          </w:tcPr>
          <w:p w14:paraId="7052EC5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30,0%</w:t>
            </w:r>
          </w:p>
        </w:tc>
        <w:tc>
          <w:tcPr>
            <w:tcW w:w="1260" w:type="dxa"/>
            <w:shd w:val="clear" w:color="auto" w:fill="FFFFFF"/>
          </w:tcPr>
          <w:p w14:paraId="3842B4C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50,0%</w:t>
            </w:r>
          </w:p>
        </w:tc>
        <w:tc>
          <w:tcPr>
            <w:tcW w:w="900" w:type="dxa"/>
            <w:shd w:val="clear" w:color="auto" w:fill="FFFFFF"/>
          </w:tcPr>
          <w:p w14:paraId="721D2B7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r w:rsidR="00D70F1C" w:rsidRPr="008D344D" w14:paraId="4D077B24" w14:textId="77777777" w:rsidTr="00671976">
        <w:trPr>
          <w:cantSplit/>
          <w:jc w:val="center"/>
        </w:trPr>
        <w:tc>
          <w:tcPr>
            <w:tcW w:w="1604" w:type="dxa"/>
            <w:gridSpan w:val="2"/>
            <w:vMerge w:val="restart"/>
            <w:shd w:val="clear" w:color="auto" w:fill="FFFFFF"/>
            <w:vAlign w:val="center"/>
          </w:tcPr>
          <w:p w14:paraId="253FE76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Total</w:t>
            </w:r>
          </w:p>
        </w:tc>
        <w:tc>
          <w:tcPr>
            <w:tcW w:w="900" w:type="dxa"/>
            <w:shd w:val="clear" w:color="auto" w:fill="FFFFFF"/>
            <w:vAlign w:val="center"/>
          </w:tcPr>
          <w:p w14:paraId="1F9DB12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Count</w:t>
            </w:r>
          </w:p>
        </w:tc>
        <w:tc>
          <w:tcPr>
            <w:tcW w:w="1260" w:type="dxa"/>
            <w:shd w:val="clear" w:color="auto" w:fill="FFFFFF"/>
          </w:tcPr>
          <w:p w14:paraId="7FA2620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31</w:t>
            </w:r>
          </w:p>
        </w:tc>
        <w:tc>
          <w:tcPr>
            <w:tcW w:w="1260" w:type="dxa"/>
            <w:shd w:val="clear" w:color="auto" w:fill="FFFFFF"/>
          </w:tcPr>
          <w:p w14:paraId="1398D66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28</w:t>
            </w:r>
          </w:p>
        </w:tc>
        <w:tc>
          <w:tcPr>
            <w:tcW w:w="1260" w:type="dxa"/>
            <w:shd w:val="clear" w:color="auto" w:fill="FFFFFF"/>
          </w:tcPr>
          <w:p w14:paraId="696712E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50</w:t>
            </w:r>
          </w:p>
        </w:tc>
        <w:tc>
          <w:tcPr>
            <w:tcW w:w="900" w:type="dxa"/>
            <w:shd w:val="clear" w:color="auto" w:fill="FFFFFF"/>
          </w:tcPr>
          <w:p w14:paraId="324CF2B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109</w:t>
            </w:r>
          </w:p>
        </w:tc>
      </w:tr>
      <w:tr w:rsidR="00D70F1C" w:rsidRPr="008D344D" w14:paraId="0A0EC27A" w14:textId="77777777" w:rsidTr="00671976">
        <w:trPr>
          <w:cantSplit/>
          <w:jc w:val="center"/>
        </w:trPr>
        <w:tc>
          <w:tcPr>
            <w:tcW w:w="1604" w:type="dxa"/>
            <w:gridSpan w:val="2"/>
            <w:vMerge/>
            <w:shd w:val="clear" w:color="auto" w:fill="FFFFFF"/>
            <w:vAlign w:val="center"/>
          </w:tcPr>
          <w:p w14:paraId="330C042C"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vAlign w:val="center"/>
          </w:tcPr>
          <w:p w14:paraId="6F08DBA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t>
            </w:r>
          </w:p>
        </w:tc>
        <w:tc>
          <w:tcPr>
            <w:tcW w:w="1260" w:type="dxa"/>
            <w:shd w:val="clear" w:color="auto" w:fill="FFFFFF"/>
          </w:tcPr>
          <w:p w14:paraId="41DEB2E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28,4%</w:t>
            </w:r>
          </w:p>
        </w:tc>
        <w:tc>
          <w:tcPr>
            <w:tcW w:w="1260" w:type="dxa"/>
            <w:shd w:val="clear" w:color="auto" w:fill="FFFFFF"/>
          </w:tcPr>
          <w:p w14:paraId="1782859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25,7%</w:t>
            </w:r>
          </w:p>
        </w:tc>
        <w:tc>
          <w:tcPr>
            <w:tcW w:w="1260" w:type="dxa"/>
            <w:shd w:val="clear" w:color="auto" w:fill="FFFFFF"/>
          </w:tcPr>
          <w:p w14:paraId="054AB4E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45,9%</w:t>
            </w:r>
          </w:p>
        </w:tc>
        <w:tc>
          <w:tcPr>
            <w:tcW w:w="900" w:type="dxa"/>
            <w:shd w:val="clear" w:color="auto" w:fill="FFFFFF"/>
          </w:tcPr>
          <w:p w14:paraId="1E0A3E8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100,0%</w:t>
            </w:r>
          </w:p>
        </w:tc>
      </w:tr>
    </w:tbl>
    <w:p w14:paraId="73478394" w14:textId="77777777" w:rsidR="00D70F1C" w:rsidRDefault="00D70F1C" w:rsidP="00D70F1C">
      <w:pPr>
        <w:autoSpaceDE w:val="0"/>
        <w:autoSpaceDN w:val="0"/>
        <w:adjustRightInd w:val="0"/>
        <w:spacing w:after="0" w:line="400" w:lineRule="atLeast"/>
        <w:rPr>
          <w:rFonts w:ascii="Times New Roman" w:eastAsia="MS Mincho" w:hAnsi="Times New Roman" w:cs="Times New Roman"/>
          <w:sz w:val="24"/>
          <w:szCs w:val="24"/>
          <w:lang w:val="en-GB" w:eastAsia="ja-JP"/>
        </w:rPr>
      </w:pPr>
    </w:p>
    <w:p w14:paraId="718E4EA7" w14:textId="77777777" w:rsidR="00BA6633" w:rsidRPr="008D344D" w:rsidRDefault="00BA6633" w:rsidP="00D70F1C">
      <w:pPr>
        <w:autoSpaceDE w:val="0"/>
        <w:autoSpaceDN w:val="0"/>
        <w:adjustRightInd w:val="0"/>
        <w:spacing w:after="0" w:line="400" w:lineRule="atLeast"/>
        <w:rPr>
          <w:rFonts w:ascii="Times New Roman" w:eastAsia="MS Mincho" w:hAnsi="Times New Roman" w:cs="Times New Roman"/>
          <w:sz w:val="24"/>
          <w:szCs w:val="24"/>
          <w:lang w:val="en-GB" w:eastAsia="ja-JP"/>
        </w:rPr>
      </w:pPr>
    </w:p>
    <w:p w14:paraId="198FCCFD" w14:textId="77777777"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1B449099" wp14:editId="306BF9AD">
            <wp:extent cx="4519295" cy="31007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9295" cy="3100705"/>
                    </a:xfrm>
                    <a:prstGeom prst="rect">
                      <a:avLst/>
                    </a:prstGeom>
                    <a:noFill/>
                    <a:ln>
                      <a:noFill/>
                    </a:ln>
                  </pic:spPr>
                </pic:pic>
              </a:graphicData>
            </a:graphic>
          </wp:inline>
        </w:drawing>
      </w:r>
    </w:p>
    <w:p w14:paraId="3CB7C214" w14:textId="4000F651"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0"/>
          <w:szCs w:val="20"/>
          <w:lang w:val="mk-MK" w:eastAsia="ja-JP"/>
        </w:rPr>
        <w:t xml:space="preserve">Графикон </w:t>
      </w:r>
      <w:r w:rsidR="00103DCD">
        <w:rPr>
          <w:rFonts w:ascii="Times New Roman" w:eastAsia="MS Mincho" w:hAnsi="Times New Roman" w:cs="Times New Roman"/>
          <w:sz w:val="20"/>
          <w:szCs w:val="20"/>
          <w:lang w:val="mk-MK" w:eastAsia="ja-JP"/>
        </w:rPr>
        <w:t xml:space="preserve">бр. </w:t>
      </w:r>
      <w:r w:rsidRPr="008C7C2E">
        <w:rPr>
          <w:rFonts w:ascii="Times New Roman" w:eastAsia="MS Mincho" w:hAnsi="Times New Roman" w:cs="Times New Roman"/>
          <w:sz w:val="20"/>
          <w:szCs w:val="20"/>
          <w:lang w:val="mk-MK" w:eastAsia="ja-JP"/>
        </w:rPr>
        <w:t>2</w:t>
      </w:r>
      <w:r w:rsidR="00210116">
        <w:rPr>
          <w:rFonts w:ascii="Times New Roman" w:eastAsia="MS Mincho" w:hAnsi="Times New Roman" w:cs="Times New Roman"/>
          <w:sz w:val="20"/>
          <w:szCs w:val="20"/>
          <w:lang w:val="mk-MK" w:eastAsia="ja-JP"/>
        </w:rPr>
        <w:t>8</w:t>
      </w:r>
      <w:r w:rsidRPr="008C7C2E">
        <w:rPr>
          <w:rFonts w:ascii="Times New Roman" w:eastAsia="MS Mincho" w:hAnsi="Times New Roman" w:cs="Times New Roman"/>
          <w:sz w:val="20"/>
          <w:szCs w:val="20"/>
          <w:lang w:val="mk-MK" w:eastAsia="ja-JP"/>
        </w:rPr>
        <w:t xml:space="preserve">. </w:t>
      </w:r>
      <w:r w:rsidRPr="008C7C2E">
        <w:rPr>
          <w:rFonts w:ascii="Times New Roman" w:eastAsia="MS Mincho" w:hAnsi="Times New Roman" w:cs="Times New Roman"/>
          <w:noProof/>
          <w:sz w:val="20"/>
          <w:szCs w:val="20"/>
          <w:lang w:val="mk-MK" w:eastAsia="ja-JP"/>
        </w:rPr>
        <w:t>Степен на калцификација на села турцика &amp; Скелетна класи</w:t>
      </w:r>
    </w:p>
    <w:p w14:paraId="709D4DA2" w14:textId="77777777"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mk-MK" w:eastAsia="ja-JP"/>
        </w:rPr>
      </w:pPr>
    </w:p>
    <w:p w14:paraId="5DB82DEB" w14:textId="0BA037CE"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 xml:space="preserve">При утврдување на предиктивните вредности на </w:t>
      </w:r>
      <w:r w:rsidRPr="008C7C2E">
        <w:rPr>
          <w:rFonts w:ascii="Times New Roman" w:eastAsia="MS Mincho" w:hAnsi="Times New Roman" w:cs="Times New Roman"/>
          <w:color w:val="000000"/>
          <w:sz w:val="24"/>
          <w:szCs w:val="24"/>
          <w:lang w:val="ru-RU" w:eastAsia="ja-JP"/>
        </w:rPr>
        <w:t>возраст, пол, двојна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контура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дното</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СТ, СТ</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со премостување, неправилно</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испакнување</w:t>
      </w:r>
      <w:r w:rsidRPr="008C7C2E">
        <w:rPr>
          <w:rFonts w:ascii="Times New Roman" w:eastAsia="MS Mincho" w:hAnsi="Times New Roman" w:cs="Times New Roman"/>
          <w:color w:val="000000"/>
          <w:sz w:val="24"/>
          <w:szCs w:val="24"/>
          <w:lang w:val="mk-MK" w:eastAsia="ja-JP"/>
        </w:rPr>
        <w:t xml:space="preserve"> </w:t>
      </w:r>
      <w:r w:rsidRPr="008C7C2E">
        <w:rPr>
          <w:rFonts w:ascii="Times New Roman" w:eastAsia="MS Mincho" w:hAnsi="Times New Roman" w:cs="Times New Roman"/>
          <w:color w:val="000000"/>
          <w:sz w:val="24"/>
          <w:szCs w:val="24"/>
          <w:lang w:val="ru-RU" w:eastAsia="ja-JP"/>
        </w:rPr>
        <w:t>на</w:t>
      </w:r>
      <w:r w:rsidRPr="008C7C2E">
        <w:rPr>
          <w:rFonts w:ascii="Times New Roman" w:eastAsia="MS Mincho" w:hAnsi="Times New Roman" w:cs="Times New Roman"/>
          <w:color w:val="000000"/>
          <w:sz w:val="24"/>
          <w:szCs w:val="24"/>
          <w:lang w:val="mk-MK" w:eastAsia="ja-JP"/>
        </w:rPr>
        <w:t xml:space="preserve"> заден </w:t>
      </w:r>
      <w:r w:rsidR="00103DCD">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color w:val="000000"/>
          <w:sz w:val="24"/>
          <w:szCs w:val="24"/>
          <w:lang w:val="ru-RU" w:eastAsia="ja-JP"/>
        </w:rPr>
        <w:t>, пирамидална форма,</w:t>
      </w:r>
      <w:r w:rsidRPr="008C7C2E">
        <w:rPr>
          <w:rFonts w:ascii="Times New Roman" w:eastAsia="MS Mincho" w:hAnsi="Times New Roman" w:cs="Times New Roman"/>
          <w:noProof/>
          <w:sz w:val="24"/>
          <w:szCs w:val="24"/>
          <w:lang w:val="mk-MK" w:eastAsia="ja-JP"/>
        </w:rPr>
        <w:t xml:space="preserve"> за  калцификација на села турцика применет е методот ентер. </w:t>
      </w:r>
    </w:p>
    <w:p w14:paraId="7DC68A20" w14:textId="1ABDD1E0"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noProof/>
          <w:sz w:val="24"/>
          <w:szCs w:val="24"/>
          <w:lang w:val="mk-MK" w:eastAsia="ja-JP"/>
        </w:rPr>
      </w:pPr>
      <w:r w:rsidRPr="008C7C2E">
        <w:rPr>
          <w:rFonts w:ascii="Times New Roman" w:eastAsia="MS Mincho" w:hAnsi="Times New Roman" w:cs="Times New Roman"/>
          <w:noProof/>
          <w:sz w:val="24"/>
          <w:szCs w:val="24"/>
          <w:lang w:val="mk-MK" w:eastAsia="ja-JP"/>
        </w:rPr>
        <w:t>Глобалната точност на ов</w:t>
      </w:r>
      <w:r w:rsidR="00103DCD">
        <w:rPr>
          <w:rFonts w:ascii="Times New Roman" w:eastAsia="MS Mincho" w:hAnsi="Times New Roman" w:cs="Times New Roman"/>
          <w:noProof/>
          <w:sz w:val="24"/>
          <w:szCs w:val="24"/>
          <w:lang w:val="mk-MK" w:eastAsia="ja-JP"/>
        </w:rPr>
        <w:t>о</w:t>
      </w:r>
      <w:r w:rsidRPr="008C7C2E">
        <w:rPr>
          <w:rFonts w:ascii="Times New Roman" w:eastAsia="MS Mincho" w:hAnsi="Times New Roman" w:cs="Times New Roman"/>
          <w:noProof/>
          <w:sz w:val="24"/>
          <w:szCs w:val="24"/>
          <w:lang w:val="mk-MK" w:eastAsia="ja-JP"/>
        </w:rPr>
        <w:t>ј модел да пр</w:t>
      </w:r>
      <w:r w:rsidR="00103DCD">
        <w:rPr>
          <w:rFonts w:ascii="Times New Roman" w:eastAsia="MS Mincho" w:hAnsi="Times New Roman" w:cs="Times New Roman"/>
          <w:noProof/>
          <w:sz w:val="24"/>
          <w:szCs w:val="24"/>
          <w:lang w:val="mk-MK" w:eastAsia="ja-JP"/>
        </w:rPr>
        <w:t>икаже</w:t>
      </w:r>
      <w:r w:rsidRPr="008C7C2E">
        <w:rPr>
          <w:rFonts w:ascii="Times New Roman" w:eastAsia="MS Mincho" w:hAnsi="Times New Roman" w:cs="Times New Roman"/>
          <w:noProof/>
          <w:sz w:val="24"/>
          <w:szCs w:val="24"/>
          <w:lang w:val="mk-MK" w:eastAsia="ja-JP"/>
        </w:rPr>
        <w:t xml:space="preserve"> калцификација на села турцика  е 72,50%. Сензитивноста изнесува 47,60%</w:t>
      </w:r>
      <w:r w:rsidR="00210116">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noProof/>
          <w:sz w:val="24"/>
          <w:szCs w:val="24"/>
          <w:lang w:val="mk-MK" w:eastAsia="ja-JP"/>
        </w:rPr>
        <w:t xml:space="preserve"> а специфичноста изнесува 88,1% (табела </w:t>
      </w:r>
      <w:r w:rsidR="00103DCD">
        <w:rPr>
          <w:rFonts w:ascii="Times New Roman" w:eastAsia="MS Mincho" w:hAnsi="Times New Roman" w:cs="Times New Roman"/>
          <w:noProof/>
          <w:sz w:val="24"/>
          <w:szCs w:val="24"/>
          <w:lang w:val="mk-MK" w:eastAsia="ja-JP"/>
        </w:rPr>
        <w:t xml:space="preserve">бр. </w:t>
      </w:r>
      <w:r w:rsidR="00D5061F">
        <w:rPr>
          <w:rFonts w:ascii="Times New Roman" w:eastAsia="MS Mincho" w:hAnsi="Times New Roman" w:cs="Times New Roman"/>
          <w:noProof/>
          <w:sz w:val="24"/>
          <w:szCs w:val="24"/>
          <w:lang w:val="ru-RU" w:eastAsia="ja-JP"/>
        </w:rPr>
        <w:t>4</w:t>
      </w:r>
      <w:r w:rsidRPr="008C7C2E">
        <w:rPr>
          <w:rFonts w:ascii="Times New Roman" w:eastAsia="MS Mincho" w:hAnsi="Times New Roman" w:cs="Times New Roman"/>
          <w:noProof/>
          <w:sz w:val="24"/>
          <w:szCs w:val="24"/>
          <w:lang w:val="ru-RU" w:eastAsia="ja-JP"/>
        </w:rPr>
        <w:t>7</w:t>
      </w:r>
      <w:r w:rsidRPr="008C7C2E">
        <w:rPr>
          <w:rFonts w:ascii="Times New Roman" w:eastAsia="MS Mincho" w:hAnsi="Times New Roman" w:cs="Times New Roman"/>
          <w:noProof/>
          <w:sz w:val="24"/>
          <w:szCs w:val="24"/>
          <w:lang w:val="mk-MK" w:eastAsia="ja-JP"/>
        </w:rPr>
        <w:t>).</w:t>
      </w:r>
    </w:p>
    <w:p w14:paraId="44ADF432" w14:textId="77777777" w:rsidR="00D70F1C" w:rsidRPr="008C7C2E" w:rsidRDefault="00D70F1C" w:rsidP="00D70F1C">
      <w:pPr>
        <w:autoSpaceDE w:val="0"/>
        <w:autoSpaceDN w:val="0"/>
        <w:adjustRightInd w:val="0"/>
        <w:spacing w:after="0" w:line="240" w:lineRule="auto"/>
        <w:jc w:val="center"/>
        <w:rPr>
          <w:rFonts w:ascii="Times New Roman" w:eastAsia="MS Mincho" w:hAnsi="Times New Roman" w:cs="Times New Roman"/>
          <w:b/>
          <w:sz w:val="24"/>
          <w:szCs w:val="24"/>
          <w:lang w:val="mk-MK" w:eastAsia="ja-JP"/>
        </w:rPr>
      </w:pPr>
    </w:p>
    <w:p w14:paraId="607E04B1" w14:textId="7F292D20" w:rsidR="00D70F1C" w:rsidRPr="008D344D"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8D344D">
        <w:rPr>
          <w:rFonts w:ascii="Times New Roman" w:eastAsia="MS Mincho" w:hAnsi="Times New Roman" w:cs="Times New Roman"/>
          <w:i/>
          <w:sz w:val="24"/>
          <w:szCs w:val="24"/>
          <w:lang w:val="mk-MK" w:eastAsia="ja-JP"/>
        </w:rPr>
        <w:lastRenderedPageBreak/>
        <w:t xml:space="preserve">Табела </w:t>
      </w:r>
      <w:r w:rsidR="00103DCD">
        <w:rPr>
          <w:rFonts w:ascii="Times New Roman" w:eastAsia="MS Mincho" w:hAnsi="Times New Roman" w:cs="Times New Roman"/>
          <w:i/>
          <w:sz w:val="24"/>
          <w:szCs w:val="24"/>
          <w:lang w:val="mk-MK" w:eastAsia="ja-JP"/>
        </w:rPr>
        <w:t xml:space="preserve">бр. </w:t>
      </w:r>
      <w:r w:rsidR="00D5061F">
        <w:rPr>
          <w:rFonts w:ascii="Times New Roman" w:eastAsia="MS Mincho" w:hAnsi="Times New Roman" w:cs="Times New Roman"/>
          <w:i/>
          <w:sz w:val="24"/>
          <w:szCs w:val="24"/>
          <w:lang w:val="mk-MK" w:eastAsia="ja-JP"/>
        </w:rPr>
        <w:t>4</w:t>
      </w:r>
      <w:r w:rsidRPr="008D344D">
        <w:rPr>
          <w:rFonts w:ascii="Times New Roman" w:eastAsia="MS Mincho" w:hAnsi="Times New Roman" w:cs="Times New Roman"/>
          <w:i/>
          <w:sz w:val="24"/>
          <w:szCs w:val="24"/>
          <w:lang w:val="mk-MK" w:eastAsia="ja-JP"/>
        </w:rPr>
        <w:t>7.</w:t>
      </w:r>
      <w:r w:rsidRPr="008D344D">
        <w:rPr>
          <w:rFonts w:ascii="Times New Roman" w:eastAsia="MS Mincho" w:hAnsi="Times New Roman" w:cs="Times New Roman"/>
          <w:b/>
          <w:i/>
          <w:sz w:val="24"/>
          <w:szCs w:val="24"/>
          <w:lang w:val="mk-MK" w:eastAsia="ja-JP"/>
        </w:rPr>
        <w:t xml:space="preserve"> </w:t>
      </w:r>
      <w:r w:rsidRPr="008D344D">
        <w:rPr>
          <w:rFonts w:ascii="Times New Roman" w:eastAsia="MS Mincho" w:hAnsi="Times New Roman" w:cs="Times New Roman"/>
          <w:i/>
          <w:sz w:val="24"/>
          <w:szCs w:val="24"/>
          <w:lang w:val="mk-MK" w:eastAsia="ja-JP"/>
        </w:rPr>
        <w:t xml:space="preserve">Предиктивни вредности на </w:t>
      </w:r>
      <w:r w:rsidRPr="008D344D">
        <w:rPr>
          <w:rFonts w:ascii="Times New Roman" w:eastAsia="MS Mincho" w:hAnsi="Times New Roman" w:cs="Times New Roman"/>
          <w:i/>
          <w:color w:val="000000"/>
          <w:sz w:val="24"/>
          <w:szCs w:val="24"/>
          <w:lang w:val="ru-RU" w:eastAsia="ja-JP"/>
        </w:rPr>
        <w:t>возраст, пол, двојна</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контура</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на</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дното</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на</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СТ, СТ</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со премостување, неправилно</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испакнување</w:t>
      </w:r>
      <w:r w:rsidRPr="008D344D">
        <w:rPr>
          <w:rFonts w:ascii="Times New Roman" w:eastAsia="MS Mincho" w:hAnsi="Times New Roman" w:cs="Times New Roman"/>
          <w:i/>
          <w:color w:val="000000"/>
          <w:sz w:val="24"/>
          <w:szCs w:val="24"/>
          <w:lang w:val="mk-MK" w:eastAsia="ja-JP"/>
        </w:rPr>
        <w:t xml:space="preserve"> </w:t>
      </w:r>
      <w:r w:rsidRPr="008D344D">
        <w:rPr>
          <w:rFonts w:ascii="Times New Roman" w:eastAsia="MS Mincho" w:hAnsi="Times New Roman" w:cs="Times New Roman"/>
          <w:i/>
          <w:color w:val="000000"/>
          <w:sz w:val="24"/>
          <w:szCs w:val="24"/>
          <w:lang w:val="ru-RU" w:eastAsia="ja-JP"/>
        </w:rPr>
        <w:t>на</w:t>
      </w:r>
      <w:r w:rsidRPr="008D344D">
        <w:rPr>
          <w:rFonts w:ascii="Times New Roman" w:eastAsia="MS Mincho" w:hAnsi="Times New Roman" w:cs="Times New Roman"/>
          <w:i/>
          <w:color w:val="000000"/>
          <w:sz w:val="24"/>
          <w:szCs w:val="24"/>
          <w:lang w:val="mk-MK" w:eastAsia="ja-JP"/>
        </w:rPr>
        <w:t xml:space="preserve"> заден </w:t>
      </w:r>
      <w:r w:rsidR="00103DCD">
        <w:rPr>
          <w:rFonts w:ascii="Times New Roman" w:eastAsia="MS Mincho" w:hAnsi="Times New Roman" w:cs="Times New Roman"/>
          <w:i/>
          <w:color w:val="000000"/>
          <w:sz w:val="24"/>
          <w:szCs w:val="24"/>
          <w:lang w:val="mk-MK" w:eastAsia="ja-JP"/>
        </w:rPr>
        <w:t>ѕ</w:t>
      </w:r>
      <w:r w:rsidRPr="008D344D">
        <w:rPr>
          <w:rFonts w:ascii="Times New Roman" w:eastAsia="MS Mincho" w:hAnsi="Times New Roman" w:cs="Times New Roman"/>
          <w:i/>
          <w:color w:val="000000"/>
          <w:sz w:val="24"/>
          <w:szCs w:val="24"/>
          <w:lang w:val="mk-MK" w:eastAsia="ja-JP"/>
        </w:rPr>
        <w:t>ид</w:t>
      </w:r>
      <w:r w:rsidRPr="008D344D">
        <w:rPr>
          <w:rFonts w:ascii="Times New Roman" w:eastAsia="MS Mincho" w:hAnsi="Times New Roman" w:cs="Times New Roman"/>
          <w:i/>
          <w:color w:val="000000"/>
          <w:sz w:val="24"/>
          <w:szCs w:val="24"/>
          <w:lang w:val="ru-RU" w:eastAsia="ja-JP"/>
        </w:rPr>
        <w:t>, пирамидална форма</w:t>
      </w:r>
      <w:r w:rsidRPr="008D344D">
        <w:rPr>
          <w:rFonts w:ascii="Times New Roman" w:eastAsia="MS Mincho" w:hAnsi="Times New Roman" w:cs="Times New Roman"/>
          <w:i/>
          <w:noProof/>
          <w:sz w:val="24"/>
          <w:szCs w:val="24"/>
          <w:lang w:val="mk-MK" w:eastAsia="ja-JP"/>
        </w:rPr>
        <w:t xml:space="preserve"> за  калцификација на села турцика</w:t>
      </w:r>
      <w:r w:rsidRPr="008D344D">
        <w:rPr>
          <w:rFonts w:ascii="Times New Roman" w:eastAsia="MS Mincho" w:hAnsi="Times New Roman" w:cs="Times New Roman"/>
          <w:i/>
          <w:sz w:val="24"/>
          <w:szCs w:val="24"/>
          <w:lang w:val="mk-MK" w:eastAsia="ja-JP"/>
        </w:rPr>
        <w:t xml:space="preserve"> / Модел на дискриминација</w:t>
      </w:r>
    </w:p>
    <w:p w14:paraId="5D86F508" w14:textId="77777777" w:rsidR="00D70F1C" w:rsidRPr="008C7C2E" w:rsidRDefault="00D70F1C" w:rsidP="00D70F1C">
      <w:pPr>
        <w:autoSpaceDE w:val="0"/>
        <w:autoSpaceDN w:val="0"/>
        <w:adjustRightInd w:val="0"/>
        <w:spacing w:after="0" w:line="240" w:lineRule="auto"/>
        <w:rPr>
          <w:rFonts w:ascii="Times New Roman" w:eastAsia="MS Mincho" w:hAnsi="Times New Roman" w:cs="Times New Roman"/>
          <w:sz w:val="24"/>
          <w:szCs w:val="24"/>
          <w:lang w:val="ru-RU" w:eastAsia="ja-JP"/>
        </w:rPr>
      </w:pPr>
    </w:p>
    <w:tbl>
      <w:tblPr>
        <w:tblW w:w="8732" w:type="dxa"/>
        <w:tblInd w:w="1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02"/>
        <w:gridCol w:w="1606"/>
        <w:gridCol w:w="1956"/>
        <w:gridCol w:w="1456"/>
        <w:gridCol w:w="1456"/>
        <w:gridCol w:w="1456"/>
      </w:tblGrid>
      <w:tr w:rsidR="00D70F1C" w:rsidRPr="008C7C2E" w14:paraId="31150952" w14:textId="77777777" w:rsidTr="00671976">
        <w:trPr>
          <w:cantSplit/>
        </w:trPr>
        <w:tc>
          <w:tcPr>
            <w:tcW w:w="4364" w:type="dxa"/>
            <w:gridSpan w:val="3"/>
            <w:vMerge w:val="restart"/>
            <w:vAlign w:val="center"/>
          </w:tcPr>
          <w:p w14:paraId="1D7321F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Observed</w:t>
            </w:r>
          </w:p>
        </w:tc>
        <w:tc>
          <w:tcPr>
            <w:tcW w:w="4368" w:type="dxa"/>
            <w:gridSpan w:val="3"/>
            <w:shd w:val="clear" w:color="auto" w:fill="FFFFFF"/>
          </w:tcPr>
          <w:p w14:paraId="64EB472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Predicted</w:t>
            </w:r>
          </w:p>
        </w:tc>
      </w:tr>
      <w:tr w:rsidR="00D70F1C" w:rsidRPr="008C7C2E" w14:paraId="2F58399A" w14:textId="77777777" w:rsidTr="00671976">
        <w:trPr>
          <w:cantSplit/>
        </w:trPr>
        <w:tc>
          <w:tcPr>
            <w:tcW w:w="4364" w:type="dxa"/>
            <w:gridSpan w:val="3"/>
            <w:vMerge/>
            <w:vAlign w:val="center"/>
          </w:tcPr>
          <w:p w14:paraId="0F134F1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912" w:type="dxa"/>
            <w:gridSpan w:val="2"/>
            <w:shd w:val="clear" w:color="auto" w:fill="FFFFFF"/>
          </w:tcPr>
          <w:p w14:paraId="72CD864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r w:rsidRPr="008D344D">
              <w:rPr>
                <w:rFonts w:ascii="Times New Roman" w:eastAsia="MS Mincho" w:hAnsi="Times New Roman" w:cs="Times New Roman"/>
                <w:color w:val="000000"/>
                <w:sz w:val="20"/>
                <w:szCs w:val="20"/>
                <w:lang w:val="mk-MK" w:eastAsia="ja-JP"/>
              </w:rPr>
              <w:t xml:space="preserve"> на СТ</w:t>
            </w:r>
          </w:p>
        </w:tc>
        <w:tc>
          <w:tcPr>
            <w:tcW w:w="1456" w:type="dxa"/>
            <w:vMerge w:val="restart"/>
            <w:shd w:val="clear" w:color="auto" w:fill="FFFFFF"/>
          </w:tcPr>
          <w:p w14:paraId="51A4839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Percentage Correct</w:t>
            </w:r>
          </w:p>
        </w:tc>
      </w:tr>
      <w:tr w:rsidR="00D70F1C" w:rsidRPr="008C7C2E" w14:paraId="34C2509F" w14:textId="77777777" w:rsidTr="00671976">
        <w:trPr>
          <w:cantSplit/>
        </w:trPr>
        <w:tc>
          <w:tcPr>
            <w:tcW w:w="4364" w:type="dxa"/>
            <w:gridSpan w:val="3"/>
            <w:vMerge/>
            <w:vAlign w:val="center"/>
          </w:tcPr>
          <w:p w14:paraId="66A6A04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456" w:type="dxa"/>
            <w:shd w:val="clear" w:color="auto" w:fill="FFFFFF"/>
          </w:tcPr>
          <w:p w14:paraId="2160EEF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Без</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456" w:type="dxa"/>
            <w:shd w:val="clear" w:color="auto" w:fill="FFFFFF"/>
          </w:tcPr>
          <w:p w14:paraId="1EBC1B4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Со</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456" w:type="dxa"/>
            <w:vMerge/>
            <w:shd w:val="clear" w:color="auto" w:fill="FFFFFF"/>
          </w:tcPr>
          <w:p w14:paraId="31701AD6"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r>
      <w:tr w:rsidR="00D70F1C" w:rsidRPr="008C7C2E" w14:paraId="19F74A36" w14:textId="77777777" w:rsidTr="00671976">
        <w:trPr>
          <w:cantSplit/>
        </w:trPr>
        <w:tc>
          <w:tcPr>
            <w:tcW w:w="802" w:type="dxa"/>
            <w:vMerge w:val="restart"/>
            <w:shd w:val="clear" w:color="auto" w:fill="FFFFFF"/>
            <w:vAlign w:val="center"/>
          </w:tcPr>
          <w:p w14:paraId="1D9BA52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Step 1</w:t>
            </w:r>
          </w:p>
        </w:tc>
        <w:tc>
          <w:tcPr>
            <w:tcW w:w="1606" w:type="dxa"/>
            <w:vMerge w:val="restart"/>
            <w:shd w:val="clear" w:color="auto" w:fill="FFFFFF"/>
            <w:vAlign w:val="center"/>
          </w:tcPr>
          <w:p w14:paraId="771C78C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proofErr w:type="spellStart"/>
            <w:r w:rsidRPr="008D344D">
              <w:rPr>
                <w:rFonts w:ascii="Times New Roman" w:eastAsia="MS Mincho" w:hAnsi="Times New Roman" w:cs="Times New Roman"/>
                <w:color w:val="000000"/>
                <w:sz w:val="20"/>
                <w:szCs w:val="20"/>
                <w:lang w:val="en-GB" w:eastAsia="ja-JP"/>
              </w:rPr>
              <w:t>Калцификација</w:t>
            </w:r>
            <w:proofErr w:type="spellEnd"/>
            <w:r w:rsidRPr="008D344D">
              <w:rPr>
                <w:rFonts w:ascii="Times New Roman" w:eastAsia="MS Mincho" w:hAnsi="Times New Roman" w:cs="Times New Roman"/>
                <w:color w:val="000000"/>
                <w:sz w:val="20"/>
                <w:szCs w:val="20"/>
                <w:lang w:val="mk-MK" w:eastAsia="ja-JP"/>
              </w:rPr>
              <w:t xml:space="preserve"> на СТ</w:t>
            </w:r>
          </w:p>
        </w:tc>
        <w:tc>
          <w:tcPr>
            <w:tcW w:w="1956" w:type="dxa"/>
            <w:shd w:val="clear" w:color="auto" w:fill="FFFFFF"/>
            <w:vAlign w:val="center"/>
          </w:tcPr>
          <w:p w14:paraId="1A52446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Без</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456" w:type="dxa"/>
            <w:shd w:val="clear" w:color="auto" w:fill="FFFFFF"/>
          </w:tcPr>
          <w:p w14:paraId="61181D9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59</w:t>
            </w:r>
          </w:p>
        </w:tc>
        <w:tc>
          <w:tcPr>
            <w:tcW w:w="1456" w:type="dxa"/>
            <w:shd w:val="clear" w:color="auto" w:fill="FFFFFF"/>
          </w:tcPr>
          <w:p w14:paraId="7533AD0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w:t>
            </w:r>
          </w:p>
        </w:tc>
        <w:tc>
          <w:tcPr>
            <w:tcW w:w="1456" w:type="dxa"/>
            <w:shd w:val="clear" w:color="auto" w:fill="FFFFFF"/>
          </w:tcPr>
          <w:p w14:paraId="5A80CAF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88,1</w:t>
            </w:r>
          </w:p>
        </w:tc>
      </w:tr>
      <w:tr w:rsidR="00D70F1C" w:rsidRPr="008C7C2E" w14:paraId="15885D77" w14:textId="77777777" w:rsidTr="00671976">
        <w:trPr>
          <w:cantSplit/>
        </w:trPr>
        <w:tc>
          <w:tcPr>
            <w:tcW w:w="802" w:type="dxa"/>
            <w:vMerge/>
            <w:shd w:val="clear" w:color="auto" w:fill="FFFFFF"/>
            <w:vAlign w:val="center"/>
          </w:tcPr>
          <w:p w14:paraId="3EE6C359"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606" w:type="dxa"/>
            <w:vMerge/>
            <w:shd w:val="clear" w:color="auto" w:fill="FFFFFF"/>
            <w:vAlign w:val="center"/>
          </w:tcPr>
          <w:p w14:paraId="35E0FCFB"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1956" w:type="dxa"/>
            <w:shd w:val="clear" w:color="auto" w:fill="FFFFFF"/>
            <w:vAlign w:val="center"/>
          </w:tcPr>
          <w:p w14:paraId="1356063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Со</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калцификација</w:t>
            </w:r>
            <w:proofErr w:type="spellEnd"/>
          </w:p>
        </w:tc>
        <w:tc>
          <w:tcPr>
            <w:tcW w:w="1456" w:type="dxa"/>
            <w:shd w:val="clear" w:color="auto" w:fill="FFFFFF"/>
          </w:tcPr>
          <w:p w14:paraId="663A694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22</w:t>
            </w:r>
          </w:p>
        </w:tc>
        <w:tc>
          <w:tcPr>
            <w:tcW w:w="1456" w:type="dxa"/>
            <w:shd w:val="clear" w:color="auto" w:fill="FFFFFF"/>
          </w:tcPr>
          <w:p w14:paraId="69E623E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20</w:t>
            </w:r>
          </w:p>
        </w:tc>
        <w:tc>
          <w:tcPr>
            <w:tcW w:w="1456" w:type="dxa"/>
            <w:shd w:val="clear" w:color="auto" w:fill="FFFFFF"/>
          </w:tcPr>
          <w:p w14:paraId="3CFB737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47,6</w:t>
            </w:r>
          </w:p>
        </w:tc>
      </w:tr>
      <w:tr w:rsidR="00D70F1C" w:rsidRPr="008C7C2E" w14:paraId="093F9775" w14:textId="77777777" w:rsidTr="00671976">
        <w:trPr>
          <w:cantSplit/>
        </w:trPr>
        <w:tc>
          <w:tcPr>
            <w:tcW w:w="802" w:type="dxa"/>
            <w:vMerge/>
            <w:shd w:val="clear" w:color="auto" w:fill="FFFFFF"/>
            <w:vAlign w:val="center"/>
          </w:tcPr>
          <w:p w14:paraId="2B76668A"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3562" w:type="dxa"/>
            <w:gridSpan w:val="2"/>
            <w:shd w:val="clear" w:color="auto" w:fill="FFFFFF"/>
            <w:vAlign w:val="center"/>
          </w:tcPr>
          <w:p w14:paraId="78487A7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Overall Percentage</w:t>
            </w:r>
          </w:p>
        </w:tc>
        <w:tc>
          <w:tcPr>
            <w:tcW w:w="1456" w:type="dxa"/>
            <w:shd w:val="clear" w:color="auto" w:fill="FFFFFF"/>
          </w:tcPr>
          <w:p w14:paraId="0F8F5298"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456" w:type="dxa"/>
            <w:shd w:val="clear" w:color="auto" w:fill="FFFFFF"/>
          </w:tcPr>
          <w:p w14:paraId="08605495"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1456" w:type="dxa"/>
            <w:shd w:val="clear" w:color="auto" w:fill="FFFFFF"/>
          </w:tcPr>
          <w:p w14:paraId="729996E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72,5</w:t>
            </w:r>
          </w:p>
        </w:tc>
      </w:tr>
      <w:tr w:rsidR="00D70F1C" w:rsidRPr="008C7C2E" w14:paraId="4F053C1E" w14:textId="77777777" w:rsidTr="00671976">
        <w:trPr>
          <w:cantSplit/>
        </w:trPr>
        <w:tc>
          <w:tcPr>
            <w:tcW w:w="8732" w:type="dxa"/>
            <w:gridSpan w:val="6"/>
            <w:shd w:val="clear" w:color="auto" w:fill="FFFFFF"/>
          </w:tcPr>
          <w:p w14:paraId="67A20E23" w14:textId="77777777" w:rsidR="00D70F1C" w:rsidRPr="008D344D"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a. The cut value is ,500</w:t>
            </w:r>
          </w:p>
        </w:tc>
      </w:tr>
    </w:tbl>
    <w:p w14:paraId="16E017DA"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1AB556CA" w14:textId="77777777" w:rsidR="00FD2982" w:rsidRDefault="00FD2982" w:rsidP="00D70F1C">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2DFFCE94" w14:textId="2F924D89"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Параметарот кос преден </w:t>
      </w:r>
      <w:r w:rsidR="00103DCD">
        <w:rPr>
          <w:rFonts w:ascii="Times New Roman" w:eastAsia="MS Mincho" w:hAnsi="Times New Roman" w:cs="Times New Roman"/>
          <w:sz w:val="24"/>
          <w:szCs w:val="24"/>
          <w:lang w:val="mk-MK" w:eastAsia="ja-JP"/>
        </w:rPr>
        <w:t>ѕ</w:t>
      </w:r>
      <w:r w:rsidRPr="008C7C2E">
        <w:rPr>
          <w:rFonts w:ascii="Times New Roman" w:eastAsia="MS Mincho" w:hAnsi="Times New Roman" w:cs="Times New Roman"/>
          <w:sz w:val="24"/>
          <w:szCs w:val="24"/>
          <w:lang w:val="mk-MK" w:eastAsia="ja-JP"/>
        </w:rPr>
        <w:t>ид исклучен е од анализа поради голема стандардна грешка.</w:t>
      </w:r>
    </w:p>
    <w:p w14:paraId="49A4C913" w14:textId="7FD6A7F3"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утврдување на значајноста на придонесот за предикција на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утврдено е дека најголемо влијание има </w:t>
      </w:r>
      <w:r w:rsidRPr="008C7C2E">
        <w:rPr>
          <w:rFonts w:ascii="Times New Roman" w:eastAsia="MS Mincho" w:hAnsi="Times New Roman" w:cs="Times New Roman"/>
          <w:color w:val="000000"/>
          <w:sz w:val="24"/>
          <w:szCs w:val="24"/>
          <w:lang w:val="mk-MK" w:eastAsia="ja-JP"/>
        </w:rPr>
        <w:t>СТ со премостување</w:t>
      </w:r>
      <w:r w:rsidRPr="008C7C2E">
        <w:rPr>
          <w:rFonts w:ascii="Times New Roman" w:eastAsia="MS Mincho" w:hAnsi="Times New Roman" w:cs="Times New Roman"/>
          <w:sz w:val="24"/>
          <w:szCs w:val="24"/>
          <w:lang w:val="mk-MK" w:eastAsia="ja-JP"/>
        </w:rPr>
        <w:t xml:space="preserve"> (Wald=20,973 / p&lt;0,001(p=</w:t>
      </w:r>
      <w:r w:rsidRPr="008C7C2E">
        <w:rPr>
          <w:rFonts w:ascii="Times New Roman" w:eastAsia="MS Mincho" w:hAnsi="Times New Roman" w:cs="Times New Roman"/>
          <w:b/>
          <w:sz w:val="24"/>
          <w:szCs w:val="24"/>
          <w:lang w:val="mk-MK" w:eastAsia="ja-JP"/>
        </w:rPr>
        <w:t>0,000</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103DCD">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 xml:space="preserve">ид </w:t>
      </w:r>
      <w:r w:rsidRPr="008C7C2E">
        <w:rPr>
          <w:rFonts w:ascii="Times New Roman" w:eastAsia="MS Mincho" w:hAnsi="Times New Roman" w:cs="Times New Roman"/>
          <w:sz w:val="24"/>
          <w:szCs w:val="24"/>
          <w:lang w:val="mk-MK" w:eastAsia="ja-JP"/>
        </w:rPr>
        <w:t xml:space="preserve"> (Wald=4,344 / p&lt;0,05(p=</w:t>
      </w:r>
      <w:r w:rsidRPr="008C7C2E">
        <w:rPr>
          <w:rFonts w:ascii="Times New Roman" w:eastAsia="MS Mincho" w:hAnsi="Times New Roman" w:cs="Times New Roman"/>
          <w:b/>
          <w:sz w:val="24"/>
          <w:szCs w:val="24"/>
          <w:lang w:val="mk-MK" w:eastAsia="ja-JP"/>
        </w:rPr>
        <w:t>0,037</w:t>
      </w:r>
      <w:r w:rsidRPr="008C7C2E">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(Wald=3,041 / p&gt;0,05(p=0,081), </w:t>
      </w:r>
      <w:r w:rsidRPr="008C7C2E">
        <w:rPr>
          <w:rFonts w:ascii="Times New Roman" w:eastAsia="MS Mincho" w:hAnsi="Times New Roman" w:cs="Times New Roman"/>
          <w:color w:val="000000"/>
          <w:sz w:val="24"/>
          <w:szCs w:val="24"/>
          <w:lang w:val="mk-MK" w:eastAsia="ja-JP"/>
        </w:rPr>
        <w:t xml:space="preserve">двојна контура на дното на СТ </w:t>
      </w:r>
      <w:r w:rsidRPr="008C7C2E">
        <w:rPr>
          <w:rFonts w:ascii="Times New Roman" w:eastAsia="MS Mincho" w:hAnsi="Times New Roman" w:cs="Times New Roman"/>
          <w:sz w:val="24"/>
          <w:szCs w:val="24"/>
          <w:lang w:val="mk-MK" w:eastAsia="ja-JP"/>
        </w:rPr>
        <w:t>(Wald=2,790 / p&gt;0,05(p=0,095), возраст (Wald=0,151 / p&gt;0,05(p=0,697)</w:t>
      </w:r>
      <w:r w:rsidR="00D5061F">
        <w:rPr>
          <w:rFonts w:ascii="Times New Roman" w:eastAsia="MS Mincho" w:hAnsi="Times New Roman" w:cs="Times New Roman"/>
          <w:sz w:val="24"/>
          <w:szCs w:val="24"/>
          <w:lang w:val="mk-MK" w:eastAsia="ja-JP"/>
        </w:rPr>
        <w:t>,</w:t>
      </w:r>
      <w:r w:rsidRPr="008C7C2E">
        <w:rPr>
          <w:rFonts w:ascii="Times New Roman" w:eastAsia="MS Mincho" w:hAnsi="Times New Roman" w:cs="Times New Roman"/>
          <w:sz w:val="24"/>
          <w:szCs w:val="24"/>
          <w:lang w:val="mk-MK" w:eastAsia="ja-JP"/>
        </w:rPr>
        <w:t xml:space="preserve"> а најслабо е влијанието на пол на испитаниците (Wald=0,005 / p&gt;0,05 (p=0,944) )</w:t>
      </w:r>
      <w:r w:rsidR="00054027">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(табела </w:t>
      </w:r>
      <w:r w:rsidR="00103DCD">
        <w:rPr>
          <w:rFonts w:ascii="Times New Roman" w:eastAsia="MS Mincho" w:hAnsi="Times New Roman" w:cs="Times New Roman"/>
          <w:sz w:val="24"/>
          <w:szCs w:val="24"/>
          <w:lang w:val="mk-MK" w:eastAsia="ja-JP"/>
        </w:rPr>
        <w:t xml:space="preserve">бр. </w:t>
      </w:r>
      <w:r w:rsidR="005D1323">
        <w:rPr>
          <w:rFonts w:ascii="Times New Roman" w:eastAsia="MS Mincho" w:hAnsi="Times New Roman" w:cs="Times New Roman"/>
          <w:sz w:val="24"/>
          <w:szCs w:val="24"/>
          <w:lang w:val="mk-MK" w:eastAsia="ja-JP"/>
        </w:rPr>
        <w:t>4</w:t>
      </w:r>
      <w:r w:rsidR="00054027">
        <w:rPr>
          <w:rFonts w:ascii="Times New Roman" w:eastAsia="MS Mincho" w:hAnsi="Times New Roman" w:cs="Times New Roman"/>
          <w:sz w:val="24"/>
          <w:szCs w:val="24"/>
          <w:lang w:val="mk-MK" w:eastAsia="ja-JP"/>
        </w:rPr>
        <w:t>8</w:t>
      </w:r>
      <w:r w:rsidRPr="008C7C2E">
        <w:rPr>
          <w:rFonts w:ascii="Times New Roman" w:eastAsia="MS Mincho" w:hAnsi="Times New Roman" w:cs="Times New Roman"/>
          <w:sz w:val="24"/>
          <w:szCs w:val="24"/>
          <w:lang w:val="mk-MK" w:eastAsia="ja-JP"/>
        </w:rPr>
        <w:t>).</w:t>
      </w:r>
    </w:p>
    <w:p w14:paraId="51C2B86A" w14:textId="6DF9BB9A"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СТ со премостување</w:t>
      </w:r>
      <w:r w:rsidRPr="008C7C2E">
        <w:rPr>
          <w:rFonts w:ascii="Times New Roman" w:eastAsia="MS Mincho" w:hAnsi="Times New Roman" w:cs="Times New Roman"/>
          <w:sz w:val="24"/>
          <w:szCs w:val="24"/>
          <w:lang w:val="mk-MK" w:eastAsia="ja-JP"/>
        </w:rPr>
        <w:t xml:space="preserve"> (1) за 19,145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19,145) / имаат поголем ризик за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/5,412 – 67,724/, значајно за </w:t>
      </w:r>
      <w:r w:rsidRPr="008C7C2E">
        <w:rPr>
          <w:rFonts w:ascii="Times New Roman" w:eastAsia="MS Mincho" w:hAnsi="Times New Roman" w:cs="Times New Roman"/>
          <w:sz w:val="24"/>
          <w:szCs w:val="24"/>
          <w:lang w:val="mk-MK" w:eastAsia="ja-JP"/>
        </w:rPr>
        <w:t>p&lt;0,001(p=0,000).</w:t>
      </w:r>
    </w:p>
    <w:p w14:paraId="3629A488" w14:textId="68F62151"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 xml:space="preserve">неправилно испакнување на заден </w:t>
      </w:r>
      <w:r w:rsidR="00103DCD">
        <w:rPr>
          <w:rFonts w:ascii="Times New Roman" w:eastAsia="MS Mincho" w:hAnsi="Times New Roman" w:cs="Times New Roman"/>
          <w:color w:val="000000"/>
          <w:sz w:val="24"/>
          <w:szCs w:val="24"/>
          <w:lang w:val="mk-MK" w:eastAsia="ja-JP"/>
        </w:rPr>
        <w:t>ѕ</w:t>
      </w:r>
      <w:r w:rsidRPr="008C7C2E">
        <w:rPr>
          <w:rFonts w:ascii="Times New Roman" w:eastAsia="MS Mincho" w:hAnsi="Times New Roman" w:cs="Times New Roman"/>
          <w:color w:val="000000"/>
          <w:sz w:val="24"/>
          <w:szCs w:val="24"/>
          <w:lang w:val="mk-MK" w:eastAsia="ja-JP"/>
        </w:rPr>
        <w:t>ид</w:t>
      </w:r>
      <w:r w:rsidRPr="008C7C2E">
        <w:rPr>
          <w:rFonts w:ascii="Times New Roman" w:eastAsia="MS Mincho" w:hAnsi="Times New Roman" w:cs="Times New Roman"/>
          <w:sz w:val="24"/>
          <w:szCs w:val="24"/>
          <w:lang w:val="mk-MK" w:eastAsia="ja-JP"/>
        </w:rPr>
        <w:t xml:space="preserve"> (1) за 6,005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6,005) / имаат поголем ризик за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/1,113 – 32,400/, значајно за </w:t>
      </w:r>
      <w:r w:rsidRPr="008C7C2E">
        <w:rPr>
          <w:rFonts w:ascii="Times New Roman" w:eastAsia="MS Mincho" w:hAnsi="Times New Roman" w:cs="Times New Roman"/>
          <w:sz w:val="24"/>
          <w:szCs w:val="24"/>
          <w:lang w:val="mk-MK" w:eastAsia="ja-JP"/>
        </w:rPr>
        <w:t>p&lt;0,05(p=0,037).</w:t>
      </w:r>
    </w:p>
    <w:p w14:paraId="7699D011"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пирамидална форма</w:t>
      </w:r>
      <w:r w:rsidRPr="008C7C2E">
        <w:rPr>
          <w:rFonts w:ascii="Times New Roman" w:eastAsia="MS Mincho" w:hAnsi="Times New Roman" w:cs="Times New Roman"/>
          <w:sz w:val="24"/>
          <w:szCs w:val="24"/>
          <w:lang w:val="mk-MK" w:eastAsia="ja-JP"/>
        </w:rPr>
        <w:t xml:space="preserve"> (1) за 2,987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2,987) / имаат поголем ризик за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/0,873 – 10,220/, незначајно за </w:t>
      </w:r>
      <w:r w:rsidRPr="008C7C2E">
        <w:rPr>
          <w:rFonts w:ascii="Times New Roman" w:eastAsia="MS Mincho" w:hAnsi="Times New Roman" w:cs="Times New Roman"/>
          <w:sz w:val="24"/>
          <w:szCs w:val="24"/>
          <w:lang w:val="mk-MK" w:eastAsia="ja-JP"/>
        </w:rPr>
        <w:t>p&gt;0,05(p=0,081).</w:t>
      </w:r>
    </w:p>
    <w:p w14:paraId="05D01424"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Испитаниците кои имале </w:t>
      </w:r>
      <w:r w:rsidRPr="008C7C2E">
        <w:rPr>
          <w:rFonts w:ascii="Times New Roman" w:eastAsia="MS Mincho" w:hAnsi="Times New Roman" w:cs="Times New Roman"/>
          <w:color w:val="000000"/>
          <w:sz w:val="24"/>
          <w:szCs w:val="24"/>
          <w:lang w:val="mk-MK" w:eastAsia="ja-JP"/>
        </w:rPr>
        <w:t>двојна контура на дното на СТ</w:t>
      </w:r>
      <w:r w:rsidRPr="008C7C2E">
        <w:rPr>
          <w:rFonts w:ascii="Times New Roman" w:eastAsia="MS Mincho" w:hAnsi="Times New Roman" w:cs="Times New Roman"/>
          <w:sz w:val="24"/>
          <w:szCs w:val="24"/>
          <w:lang w:val="mk-MK" w:eastAsia="ja-JP"/>
        </w:rPr>
        <w:t xml:space="preserve"> (1) за 3,728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3,728) / имаат поголем ризик за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од испитаниците кои имале нормална форма, </w:t>
      </w:r>
      <w:r w:rsidRPr="008C7C2E">
        <w:rPr>
          <w:rFonts w:ascii="Times New Roman" w:eastAsia="MS Mincho" w:hAnsi="Times New Roman" w:cs="Times New Roman"/>
          <w:color w:val="000000"/>
          <w:sz w:val="24"/>
          <w:szCs w:val="24"/>
          <w:lang w:val="mk-MK" w:eastAsia="ja-JP"/>
        </w:rPr>
        <w:t xml:space="preserve">95% C.I.for EXP(B) /0,796 – 17,456/, незначајно за </w:t>
      </w:r>
      <w:r w:rsidRPr="008C7C2E">
        <w:rPr>
          <w:rFonts w:ascii="Times New Roman" w:eastAsia="MS Mincho" w:hAnsi="Times New Roman" w:cs="Times New Roman"/>
          <w:sz w:val="24"/>
          <w:szCs w:val="24"/>
          <w:lang w:val="mk-MK" w:eastAsia="ja-JP"/>
        </w:rPr>
        <w:t>p&gt;0,05(p=0,095).</w:t>
      </w:r>
    </w:p>
    <w:p w14:paraId="1AA15537" w14:textId="10EAEC1E"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 xml:space="preserve">При зголемување на </w:t>
      </w:r>
      <w:r w:rsidRPr="008C7C2E">
        <w:rPr>
          <w:rFonts w:ascii="Times New Roman" w:eastAsia="MS Mincho" w:hAnsi="Times New Roman" w:cs="Times New Roman"/>
          <w:color w:val="000000"/>
          <w:sz w:val="24"/>
          <w:szCs w:val="24"/>
          <w:lang w:val="mk-MK" w:eastAsia="ja-JP"/>
        </w:rPr>
        <w:t>возраста</w:t>
      </w:r>
      <w:r w:rsidRPr="008C7C2E">
        <w:rPr>
          <w:rFonts w:ascii="Times New Roman" w:eastAsia="MS Mincho" w:hAnsi="Times New Roman" w:cs="Times New Roman"/>
          <w:sz w:val="24"/>
          <w:szCs w:val="24"/>
          <w:lang w:val="mk-MK" w:eastAsia="ja-JP"/>
        </w:rPr>
        <w:t xml:space="preserve"> за единечна вредност</w:t>
      </w:r>
      <w:r w:rsidR="005D1323">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sz w:val="24"/>
          <w:szCs w:val="24"/>
          <w:lang w:val="mk-MK" w:eastAsia="ja-JP"/>
        </w:rPr>
        <w:t xml:space="preserve">(1 година) ризикот за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се намалува за 3,8%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0,962) /</w:t>
      </w:r>
      <w:r w:rsidR="005D1323">
        <w:rPr>
          <w:rFonts w:ascii="Times New Roman" w:eastAsia="MS Mincho" w:hAnsi="Times New Roman" w:cs="Times New Roman"/>
          <w:sz w:val="24"/>
          <w:szCs w:val="24"/>
          <w:lang w:val="mk-MK" w:eastAsia="ja-JP"/>
        </w:rPr>
        <w:t xml:space="preserve"> </w:t>
      </w:r>
      <w:r w:rsidRPr="008C7C2E">
        <w:rPr>
          <w:rFonts w:ascii="Times New Roman" w:eastAsia="MS Mincho" w:hAnsi="Times New Roman" w:cs="Times New Roman"/>
          <w:color w:val="000000"/>
          <w:sz w:val="24"/>
          <w:szCs w:val="24"/>
          <w:lang w:val="mk-MK" w:eastAsia="ja-JP"/>
        </w:rPr>
        <w:t xml:space="preserve">95% C.I.for Exp(B) /0,792 – 1,169/, незначајно за </w:t>
      </w:r>
      <w:r w:rsidRPr="008C7C2E">
        <w:rPr>
          <w:rFonts w:ascii="Times New Roman" w:eastAsia="MS Mincho" w:hAnsi="Times New Roman" w:cs="Times New Roman"/>
          <w:sz w:val="24"/>
          <w:szCs w:val="24"/>
          <w:lang w:val="mk-MK" w:eastAsia="ja-JP"/>
        </w:rPr>
        <w:t>p&gt;0,05(p=0,697).</w:t>
      </w:r>
    </w:p>
    <w:p w14:paraId="3A4ED1EF"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r w:rsidRPr="008C7C2E">
        <w:rPr>
          <w:rFonts w:ascii="Times New Roman" w:eastAsia="MS Mincho" w:hAnsi="Times New Roman" w:cs="Times New Roman"/>
          <w:sz w:val="24"/>
          <w:szCs w:val="24"/>
          <w:lang w:val="mk-MK" w:eastAsia="ja-JP"/>
        </w:rPr>
        <w:t>Испитаниците од машки пол (1) за 0,967 пати  (</w:t>
      </w:r>
      <w:r w:rsidRPr="008C7C2E">
        <w:rPr>
          <w:rFonts w:ascii="Times New Roman" w:eastAsia="MS Mincho" w:hAnsi="Times New Roman" w:cs="Times New Roman"/>
          <w:color w:val="000000"/>
          <w:sz w:val="24"/>
          <w:szCs w:val="24"/>
          <w:lang w:val="mk-MK" w:eastAsia="ja-JP"/>
        </w:rPr>
        <w:t xml:space="preserve">Exp(B) </w:t>
      </w:r>
      <w:r w:rsidRPr="008C7C2E">
        <w:rPr>
          <w:rFonts w:ascii="Times New Roman" w:eastAsia="MS Mincho" w:hAnsi="Times New Roman" w:cs="Times New Roman"/>
          <w:sz w:val="24"/>
          <w:szCs w:val="24"/>
          <w:lang w:val="mk-MK" w:eastAsia="ja-JP"/>
        </w:rPr>
        <w:t xml:space="preserve">= 0,967) / имаат помал ризик за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од женските испитаници, </w:t>
      </w:r>
      <w:r w:rsidRPr="008C7C2E">
        <w:rPr>
          <w:rFonts w:ascii="Times New Roman" w:eastAsia="MS Mincho" w:hAnsi="Times New Roman" w:cs="Times New Roman"/>
          <w:color w:val="000000"/>
          <w:sz w:val="24"/>
          <w:szCs w:val="24"/>
          <w:lang w:val="mk-MK" w:eastAsia="ja-JP"/>
        </w:rPr>
        <w:t xml:space="preserve">95% C.I.for Exp(B) /0,383 – 2,444/, незначајно за </w:t>
      </w:r>
      <w:r w:rsidRPr="008C7C2E">
        <w:rPr>
          <w:rFonts w:ascii="Times New Roman" w:eastAsia="MS Mincho" w:hAnsi="Times New Roman" w:cs="Times New Roman"/>
          <w:sz w:val="24"/>
          <w:szCs w:val="24"/>
          <w:lang w:val="mk-MK" w:eastAsia="ja-JP"/>
        </w:rPr>
        <w:t>p&gt;0,05(p=0,944).</w:t>
      </w:r>
    </w:p>
    <w:p w14:paraId="7CD88514"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5912D10F" w14:textId="77777777" w:rsidR="00054027" w:rsidRDefault="00054027"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p>
    <w:p w14:paraId="0ED59FBA" w14:textId="77777777" w:rsidR="00054027" w:rsidRDefault="00054027"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p>
    <w:p w14:paraId="06FA2B59" w14:textId="77777777" w:rsidR="00BA6633" w:rsidRDefault="00BA6633" w:rsidP="00D70F1C">
      <w:pPr>
        <w:autoSpaceDE w:val="0"/>
        <w:autoSpaceDN w:val="0"/>
        <w:adjustRightInd w:val="0"/>
        <w:spacing w:after="0" w:line="240" w:lineRule="auto"/>
        <w:jc w:val="center"/>
        <w:rPr>
          <w:rFonts w:ascii="Times New Roman" w:eastAsia="MS Mincho" w:hAnsi="Times New Roman" w:cs="Times New Roman"/>
          <w:i/>
          <w:sz w:val="24"/>
          <w:szCs w:val="24"/>
          <w:lang w:eastAsia="ja-JP"/>
        </w:rPr>
      </w:pPr>
    </w:p>
    <w:p w14:paraId="19764681" w14:textId="7B6C5B5E" w:rsidR="00D70F1C" w:rsidRPr="008D344D"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ru-RU" w:eastAsia="ja-JP"/>
        </w:rPr>
      </w:pPr>
      <w:r w:rsidRPr="008D344D">
        <w:rPr>
          <w:rFonts w:ascii="Times New Roman" w:eastAsia="MS Mincho" w:hAnsi="Times New Roman" w:cs="Times New Roman"/>
          <w:i/>
          <w:sz w:val="24"/>
          <w:szCs w:val="24"/>
          <w:lang w:val="mk-MK" w:eastAsia="ja-JP"/>
        </w:rPr>
        <w:t xml:space="preserve">Табела </w:t>
      </w:r>
      <w:r w:rsidR="001A72A4">
        <w:rPr>
          <w:rFonts w:ascii="Times New Roman" w:eastAsia="MS Mincho" w:hAnsi="Times New Roman" w:cs="Times New Roman"/>
          <w:i/>
          <w:sz w:val="24"/>
          <w:szCs w:val="24"/>
          <w:lang w:val="mk-MK" w:eastAsia="ja-JP"/>
        </w:rPr>
        <w:t xml:space="preserve">бр. </w:t>
      </w:r>
      <w:r w:rsidR="001813C9">
        <w:rPr>
          <w:rFonts w:ascii="Times New Roman" w:eastAsia="MS Mincho" w:hAnsi="Times New Roman" w:cs="Times New Roman"/>
          <w:i/>
          <w:sz w:val="24"/>
          <w:szCs w:val="24"/>
          <w:lang w:val="mk-MK" w:eastAsia="ja-JP"/>
        </w:rPr>
        <w:t>48</w:t>
      </w:r>
      <w:r w:rsidR="00054027">
        <w:rPr>
          <w:rFonts w:ascii="Times New Roman" w:eastAsia="MS Mincho" w:hAnsi="Times New Roman" w:cs="Times New Roman"/>
          <w:i/>
          <w:sz w:val="24"/>
          <w:szCs w:val="24"/>
          <w:lang w:val="mk-MK" w:eastAsia="ja-JP"/>
        </w:rPr>
        <w:t>.</w:t>
      </w:r>
      <w:r w:rsidRPr="008D344D">
        <w:rPr>
          <w:rFonts w:ascii="Times New Roman" w:eastAsia="MS Mincho" w:hAnsi="Times New Roman" w:cs="Times New Roman"/>
          <w:i/>
          <w:sz w:val="24"/>
          <w:szCs w:val="24"/>
          <w:lang w:val="mk-MK" w:eastAsia="ja-JP"/>
        </w:rPr>
        <w:t xml:space="preserve"> Бинарна </w:t>
      </w:r>
      <w:r w:rsidR="001A72A4">
        <w:rPr>
          <w:rFonts w:ascii="Times New Roman" w:eastAsia="MS Mincho" w:hAnsi="Times New Roman" w:cs="Times New Roman"/>
          <w:i/>
          <w:sz w:val="24"/>
          <w:szCs w:val="24"/>
          <w:lang w:val="mk-MK" w:eastAsia="ja-JP"/>
        </w:rPr>
        <w:t>л</w:t>
      </w:r>
      <w:r w:rsidRPr="008D344D">
        <w:rPr>
          <w:rFonts w:ascii="Times New Roman" w:eastAsia="MS Mincho" w:hAnsi="Times New Roman" w:cs="Times New Roman"/>
          <w:i/>
          <w:sz w:val="24"/>
          <w:szCs w:val="24"/>
          <w:lang w:val="mk-MK" w:eastAsia="ja-JP"/>
        </w:rPr>
        <w:t>огистичка регресиона анализа</w:t>
      </w:r>
      <w:r w:rsidRPr="008D344D">
        <w:rPr>
          <w:rFonts w:ascii="Times New Roman" w:eastAsia="MS Mincho" w:hAnsi="Times New Roman" w:cs="Times New Roman"/>
          <w:i/>
          <w:sz w:val="24"/>
          <w:szCs w:val="24"/>
          <w:lang w:val="ru-RU" w:eastAsia="ja-JP"/>
        </w:rPr>
        <w:t xml:space="preserve"> </w:t>
      </w:r>
      <w:r w:rsidRPr="008D344D">
        <w:rPr>
          <w:rFonts w:ascii="Times New Roman" w:eastAsia="MS Mincho" w:hAnsi="Times New Roman" w:cs="Times New Roman"/>
          <w:i/>
          <w:sz w:val="24"/>
          <w:szCs w:val="24"/>
          <w:lang w:val="mk-MK" w:eastAsia="ja-JP"/>
        </w:rPr>
        <w:t>за предикција</w:t>
      </w:r>
    </w:p>
    <w:p w14:paraId="697B8E9D" w14:textId="77777777" w:rsidR="00D70F1C" w:rsidRPr="008D344D" w:rsidRDefault="00D70F1C" w:rsidP="00D70F1C">
      <w:pPr>
        <w:autoSpaceDE w:val="0"/>
        <w:autoSpaceDN w:val="0"/>
        <w:adjustRightInd w:val="0"/>
        <w:spacing w:after="0" w:line="240" w:lineRule="auto"/>
        <w:jc w:val="center"/>
        <w:rPr>
          <w:rFonts w:ascii="Times New Roman" w:eastAsia="MS Mincho" w:hAnsi="Times New Roman" w:cs="Times New Roman"/>
          <w:i/>
          <w:sz w:val="24"/>
          <w:szCs w:val="24"/>
          <w:lang w:val="mk-MK" w:eastAsia="ja-JP"/>
        </w:rPr>
      </w:pPr>
      <w:r w:rsidRPr="008D344D">
        <w:rPr>
          <w:rFonts w:ascii="Times New Roman" w:eastAsia="MS Mincho" w:hAnsi="Times New Roman" w:cs="Times New Roman"/>
          <w:i/>
          <w:sz w:val="24"/>
          <w:szCs w:val="24"/>
          <w:lang w:val="ru-RU" w:eastAsia="ja-JP"/>
        </w:rPr>
        <w:t xml:space="preserve">на </w:t>
      </w:r>
      <w:r w:rsidRPr="008D344D">
        <w:rPr>
          <w:rFonts w:ascii="Times New Roman" w:eastAsia="MS Mincho" w:hAnsi="Times New Roman" w:cs="Times New Roman"/>
          <w:i/>
          <w:noProof/>
          <w:sz w:val="24"/>
          <w:szCs w:val="24"/>
          <w:lang w:val="mk-MK" w:eastAsia="ja-JP"/>
        </w:rPr>
        <w:t>калцификација на села турцика</w:t>
      </w:r>
    </w:p>
    <w:p w14:paraId="441B0F60" w14:textId="77777777" w:rsidR="00D70F1C" w:rsidRPr="008C7C2E" w:rsidRDefault="00D70F1C" w:rsidP="00D70F1C">
      <w:pPr>
        <w:autoSpaceDE w:val="0"/>
        <w:autoSpaceDN w:val="0"/>
        <w:adjustRightInd w:val="0"/>
        <w:spacing w:after="0" w:line="240" w:lineRule="auto"/>
        <w:rPr>
          <w:rFonts w:ascii="Georgia" w:eastAsia="MS Mincho" w:hAnsi="Georgia" w:cs="Times New Roman"/>
          <w:sz w:val="24"/>
          <w:szCs w:val="24"/>
          <w:lang w:val="mk-MK" w:eastAsia="ja-JP"/>
        </w:rPr>
      </w:pPr>
    </w:p>
    <w:tbl>
      <w:tblPr>
        <w:tblW w:w="889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50"/>
        <w:gridCol w:w="2554"/>
        <w:gridCol w:w="899"/>
        <w:gridCol w:w="719"/>
        <w:gridCol w:w="899"/>
        <w:gridCol w:w="360"/>
        <w:gridCol w:w="719"/>
        <w:gridCol w:w="899"/>
        <w:gridCol w:w="899"/>
        <w:gridCol w:w="899"/>
      </w:tblGrid>
      <w:tr w:rsidR="00D70F1C" w:rsidRPr="008C7C2E" w14:paraId="7081BE3F" w14:textId="77777777" w:rsidTr="00671976">
        <w:trPr>
          <w:cantSplit/>
          <w:jc w:val="center"/>
        </w:trPr>
        <w:tc>
          <w:tcPr>
            <w:tcW w:w="2597" w:type="dxa"/>
            <w:gridSpan w:val="2"/>
            <w:vMerge w:val="restart"/>
            <w:shd w:val="clear" w:color="auto" w:fill="FFFFFF"/>
          </w:tcPr>
          <w:p w14:paraId="5D29B6C1"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r w:rsidRPr="008D344D">
              <w:rPr>
                <w:rFonts w:ascii="Times New Roman" w:eastAsia="MS Mincho" w:hAnsi="Times New Roman" w:cs="Times New Roman"/>
                <w:color w:val="000000"/>
                <w:sz w:val="20"/>
                <w:szCs w:val="20"/>
                <w:lang w:val="en-GB" w:eastAsia="ja-JP"/>
              </w:rPr>
              <w:t>Step 1</w:t>
            </w:r>
            <w:r w:rsidRPr="008D344D">
              <w:rPr>
                <w:rFonts w:ascii="Times New Roman" w:eastAsia="MS Mincho" w:hAnsi="Times New Roman" w:cs="Times New Roman"/>
                <w:color w:val="000000"/>
                <w:sz w:val="20"/>
                <w:szCs w:val="20"/>
                <w:vertAlign w:val="superscript"/>
                <w:lang w:val="en-GB" w:eastAsia="ja-JP"/>
              </w:rPr>
              <w:t>a</w:t>
            </w:r>
          </w:p>
        </w:tc>
        <w:tc>
          <w:tcPr>
            <w:tcW w:w="900" w:type="dxa"/>
            <w:vMerge w:val="restart"/>
            <w:shd w:val="clear" w:color="auto" w:fill="FFFFFF"/>
          </w:tcPr>
          <w:p w14:paraId="245504F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B</w:t>
            </w:r>
          </w:p>
        </w:tc>
        <w:tc>
          <w:tcPr>
            <w:tcW w:w="720" w:type="dxa"/>
            <w:vMerge w:val="restart"/>
            <w:shd w:val="clear" w:color="auto" w:fill="FFFFFF"/>
          </w:tcPr>
          <w:p w14:paraId="6CAD804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S.E.</w:t>
            </w:r>
          </w:p>
        </w:tc>
        <w:tc>
          <w:tcPr>
            <w:tcW w:w="900" w:type="dxa"/>
            <w:vMerge w:val="restart"/>
            <w:shd w:val="clear" w:color="auto" w:fill="FFFFFF"/>
          </w:tcPr>
          <w:p w14:paraId="571F153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Wald</w:t>
            </w:r>
          </w:p>
        </w:tc>
        <w:tc>
          <w:tcPr>
            <w:tcW w:w="360" w:type="dxa"/>
            <w:vMerge w:val="restart"/>
            <w:shd w:val="clear" w:color="auto" w:fill="FFFFFF"/>
          </w:tcPr>
          <w:p w14:paraId="5E7E78E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df</w:t>
            </w:r>
            <w:proofErr w:type="spellEnd"/>
          </w:p>
        </w:tc>
        <w:tc>
          <w:tcPr>
            <w:tcW w:w="720" w:type="dxa"/>
            <w:vMerge w:val="restart"/>
            <w:shd w:val="clear" w:color="auto" w:fill="FFFFFF"/>
          </w:tcPr>
          <w:p w14:paraId="34F2565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Sig.</w:t>
            </w:r>
          </w:p>
        </w:tc>
        <w:tc>
          <w:tcPr>
            <w:tcW w:w="900" w:type="dxa"/>
            <w:vMerge w:val="restart"/>
            <w:shd w:val="clear" w:color="auto" w:fill="FFFFFF"/>
          </w:tcPr>
          <w:p w14:paraId="4FE8436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Exp(B)</w:t>
            </w:r>
          </w:p>
        </w:tc>
        <w:tc>
          <w:tcPr>
            <w:tcW w:w="1800" w:type="dxa"/>
            <w:gridSpan w:val="2"/>
            <w:shd w:val="clear" w:color="auto" w:fill="FFFFFF"/>
          </w:tcPr>
          <w:p w14:paraId="1C6F2F9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 xml:space="preserve">95% </w:t>
            </w:r>
            <w:proofErr w:type="spellStart"/>
            <w:r w:rsidRPr="008D344D">
              <w:rPr>
                <w:rFonts w:ascii="Times New Roman" w:eastAsia="MS Mincho" w:hAnsi="Times New Roman" w:cs="Times New Roman"/>
                <w:color w:val="000000"/>
                <w:sz w:val="20"/>
                <w:szCs w:val="20"/>
                <w:lang w:val="en-GB" w:eastAsia="ja-JP"/>
              </w:rPr>
              <w:t>C.I.for</w:t>
            </w:r>
            <w:proofErr w:type="spellEnd"/>
            <w:r w:rsidRPr="008D344D">
              <w:rPr>
                <w:rFonts w:ascii="Times New Roman" w:eastAsia="MS Mincho" w:hAnsi="Times New Roman" w:cs="Times New Roman"/>
                <w:color w:val="000000"/>
                <w:sz w:val="20"/>
                <w:szCs w:val="20"/>
                <w:lang w:val="en-GB" w:eastAsia="ja-JP"/>
              </w:rPr>
              <w:t xml:space="preserve"> EXP(B)</w:t>
            </w:r>
          </w:p>
        </w:tc>
      </w:tr>
      <w:tr w:rsidR="00D70F1C" w:rsidRPr="008C7C2E" w14:paraId="373F1076" w14:textId="77777777" w:rsidTr="00671976">
        <w:trPr>
          <w:cantSplit/>
          <w:jc w:val="center"/>
        </w:trPr>
        <w:tc>
          <w:tcPr>
            <w:tcW w:w="2597" w:type="dxa"/>
            <w:gridSpan w:val="2"/>
            <w:vMerge/>
            <w:shd w:val="clear" w:color="auto" w:fill="FFFFFF"/>
          </w:tcPr>
          <w:p w14:paraId="3C6C6389"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tcPr>
          <w:p w14:paraId="253340E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vMerge/>
            <w:shd w:val="clear" w:color="auto" w:fill="FFFFFF"/>
          </w:tcPr>
          <w:p w14:paraId="3A4ED336"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tcPr>
          <w:p w14:paraId="7D0995E8"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360" w:type="dxa"/>
            <w:vMerge/>
            <w:shd w:val="clear" w:color="auto" w:fill="FFFFFF"/>
          </w:tcPr>
          <w:p w14:paraId="73C8D692"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720" w:type="dxa"/>
            <w:vMerge/>
            <w:shd w:val="clear" w:color="auto" w:fill="FFFFFF"/>
          </w:tcPr>
          <w:p w14:paraId="7ADC9174"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vMerge/>
            <w:shd w:val="clear" w:color="auto" w:fill="FFFFFF"/>
          </w:tcPr>
          <w:p w14:paraId="7AC4F710"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900" w:type="dxa"/>
            <w:shd w:val="clear" w:color="auto" w:fill="FFFFFF"/>
          </w:tcPr>
          <w:p w14:paraId="71471E9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Lower</w:t>
            </w:r>
          </w:p>
        </w:tc>
        <w:tc>
          <w:tcPr>
            <w:tcW w:w="900" w:type="dxa"/>
            <w:shd w:val="clear" w:color="auto" w:fill="FFFFFF"/>
          </w:tcPr>
          <w:p w14:paraId="506E6C5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Upper</w:t>
            </w:r>
          </w:p>
        </w:tc>
      </w:tr>
      <w:tr w:rsidR="00D70F1C" w:rsidRPr="008C7C2E" w14:paraId="75232D72" w14:textId="77777777" w:rsidTr="00671976">
        <w:trPr>
          <w:cantSplit/>
          <w:jc w:val="center"/>
        </w:trPr>
        <w:tc>
          <w:tcPr>
            <w:tcW w:w="40" w:type="dxa"/>
            <w:vMerge w:val="restart"/>
            <w:shd w:val="clear" w:color="auto" w:fill="FFFFFF"/>
            <w:vAlign w:val="center"/>
          </w:tcPr>
          <w:p w14:paraId="096743F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
        </w:tc>
        <w:tc>
          <w:tcPr>
            <w:tcW w:w="2557" w:type="dxa"/>
            <w:shd w:val="clear" w:color="auto" w:fill="FFFFFF"/>
            <w:vAlign w:val="center"/>
          </w:tcPr>
          <w:p w14:paraId="59A6AD3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Возраст</w:t>
            </w:r>
            <w:proofErr w:type="spellEnd"/>
          </w:p>
        </w:tc>
        <w:tc>
          <w:tcPr>
            <w:tcW w:w="900" w:type="dxa"/>
            <w:shd w:val="clear" w:color="auto" w:fill="FFFFFF"/>
          </w:tcPr>
          <w:p w14:paraId="6A51404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(,039)</w:t>
            </w:r>
          </w:p>
        </w:tc>
        <w:tc>
          <w:tcPr>
            <w:tcW w:w="720" w:type="dxa"/>
            <w:shd w:val="clear" w:color="auto" w:fill="FFFFFF"/>
          </w:tcPr>
          <w:p w14:paraId="4A1B96F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,099</w:t>
            </w:r>
          </w:p>
        </w:tc>
        <w:tc>
          <w:tcPr>
            <w:tcW w:w="900" w:type="dxa"/>
            <w:shd w:val="clear" w:color="auto" w:fill="FFFFFF"/>
          </w:tcPr>
          <w:p w14:paraId="1F7B844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,151</w:t>
            </w:r>
          </w:p>
        </w:tc>
        <w:tc>
          <w:tcPr>
            <w:tcW w:w="360" w:type="dxa"/>
            <w:shd w:val="clear" w:color="auto" w:fill="FFFFFF"/>
          </w:tcPr>
          <w:p w14:paraId="608D9B7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720" w:type="dxa"/>
            <w:shd w:val="clear" w:color="auto" w:fill="FFFFFF"/>
          </w:tcPr>
          <w:p w14:paraId="3392D72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,697</w:t>
            </w:r>
          </w:p>
        </w:tc>
        <w:tc>
          <w:tcPr>
            <w:tcW w:w="900" w:type="dxa"/>
            <w:shd w:val="clear" w:color="auto" w:fill="FFFFFF"/>
          </w:tcPr>
          <w:p w14:paraId="2354338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,962</w:t>
            </w:r>
          </w:p>
        </w:tc>
        <w:tc>
          <w:tcPr>
            <w:tcW w:w="900" w:type="dxa"/>
            <w:shd w:val="clear" w:color="auto" w:fill="FFFFFF"/>
          </w:tcPr>
          <w:p w14:paraId="704AA04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,792</w:t>
            </w:r>
          </w:p>
        </w:tc>
        <w:tc>
          <w:tcPr>
            <w:tcW w:w="900" w:type="dxa"/>
            <w:shd w:val="clear" w:color="auto" w:fill="FFFFFF"/>
          </w:tcPr>
          <w:p w14:paraId="79F2DD5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1,169</w:t>
            </w:r>
          </w:p>
        </w:tc>
      </w:tr>
      <w:tr w:rsidR="00D70F1C" w:rsidRPr="008C7C2E" w14:paraId="2E0181B2" w14:textId="77777777" w:rsidTr="00671976">
        <w:trPr>
          <w:cantSplit/>
          <w:jc w:val="center"/>
        </w:trPr>
        <w:tc>
          <w:tcPr>
            <w:tcW w:w="40" w:type="dxa"/>
            <w:vMerge/>
            <w:shd w:val="clear" w:color="auto" w:fill="FFFFFF"/>
            <w:vAlign w:val="center"/>
          </w:tcPr>
          <w:p w14:paraId="61936792"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57" w:type="dxa"/>
            <w:shd w:val="clear" w:color="auto" w:fill="FFFFFF"/>
            <w:vAlign w:val="center"/>
          </w:tcPr>
          <w:p w14:paraId="6EF9414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proofErr w:type="gramStart"/>
            <w:r w:rsidRPr="008D344D">
              <w:rPr>
                <w:rFonts w:ascii="Times New Roman" w:eastAsia="MS Mincho" w:hAnsi="Times New Roman" w:cs="Times New Roman"/>
                <w:color w:val="000000"/>
                <w:sz w:val="20"/>
                <w:szCs w:val="20"/>
                <w:lang w:val="en-GB" w:eastAsia="ja-JP"/>
              </w:rPr>
              <w:t>Пол</w:t>
            </w:r>
            <w:proofErr w:type="spellEnd"/>
            <w:r w:rsidRPr="008D344D">
              <w:rPr>
                <w:rFonts w:ascii="Times New Roman" w:eastAsia="MS Mincho" w:hAnsi="Times New Roman" w:cs="Times New Roman"/>
                <w:color w:val="000000"/>
                <w:sz w:val="20"/>
                <w:szCs w:val="20"/>
                <w:lang w:val="en-GB" w:eastAsia="ja-JP"/>
              </w:rPr>
              <w:t>(</w:t>
            </w:r>
            <w:proofErr w:type="gramEnd"/>
            <w:r w:rsidRPr="008D344D">
              <w:rPr>
                <w:rFonts w:ascii="Times New Roman" w:eastAsia="MS Mincho" w:hAnsi="Times New Roman" w:cs="Times New Roman"/>
                <w:color w:val="000000"/>
                <w:sz w:val="20"/>
                <w:szCs w:val="20"/>
                <w:lang w:val="en-GB" w:eastAsia="ja-JP"/>
              </w:rPr>
              <w:t>1)</w:t>
            </w:r>
          </w:p>
        </w:tc>
        <w:tc>
          <w:tcPr>
            <w:tcW w:w="900" w:type="dxa"/>
            <w:shd w:val="clear" w:color="auto" w:fill="FFFFFF"/>
          </w:tcPr>
          <w:p w14:paraId="6B4B0B1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(,033)</w:t>
            </w:r>
          </w:p>
        </w:tc>
        <w:tc>
          <w:tcPr>
            <w:tcW w:w="720" w:type="dxa"/>
            <w:shd w:val="clear" w:color="auto" w:fill="FFFFFF"/>
          </w:tcPr>
          <w:p w14:paraId="38F4CB8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,473</w:t>
            </w:r>
          </w:p>
        </w:tc>
        <w:tc>
          <w:tcPr>
            <w:tcW w:w="900" w:type="dxa"/>
            <w:shd w:val="clear" w:color="auto" w:fill="FFFFFF"/>
          </w:tcPr>
          <w:p w14:paraId="22306B4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,005</w:t>
            </w:r>
          </w:p>
        </w:tc>
        <w:tc>
          <w:tcPr>
            <w:tcW w:w="360" w:type="dxa"/>
            <w:shd w:val="clear" w:color="auto" w:fill="FFFFFF"/>
          </w:tcPr>
          <w:p w14:paraId="36908B5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720" w:type="dxa"/>
            <w:shd w:val="clear" w:color="auto" w:fill="FFFFFF"/>
          </w:tcPr>
          <w:p w14:paraId="623D53F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,944</w:t>
            </w:r>
          </w:p>
        </w:tc>
        <w:tc>
          <w:tcPr>
            <w:tcW w:w="900" w:type="dxa"/>
            <w:shd w:val="clear" w:color="auto" w:fill="FFFFFF"/>
          </w:tcPr>
          <w:p w14:paraId="65CA93F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,967</w:t>
            </w:r>
          </w:p>
        </w:tc>
        <w:tc>
          <w:tcPr>
            <w:tcW w:w="900" w:type="dxa"/>
            <w:shd w:val="clear" w:color="auto" w:fill="FFFFFF"/>
          </w:tcPr>
          <w:p w14:paraId="279AC91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,383</w:t>
            </w:r>
          </w:p>
        </w:tc>
        <w:tc>
          <w:tcPr>
            <w:tcW w:w="900" w:type="dxa"/>
            <w:shd w:val="clear" w:color="auto" w:fill="FFFFFF"/>
          </w:tcPr>
          <w:p w14:paraId="78213BD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2,444</w:t>
            </w:r>
          </w:p>
        </w:tc>
      </w:tr>
      <w:tr w:rsidR="00D70F1C" w:rsidRPr="008C7C2E" w14:paraId="65813DA9" w14:textId="77777777" w:rsidTr="00671976">
        <w:trPr>
          <w:cantSplit/>
          <w:jc w:val="center"/>
        </w:trPr>
        <w:tc>
          <w:tcPr>
            <w:tcW w:w="40" w:type="dxa"/>
            <w:vMerge/>
            <w:shd w:val="clear" w:color="auto" w:fill="FFFFFF"/>
            <w:vAlign w:val="center"/>
          </w:tcPr>
          <w:p w14:paraId="0AD9545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57" w:type="dxa"/>
            <w:shd w:val="clear" w:color="auto" w:fill="FFFFFF"/>
            <w:vAlign w:val="center"/>
          </w:tcPr>
          <w:p w14:paraId="4E8677A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r w:rsidRPr="008D344D">
              <w:rPr>
                <w:rFonts w:ascii="Times New Roman" w:eastAsia="MS Mincho" w:hAnsi="Times New Roman" w:cs="Times New Roman"/>
                <w:color w:val="000000"/>
                <w:sz w:val="20"/>
                <w:szCs w:val="20"/>
                <w:lang w:val="ru-RU" w:eastAsia="ja-JP"/>
              </w:rPr>
              <w:t>Двојна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контура</w:t>
            </w:r>
            <w:r w:rsidRPr="008D344D">
              <w:rPr>
                <w:rFonts w:ascii="Times New Roman" w:eastAsia="MS Mincho" w:hAnsi="Times New Roman" w:cs="Times New Roman"/>
                <w:color w:val="000000"/>
                <w:sz w:val="20"/>
                <w:szCs w:val="20"/>
                <w:lang w:val="mk-MK" w:eastAsia="ja-JP"/>
              </w:rPr>
              <w:t xml:space="preserve"> </w:t>
            </w:r>
          </w:p>
          <w:p w14:paraId="17A95C3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дното</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СТ(1)</w:t>
            </w:r>
          </w:p>
        </w:tc>
        <w:tc>
          <w:tcPr>
            <w:tcW w:w="900" w:type="dxa"/>
            <w:shd w:val="clear" w:color="auto" w:fill="FFFFFF"/>
          </w:tcPr>
          <w:p w14:paraId="5744AC29"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1,316</w:t>
            </w:r>
          </w:p>
        </w:tc>
        <w:tc>
          <w:tcPr>
            <w:tcW w:w="720" w:type="dxa"/>
            <w:shd w:val="clear" w:color="auto" w:fill="FFFFFF"/>
          </w:tcPr>
          <w:p w14:paraId="008D817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,788</w:t>
            </w:r>
          </w:p>
        </w:tc>
        <w:tc>
          <w:tcPr>
            <w:tcW w:w="900" w:type="dxa"/>
            <w:shd w:val="clear" w:color="auto" w:fill="FFFFFF"/>
          </w:tcPr>
          <w:p w14:paraId="4FAD045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2,790</w:t>
            </w:r>
          </w:p>
        </w:tc>
        <w:tc>
          <w:tcPr>
            <w:tcW w:w="360" w:type="dxa"/>
            <w:shd w:val="clear" w:color="auto" w:fill="FFFFFF"/>
          </w:tcPr>
          <w:p w14:paraId="3B8BF0A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720" w:type="dxa"/>
            <w:shd w:val="clear" w:color="auto" w:fill="FFFFFF"/>
          </w:tcPr>
          <w:p w14:paraId="029BBEF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,095</w:t>
            </w:r>
          </w:p>
        </w:tc>
        <w:tc>
          <w:tcPr>
            <w:tcW w:w="900" w:type="dxa"/>
            <w:shd w:val="clear" w:color="auto" w:fill="FFFFFF"/>
          </w:tcPr>
          <w:p w14:paraId="2BFAA99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3,728</w:t>
            </w:r>
          </w:p>
        </w:tc>
        <w:tc>
          <w:tcPr>
            <w:tcW w:w="900" w:type="dxa"/>
            <w:shd w:val="clear" w:color="auto" w:fill="FFFFFF"/>
          </w:tcPr>
          <w:p w14:paraId="4A4973E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,796</w:t>
            </w:r>
          </w:p>
        </w:tc>
        <w:tc>
          <w:tcPr>
            <w:tcW w:w="900" w:type="dxa"/>
            <w:shd w:val="clear" w:color="auto" w:fill="FFFFFF"/>
          </w:tcPr>
          <w:p w14:paraId="7EF05887"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17,456</w:t>
            </w:r>
          </w:p>
        </w:tc>
      </w:tr>
      <w:tr w:rsidR="00D70F1C" w:rsidRPr="008C7C2E" w14:paraId="25439192" w14:textId="77777777" w:rsidTr="00671976">
        <w:trPr>
          <w:cantSplit/>
          <w:jc w:val="center"/>
        </w:trPr>
        <w:tc>
          <w:tcPr>
            <w:tcW w:w="40" w:type="dxa"/>
            <w:vMerge/>
            <w:shd w:val="clear" w:color="auto" w:fill="FFFFFF"/>
            <w:vAlign w:val="center"/>
          </w:tcPr>
          <w:p w14:paraId="2A2757BC"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57" w:type="dxa"/>
            <w:shd w:val="clear" w:color="auto" w:fill="FFFFFF"/>
            <w:vAlign w:val="center"/>
          </w:tcPr>
          <w:p w14:paraId="425D8AE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СТ</w:t>
            </w:r>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со</w:t>
            </w:r>
            <w:proofErr w:type="spellEnd"/>
            <w:r w:rsidRPr="008D344D">
              <w:rPr>
                <w:rFonts w:ascii="Times New Roman" w:eastAsia="MS Mincho" w:hAnsi="Times New Roman" w:cs="Times New Roman"/>
                <w:color w:val="000000"/>
                <w:sz w:val="20"/>
                <w:szCs w:val="20"/>
                <w:lang w:val="en-GB" w:eastAsia="ja-JP"/>
              </w:rPr>
              <w:t xml:space="preserve"> </w:t>
            </w:r>
            <w:proofErr w:type="spellStart"/>
            <w:r w:rsidRPr="008D344D">
              <w:rPr>
                <w:rFonts w:ascii="Times New Roman" w:eastAsia="MS Mincho" w:hAnsi="Times New Roman" w:cs="Times New Roman"/>
                <w:color w:val="000000"/>
                <w:sz w:val="20"/>
                <w:szCs w:val="20"/>
                <w:lang w:val="en-GB" w:eastAsia="ja-JP"/>
              </w:rPr>
              <w:t>премостување</w:t>
            </w:r>
            <w:proofErr w:type="spellEnd"/>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en-GB" w:eastAsia="ja-JP"/>
              </w:rPr>
              <w:t>(1)</w:t>
            </w:r>
          </w:p>
        </w:tc>
        <w:tc>
          <w:tcPr>
            <w:tcW w:w="900" w:type="dxa"/>
            <w:shd w:val="clear" w:color="auto" w:fill="FFFFFF"/>
          </w:tcPr>
          <w:p w14:paraId="19A5D3C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2,952</w:t>
            </w:r>
          </w:p>
        </w:tc>
        <w:tc>
          <w:tcPr>
            <w:tcW w:w="720" w:type="dxa"/>
            <w:shd w:val="clear" w:color="auto" w:fill="FFFFFF"/>
          </w:tcPr>
          <w:p w14:paraId="09BB0ED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,645</w:t>
            </w:r>
          </w:p>
        </w:tc>
        <w:tc>
          <w:tcPr>
            <w:tcW w:w="900" w:type="dxa"/>
            <w:shd w:val="clear" w:color="auto" w:fill="FFFFFF"/>
          </w:tcPr>
          <w:p w14:paraId="6834AD0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20,973</w:t>
            </w:r>
          </w:p>
        </w:tc>
        <w:tc>
          <w:tcPr>
            <w:tcW w:w="360" w:type="dxa"/>
            <w:shd w:val="clear" w:color="auto" w:fill="FFFFFF"/>
          </w:tcPr>
          <w:p w14:paraId="47E014A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720" w:type="dxa"/>
            <w:shd w:val="clear" w:color="auto" w:fill="FFFFFF"/>
          </w:tcPr>
          <w:p w14:paraId="7A86373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b/>
                <w:color w:val="000000"/>
                <w:sz w:val="20"/>
                <w:szCs w:val="20"/>
                <w:lang w:val="en-GB" w:eastAsia="ja-JP"/>
              </w:rPr>
            </w:pPr>
            <w:r w:rsidRPr="008D344D">
              <w:rPr>
                <w:rFonts w:ascii="Times New Roman" w:eastAsia="MS Mincho" w:hAnsi="Times New Roman" w:cs="Times New Roman"/>
                <w:b/>
                <w:color w:val="000000"/>
                <w:sz w:val="20"/>
                <w:szCs w:val="20"/>
                <w:lang w:val="en-GB" w:eastAsia="ja-JP"/>
              </w:rPr>
              <w:t>,000</w:t>
            </w:r>
          </w:p>
        </w:tc>
        <w:tc>
          <w:tcPr>
            <w:tcW w:w="900" w:type="dxa"/>
            <w:shd w:val="clear" w:color="auto" w:fill="FFFFFF"/>
          </w:tcPr>
          <w:p w14:paraId="0A0046C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19,145</w:t>
            </w:r>
          </w:p>
        </w:tc>
        <w:tc>
          <w:tcPr>
            <w:tcW w:w="900" w:type="dxa"/>
            <w:shd w:val="clear" w:color="auto" w:fill="FFFFFF"/>
          </w:tcPr>
          <w:p w14:paraId="47A8941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5,412</w:t>
            </w:r>
          </w:p>
        </w:tc>
        <w:tc>
          <w:tcPr>
            <w:tcW w:w="900" w:type="dxa"/>
            <w:shd w:val="clear" w:color="auto" w:fill="FFFFFF"/>
          </w:tcPr>
          <w:p w14:paraId="2947097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67,724</w:t>
            </w:r>
          </w:p>
        </w:tc>
      </w:tr>
      <w:tr w:rsidR="00D70F1C" w:rsidRPr="008C7C2E" w14:paraId="446B616B" w14:textId="77777777" w:rsidTr="00671976">
        <w:trPr>
          <w:cantSplit/>
          <w:jc w:val="center"/>
        </w:trPr>
        <w:tc>
          <w:tcPr>
            <w:tcW w:w="40" w:type="dxa"/>
            <w:vMerge/>
            <w:shd w:val="clear" w:color="auto" w:fill="FFFFFF"/>
            <w:vAlign w:val="center"/>
          </w:tcPr>
          <w:p w14:paraId="2C34585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57" w:type="dxa"/>
            <w:shd w:val="clear" w:color="auto" w:fill="FFFFFF"/>
            <w:vAlign w:val="center"/>
          </w:tcPr>
          <w:p w14:paraId="6F2EEF2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mk-MK" w:eastAsia="ja-JP"/>
              </w:rPr>
            </w:pPr>
            <w:r w:rsidRPr="008D344D">
              <w:rPr>
                <w:rFonts w:ascii="Times New Roman" w:eastAsia="MS Mincho" w:hAnsi="Times New Roman" w:cs="Times New Roman"/>
                <w:color w:val="000000"/>
                <w:sz w:val="20"/>
                <w:szCs w:val="20"/>
                <w:lang w:val="ru-RU" w:eastAsia="ja-JP"/>
              </w:rPr>
              <w:t>Неправилно</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испакнување</w:t>
            </w:r>
            <w:r w:rsidRPr="008D344D">
              <w:rPr>
                <w:rFonts w:ascii="Times New Roman" w:eastAsia="MS Mincho" w:hAnsi="Times New Roman" w:cs="Times New Roman"/>
                <w:color w:val="000000"/>
                <w:sz w:val="20"/>
                <w:szCs w:val="20"/>
                <w:lang w:val="mk-MK" w:eastAsia="ja-JP"/>
              </w:rPr>
              <w:t xml:space="preserve"> </w:t>
            </w:r>
          </w:p>
          <w:p w14:paraId="769A9A2A" w14:textId="6A24740B"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ru-RU" w:eastAsia="ja-JP"/>
              </w:rPr>
            </w:pP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заден </w:t>
            </w:r>
            <w:r w:rsidR="001A72A4">
              <w:rPr>
                <w:rFonts w:ascii="Times New Roman" w:eastAsia="MS Mincho" w:hAnsi="Times New Roman" w:cs="Times New Roman"/>
                <w:color w:val="000000"/>
                <w:sz w:val="20"/>
                <w:szCs w:val="20"/>
                <w:lang w:val="mk-MK" w:eastAsia="ja-JP"/>
              </w:rPr>
              <w:t>ѕ</w:t>
            </w:r>
            <w:r w:rsidRPr="008D344D">
              <w:rPr>
                <w:rFonts w:ascii="Times New Roman" w:eastAsia="MS Mincho" w:hAnsi="Times New Roman" w:cs="Times New Roman"/>
                <w:color w:val="000000"/>
                <w:sz w:val="20"/>
                <w:szCs w:val="20"/>
                <w:lang w:val="mk-MK" w:eastAsia="ja-JP"/>
              </w:rPr>
              <w:t xml:space="preserve">ид </w:t>
            </w:r>
            <w:r w:rsidRPr="008D344D">
              <w:rPr>
                <w:rFonts w:ascii="Times New Roman" w:eastAsia="MS Mincho" w:hAnsi="Times New Roman" w:cs="Times New Roman"/>
                <w:color w:val="000000"/>
                <w:sz w:val="20"/>
                <w:szCs w:val="20"/>
                <w:lang w:val="ru-RU" w:eastAsia="ja-JP"/>
              </w:rPr>
              <w:t>(1)</w:t>
            </w:r>
          </w:p>
        </w:tc>
        <w:tc>
          <w:tcPr>
            <w:tcW w:w="900" w:type="dxa"/>
            <w:shd w:val="clear" w:color="auto" w:fill="FFFFFF"/>
          </w:tcPr>
          <w:p w14:paraId="2419312D"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1,793</w:t>
            </w:r>
          </w:p>
        </w:tc>
        <w:tc>
          <w:tcPr>
            <w:tcW w:w="720" w:type="dxa"/>
            <w:shd w:val="clear" w:color="auto" w:fill="FFFFFF"/>
          </w:tcPr>
          <w:p w14:paraId="75803ED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,860</w:t>
            </w:r>
          </w:p>
        </w:tc>
        <w:tc>
          <w:tcPr>
            <w:tcW w:w="900" w:type="dxa"/>
            <w:shd w:val="clear" w:color="auto" w:fill="FFFFFF"/>
          </w:tcPr>
          <w:p w14:paraId="53F6F65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4,344</w:t>
            </w:r>
          </w:p>
        </w:tc>
        <w:tc>
          <w:tcPr>
            <w:tcW w:w="360" w:type="dxa"/>
            <w:shd w:val="clear" w:color="auto" w:fill="FFFFFF"/>
          </w:tcPr>
          <w:p w14:paraId="4454A7B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720" w:type="dxa"/>
            <w:shd w:val="clear" w:color="auto" w:fill="FFFFFF"/>
          </w:tcPr>
          <w:p w14:paraId="7EB20D7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b/>
                <w:color w:val="000000"/>
                <w:sz w:val="20"/>
                <w:szCs w:val="20"/>
                <w:lang w:val="en-GB" w:eastAsia="ja-JP"/>
              </w:rPr>
            </w:pPr>
            <w:r w:rsidRPr="008D344D">
              <w:rPr>
                <w:rFonts w:ascii="Times New Roman" w:eastAsia="MS Mincho" w:hAnsi="Times New Roman" w:cs="Times New Roman"/>
                <w:b/>
                <w:color w:val="000000"/>
                <w:sz w:val="20"/>
                <w:szCs w:val="20"/>
                <w:lang w:val="en-GB" w:eastAsia="ja-JP"/>
              </w:rPr>
              <w:t>,037</w:t>
            </w:r>
          </w:p>
        </w:tc>
        <w:tc>
          <w:tcPr>
            <w:tcW w:w="900" w:type="dxa"/>
            <w:shd w:val="clear" w:color="auto" w:fill="FFFFFF"/>
          </w:tcPr>
          <w:p w14:paraId="0FBB51B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6,005</w:t>
            </w:r>
          </w:p>
        </w:tc>
        <w:tc>
          <w:tcPr>
            <w:tcW w:w="900" w:type="dxa"/>
            <w:shd w:val="clear" w:color="auto" w:fill="FFFFFF"/>
          </w:tcPr>
          <w:p w14:paraId="203BB2D4"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1,113</w:t>
            </w:r>
          </w:p>
        </w:tc>
        <w:tc>
          <w:tcPr>
            <w:tcW w:w="900" w:type="dxa"/>
            <w:shd w:val="clear" w:color="auto" w:fill="FFFFFF"/>
          </w:tcPr>
          <w:p w14:paraId="2D482976"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32,400</w:t>
            </w:r>
          </w:p>
        </w:tc>
      </w:tr>
      <w:tr w:rsidR="00D70F1C" w:rsidRPr="008C7C2E" w14:paraId="1E003B4B" w14:textId="77777777" w:rsidTr="00671976">
        <w:trPr>
          <w:cantSplit/>
          <w:jc w:val="center"/>
        </w:trPr>
        <w:tc>
          <w:tcPr>
            <w:tcW w:w="40" w:type="dxa"/>
            <w:vMerge/>
            <w:shd w:val="clear" w:color="auto" w:fill="FFFFFF"/>
            <w:vAlign w:val="center"/>
          </w:tcPr>
          <w:p w14:paraId="66851FA2"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57" w:type="dxa"/>
            <w:shd w:val="clear" w:color="auto" w:fill="FFFFFF"/>
            <w:vAlign w:val="center"/>
          </w:tcPr>
          <w:p w14:paraId="1C1B7AEC"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proofErr w:type="spellStart"/>
            <w:r w:rsidRPr="008D344D">
              <w:rPr>
                <w:rFonts w:ascii="Times New Roman" w:eastAsia="MS Mincho" w:hAnsi="Times New Roman" w:cs="Times New Roman"/>
                <w:color w:val="000000"/>
                <w:sz w:val="20"/>
                <w:szCs w:val="20"/>
                <w:lang w:val="en-GB" w:eastAsia="ja-JP"/>
              </w:rPr>
              <w:t>Пирамидална</w:t>
            </w:r>
            <w:proofErr w:type="spellEnd"/>
            <w:r w:rsidRPr="008D344D">
              <w:rPr>
                <w:rFonts w:ascii="Times New Roman" w:eastAsia="MS Mincho" w:hAnsi="Times New Roman" w:cs="Times New Roman"/>
                <w:color w:val="000000"/>
                <w:sz w:val="20"/>
                <w:szCs w:val="20"/>
                <w:lang w:val="mk-MK" w:eastAsia="ja-JP"/>
              </w:rPr>
              <w:t xml:space="preserve"> </w:t>
            </w:r>
            <w:proofErr w:type="spellStart"/>
            <w:r w:rsidRPr="008D344D">
              <w:rPr>
                <w:rFonts w:ascii="Times New Roman" w:eastAsia="MS Mincho" w:hAnsi="Times New Roman" w:cs="Times New Roman"/>
                <w:color w:val="000000"/>
                <w:sz w:val="20"/>
                <w:szCs w:val="20"/>
                <w:lang w:val="en-GB" w:eastAsia="ja-JP"/>
              </w:rPr>
              <w:t>форма</w:t>
            </w:r>
            <w:proofErr w:type="spellEnd"/>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en-GB" w:eastAsia="ja-JP"/>
              </w:rPr>
              <w:t>(1)</w:t>
            </w:r>
          </w:p>
        </w:tc>
        <w:tc>
          <w:tcPr>
            <w:tcW w:w="900" w:type="dxa"/>
            <w:shd w:val="clear" w:color="auto" w:fill="FFFFFF"/>
          </w:tcPr>
          <w:p w14:paraId="654766E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1,094</w:t>
            </w:r>
          </w:p>
        </w:tc>
        <w:tc>
          <w:tcPr>
            <w:tcW w:w="720" w:type="dxa"/>
            <w:shd w:val="clear" w:color="auto" w:fill="FFFFFF"/>
          </w:tcPr>
          <w:p w14:paraId="7F42B9F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,628</w:t>
            </w:r>
          </w:p>
        </w:tc>
        <w:tc>
          <w:tcPr>
            <w:tcW w:w="900" w:type="dxa"/>
            <w:shd w:val="clear" w:color="auto" w:fill="FFFFFF"/>
          </w:tcPr>
          <w:p w14:paraId="3DE494EA"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3,041</w:t>
            </w:r>
          </w:p>
        </w:tc>
        <w:tc>
          <w:tcPr>
            <w:tcW w:w="360" w:type="dxa"/>
            <w:shd w:val="clear" w:color="auto" w:fill="FFFFFF"/>
          </w:tcPr>
          <w:p w14:paraId="0531B5B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720" w:type="dxa"/>
            <w:shd w:val="clear" w:color="auto" w:fill="FFFFFF"/>
          </w:tcPr>
          <w:p w14:paraId="5F16009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,081</w:t>
            </w:r>
          </w:p>
        </w:tc>
        <w:tc>
          <w:tcPr>
            <w:tcW w:w="900" w:type="dxa"/>
            <w:shd w:val="clear" w:color="auto" w:fill="FFFFFF"/>
          </w:tcPr>
          <w:p w14:paraId="6A221831"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2,987</w:t>
            </w:r>
          </w:p>
        </w:tc>
        <w:tc>
          <w:tcPr>
            <w:tcW w:w="900" w:type="dxa"/>
            <w:shd w:val="clear" w:color="auto" w:fill="FFFFFF"/>
          </w:tcPr>
          <w:p w14:paraId="3907007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,873</w:t>
            </w:r>
          </w:p>
        </w:tc>
        <w:tc>
          <w:tcPr>
            <w:tcW w:w="900" w:type="dxa"/>
            <w:shd w:val="clear" w:color="auto" w:fill="FFFFFF"/>
          </w:tcPr>
          <w:p w14:paraId="5CAAC2CE"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10,220</w:t>
            </w:r>
          </w:p>
        </w:tc>
      </w:tr>
      <w:tr w:rsidR="00D70F1C" w:rsidRPr="008C7C2E" w14:paraId="2E160389" w14:textId="77777777" w:rsidTr="00671976">
        <w:trPr>
          <w:cantSplit/>
          <w:jc w:val="center"/>
        </w:trPr>
        <w:tc>
          <w:tcPr>
            <w:tcW w:w="40" w:type="dxa"/>
            <w:vMerge/>
            <w:shd w:val="clear" w:color="auto" w:fill="FFFFFF"/>
            <w:vAlign w:val="center"/>
          </w:tcPr>
          <w:p w14:paraId="09EF79A7"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color w:val="000000"/>
                <w:sz w:val="20"/>
                <w:szCs w:val="20"/>
                <w:lang w:val="en-GB" w:eastAsia="ja-JP"/>
              </w:rPr>
            </w:pPr>
          </w:p>
        </w:tc>
        <w:tc>
          <w:tcPr>
            <w:tcW w:w="2557" w:type="dxa"/>
            <w:shd w:val="clear" w:color="auto" w:fill="FFFFFF"/>
            <w:vAlign w:val="center"/>
          </w:tcPr>
          <w:p w14:paraId="431AA122"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Constant</w:t>
            </w:r>
          </w:p>
        </w:tc>
        <w:tc>
          <w:tcPr>
            <w:tcW w:w="900" w:type="dxa"/>
            <w:shd w:val="clear" w:color="auto" w:fill="FFFFFF"/>
          </w:tcPr>
          <w:p w14:paraId="6FA4684B"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(1,182)</w:t>
            </w:r>
          </w:p>
        </w:tc>
        <w:tc>
          <w:tcPr>
            <w:tcW w:w="720" w:type="dxa"/>
            <w:shd w:val="clear" w:color="auto" w:fill="FFFFFF"/>
          </w:tcPr>
          <w:p w14:paraId="11420860"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1,337</w:t>
            </w:r>
          </w:p>
        </w:tc>
        <w:tc>
          <w:tcPr>
            <w:tcW w:w="900" w:type="dxa"/>
            <w:shd w:val="clear" w:color="auto" w:fill="FFFFFF"/>
          </w:tcPr>
          <w:p w14:paraId="2D47F98F"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,783</w:t>
            </w:r>
          </w:p>
        </w:tc>
        <w:tc>
          <w:tcPr>
            <w:tcW w:w="360" w:type="dxa"/>
            <w:shd w:val="clear" w:color="auto" w:fill="FFFFFF"/>
          </w:tcPr>
          <w:p w14:paraId="3D3D9CA5"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1</w:t>
            </w:r>
          </w:p>
        </w:tc>
        <w:tc>
          <w:tcPr>
            <w:tcW w:w="720" w:type="dxa"/>
            <w:shd w:val="clear" w:color="auto" w:fill="FFFFFF"/>
          </w:tcPr>
          <w:p w14:paraId="7FAF3A88"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,376</w:t>
            </w:r>
          </w:p>
        </w:tc>
        <w:tc>
          <w:tcPr>
            <w:tcW w:w="900" w:type="dxa"/>
            <w:shd w:val="clear" w:color="auto" w:fill="FFFFFF"/>
          </w:tcPr>
          <w:p w14:paraId="00657663" w14:textId="77777777" w:rsidR="00D70F1C" w:rsidRPr="008D344D" w:rsidRDefault="00D70F1C" w:rsidP="00671976">
            <w:pPr>
              <w:autoSpaceDE w:val="0"/>
              <w:autoSpaceDN w:val="0"/>
              <w:adjustRightInd w:val="0"/>
              <w:spacing w:after="0" w:line="240" w:lineRule="auto"/>
              <w:ind w:right="60"/>
              <w:jc w:val="center"/>
              <w:rPr>
                <w:rFonts w:ascii="Times New Roman" w:eastAsia="MS Mincho" w:hAnsi="Times New Roman" w:cs="Times New Roman"/>
                <w:color w:val="000000"/>
                <w:sz w:val="20"/>
                <w:szCs w:val="20"/>
                <w:lang w:val="en-GB" w:eastAsia="ja-JP"/>
              </w:rPr>
            </w:pPr>
            <w:r w:rsidRPr="008D344D">
              <w:rPr>
                <w:rFonts w:ascii="Times New Roman" w:eastAsia="MS Mincho" w:hAnsi="Times New Roman" w:cs="Times New Roman"/>
                <w:color w:val="000000"/>
                <w:sz w:val="20"/>
                <w:szCs w:val="20"/>
                <w:lang w:val="en-GB" w:eastAsia="ja-JP"/>
              </w:rPr>
              <w:t>,307</w:t>
            </w:r>
          </w:p>
        </w:tc>
        <w:tc>
          <w:tcPr>
            <w:tcW w:w="900" w:type="dxa"/>
            <w:shd w:val="clear" w:color="auto" w:fill="FFFFFF"/>
          </w:tcPr>
          <w:p w14:paraId="4F7B548F"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c>
          <w:tcPr>
            <w:tcW w:w="900" w:type="dxa"/>
            <w:shd w:val="clear" w:color="auto" w:fill="FFFFFF"/>
          </w:tcPr>
          <w:p w14:paraId="4967CC50" w14:textId="77777777" w:rsidR="00D70F1C" w:rsidRPr="008D344D" w:rsidRDefault="00D70F1C" w:rsidP="00671976">
            <w:pPr>
              <w:autoSpaceDE w:val="0"/>
              <w:autoSpaceDN w:val="0"/>
              <w:adjustRightInd w:val="0"/>
              <w:spacing w:after="0" w:line="240" w:lineRule="auto"/>
              <w:jc w:val="center"/>
              <w:rPr>
                <w:rFonts w:ascii="Times New Roman" w:eastAsia="MS Mincho" w:hAnsi="Times New Roman" w:cs="Times New Roman"/>
                <w:sz w:val="20"/>
                <w:szCs w:val="20"/>
                <w:lang w:val="en-GB" w:eastAsia="ja-JP"/>
              </w:rPr>
            </w:pPr>
          </w:p>
        </w:tc>
      </w:tr>
      <w:tr w:rsidR="00D70F1C" w:rsidRPr="008C7C2E" w14:paraId="17CDA2FA" w14:textId="77777777" w:rsidTr="00671976">
        <w:trPr>
          <w:cantSplit/>
          <w:jc w:val="center"/>
        </w:trPr>
        <w:tc>
          <w:tcPr>
            <w:tcW w:w="8897" w:type="dxa"/>
            <w:gridSpan w:val="10"/>
            <w:shd w:val="clear" w:color="auto" w:fill="FFFFFF"/>
          </w:tcPr>
          <w:p w14:paraId="1D927CE2" w14:textId="1384A8EF" w:rsidR="00D70F1C" w:rsidRPr="008D344D" w:rsidRDefault="00D70F1C" w:rsidP="00671976">
            <w:pPr>
              <w:autoSpaceDE w:val="0"/>
              <w:autoSpaceDN w:val="0"/>
              <w:adjustRightInd w:val="0"/>
              <w:spacing w:after="0" w:line="240" w:lineRule="auto"/>
              <w:ind w:right="60"/>
              <w:rPr>
                <w:rFonts w:ascii="Times New Roman" w:eastAsia="MS Mincho" w:hAnsi="Times New Roman" w:cs="Times New Roman"/>
                <w:color w:val="000000"/>
                <w:sz w:val="20"/>
                <w:szCs w:val="20"/>
                <w:lang w:val="ru-RU" w:eastAsia="ja-JP"/>
              </w:rPr>
            </w:pPr>
            <w:r w:rsidRPr="008D344D">
              <w:rPr>
                <w:rFonts w:ascii="Times New Roman" w:eastAsia="MS Mincho" w:hAnsi="Times New Roman" w:cs="Times New Roman"/>
                <w:color w:val="000000"/>
                <w:sz w:val="20"/>
                <w:szCs w:val="20"/>
                <w:lang w:val="en-GB" w:eastAsia="ja-JP"/>
              </w:rPr>
              <w:t>a</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Variable</w:t>
            </w:r>
            <w:r w:rsidRPr="008D344D">
              <w:rPr>
                <w:rFonts w:ascii="Times New Roman" w:eastAsia="MS Mincho" w:hAnsi="Times New Roman" w:cs="Times New Roman"/>
                <w:color w:val="000000"/>
                <w:sz w:val="20"/>
                <w:szCs w:val="20"/>
                <w:lang w:val="ru-RU" w:eastAsia="ja-JP"/>
              </w:rPr>
              <w:t>(</w:t>
            </w:r>
            <w:r w:rsidRPr="008D344D">
              <w:rPr>
                <w:rFonts w:ascii="Times New Roman" w:eastAsia="MS Mincho" w:hAnsi="Times New Roman" w:cs="Times New Roman"/>
                <w:color w:val="000000"/>
                <w:sz w:val="20"/>
                <w:szCs w:val="20"/>
                <w:lang w:val="en-GB" w:eastAsia="ja-JP"/>
              </w:rPr>
              <w:t>s</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entered</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on</w:t>
            </w:r>
            <w:r w:rsidRPr="008D344D">
              <w:rPr>
                <w:rFonts w:ascii="Times New Roman" w:eastAsia="MS Mincho" w:hAnsi="Times New Roman" w:cs="Times New Roman"/>
                <w:color w:val="000000"/>
                <w:sz w:val="20"/>
                <w:szCs w:val="20"/>
                <w:lang w:val="ru-RU" w:eastAsia="ja-JP"/>
              </w:rPr>
              <w:t xml:space="preserve"> </w:t>
            </w:r>
            <w:r w:rsidRPr="008D344D">
              <w:rPr>
                <w:rFonts w:ascii="Times New Roman" w:eastAsia="MS Mincho" w:hAnsi="Times New Roman" w:cs="Times New Roman"/>
                <w:color w:val="000000"/>
                <w:sz w:val="20"/>
                <w:szCs w:val="20"/>
                <w:lang w:val="en-GB" w:eastAsia="ja-JP"/>
              </w:rPr>
              <w:t>step</w:t>
            </w:r>
            <w:r w:rsidRPr="008D344D">
              <w:rPr>
                <w:rFonts w:ascii="Times New Roman" w:eastAsia="MS Mincho" w:hAnsi="Times New Roman" w:cs="Times New Roman"/>
                <w:color w:val="000000"/>
                <w:sz w:val="20"/>
                <w:szCs w:val="20"/>
                <w:lang w:val="ru-RU" w:eastAsia="ja-JP"/>
              </w:rPr>
              <w:t xml:space="preserve"> 1: Возраст, Пол, Двојна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контура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дното</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СТ, СТ</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со премостување, Неправилно</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испакнување</w:t>
            </w:r>
            <w:r w:rsidRPr="008D344D">
              <w:rPr>
                <w:rFonts w:ascii="Times New Roman" w:eastAsia="MS Mincho" w:hAnsi="Times New Roman" w:cs="Times New Roman"/>
                <w:color w:val="000000"/>
                <w:sz w:val="20"/>
                <w:szCs w:val="20"/>
                <w:lang w:val="mk-MK" w:eastAsia="ja-JP"/>
              </w:rPr>
              <w:t xml:space="preserve"> </w:t>
            </w:r>
            <w:r w:rsidRPr="008D344D">
              <w:rPr>
                <w:rFonts w:ascii="Times New Roman" w:eastAsia="MS Mincho" w:hAnsi="Times New Roman" w:cs="Times New Roman"/>
                <w:color w:val="000000"/>
                <w:sz w:val="20"/>
                <w:szCs w:val="20"/>
                <w:lang w:val="ru-RU" w:eastAsia="ja-JP"/>
              </w:rPr>
              <w:t>на</w:t>
            </w:r>
            <w:r w:rsidRPr="008D344D">
              <w:rPr>
                <w:rFonts w:ascii="Times New Roman" w:eastAsia="MS Mincho" w:hAnsi="Times New Roman" w:cs="Times New Roman"/>
                <w:color w:val="000000"/>
                <w:sz w:val="20"/>
                <w:szCs w:val="20"/>
                <w:lang w:val="mk-MK" w:eastAsia="ja-JP"/>
              </w:rPr>
              <w:t xml:space="preserve"> заден </w:t>
            </w:r>
            <w:r w:rsidR="001A72A4">
              <w:rPr>
                <w:rFonts w:ascii="Times New Roman" w:eastAsia="MS Mincho" w:hAnsi="Times New Roman" w:cs="Times New Roman"/>
                <w:color w:val="000000"/>
                <w:sz w:val="20"/>
                <w:szCs w:val="20"/>
                <w:lang w:val="mk-MK" w:eastAsia="ja-JP"/>
              </w:rPr>
              <w:t>ѕ</w:t>
            </w:r>
            <w:r w:rsidRPr="008D344D">
              <w:rPr>
                <w:rFonts w:ascii="Times New Roman" w:eastAsia="MS Mincho" w:hAnsi="Times New Roman" w:cs="Times New Roman"/>
                <w:color w:val="000000"/>
                <w:sz w:val="20"/>
                <w:szCs w:val="20"/>
                <w:lang w:val="mk-MK" w:eastAsia="ja-JP"/>
              </w:rPr>
              <w:t>ид</w:t>
            </w:r>
            <w:r w:rsidRPr="008D344D">
              <w:rPr>
                <w:rFonts w:ascii="Times New Roman" w:eastAsia="MS Mincho" w:hAnsi="Times New Roman" w:cs="Times New Roman"/>
                <w:color w:val="000000"/>
                <w:sz w:val="20"/>
                <w:szCs w:val="20"/>
                <w:lang w:val="ru-RU" w:eastAsia="ja-JP"/>
              </w:rPr>
              <w:t>, Пирамидална форма.</w:t>
            </w:r>
          </w:p>
        </w:tc>
      </w:tr>
    </w:tbl>
    <w:p w14:paraId="46F1FF20" w14:textId="77777777" w:rsidR="00D70F1C" w:rsidRPr="008C7C2E" w:rsidRDefault="00D70F1C" w:rsidP="00D70F1C">
      <w:pPr>
        <w:autoSpaceDE w:val="0"/>
        <w:autoSpaceDN w:val="0"/>
        <w:adjustRightInd w:val="0"/>
        <w:spacing w:after="0" w:line="240" w:lineRule="auto"/>
        <w:jc w:val="both"/>
        <w:rPr>
          <w:rFonts w:ascii="Times New Roman" w:eastAsia="MS Mincho" w:hAnsi="Times New Roman" w:cs="Times New Roman"/>
          <w:sz w:val="24"/>
          <w:szCs w:val="24"/>
          <w:lang w:val="mk-MK" w:eastAsia="ja-JP"/>
        </w:rPr>
      </w:pPr>
    </w:p>
    <w:p w14:paraId="4DC8F18C" w14:textId="77777777" w:rsidR="00FD2982" w:rsidRDefault="00FD2982" w:rsidP="00BA6633">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58AF97F" w14:textId="77777777" w:rsidR="00FD2982" w:rsidRDefault="00FD2982" w:rsidP="00BA6633">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3551319" w14:textId="30E753EA" w:rsidR="00D70F1C" w:rsidRPr="00BA6633" w:rsidRDefault="00D70F1C" w:rsidP="00BA6633">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8C7C2E">
        <w:rPr>
          <w:rFonts w:ascii="Times New Roman" w:eastAsia="MS Mincho" w:hAnsi="Times New Roman" w:cs="Times New Roman"/>
          <w:sz w:val="24"/>
          <w:szCs w:val="24"/>
          <w:lang w:val="mk-MK" w:eastAsia="ja-JP"/>
        </w:rPr>
        <w:t xml:space="preserve">ROC ареата е 0,781 што значи дека кај 78,10% /95%CI:0,692-0,871/  p&lt;0,001(p=0,000) / од сите возможни парови во кои кај еден има </w:t>
      </w:r>
      <w:r w:rsidRPr="008C7C2E">
        <w:rPr>
          <w:rFonts w:ascii="Times New Roman" w:eastAsia="MS Mincho" w:hAnsi="Times New Roman" w:cs="Times New Roman"/>
          <w:noProof/>
          <w:sz w:val="24"/>
          <w:szCs w:val="24"/>
          <w:lang w:val="mk-MK" w:eastAsia="ja-JP"/>
        </w:rPr>
        <w:t>калцификација на села турцика</w:t>
      </w:r>
      <w:r w:rsidR="001A72A4">
        <w:rPr>
          <w:rFonts w:ascii="Times New Roman" w:eastAsia="MS Mincho" w:hAnsi="Times New Roman" w:cs="Times New Roman"/>
          <w:noProof/>
          <w:sz w:val="24"/>
          <w:szCs w:val="24"/>
          <w:lang w:val="mk-MK" w:eastAsia="ja-JP"/>
        </w:rPr>
        <w:t>,</w:t>
      </w:r>
      <w:r w:rsidRPr="008C7C2E">
        <w:rPr>
          <w:rFonts w:ascii="Times New Roman" w:eastAsia="MS Mincho" w:hAnsi="Times New Roman" w:cs="Times New Roman"/>
          <w:sz w:val="24"/>
          <w:szCs w:val="24"/>
          <w:lang w:val="mk-MK" w:eastAsia="ja-JP"/>
        </w:rPr>
        <w:t xml:space="preserve"> а кај друг нема </w:t>
      </w:r>
      <w:r w:rsidRPr="008C7C2E">
        <w:rPr>
          <w:rFonts w:ascii="Times New Roman" w:eastAsia="MS Mincho" w:hAnsi="Times New Roman" w:cs="Times New Roman"/>
          <w:noProof/>
          <w:sz w:val="24"/>
          <w:szCs w:val="24"/>
          <w:lang w:val="mk-MK" w:eastAsia="ja-JP"/>
        </w:rPr>
        <w:t>калцификација на села турцика</w:t>
      </w:r>
      <w:r w:rsidRPr="008C7C2E">
        <w:rPr>
          <w:rFonts w:ascii="Times New Roman" w:eastAsia="MS Mincho" w:hAnsi="Times New Roman" w:cs="Times New Roman"/>
          <w:sz w:val="24"/>
          <w:szCs w:val="24"/>
          <w:lang w:val="mk-MK" w:eastAsia="ja-JP"/>
        </w:rPr>
        <w:t xml:space="preserve">, овој модел ќе одреди повисока веројатност за </w:t>
      </w:r>
      <w:r w:rsidRPr="008C7C2E">
        <w:rPr>
          <w:rFonts w:ascii="Times New Roman" w:eastAsia="MS Mincho" w:hAnsi="Times New Roman" w:cs="Times New Roman"/>
          <w:noProof/>
          <w:sz w:val="24"/>
          <w:szCs w:val="24"/>
          <w:lang w:val="mk-MK" w:eastAsia="ja-JP"/>
        </w:rPr>
        <w:t xml:space="preserve">калцификација на села турцика </w:t>
      </w:r>
      <w:r w:rsidRPr="008C7C2E">
        <w:rPr>
          <w:rFonts w:ascii="Times New Roman" w:eastAsia="MS Mincho" w:hAnsi="Times New Roman" w:cs="Times New Roman"/>
          <w:sz w:val="24"/>
          <w:szCs w:val="24"/>
          <w:lang w:val="mk-MK" w:eastAsia="ja-JP"/>
        </w:rPr>
        <w:t xml:space="preserve"> (графикон </w:t>
      </w:r>
      <w:r w:rsidR="001A72A4">
        <w:rPr>
          <w:rFonts w:ascii="Times New Roman" w:eastAsia="MS Mincho" w:hAnsi="Times New Roman" w:cs="Times New Roman"/>
          <w:sz w:val="24"/>
          <w:szCs w:val="24"/>
          <w:lang w:val="mk-MK" w:eastAsia="ja-JP"/>
        </w:rPr>
        <w:t xml:space="preserve">бр. </w:t>
      </w:r>
      <w:r w:rsidRPr="008C7C2E">
        <w:rPr>
          <w:rFonts w:ascii="Times New Roman" w:eastAsia="MS Mincho" w:hAnsi="Times New Roman" w:cs="Times New Roman"/>
          <w:sz w:val="24"/>
          <w:szCs w:val="24"/>
          <w:lang w:val="mk-MK" w:eastAsia="ja-JP"/>
        </w:rPr>
        <w:t>2</w:t>
      </w:r>
      <w:r w:rsidR="001813C9">
        <w:rPr>
          <w:rFonts w:ascii="Times New Roman" w:eastAsia="MS Mincho" w:hAnsi="Times New Roman" w:cs="Times New Roman"/>
          <w:sz w:val="24"/>
          <w:szCs w:val="24"/>
          <w:lang w:val="mk-MK" w:eastAsia="ja-JP"/>
        </w:rPr>
        <w:t>9</w:t>
      </w:r>
      <w:r w:rsidRPr="008C7C2E">
        <w:rPr>
          <w:rFonts w:ascii="Times New Roman" w:eastAsia="MS Mincho" w:hAnsi="Times New Roman" w:cs="Times New Roman"/>
          <w:sz w:val="24"/>
          <w:szCs w:val="24"/>
          <w:lang w:val="mk-MK" w:eastAsia="ja-JP"/>
        </w:rPr>
        <w:t>).</w:t>
      </w:r>
    </w:p>
    <w:p w14:paraId="71CA5848"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7556D851" w14:textId="77777777" w:rsidR="00D70F1C" w:rsidRPr="008C7C2E" w:rsidRDefault="00D70F1C" w:rsidP="00D70F1C">
      <w:pPr>
        <w:spacing w:after="0" w:line="240" w:lineRule="auto"/>
        <w:rPr>
          <w:rFonts w:ascii="Times New Roman" w:eastAsia="MS Mincho" w:hAnsi="Times New Roman" w:cs="Times New Roman"/>
          <w:color w:val="000000"/>
          <w:sz w:val="24"/>
          <w:szCs w:val="24"/>
          <w:lang w:val="mk-MK" w:eastAsia="ja-JP"/>
        </w:rPr>
      </w:pPr>
    </w:p>
    <w:p w14:paraId="1FB5847A" w14:textId="77777777" w:rsidR="00D70F1C" w:rsidRPr="008C7C2E" w:rsidRDefault="00D70F1C" w:rsidP="00BA6633">
      <w:pPr>
        <w:autoSpaceDE w:val="0"/>
        <w:autoSpaceDN w:val="0"/>
        <w:adjustRightInd w:val="0"/>
        <w:spacing w:after="0" w:line="240" w:lineRule="auto"/>
        <w:jc w:val="center"/>
        <w:rPr>
          <w:rFonts w:ascii="Times New Roman" w:eastAsia="MS Mincho" w:hAnsi="Times New Roman" w:cs="Times New Roman"/>
          <w:sz w:val="24"/>
          <w:szCs w:val="24"/>
          <w:lang w:val="en-GB" w:eastAsia="ja-JP"/>
        </w:rPr>
      </w:pPr>
      <w:r>
        <w:rPr>
          <w:rFonts w:ascii="Times New Roman" w:eastAsia="MS Mincho" w:hAnsi="Times New Roman" w:cs="Times New Roman"/>
          <w:noProof/>
          <w:sz w:val="24"/>
          <w:szCs w:val="24"/>
        </w:rPr>
        <w:drawing>
          <wp:inline distT="0" distB="0" distL="0" distR="0" wp14:anchorId="39562F40" wp14:editId="3A5F7614">
            <wp:extent cx="4572000" cy="320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11A80946" w14:textId="2B41AEDA" w:rsidR="00D70F1C" w:rsidRPr="008C7C2E" w:rsidRDefault="00BA6633" w:rsidP="00BA6633">
      <w:pPr>
        <w:autoSpaceDE w:val="0"/>
        <w:autoSpaceDN w:val="0"/>
        <w:adjustRightInd w:val="0"/>
        <w:spacing w:after="0" w:line="240" w:lineRule="auto"/>
        <w:jc w:val="center"/>
        <w:rPr>
          <w:rFonts w:ascii="Times New Roman" w:eastAsia="MS Mincho" w:hAnsi="Times New Roman" w:cs="Times New Roman"/>
          <w:sz w:val="20"/>
          <w:szCs w:val="20"/>
          <w:lang w:val="mk-MK" w:eastAsia="ja-JP"/>
        </w:rPr>
      </w:pPr>
      <w:r>
        <w:rPr>
          <w:rFonts w:ascii="Times New Roman" w:eastAsia="MS Mincho" w:hAnsi="Times New Roman" w:cs="Times New Roman"/>
          <w:sz w:val="20"/>
          <w:szCs w:val="20"/>
          <w:lang w:eastAsia="ja-JP"/>
        </w:rPr>
        <w:t xml:space="preserve">       </w:t>
      </w:r>
      <w:r w:rsidR="00D70F1C" w:rsidRPr="008C7C2E">
        <w:rPr>
          <w:rFonts w:ascii="Times New Roman" w:eastAsia="MS Mincho" w:hAnsi="Times New Roman" w:cs="Times New Roman"/>
          <w:sz w:val="20"/>
          <w:szCs w:val="20"/>
          <w:lang w:val="mk-MK" w:eastAsia="ja-JP"/>
        </w:rPr>
        <w:t xml:space="preserve">Графикон </w:t>
      </w:r>
      <w:r w:rsidR="001A72A4">
        <w:rPr>
          <w:rFonts w:ascii="Times New Roman" w:eastAsia="MS Mincho" w:hAnsi="Times New Roman" w:cs="Times New Roman"/>
          <w:sz w:val="20"/>
          <w:szCs w:val="20"/>
          <w:lang w:val="mk-MK" w:eastAsia="ja-JP"/>
        </w:rPr>
        <w:t xml:space="preserve">бр. </w:t>
      </w:r>
      <w:r w:rsidR="00D70F1C" w:rsidRPr="008C7C2E">
        <w:rPr>
          <w:rFonts w:ascii="Times New Roman" w:eastAsia="MS Mincho" w:hAnsi="Times New Roman" w:cs="Times New Roman"/>
          <w:sz w:val="20"/>
          <w:szCs w:val="20"/>
          <w:lang w:val="mk-MK" w:eastAsia="ja-JP"/>
        </w:rPr>
        <w:t>2</w:t>
      </w:r>
      <w:r w:rsidR="001813C9">
        <w:rPr>
          <w:rFonts w:ascii="Times New Roman" w:eastAsia="MS Mincho" w:hAnsi="Times New Roman" w:cs="Times New Roman"/>
          <w:sz w:val="20"/>
          <w:szCs w:val="20"/>
          <w:lang w:val="mk-MK" w:eastAsia="ja-JP"/>
        </w:rPr>
        <w:t>9</w:t>
      </w:r>
      <w:r w:rsidR="00D70F1C" w:rsidRPr="008C7C2E">
        <w:rPr>
          <w:rFonts w:ascii="Times New Roman" w:eastAsia="MS Mincho" w:hAnsi="Times New Roman" w:cs="Times New Roman"/>
          <w:sz w:val="20"/>
          <w:szCs w:val="20"/>
          <w:lang w:val="mk-MK" w:eastAsia="ja-JP"/>
        </w:rPr>
        <w:t xml:space="preserve">. </w:t>
      </w:r>
      <w:r w:rsidR="00D70F1C" w:rsidRPr="008C7C2E">
        <w:rPr>
          <w:rFonts w:ascii="Times New Roman" w:eastAsia="MS Mincho" w:hAnsi="Times New Roman" w:cs="Times New Roman"/>
          <w:bCs/>
          <w:sz w:val="20"/>
          <w:szCs w:val="20"/>
          <w:lang w:eastAsia="ja-JP"/>
        </w:rPr>
        <w:t>ROC</w:t>
      </w:r>
      <w:r w:rsidR="00D70F1C" w:rsidRPr="008C7C2E">
        <w:rPr>
          <w:rFonts w:ascii="Times New Roman" w:eastAsia="MS Mincho" w:hAnsi="Times New Roman" w:cs="Times New Roman"/>
          <w:bCs/>
          <w:sz w:val="20"/>
          <w:szCs w:val="20"/>
          <w:lang w:val="ru-RU" w:eastAsia="ja-JP"/>
        </w:rPr>
        <w:t xml:space="preserve"> </w:t>
      </w:r>
      <w:r w:rsidR="00D70F1C" w:rsidRPr="008C7C2E">
        <w:rPr>
          <w:rFonts w:ascii="Times New Roman" w:eastAsia="MS Mincho" w:hAnsi="Times New Roman" w:cs="Times New Roman"/>
          <w:bCs/>
          <w:sz w:val="20"/>
          <w:szCs w:val="20"/>
          <w:lang w:val="mk-MK" w:eastAsia="ja-JP"/>
        </w:rPr>
        <w:t xml:space="preserve">ареа / </w:t>
      </w:r>
      <w:r w:rsidR="00D70F1C" w:rsidRPr="008C7C2E">
        <w:rPr>
          <w:rFonts w:ascii="Times New Roman" w:eastAsia="MS Mincho" w:hAnsi="Times New Roman" w:cs="Times New Roman"/>
          <w:noProof/>
          <w:sz w:val="20"/>
          <w:szCs w:val="20"/>
          <w:lang w:val="mk-MK" w:eastAsia="ja-JP"/>
        </w:rPr>
        <w:t>калцификација на села турцика</w:t>
      </w:r>
    </w:p>
    <w:p w14:paraId="76788ACF" w14:textId="77777777" w:rsidR="00DE570B" w:rsidRDefault="00DE570B" w:rsidP="00BA6633">
      <w:pPr>
        <w:spacing w:line="240" w:lineRule="auto"/>
        <w:jc w:val="center"/>
        <w:rPr>
          <w:rFonts w:ascii="Times New Roman" w:hAnsi="Times New Roman" w:cs="Times New Roman"/>
          <w:color w:val="FF0000"/>
          <w:sz w:val="24"/>
          <w:szCs w:val="24"/>
        </w:rPr>
      </w:pPr>
    </w:p>
    <w:p w14:paraId="097212E0" w14:textId="77777777" w:rsidR="00671976" w:rsidRDefault="00671976" w:rsidP="00606C71">
      <w:pPr>
        <w:spacing w:line="240" w:lineRule="auto"/>
        <w:rPr>
          <w:rFonts w:ascii="Times New Roman" w:hAnsi="Times New Roman" w:cs="Times New Roman"/>
          <w:color w:val="FF0000"/>
          <w:sz w:val="24"/>
          <w:szCs w:val="24"/>
        </w:rPr>
      </w:pPr>
    </w:p>
    <w:p w14:paraId="784ACF99" w14:textId="77777777" w:rsidR="00671976" w:rsidRDefault="00671976" w:rsidP="00606C71">
      <w:pPr>
        <w:spacing w:line="240" w:lineRule="auto"/>
        <w:rPr>
          <w:rFonts w:ascii="Times New Roman" w:hAnsi="Times New Roman" w:cs="Times New Roman"/>
          <w:color w:val="FF0000"/>
          <w:sz w:val="24"/>
          <w:szCs w:val="24"/>
        </w:rPr>
      </w:pPr>
    </w:p>
    <w:p w14:paraId="690B1192" w14:textId="77777777" w:rsidR="00671976" w:rsidRDefault="00671976" w:rsidP="00606C71">
      <w:pPr>
        <w:spacing w:line="240" w:lineRule="auto"/>
        <w:rPr>
          <w:rFonts w:ascii="Times New Roman" w:hAnsi="Times New Roman" w:cs="Times New Roman"/>
          <w:color w:val="FF0000"/>
          <w:sz w:val="24"/>
          <w:szCs w:val="24"/>
        </w:rPr>
      </w:pPr>
    </w:p>
    <w:p w14:paraId="68AE0AF1" w14:textId="5ED1C5E6" w:rsidR="00671976" w:rsidRDefault="00BA6633" w:rsidP="00606C71">
      <w:pPr>
        <w:spacing w:line="240" w:lineRule="auto"/>
        <w:rPr>
          <w:rFonts w:ascii="Times New Roman" w:hAnsi="Times New Roman" w:cs="Times New Roman"/>
          <w:color w:val="FF0000"/>
          <w:sz w:val="24"/>
          <w:szCs w:val="24"/>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72576" behindDoc="1" locked="0" layoutInCell="1" allowOverlap="1" wp14:anchorId="7B41B035" wp14:editId="30A1FF78">
            <wp:simplePos x="0" y="0"/>
            <wp:positionH relativeFrom="margin">
              <wp:align>left</wp:align>
            </wp:positionH>
            <wp:positionV relativeFrom="paragraph">
              <wp:posOffset>7785</wp:posOffset>
            </wp:positionV>
            <wp:extent cx="5609852" cy="5355409"/>
            <wp:effectExtent l="0" t="0" r="0" b="0"/>
            <wp:wrapNone/>
            <wp:docPr id="40" name="Picture 40"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09852" cy="5355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6B7E2" w14:textId="5B6C45C3" w:rsidR="00671976" w:rsidRDefault="00671976" w:rsidP="00606C71">
      <w:pPr>
        <w:spacing w:line="240" w:lineRule="auto"/>
        <w:rPr>
          <w:rFonts w:ascii="Times New Roman" w:hAnsi="Times New Roman" w:cs="Times New Roman"/>
          <w:color w:val="FF0000"/>
          <w:sz w:val="24"/>
          <w:szCs w:val="24"/>
        </w:rPr>
      </w:pPr>
    </w:p>
    <w:p w14:paraId="69294E5D" w14:textId="43D3C9AE" w:rsidR="00671976" w:rsidRDefault="00671976" w:rsidP="00606C71">
      <w:pPr>
        <w:spacing w:line="240" w:lineRule="auto"/>
        <w:rPr>
          <w:rFonts w:ascii="Times New Roman" w:hAnsi="Times New Roman" w:cs="Times New Roman"/>
          <w:color w:val="FF0000"/>
          <w:sz w:val="24"/>
          <w:szCs w:val="24"/>
        </w:rPr>
      </w:pPr>
    </w:p>
    <w:p w14:paraId="7A5615B4" w14:textId="75DA9D4F" w:rsidR="00671976" w:rsidRDefault="00671976" w:rsidP="00606C71">
      <w:pPr>
        <w:spacing w:line="240" w:lineRule="auto"/>
        <w:rPr>
          <w:rFonts w:ascii="Times New Roman" w:hAnsi="Times New Roman" w:cs="Times New Roman"/>
          <w:color w:val="FF0000"/>
          <w:sz w:val="24"/>
          <w:szCs w:val="24"/>
        </w:rPr>
      </w:pPr>
    </w:p>
    <w:p w14:paraId="538B993F" w14:textId="0845B487" w:rsidR="00671976" w:rsidRDefault="00671976" w:rsidP="00606C71">
      <w:pPr>
        <w:spacing w:line="240" w:lineRule="auto"/>
        <w:rPr>
          <w:rFonts w:ascii="Times New Roman" w:hAnsi="Times New Roman" w:cs="Times New Roman"/>
          <w:color w:val="FF0000"/>
          <w:sz w:val="24"/>
          <w:szCs w:val="24"/>
        </w:rPr>
      </w:pPr>
    </w:p>
    <w:p w14:paraId="2D82E439" w14:textId="6240FFD8" w:rsidR="00671976" w:rsidRDefault="00671976" w:rsidP="00606C71">
      <w:pPr>
        <w:spacing w:line="240" w:lineRule="auto"/>
        <w:rPr>
          <w:rFonts w:ascii="Times New Roman" w:hAnsi="Times New Roman" w:cs="Times New Roman"/>
          <w:color w:val="FF0000"/>
          <w:sz w:val="24"/>
          <w:szCs w:val="24"/>
        </w:rPr>
      </w:pPr>
    </w:p>
    <w:p w14:paraId="117A2C7C" w14:textId="4AE5740E" w:rsidR="00671976" w:rsidRDefault="00671976" w:rsidP="00606C71">
      <w:pPr>
        <w:spacing w:line="240" w:lineRule="auto"/>
        <w:rPr>
          <w:rFonts w:ascii="Times New Roman" w:hAnsi="Times New Roman" w:cs="Times New Roman"/>
          <w:color w:val="FF0000"/>
          <w:sz w:val="24"/>
          <w:szCs w:val="24"/>
        </w:rPr>
      </w:pPr>
    </w:p>
    <w:p w14:paraId="1709595B" w14:textId="2F9234DB" w:rsidR="00671976" w:rsidRDefault="00671976" w:rsidP="00606C71">
      <w:pPr>
        <w:spacing w:line="240" w:lineRule="auto"/>
        <w:rPr>
          <w:rFonts w:ascii="Times New Roman" w:hAnsi="Times New Roman" w:cs="Times New Roman"/>
          <w:color w:val="FF0000"/>
          <w:sz w:val="24"/>
          <w:szCs w:val="24"/>
        </w:rPr>
      </w:pPr>
    </w:p>
    <w:p w14:paraId="57FFBB53" w14:textId="680EFF16" w:rsidR="00A548DC" w:rsidRDefault="00A548DC" w:rsidP="00606C71">
      <w:pPr>
        <w:spacing w:line="240" w:lineRule="auto"/>
        <w:rPr>
          <w:rFonts w:ascii="Times New Roman" w:hAnsi="Times New Roman" w:cs="Times New Roman"/>
          <w:color w:val="FF0000"/>
          <w:sz w:val="24"/>
          <w:szCs w:val="24"/>
          <w:lang w:val="mk-MK"/>
        </w:rPr>
      </w:pPr>
    </w:p>
    <w:p w14:paraId="08C236E6" w14:textId="7208A495" w:rsidR="00A548DC" w:rsidRDefault="00A548DC" w:rsidP="00606C71">
      <w:pPr>
        <w:spacing w:line="240" w:lineRule="auto"/>
        <w:rPr>
          <w:rFonts w:ascii="Times New Roman" w:hAnsi="Times New Roman" w:cs="Times New Roman"/>
          <w:color w:val="FF0000"/>
          <w:sz w:val="24"/>
          <w:szCs w:val="24"/>
          <w:lang w:val="mk-MK"/>
        </w:rPr>
      </w:pPr>
    </w:p>
    <w:p w14:paraId="1DC0BD92" w14:textId="4F0F8DE0" w:rsidR="00A548DC" w:rsidRDefault="00A548DC" w:rsidP="00606C71">
      <w:pPr>
        <w:spacing w:line="240" w:lineRule="auto"/>
        <w:rPr>
          <w:rFonts w:ascii="Times New Roman" w:hAnsi="Times New Roman" w:cs="Times New Roman"/>
          <w:color w:val="FF0000"/>
          <w:sz w:val="24"/>
          <w:szCs w:val="24"/>
          <w:lang w:val="mk-MK"/>
        </w:rPr>
      </w:pPr>
    </w:p>
    <w:p w14:paraId="06353D5E" w14:textId="50C64393" w:rsidR="00A548DC" w:rsidRDefault="00A548DC" w:rsidP="00606C71">
      <w:pPr>
        <w:spacing w:line="240" w:lineRule="auto"/>
        <w:rPr>
          <w:rFonts w:ascii="Times New Roman" w:hAnsi="Times New Roman" w:cs="Times New Roman"/>
          <w:color w:val="FF0000"/>
          <w:sz w:val="24"/>
          <w:szCs w:val="24"/>
          <w:lang w:val="mk-MK"/>
        </w:rPr>
      </w:pPr>
    </w:p>
    <w:p w14:paraId="438002E2" w14:textId="3A5835FE" w:rsidR="00A548DC" w:rsidRDefault="00A548DC" w:rsidP="00606C71">
      <w:pPr>
        <w:spacing w:line="240" w:lineRule="auto"/>
        <w:rPr>
          <w:rFonts w:ascii="Times New Roman" w:hAnsi="Times New Roman" w:cs="Times New Roman"/>
          <w:color w:val="FF0000"/>
          <w:sz w:val="24"/>
          <w:szCs w:val="24"/>
          <w:lang w:val="mk-MK"/>
        </w:rPr>
      </w:pPr>
    </w:p>
    <w:p w14:paraId="20FB79BC" w14:textId="03B23A43" w:rsidR="00A548DC" w:rsidRDefault="00A548DC" w:rsidP="00606C71">
      <w:pPr>
        <w:spacing w:line="240" w:lineRule="auto"/>
        <w:rPr>
          <w:rFonts w:ascii="Times New Roman" w:hAnsi="Times New Roman" w:cs="Times New Roman"/>
          <w:color w:val="FF0000"/>
          <w:sz w:val="24"/>
          <w:szCs w:val="24"/>
          <w:lang w:val="mk-MK"/>
        </w:rPr>
      </w:pPr>
    </w:p>
    <w:p w14:paraId="6A79EEC5" w14:textId="3B560B90" w:rsidR="00A548DC" w:rsidRDefault="00A548DC" w:rsidP="00606C71">
      <w:pPr>
        <w:spacing w:line="240" w:lineRule="auto"/>
        <w:rPr>
          <w:rFonts w:ascii="Times New Roman" w:hAnsi="Times New Roman" w:cs="Times New Roman"/>
          <w:color w:val="FF0000"/>
          <w:sz w:val="24"/>
          <w:szCs w:val="24"/>
          <w:lang w:val="mk-MK"/>
        </w:rPr>
      </w:pPr>
    </w:p>
    <w:p w14:paraId="62C9F4B9" w14:textId="77777777" w:rsidR="00A548DC" w:rsidRDefault="00A548DC" w:rsidP="00606C71">
      <w:pPr>
        <w:spacing w:line="240" w:lineRule="auto"/>
        <w:rPr>
          <w:rFonts w:ascii="Times New Roman" w:hAnsi="Times New Roman" w:cs="Times New Roman"/>
          <w:color w:val="FF0000"/>
          <w:sz w:val="24"/>
          <w:szCs w:val="24"/>
          <w:lang w:val="mk-MK"/>
        </w:rPr>
      </w:pPr>
    </w:p>
    <w:p w14:paraId="78BE5264" w14:textId="77777777" w:rsidR="00A548DC" w:rsidRDefault="00671976" w:rsidP="00606C71">
      <w:pPr>
        <w:spacing w:line="240" w:lineRule="auto"/>
        <w:rPr>
          <w:rFonts w:ascii="Times New Roman" w:hAnsi="Times New Roman" w:cs="Times New Roman"/>
          <w:color w:val="FF0000"/>
          <w:sz w:val="24"/>
          <w:szCs w:val="24"/>
          <w:lang w:val="mk-MK"/>
        </w:rPr>
      </w:pPr>
      <w:r w:rsidRPr="00671976">
        <w:rPr>
          <w:rFonts w:ascii="Times New Roman" w:hAnsi="Times New Roman" w:cs="Times New Roman"/>
          <w:color w:val="FF0000"/>
          <w:sz w:val="24"/>
          <w:szCs w:val="24"/>
        </w:rPr>
        <w:t xml:space="preserve"> </w:t>
      </w:r>
    </w:p>
    <w:p w14:paraId="710D354A" w14:textId="77777777" w:rsidR="00BA6633" w:rsidRDefault="00BA6633" w:rsidP="00BA6633">
      <w:pPr>
        <w:spacing w:line="240" w:lineRule="auto"/>
        <w:rPr>
          <w:rFonts w:ascii="Times New Roman" w:hAnsi="Times New Roman" w:cs="Times New Roman"/>
          <w:color w:val="FF0000"/>
          <w:sz w:val="24"/>
          <w:szCs w:val="24"/>
        </w:rPr>
      </w:pPr>
    </w:p>
    <w:p w14:paraId="2F95D809" w14:textId="79CAB84C" w:rsidR="00A548DC" w:rsidRPr="00BA6633" w:rsidRDefault="00A91196" w:rsidP="00BA6633">
      <w:pPr>
        <w:spacing w:line="240" w:lineRule="auto"/>
        <w:jc w:val="center"/>
        <w:rPr>
          <w:rFonts w:ascii="Times New Roman" w:hAnsi="Times New Roman" w:cs="Times New Roman"/>
          <w:color w:val="0070C0"/>
          <w:sz w:val="24"/>
          <w:szCs w:val="24"/>
          <w:lang w:val="mk-MK"/>
        </w:rPr>
      </w:pPr>
      <w:r w:rsidRPr="00BA6633">
        <w:rPr>
          <w:rFonts w:ascii="Times New Roman" w:hAnsi="Times New Roman" w:cs="Times New Roman"/>
          <w:color w:val="0070C0"/>
          <w:sz w:val="24"/>
          <w:szCs w:val="24"/>
          <w:lang w:val="mk-MK"/>
        </w:rPr>
        <w:t xml:space="preserve">6. </w:t>
      </w:r>
      <w:r w:rsidR="00671976" w:rsidRPr="00BA6633">
        <w:rPr>
          <w:rFonts w:ascii="Times New Roman" w:hAnsi="Times New Roman" w:cs="Times New Roman"/>
          <w:color w:val="0070C0"/>
          <w:sz w:val="24"/>
          <w:szCs w:val="24"/>
        </w:rPr>
        <w:t>ПРИМЕНА НА РЕЗУЛТАТИ ОД ИСТРАЖУВАЊЕТО И МОЖНИ НАСОКИ ЗА НАТАМОШНО ИСТРАЖУВАЊЕ</w:t>
      </w:r>
    </w:p>
    <w:p w14:paraId="7E69DD1E" w14:textId="77777777" w:rsidR="00054027" w:rsidRDefault="00054027" w:rsidP="00A548DC">
      <w:pPr>
        <w:spacing w:line="240" w:lineRule="auto"/>
        <w:rPr>
          <w:rFonts w:ascii="Times New Roman" w:hAnsi="Times New Roman" w:cs="Times New Roman"/>
          <w:sz w:val="24"/>
          <w:szCs w:val="24"/>
          <w:lang w:val="mk-MK"/>
        </w:rPr>
      </w:pPr>
    </w:p>
    <w:p w14:paraId="0E275CC1" w14:textId="77777777" w:rsidR="00BA6633" w:rsidRDefault="00BA6633" w:rsidP="007A10CC">
      <w:pPr>
        <w:spacing w:line="240" w:lineRule="auto"/>
        <w:ind w:firstLine="720"/>
        <w:jc w:val="both"/>
        <w:rPr>
          <w:rFonts w:ascii="Times New Roman" w:hAnsi="Times New Roman" w:cs="Times New Roman"/>
          <w:sz w:val="24"/>
          <w:szCs w:val="24"/>
        </w:rPr>
      </w:pPr>
    </w:p>
    <w:p w14:paraId="797B3152" w14:textId="77777777" w:rsidR="00BA6633" w:rsidRDefault="00BA6633" w:rsidP="007A10CC">
      <w:pPr>
        <w:spacing w:line="240" w:lineRule="auto"/>
        <w:ind w:firstLine="720"/>
        <w:jc w:val="both"/>
        <w:rPr>
          <w:rFonts w:ascii="Times New Roman" w:hAnsi="Times New Roman" w:cs="Times New Roman"/>
          <w:sz w:val="24"/>
          <w:szCs w:val="24"/>
        </w:rPr>
      </w:pPr>
    </w:p>
    <w:p w14:paraId="14A316C7" w14:textId="77777777" w:rsidR="00BA6633" w:rsidRDefault="00BA6633" w:rsidP="007A10CC">
      <w:pPr>
        <w:spacing w:line="240" w:lineRule="auto"/>
        <w:ind w:firstLine="720"/>
        <w:jc w:val="both"/>
        <w:rPr>
          <w:rFonts w:ascii="Times New Roman" w:hAnsi="Times New Roman" w:cs="Times New Roman"/>
          <w:sz w:val="24"/>
          <w:szCs w:val="24"/>
        </w:rPr>
      </w:pPr>
    </w:p>
    <w:p w14:paraId="228D9F1F" w14:textId="22C2577D" w:rsidR="00671976" w:rsidRPr="00A548DC" w:rsidRDefault="00306DB0" w:rsidP="007A10CC">
      <w:pPr>
        <w:spacing w:line="24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lang w:val="mk-MK"/>
        </w:rPr>
        <w:t>СТ</w:t>
      </w:r>
      <w:r w:rsidR="00671976" w:rsidRPr="00671976">
        <w:rPr>
          <w:rFonts w:ascii="Times New Roman" w:hAnsi="Times New Roman" w:cs="Times New Roman"/>
          <w:sz w:val="24"/>
          <w:szCs w:val="24"/>
          <w:lang w:val="mk-MK"/>
        </w:rPr>
        <w:t xml:space="preserve"> пре</w:t>
      </w:r>
      <w:r w:rsidR="0088304D">
        <w:rPr>
          <w:rFonts w:ascii="Times New Roman" w:hAnsi="Times New Roman" w:cs="Times New Roman"/>
          <w:sz w:val="24"/>
          <w:szCs w:val="24"/>
          <w:lang w:val="mk-MK"/>
        </w:rPr>
        <w:t>т</w:t>
      </w:r>
      <w:r w:rsidR="00671976" w:rsidRPr="00671976">
        <w:rPr>
          <w:rFonts w:ascii="Times New Roman" w:hAnsi="Times New Roman" w:cs="Times New Roman"/>
          <w:sz w:val="24"/>
          <w:szCs w:val="24"/>
          <w:lang w:val="mk-MK"/>
        </w:rPr>
        <w:t xml:space="preserve">ставува исклучително важна референтна структура во ортодонцијата </w:t>
      </w:r>
      <w:r w:rsidR="00CC798A">
        <w:rPr>
          <w:rFonts w:ascii="Times New Roman" w:hAnsi="Times New Roman"/>
          <w:sz w:val="24"/>
          <w:szCs w:val="24"/>
          <w:lang w:val="mk-MK"/>
        </w:rPr>
        <w:t xml:space="preserve">која е испитувана како </w:t>
      </w:r>
      <w:r w:rsidR="00CC798A" w:rsidRPr="00CC1D69">
        <w:rPr>
          <w:rFonts w:ascii="Times New Roman" w:hAnsi="Times New Roman"/>
          <w:sz w:val="24"/>
          <w:szCs w:val="24"/>
          <w:lang w:val="mk-MK"/>
        </w:rPr>
        <w:t>можен показател</w:t>
      </w:r>
      <w:r w:rsidR="00CC798A">
        <w:rPr>
          <w:rFonts w:ascii="Times New Roman" w:hAnsi="Times New Roman"/>
          <w:color w:val="FF0000"/>
          <w:sz w:val="24"/>
          <w:szCs w:val="24"/>
          <w:lang w:val="mk-MK"/>
        </w:rPr>
        <w:t xml:space="preserve"> </w:t>
      </w:r>
      <w:r w:rsidR="00CC798A">
        <w:rPr>
          <w:rFonts w:ascii="Times New Roman" w:hAnsi="Times New Roman"/>
          <w:sz w:val="24"/>
          <w:szCs w:val="24"/>
          <w:lang w:val="mk-MK"/>
        </w:rPr>
        <w:t xml:space="preserve">за предвидување на скелетниот раст и развој на денталните и скелетните малоклузии кај луѓето. Оваа коскена структура </w:t>
      </w:r>
      <w:r w:rsidR="0024031F">
        <w:rPr>
          <w:rFonts w:ascii="Times New Roman" w:hAnsi="Times New Roman"/>
          <w:sz w:val="24"/>
          <w:szCs w:val="24"/>
          <w:lang w:val="mk-MK"/>
        </w:rPr>
        <w:t>е важна</w:t>
      </w:r>
      <w:r w:rsidR="00671976" w:rsidRPr="00671976">
        <w:rPr>
          <w:rFonts w:ascii="Times New Roman" w:hAnsi="Times New Roman" w:cs="Times New Roman"/>
          <w:sz w:val="24"/>
          <w:szCs w:val="24"/>
          <w:lang w:val="mk-MK"/>
        </w:rPr>
        <w:t xml:space="preserve"> </w:t>
      </w:r>
      <w:r w:rsidR="00CC798A">
        <w:rPr>
          <w:rFonts w:ascii="Times New Roman" w:hAnsi="Times New Roman" w:cs="Times New Roman"/>
          <w:sz w:val="24"/>
          <w:szCs w:val="24"/>
          <w:lang w:val="mk-MK"/>
        </w:rPr>
        <w:t xml:space="preserve">и </w:t>
      </w:r>
      <w:r w:rsidR="00671976" w:rsidRPr="00671976">
        <w:rPr>
          <w:rFonts w:ascii="Times New Roman" w:hAnsi="Times New Roman" w:cs="Times New Roman"/>
          <w:sz w:val="24"/>
          <w:szCs w:val="24"/>
          <w:lang w:val="mk-MK"/>
        </w:rPr>
        <w:t xml:space="preserve">за конструирање на </w:t>
      </w:r>
      <w:r w:rsidR="00CC798A">
        <w:rPr>
          <w:rFonts w:ascii="Times New Roman" w:hAnsi="Times New Roman" w:cs="Times New Roman"/>
          <w:sz w:val="24"/>
          <w:szCs w:val="24"/>
        </w:rPr>
        <w:t>S</w:t>
      </w:r>
      <w:r w:rsidR="00671976" w:rsidRPr="00671976">
        <w:rPr>
          <w:rFonts w:ascii="Times New Roman" w:hAnsi="Times New Roman" w:cs="Times New Roman"/>
          <w:sz w:val="24"/>
          <w:szCs w:val="24"/>
          <w:lang w:val="mk-MK"/>
        </w:rPr>
        <w:t>-точката</w:t>
      </w:r>
      <w:r w:rsidR="00CC798A">
        <w:rPr>
          <w:rFonts w:ascii="Times New Roman" w:hAnsi="Times New Roman" w:cs="Times New Roman"/>
          <w:sz w:val="24"/>
          <w:szCs w:val="24"/>
          <w:lang w:val="mk-MK"/>
        </w:rPr>
        <w:t xml:space="preserve"> (центарот на СТ)</w:t>
      </w:r>
      <w:r w:rsidR="00671976" w:rsidRPr="00671976">
        <w:rPr>
          <w:rFonts w:ascii="Times New Roman" w:hAnsi="Times New Roman" w:cs="Times New Roman"/>
          <w:sz w:val="24"/>
          <w:szCs w:val="24"/>
          <w:lang w:val="mk-MK"/>
        </w:rPr>
        <w:t xml:space="preserve"> </w:t>
      </w:r>
      <w:r w:rsidR="00CC798A">
        <w:rPr>
          <w:rFonts w:ascii="Times New Roman" w:hAnsi="Times New Roman" w:cs="Times New Roman"/>
          <w:sz w:val="24"/>
          <w:szCs w:val="24"/>
          <w:lang w:val="mk-MK"/>
        </w:rPr>
        <w:t>која</w:t>
      </w:r>
      <w:r w:rsidR="00671976" w:rsidRPr="00671976">
        <w:rPr>
          <w:rFonts w:ascii="Times New Roman" w:hAnsi="Times New Roman" w:cs="Times New Roman"/>
          <w:sz w:val="24"/>
          <w:szCs w:val="24"/>
          <w:lang w:val="mk-MK"/>
        </w:rPr>
        <w:t xml:space="preserve"> пре</w:t>
      </w:r>
      <w:r w:rsidR="0041087F">
        <w:rPr>
          <w:rFonts w:ascii="Times New Roman" w:hAnsi="Times New Roman" w:cs="Times New Roman"/>
          <w:sz w:val="24"/>
          <w:szCs w:val="24"/>
          <w:lang w:val="mk-MK"/>
        </w:rPr>
        <w:t>т</w:t>
      </w:r>
      <w:r w:rsidR="00671976" w:rsidRPr="00671976">
        <w:rPr>
          <w:rFonts w:ascii="Times New Roman" w:hAnsi="Times New Roman" w:cs="Times New Roman"/>
          <w:sz w:val="24"/>
          <w:szCs w:val="24"/>
          <w:lang w:val="mk-MK"/>
        </w:rPr>
        <w:t xml:space="preserve">ставува </w:t>
      </w:r>
      <w:r>
        <w:rPr>
          <w:rFonts w:ascii="Times New Roman" w:hAnsi="Times New Roman" w:cs="Times New Roman"/>
          <w:sz w:val="24"/>
          <w:szCs w:val="24"/>
          <w:lang w:val="mk-MK"/>
        </w:rPr>
        <w:t xml:space="preserve">референтна точка неопходна за </w:t>
      </w:r>
      <w:r w:rsidR="004332B9">
        <w:rPr>
          <w:rFonts w:ascii="Times New Roman" w:hAnsi="Times New Roman" w:cs="Times New Roman"/>
          <w:sz w:val="24"/>
          <w:szCs w:val="24"/>
          <w:lang w:val="mk-MK"/>
        </w:rPr>
        <w:t xml:space="preserve">сите </w:t>
      </w:r>
      <w:r>
        <w:rPr>
          <w:rFonts w:ascii="Times New Roman" w:hAnsi="Times New Roman" w:cs="Times New Roman"/>
          <w:sz w:val="24"/>
          <w:szCs w:val="24"/>
          <w:lang w:val="mk-MK"/>
        </w:rPr>
        <w:t>к</w:t>
      </w:r>
      <w:r w:rsidR="00671976" w:rsidRPr="00671976">
        <w:rPr>
          <w:rFonts w:ascii="Times New Roman" w:hAnsi="Times New Roman" w:cs="Times New Roman"/>
          <w:sz w:val="24"/>
          <w:szCs w:val="24"/>
          <w:lang w:val="mk-MK"/>
        </w:rPr>
        <w:t>ефалометриск</w:t>
      </w:r>
      <w:r w:rsidR="004332B9">
        <w:rPr>
          <w:rFonts w:ascii="Times New Roman" w:hAnsi="Times New Roman" w:cs="Times New Roman"/>
          <w:sz w:val="24"/>
          <w:szCs w:val="24"/>
          <w:lang w:val="mk-MK"/>
        </w:rPr>
        <w:t>и</w:t>
      </w:r>
      <w:r w:rsidR="00671976" w:rsidRPr="00671976">
        <w:rPr>
          <w:rFonts w:ascii="Times New Roman" w:hAnsi="Times New Roman" w:cs="Times New Roman"/>
          <w:sz w:val="24"/>
          <w:szCs w:val="24"/>
          <w:lang w:val="mk-MK"/>
        </w:rPr>
        <w:t xml:space="preserve"> анализ</w:t>
      </w:r>
      <w:r w:rsidR="004332B9">
        <w:rPr>
          <w:rFonts w:ascii="Times New Roman" w:hAnsi="Times New Roman" w:cs="Times New Roman"/>
          <w:sz w:val="24"/>
          <w:szCs w:val="24"/>
          <w:lang w:val="mk-MK"/>
        </w:rPr>
        <w:t>и</w:t>
      </w:r>
      <w:r w:rsidR="00671976" w:rsidRPr="00671976">
        <w:rPr>
          <w:rFonts w:ascii="Times New Roman" w:hAnsi="Times New Roman" w:cs="Times New Roman"/>
          <w:sz w:val="24"/>
          <w:szCs w:val="24"/>
          <w:lang w:val="mk-MK"/>
        </w:rPr>
        <w:t xml:space="preserve">, но и поради контурите на </w:t>
      </w:r>
      <w:r w:rsidR="004332B9">
        <w:rPr>
          <w:rFonts w:ascii="Times New Roman" w:hAnsi="Times New Roman" w:cs="Times New Roman"/>
          <w:sz w:val="24"/>
          <w:szCs w:val="24"/>
          <w:lang w:val="mk-MK"/>
        </w:rPr>
        <w:t xml:space="preserve">нејзиниот </w:t>
      </w:r>
      <w:r w:rsidR="00671976" w:rsidRPr="00671976">
        <w:rPr>
          <w:rFonts w:ascii="Times New Roman" w:hAnsi="Times New Roman" w:cs="Times New Roman"/>
          <w:sz w:val="24"/>
          <w:szCs w:val="24"/>
          <w:lang w:val="mk-MK"/>
        </w:rPr>
        <w:t>пред</w:t>
      </w:r>
      <w:r w:rsidR="004332B9">
        <w:rPr>
          <w:rFonts w:ascii="Times New Roman" w:hAnsi="Times New Roman" w:cs="Times New Roman"/>
          <w:sz w:val="24"/>
          <w:szCs w:val="24"/>
          <w:lang w:val="mk-MK"/>
        </w:rPr>
        <w:t>е</w:t>
      </w:r>
      <w:r w:rsidR="00671976" w:rsidRPr="00671976">
        <w:rPr>
          <w:rFonts w:ascii="Times New Roman" w:hAnsi="Times New Roman" w:cs="Times New Roman"/>
          <w:sz w:val="24"/>
          <w:szCs w:val="24"/>
          <w:lang w:val="mk-MK"/>
        </w:rPr>
        <w:t xml:space="preserve">н ѕид кои се користат за следење и евалуација на краниофацијалниот раст. </w:t>
      </w:r>
      <w:r w:rsidR="00934A63">
        <w:rPr>
          <w:rFonts w:ascii="Times New Roman" w:hAnsi="Times New Roman" w:cs="Times New Roman"/>
          <w:sz w:val="24"/>
          <w:szCs w:val="24"/>
          <w:lang w:val="mk-MK"/>
        </w:rPr>
        <w:t>И</w:t>
      </w:r>
      <w:r w:rsidR="00671976" w:rsidRPr="00671976">
        <w:rPr>
          <w:rFonts w:ascii="Times New Roman" w:hAnsi="Times New Roman" w:cs="Times New Roman"/>
          <w:sz w:val="24"/>
          <w:szCs w:val="24"/>
          <w:lang w:val="mk-MK"/>
        </w:rPr>
        <w:t xml:space="preserve"> по 60 години интензивно истражување и интерес за точната локација на </w:t>
      </w:r>
      <w:r w:rsidR="0024031F" w:rsidRPr="0024031F">
        <w:rPr>
          <w:rFonts w:ascii="Times New Roman" w:hAnsi="Times New Roman" w:cs="Times New Roman"/>
          <w:sz w:val="24"/>
          <w:szCs w:val="24"/>
          <w:lang w:val="mk-MK"/>
        </w:rPr>
        <w:t xml:space="preserve">S </w:t>
      </w:r>
      <w:r w:rsidR="00671976" w:rsidRPr="00671976">
        <w:rPr>
          <w:rFonts w:ascii="Times New Roman" w:hAnsi="Times New Roman" w:cs="Times New Roman"/>
          <w:sz w:val="24"/>
          <w:szCs w:val="24"/>
          <w:lang w:val="mk-MK"/>
        </w:rPr>
        <w:t>-точката</w:t>
      </w:r>
      <w:r w:rsidR="00934A63">
        <w:rPr>
          <w:rFonts w:ascii="Times New Roman" w:hAnsi="Times New Roman" w:cs="Times New Roman"/>
          <w:sz w:val="24"/>
          <w:szCs w:val="24"/>
          <w:lang w:val="mk-MK"/>
        </w:rPr>
        <w:t>,</w:t>
      </w:r>
      <w:r w:rsidR="00671976" w:rsidRPr="00671976">
        <w:rPr>
          <w:rFonts w:ascii="Times New Roman" w:hAnsi="Times New Roman" w:cs="Times New Roman"/>
          <w:sz w:val="24"/>
          <w:szCs w:val="24"/>
          <w:lang w:val="mk-MK"/>
        </w:rPr>
        <w:t xml:space="preserve"> како и растот на СТ</w:t>
      </w:r>
      <w:r w:rsidR="00934A63">
        <w:rPr>
          <w:rFonts w:ascii="Times New Roman" w:hAnsi="Times New Roman" w:cs="Times New Roman"/>
          <w:sz w:val="24"/>
          <w:szCs w:val="24"/>
          <w:lang w:val="mk-MK"/>
        </w:rPr>
        <w:t>,</w:t>
      </w:r>
      <w:r w:rsidR="00671976" w:rsidRPr="00671976">
        <w:rPr>
          <w:rFonts w:ascii="Times New Roman" w:hAnsi="Times New Roman" w:cs="Times New Roman"/>
          <w:sz w:val="24"/>
          <w:szCs w:val="24"/>
          <w:lang w:val="mk-MK"/>
        </w:rPr>
        <w:t xml:space="preserve"> с</w:t>
      </w:r>
      <w:r w:rsidR="001A72A4">
        <w:rPr>
          <w:rFonts w:ascii="Times New Roman" w:hAnsi="Times New Roman" w:cs="Times New Roman"/>
          <w:sz w:val="24"/>
          <w:szCs w:val="24"/>
          <w:lang w:val="mk-MK"/>
        </w:rPr>
        <w:t>è</w:t>
      </w:r>
      <w:r w:rsidR="00934A63">
        <w:rPr>
          <w:rFonts w:ascii="Times New Roman" w:hAnsi="Times New Roman" w:cs="Times New Roman"/>
          <w:sz w:val="24"/>
          <w:szCs w:val="24"/>
          <w:lang w:val="mk-MK"/>
        </w:rPr>
        <w:t xml:space="preserve"> </w:t>
      </w:r>
      <w:r w:rsidR="00671976" w:rsidRPr="00671976">
        <w:rPr>
          <w:rFonts w:ascii="Times New Roman" w:hAnsi="Times New Roman" w:cs="Times New Roman"/>
          <w:sz w:val="24"/>
          <w:szCs w:val="24"/>
          <w:lang w:val="mk-MK"/>
        </w:rPr>
        <w:t xml:space="preserve">уште остануваат </w:t>
      </w:r>
      <w:r w:rsidR="00934A63" w:rsidRPr="00671976">
        <w:rPr>
          <w:rFonts w:ascii="Times New Roman" w:hAnsi="Times New Roman" w:cs="Times New Roman"/>
          <w:sz w:val="24"/>
          <w:szCs w:val="24"/>
          <w:lang w:val="mk-MK"/>
        </w:rPr>
        <w:t xml:space="preserve">неодговорени </w:t>
      </w:r>
      <w:r w:rsidR="00671976" w:rsidRPr="00671976">
        <w:rPr>
          <w:rFonts w:ascii="Times New Roman" w:hAnsi="Times New Roman" w:cs="Times New Roman"/>
          <w:sz w:val="24"/>
          <w:szCs w:val="24"/>
          <w:lang w:val="mk-MK"/>
        </w:rPr>
        <w:t xml:space="preserve">неколку важни прашања во однос на нејзината морфологија, како и поврзаноста со аномалиите во краниофацијалниот систем.  </w:t>
      </w:r>
      <w:r w:rsidR="00934A63">
        <w:rPr>
          <w:rFonts w:ascii="Times New Roman" w:hAnsi="Times New Roman" w:cs="Times New Roman"/>
          <w:sz w:val="24"/>
          <w:szCs w:val="24"/>
          <w:lang w:val="mk-MK"/>
        </w:rPr>
        <w:t>Од тие причини</w:t>
      </w:r>
      <w:r w:rsidR="00491522">
        <w:rPr>
          <w:rFonts w:ascii="Times New Roman" w:hAnsi="Times New Roman" w:cs="Times New Roman"/>
          <w:sz w:val="24"/>
          <w:szCs w:val="24"/>
          <w:lang w:val="mk-MK"/>
        </w:rPr>
        <w:t>,</w:t>
      </w:r>
      <w:r w:rsidR="00671976" w:rsidRPr="00671976">
        <w:rPr>
          <w:rFonts w:ascii="Times New Roman" w:hAnsi="Times New Roman" w:cs="Times New Roman"/>
          <w:sz w:val="24"/>
          <w:szCs w:val="24"/>
          <w:lang w:val="mk-MK"/>
        </w:rPr>
        <w:t xml:space="preserve"> оваа дисертација е посветена на пронаоѓање на одговори</w:t>
      </w:r>
      <w:r w:rsidR="00491522">
        <w:rPr>
          <w:rFonts w:ascii="Times New Roman" w:hAnsi="Times New Roman" w:cs="Times New Roman"/>
          <w:sz w:val="24"/>
          <w:szCs w:val="24"/>
          <w:lang w:val="mk-MK"/>
        </w:rPr>
        <w:t>те</w:t>
      </w:r>
      <w:r w:rsidR="00671976" w:rsidRPr="00671976">
        <w:rPr>
          <w:rFonts w:ascii="Times New Roman" w:hAnsi="Times New Roman" w:cs="Times New Roman"/>
          <w:sz w:val="24"/>
          <w:szCs w:val="24"/>
          <w:lang w:val="mk-MK"/>
        </w:rPr>
        <w:t xml:space="preserve"> на прашањата за поврзаноста на морфолошки</w:t>
      </w:r>
      <w:r w:rsidR="00934A63">
        <w:rPr>
          <w:rFonts w:ascii="Times New Roman" w:hAnsi="Times New Roman" w:cs="Times New Roman"/>
          <w:sz w:val="24"/>
          <w:szCs w:val="24"/>
          <w:lang w:val="mk-MK"/>
        </w:rPr>
        <w:t>те</w:t>
      </w:r>
      <w:r w:rsidR="00671976" w:rsidRPr="00671976">
        <w:rPr>
          <w:rFonts w:ascii="Times New Roman" w:hAnsi="Times New Roman" w:cs="Times New Roman"/>
          <w:sz w:val="24"/>
          <w:szCs w:val="24"/>
          <w:lang w:val="mk-MK"/>
        </w:rPr>
        <w:t xml:space="preserve"> карактеристики </w:t>
      </w:r>
      <w:r w:rsidR="00934A63">
        <w:rPr>
          <w:rFonts w:ascii="Times New Roman" w:hAnsi="Times New Roman" w:cs="Times New Roman"/>
          <w:sz w:val="24"/>
          <w:szCs w:val="24"/>
          <w:lang w:val="mk-MK"/>
        </w:rPr>
        <w:t xml:space="preserve">на СТ </w:t>
      </w:r>
      <w:r w:rsidR="00671976" w:rsidRPr="00671976">
        <w:rPr>
          <w:rFonts w:ascii="Times New Roman" w:hAnsi="Times New Roman" w:cs="Times New Roman"/>
          <w:sz w:val="24"/>
          <w:szCs w:val="24"/>
          <w:lang w:val="mk-MK"/>
        </w:rPr>
        <w:t>со денталните аномалии и скелетни</w:t>
      </w:r>
      <w:r w:rsidR="00934A63">
        <w:rPr>
          <w:rFonts w:ascii="Times New Roman" w:hAnsi="Times New Roman" w:cs="Times New Roman"/>
          <w:sz w:val="24"/>
          <w:szCs w:val="24"/>
          <w:lang w:val="mk-MK"/>
        </w:rPr>
        <w:t>те</w:t>
      </w:r>
      <w:r w:rsidR="00671976" w:rsidRPr="00671976">
        <w:rPr>
          <w:rFonts w:ascii="Times New Roman" w:hAnsi="Times New Roman" w:cs="Times New Roman"/>
          <w:sz w:val="24"/>
          <w:szCs w:val="24"/>
          <w:lang w:val="mk-MK"/>
        </w:rPr>
        <w:t xml:space="preserve"> малоклузии.</w:t>
      </w:r>
    </w:p>
    <w:p w14:paraId="2E1E378A" w14:textId="26025F81" w:rsidR="00671976" w:rsidRDefault="00491522" w:rsidP="007A10CC">
      <w:pPr>
        <w:ind w:firstLine="720"/>
        <w:jc w:val="both"/>
        <w:rPr>
          <w:rFonts w:ascii="Times New Roman" w:hAnsi="Times New Roman" w:cs="Times New Roman"/>
          <w:sz w:val="24"/>
          <w:szCs w:val="24"/>
        </w:rPr>
      </w:pPr>
      <w:r>
        <w:rPr>
          <w:rFonts w:ascii="Times New Roman" w:hAnsi="Times New Roman" w:cs="Times New Roman"/>
          <w:sz w:val="24"/>
          <w:szCs w:val="24"/>
          <w:lang w:val="mk-MK"/>
        </w:rPr>
        <w:t>П</w:t>
      </w:r>
      <w:r w:rsidR="00671976" w:rsidRPr="00671976">
        <w:rPr>
          <w:rFonts w:ascii="Times New Roman" w:hAnsi="Times New Roman" w:cs="Times New Roman"/>
          <w:sz w:val="24"/>
          <w:szCs w:val="24"/>
          <w:lang w:val="mk-MK"/>
        </w:rPr>
        <w:t xml:space="preserve">остојат 3 системи на класификација </w:t>
      </w:r>
      <w:r w:rsidRPr="00671976">
        <w:rPr>
          <w:rFonts w:ascii="Times New Roman" w:hAnsi="Times New Roman" w:cs="Times New Roman"/>
          <w:sz w:val="24"/>
          <w:szCs w:val="24"/>
          <w:lang w:val="mk-MK"/>
        </w:rPr>
        <w:t xml:space="preserve">на морфологијата на СТ </w:t>
      </w:r>
      <w:r w:rsidR="00671976" w:rsidRPr="00671976">
        <w:rPr>
          <w:rFonts w:ascii="Times New Roman" w:hAnsi="Times New Roman" w:cs="Times New Roman"/>
          <w:sz w:val="24"/>
          <w:szCs w:val="24"/>
          <w:lang w:val="mk-MK"/>
        </w:rPr>
        <w:t>чија цел е поблиску да ја опишат формата како и нејзините карактеристики. Првата</w:t>
      </w:r>
      <w:r>
        <w:rPr>
          <w:rFonts w:ascii="Times New Roman" w:hAnsi="Times New Roman" w:cs="Times New Roman"/>
          <w:sz w:val="24"/>
          <w:szCs w:val="24"/>
          <w:lang w:val="mk-MK"/>
        </w:rPr>
        <w:t>,</w:t>
      </w:r>
      <w:r w:rsidR="00671976" w:rsidRPr="00671976">
        <w:rPr>
          <w:rFonts w:ascii="Times New Roman" w:hAnsi="Times New Roman" w:cs="Times New Roman"/>
          <w:sz w:val="24"/>
          <w:szCs w:val="24"/>
          <w:lang w:val="mk-MK"/>
        </w:rPr>
        <w:t xml:space="preserve"> која </w:t>
      </w:r>
      <w:r w:rsidR="0041087F">
        <w:rPr>
          <w:rFonts w:ascii="Times New Roman" w:hAnsi="Times New Roman" w:cs="Times New Roman"/>
          <w:sz w:val="24"/>
          <w:szCs w:val="24"/>
          <w:lang w:val="mk-MK"/>
        </w:rPr>
        <w:t>беше</w:t>
      </w:r>
      <w:r w:rsidR="00671976" w:rsidRPr="00671976">
        <w:rPr>
          <w:rFonts w:ascii="Times New Roman" w:hAnsi="Times New Roman" w:cs="Times New Roman"/>
          <w:sz w:val="24"/>
          <w:szCs w:val="24"/>
          <w:lang w:val="mk-MK"/>
        </w:rPr>
        <w:t xml:space="preserve"> користе</w:t>
      </w:r>
      <w:r w:rsidR="0041087F">
        <w:rPr>
          <w:rFonts w:ascii="Times New Roman" w:hAnsi="Times New Roman" w:cs="Times New Roman"/>
          <w:sz w:val="24"/>
          <w:szCs w:val="24"/>
          <w:lang w:val="mk-MK"/>
        </w:rPr>
        <w:t>на и</w:t>
      </w:r>
      <w:r w:rsidR="00671976" w:rsidRPr="00671976">
        <w:rPr>
          <w:rFonts w:ascii="Times New Roman" w:hAnsi="Times New Roman" w:cs="Times New Roman"/>
          <w:sz w:val="24"/>
          <w:szCs w:val="24"/>
          <w:lang w:val="mk-MK"/>
        </w:rPr>
        <w:t xml:space="preserve"> во нашата студија</w:t>
      </w:r>
      <w:r>
        <w:rPr>
          <w:rFonts w:ascii="Times New Roman" w:hAnsi="Times New Roman" w:cs="Times New Roman"/>
          <w:sz w:val="24"/>
          <w:szCs w:val="24"/>
          <w:lang w:val="mk-MK"/>
        </w:rPr>
        <w:t>,</w:t>
      </w:r>
      <w:r w:rsidR="00671976" w:rsidRPr="00671976">
        <w:rPr>
          <w:rFonts w:ascii="Times New Roman" w:hAnsi="Times New Roman" w:cs="Times New Roman"/>
          <w:sz w:val="24"/>
          <w:szCs w:val="24"/>
          <w:lang w:val="mk-MK"/>
        </w:rPr>
        <w:t xml:space="preserve"> пре</w:t>
      </w:r>
      <w:r w:rsidR="0041087F">
        <w:rPr>
          <w:rFonts w:ascii="Times New Roman" w:hAnsi="Times New Roman" w:cs="Times New Roman"/>
          <w:sz w:val="24"/>
          <w:szCs w:val="24"/>
          <w:lang w:val="mk-MK"/>
        </w:rPr>
        <w:t>т</w:t>
      </w:r>
      <w:r w:rsidR="00671976" w:rsidRPr="00671976">
        <w:rPr>
          <w:rFonts w:ascii="Times New Roman" w:hAnsi="Times New Roman" w:cs="Times New Roman"/>
          <w:sz w:val="24"/>
          <w:szCs w:val="24"/>
          <w:lang w:val="mk-MK"/>
        </w:rPr>
        <w:t xml:space="preserve">ставена </w:t>
      </w:r>
      <w:r w:rsidR="001A72A4">
        <w:rPr>
          <w:rFonts w:ascii="Times New Roman" w:hAnsi="Times New Roman" w:cs="Times New Roman"/>
          <w:sz w:val="24"/>
          <w:szCs w:val="24"/>
          <w:lang w:val="mk-MK"/>
        </w:rPr>
        <w:t xml:space="preserve">е </w:t>
      </w:r>
      <w:r w:rsidR="00671976" w:rsidRPr="00671976">
        <w:rPr>
          <w:rFonts w:ascii="Times New Roman" w:hAnsi="Times New Roman" w:cs="Times New Roman"/>
          <w:sz w:val="24"/>
          <w:szCs w:val="24"/>
          <w:lang w:val="mk-MK"/>
        </w:rPr>
        <w:t xml:space="preserve">од </w:t>
      </w:r>
      <w:r w:rsidR="00671976" w:rsidRPr="00671976">
        <w:rPr>
          <w:rFonts w:ascii="Times New Roman" w:hAnsi="Times New Roman" w:cs="Times New Roman"/>
          <w:sz w:val="24"/>
          <w:szCs w:val="24"/>
        </w:rPr>
        <w:t xml:space="preserve">Axelsson </w:t>
      </w:r>
      <w:r w:rsidR="0041087F">
        <w:rPr>
          <w:rFonts w:ascii="Times New Roman" w:hAnsi="Times New Roman" w:cs="Times New Roman"/>
          <w:sz w:val="24"/>
          <w:szCs w:val="24"/>
          <w:lang w:val="mk-MK"/>
        </w:rPr>
        <w:t>и сор</w:t>
      </w:r>
      <w:r w:rsidR="00671976" w:rsidRPr="00671976">
        <w:rPr>
          <w:rFonts w:ascii="Times New Roman" w:hAnsi="Times New Roman" w:cs="Times New Roman"/>
          <w:sz w:val="24"/>
          <w:szCs w:val="24"/>
        </w:rPr>
        <w:t>.</w:t>
      </w:r>
      <w:r w:rsidR="00A24A34">
        <w:rPr>
          <w:rFonts w:ascii="Times New Roman" w:hAnsi="Times New Roman" w:cs="Times New Roman"/>
          <w:sz w:val="24"/>
          <w:szCs w:val="24"/>
          <w:vertAlign w:val="superscript"/>
        </w:rPr>
        <w:t xml:space="preserve">16 </w:t>
      </w:r>
      <w:r>
        <w:rPr>
          <w:rFonts w:ascii="Times New Roman" w:hAnsi="Times New Roman" w:cs="Times New Roman"/>
          <w:sz w:val="24"/>
          <w:szCs w:val="24"/>
          <w:lang w:val="mk-MK"/>
        </w:rPr>
        <w:t>според кои</w:t>
      </w:r>
      <w:r w:rsidR="00671976" w:rsidRPr="00671976">
        <w:rPr>
          <w:rFonts w:ascii="Times New Roman" w:hAnsi="Times New Roman" w:cs="Times New Roman"/>
          <w:sz w:val="24"/>
          <w:szCs w:val="24"/>
          <w:lang w:val="mk-MK"/>
        </w:rPr>
        <w:t xml:space="preserve"> СТ </w:t>
      </w:r>
      <w:r>
        <w:rPr>
          <w:rFonts w:ascii="Times New Roman" w:hAnsi="Times New Roman" w:cs="Times New Roman"/>
          <w:sz w:val="24"/>
          <w:szCs w:val="24"/>
          <w:lang w:val="mk-MK"/>
        </w:rPr>
        <w:t>има</w:t>
      </w:r>
      <w:r w:rsidR="00671976" w:rsidRPr="00671976">
        <w:rPr>
          <w:rFonts w:ascii="Times New Roman" w:hAnsi="Times New Roman" w:cs="Times New Roman"/>
          <w:sz w:val="24"/>
          <w:szCs w:val="24"/>
          <w:lang w:val="mk-MK"/>
        </w:rPr>
        <w:t xml:space="preserve"> </w:t>
      </w:r>
      <w:r w:rsidR="00671976" w:rsidRPr="00671976">
        <w:rPr>
          <w:rFonts w:ascii="Times New Roman" w:hAnsi="Times New Roman" w:cs="Times New Roman"/>
          <w:sz w:val="24"/>
          <w:szCs w:val="24"/>
        </w:rPr>
        <w:t>6</w:t>
      </w:r>
      <w:r w:rsidR="00671976" w:rsidRPr="00671976">
        <w:rPr>
          <w:rFonts w:ascii="Times New Roman" w:hAnsi="Times New Roman" w:cs="Times New Roman"/>
          <w:sz w:val="24"/>
          <w:szCs w:val="24"/>
          <w:lang w:val="mk-MK"/>
        </w:rPr>
        <w:t xml:space="preserve"> форми,</w:t>
      </w:r>
      <w:r w:rsidR="0041087F">
        <w:rPr>
          <w:rFonts w:ascii="Times New Roman" w:hAnsi="Times New Roman" w:cs="Times New Roman"/>
          <w:sz w:val="24"/>
          <w:szCs w:val="24"/>
          <w:lang w:val="mk-MK"/>
        </w:rPr>
        <w:t xml:space="preserve"> </w:t>
      </w:r>
      <w:r w:rsidR="006876FC">
        <w:rPr>
          <w:rFonts w:ascii="Times New Roman" w:hAnsi="Times New Roman" w:cs="Times New Roman"/>
          <w:sz w:val="24"/>
          <w:szCs w:val="24"/>
          <w:lang w:val="mk-MK"/>
        </w:rPr>
        <w:t>и тоа</w:t>
      </w:r>
      <w:r w:rsidR="006876FC">
        <w:rPr>
          <w:rFonts w:ascii="Times New Roman" w:hAnsi="Times New Roman" w:cs="Times New Roman"/>
          <w:sz w:val="24"/>
          <w:szCs w:val="24"/>
        </w:rPr>
        <w:t xml:space="preserve">: </w:t>
      </w:r>
      <w:r w:rsidRPr="00671976">
        <w:rPr>
          <w:rFonts w:ascii="Times New Roman" w:hAnsi="Times New Roman" w:cs="Times New Roman"/>
          <w:sz w:val="24"/>
          <w:szCs w:val="24"/>
          <w:lang w:val="mk-MK"/>
        </w:rPr>
        <w:t>нормална форма</w:t>
      </w:r>
      <w:r>
        <w:rPr>
          <w:rFonts w:ascii="Times New Roman" w:hAnsi="Times New Roman" w:cs="Times New Roman"/>
          <w:sz w:val="24"/>
          <w:szCs w:val="24"/>
          <w:lang w:val="mk-MK"/>
        </w:rPr>
        <w:t xml:space="preserve"> (овој термин </w:t>
      </w:r>
      <w:r w:rsidRPr="00671976">
        <w:rPr>
          <w:rFonts w:ascii="Times New Roman" w:hAnsi="Times New Roman" w:cs="Times New Roman"/>
          <w:sz w:val="24"/>
          <w:szCs w:val="24"/>
          <w:lang w:val="mk-MK"/>
        </w:rPr>
        <w:t xml:space="preserve">за прв пат </w:t>
      </w:r>
      <w:r>
        <w:rPr>
          <w:rFonts w:ascii="Times New Roman" w:hAnsi="Times New Roman" w:cs="Times New Roman"/>
          <w:sz w:val="24"/>
          <w:szCs w:val="24"/>
          <w:lang w:val="mk-MK"/>
        </w:rPr>
        <w:t xml:space="preserve">бил </w:t>
      </w:r>
      <w:r w:rsidRPr="00671976">
        <w:rPr>
          <w:rFonts w:ascii="Times New Roman" w:hAnsi="Times New Roman" w:cs="Times New Roman"/>
          <w:sz w:val="24"/>
          <w:szCs w:val="24"/>
          <w:lang w:val="mk-MK"/>
        </w:rPr>
        <w:t xml:space="preserve">опишан од </w:t>
      </w:r>
      <w:r w:rsidRPr="00671976">
        <w:rPr>
          <w:rFonts w:ascii="Times New Roman" w:hAnsi="Times New Roman" w:cs="Times New Roman"/>
          <w:sz w:val="24"/>
          <w:szCs w:val="24"/>
        </w:rPr>
        <w:t xml:space="preserve">Bjork </w:t>
      </w:r>
      <w:r>
        <w:rPr>
          <w:rFonts w:ascii="Times New Roman" w:hAnsi="Times New Roman" w:cs="Times New Roman"/>
          <w:sz w:val="24"/>
          <w:szCs w:val="24"/>
          <w:lang w:val="mk-MK"/>
        </w:rPr>
        <w:t>и</w:t>
      </w:r>
      <w:r w:rsidRPr="00671976">
        <w:rPr>
          <w:rFonts w:ascii="Times New Roman" w:hAnsi="Times New Roman" w:cs="Times New Roman"/>
          <w:sz w:val="24"/>
          <w:szCs w:val="24"/>
        </w:rPr>
        <w:t xml:space="preserve"> Skieller </w:t>
      </w:r>
      <w:r>
        <w:rPr>
          <w:rFonts w:ascii="Times New Roman" w:hAnsi="Times New Roman" w:cs="Times New Roman"/>
          <w:sz w:val="24"/>
          <w:szCs w:val="24"/>
          <w:lang w:val="mk-MK"/>
        </w:rPr>
        <w:t xml:space="preserve">во </w:t>
      </w:r>
      <w:r w:rsidRPr="00671976">
        <w:rPr>
          <w:rFonts w:ascii="Times New Roman" w:hAnsi="Times New Roman" w:cs="Times New Roman"/>
          <w:sz w:val="24"/>
          <w:szCs w:val="24"/>
        </w:rPr>
        <w:t xml:space="preserve">1983 </w:t>
      </w:r>
      <w:r>
        <w:rPr>
          <w:rFonts w:ascii="Times New Roman" w:hAnsi="Times New Roman" w:cs="Times New Roman"/>
          <w:sz w:val="24"/>
          <w:szCs w:val="24"/>
          <w:lang w:val="mk-MK"/>
        </w:rPr>
        <w:t>год.</w:t>
      </w:r>
      <w:r w:rsidR="00A24A34">
        <w:rPr>
          <w:rFonts w:ascii="Times New Roman" w:hAnsi="Times New Roman" w:cs="Times New Roman"/>
          <w:sz w:val="24"/>
          <w:szCs w:val="24"/>
          <w:vertAlign w:val="superscript"/>
        </w:rPr>
        <w:t>6</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кос</w:t>
      </w:r>
      <w:r>
        <w:rPr>
          <w:rFonts w:ascii="Times New Roman" w:hAnsi="Times New Roman" w:cs="Times New Roman"/>
          <w:sz w:val="24"/>
          <w:szCs w:val="24"/>
          <w:lang w:val="mk-MK"/>
        </w:rPr>
        <w:t xml:space="preserve"> преден ѕид, СТ со премостување</w:t>
      </w:r>
      <w:r w:rsidRPr="00671976">
        <w:rPr>
          <w:rFonts w:ascii="Times New Roman" w:hAnsi="Times New Roman" w:cs="Times New Roman"/>
          <w:sz w:val="24"/>
          <w:szCs w:val="24"/>
          <w:lang w:val="mk-MK"/>
        </w:rPr>
        <w:t>,</w:t>
      </w:r>
      <w:r>
        <w:rPr>
          <w:rFonts w:ascii="Times New Roman" w:hAnsi="Times New Roman" w:cs="Times New Roman"/>
          <w:sz w:val="24"/>
          <w:szCs w:val="24"/>
        </w:rPr>
        <w:t xml:space="preserve"> </w:t>
      </w:r>
      <w:r w:rsidRPr="00671976">
        <w:rPr>
          <w:rFonts w:ascii="Times New Roman" w:hAnsi="Times New Roman" w:cs="Times New Roman"/>
          <w:sz w:val="24"/>
          <w:szCs w:val="24"/>
          <w:lang w:val="mk-MK"/>
        </w:rPr>
        <w:t xml:space="preserve">двојна контура на дното, неправилности на задниот ѕид и пирамидална форма. </w:t>
      </w:r>
      <w:r w:rsidR="00671976" w:rsidRPr="00671976">
        <w:rPr>
          <w:rFonts w:ascii="Times New Roman" w:hAnsi="Times New Roman" w:cs="Times New Roman"/>
          <w:sz w:val="24"/>
          <w:szCs w:val="24"/>
          <w:lang w:val="mk-MK"/>
        </w:rPr>
        <w:t>Од сите наведени форми досега најмногу е испитувана формата со премостување, како и нејзините модификации. Во однос на останатите форми на СТ и поврзаноста со дентални</w:t>
      </w:r>
      <w:r>
        <w:rPr>
          <w:rFonts w:ascii="Times New Roman" w:hAnsi="Times New Roman" w:cs="Times New Roman"/>
          <w:sz w:val="24"/>
          <w:szCs w:val="24"/>
          <w:lang w:val="mk-MK"/>
        </w:rPr>
        <w:t>те</w:t>
      </w:r>
      <w:r w:rsidR="00671976" w:rsidRPr="00671976">
        <w:rPr>
          <w:rFonts w:ascii="Times New Roman" w:hAnsi="Times New Roman" w:cs="Times New Roman"/>
          <w:sz w:val="24"/>
          <w:szCs w:val="24"/>
          <w:lang w:val="mk-MK"/>
        </w:rPr>
        <w:t xml:space="preserve"> аномалии</w:t>
      </w:r>
      <w:r>
        <w:rPr>
          <w:rFonts w:ascii="Times New Roman" w:hAnsi="Times New Roman" w:cs="Times New Roman"/>
          <w:sz w:val="24"/>
          <w:szCs w:val="24"/>
          <w:lang w:val="mk-MK"/>
        </w:rPr>
        <w:t>,</w:t>
      </w:r>
      <w:r w:rsidR="00671976" w:rsidRPr="00671976">
        <w:rPr>
          <w:rFonts w:ascii="Times New Roman" w:hAnsi="Times New Roman" w:cs="Times New Roman"/>
          <w:sz w:val="24"/>
          <w:szCs w:val="24"/>
          <w:lang w:val="mk-MK"/>
        </w:rPr>
        <w:t xml:space="preserve"> нема доволно истражувања кои би ја потврдиле можноста за пред</w:t>
      </w:r>
      <w:r w:rsidR="009B06A4">
        <w:rPr>
          <w:rFonts w:ascii="Times New Roman" w:hAnsi="Times New Roman" w:cs="Times New Roman"/>
          <w:sz w:val="24"/>
          <w:szCs w:val="24"/>
          <w:lang w:val="mk-MK"/>
        </w:rPr>
        <w:t>видување</w:t>
      </w:r>
      <w:r w:rsidR="00671976" w:rsidRPr="00671976">
        <w:rPr>
          <w:rFonts w:ascii="Times New Roman" w:hAnsi="Times New Roman" w:cs="Times New Roman"/>
          <w:sz w:val="24"/>
          <w:szCs w:val="24"/>
          <w:lang w:val="mk-MK"/>
        </w:rPr>
        <w:t xml:space="preserve"> на видот на дентална</w:t>
      </w:r>
      <w:r>
        <w:rPr>
          <w:rFonts w:ascii="Times New Roman" w:hAnsi="Times New Roman" w:cs="Times New Roman"/>
          <w:sz w:val="24"/>
          <w:szCs w:val="24"/>
          <w:lang w:val="mk-MK"/>
        </w:rPr>
        <w:t>та</w:t>
      </w:r>
      <w:r w:rsidR="00671976" w:rsidRPr="00671976">
        <w:rPr>
          <w:rFonts w:ascii="Times New Roman" w:hAnsi="Times New Roman" w:cs="Times New Roman"/>
          <w:sz w:val="24"/>
          <w:szCs w:val="24"/>
          <w:lang w:val="mk-MK"/>
        </w:rPr>
        <w:t xml:space="preserve"> аномалија во однос на формата на СТ.</w:t>
      </w:r>
    </w:p>
    <w:p w14:paraId="52FD309B" w14:textId="6EE0C413" w:rsidR="00174590" w:rsidRDefault="00174590" w:rsidP="007A10CC">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А</w:t>
      </w:r>
      <w:r w:rsidRPr="00671976">
        <w:rPr>
          <w:rFonts w:ascii="Times New Roman" w:hAnsi="Times New Roman" w:cs="Times New Roman"/>
          <w:sz w:val="24"/>
          <w:szCs w:val="24"/>
          <w:lang w:val="mk-MK"/>
        </w:rPr>
        <w:t xml:space="preserve">нализата на </w:t>
      </w:r>
      <w:r>
        <w:rPr>
          <w:rFonts w:ascii="Times New Roman" w:hAnsi="Times New Roman" w:cs="Times New Roman"/>
          <w:sz w:val="24"/>
          <w:szCs w:val="24"/>
          <w:lang w:val="mk-MK"/>
        </w:rPr>
        <w:t>резултатите добиени во рамките на оваа докторска дисертација</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покажа</w:t>
      </w:r>
      <w:r w:rsidRPr="00671976">
        <w:rPr>
          <w:rFonts w:ascii="Times New Roman" w:hAnsi="Times New Roman" w:cs="Times New Roman"/>
          <w:sz w:val="24"/>
          <w:szCs w:val="24"/>
          <w:lang w:val="mk-MK"/>
        </w:rPr>
        <w:t xml:space="preserve"> дека најзастапена </w:t>
      </w:r>
      <w:r>
        <w:rPr>
          <w:rFonts w:ascii="Times New Roman" w:hAnsi="Times New Roman" w:cs="Times New Roman"/>
          <w:sz w:val="24"/>
          <w:szCs w:val="24"/>
          <w:lang w:val="mk-MK"/>
        </w:rPr>
        <w:t xml:space="preserve">форма на СТ кај испитуваните пациенти </w:t>
      </w:r>
      <w:r w:rsidRPr="00671976">
        <w:rPr>
          <w:rFonts w:ascii="Times New Roman" w:hAnsi="Times New Roman" w:cs="Times New Roman"/>
          <w:sz w:val="24"/>
          <w:szCs w:val="24"/>
          <w:lang w:val="mk-MK"/>
        </w:rPr>
        <w:t>е нормалната форма на СТ</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застапена </w:t>
      </w:r>
      <w:r w:rsidRPr="00671976">
        <w:rPr>
          <w:rFonts w:ascii="Times New Roman" w:hAnsi="Times New Roman" w:cs="Times New Roman"/>
          <w:sz w:val="24"/>
          <w:szCs w:val="24"/>
          <w:lang w:val="mk-MK"/>
        </w:rPr>
        <w:t>кај 34,9% од испитаниците</w:t>
      </w:r>
      <w:r>
        <w:rPr>
          <w:rFonts w:ascii="Times New Roman" w:hAnsi="Times New Roman" w:cs="Times New Roman"/>
          <w:sz w:val="24"/>
          <w:szCs w:val="24"/>
          <w:lang w:val="mk-MK"/>
        </w:rPr>
        <w:t>, што е во согласност со наодите на</w:t>
      </w:r>
      <w:r w:rsidRPr="00EF70AC">
        <w:rPr>
          <w:rFonts w:ascii="Times New Roman" w:hAnsi="Times New Roman" w:cs="Times New Roman"/>
          <w:sz w:val="24"/>
          <w:szCs w:val="24"/>
        </w:rPr>
        <w:t xml:space="preserve"> </w:t>
      </w:r>
      <w:r w:rsidRPr="00174590">
        <w:rPr>
          <w:rFonts w:ascii="Times New Roman" w:hAnsi="Times New Roman" w:cs="Times New Roman"/>
          <w:sz w:val="24"/>
          <w:szCs w:val="24"/>
        </w:rPr>
        <w:t>Jankowski и сор.,</w:t>
      </w:r>
      <w:r w:rsidRPr="00174590">
        <w:rPr>
          <w:rFonts w:ascii="Times New Roman" w:hAnsi="Times New Roman" w:cs="Times New Roman"/>
          <w:sz w:val="24"/>
          <w:szCs w:val="24"/>
          <w:vertAlign w:val="superscript"/>
        </w:rPr>
        <w:t>49</w:t>
      </w:r>
      <w:r w:rsidRPr="00174590">
        <w:rPr>
          <w:rFonts w:ascii="Times New Roman" w:hAnsi="Times New Roman" w:cs="Times New Roman"/>
          <w:sz w:val="24"/>
          <w:szCs w:val="24"/>
        </w:rPr>
        <w:t xml:space="preserve"> Kucia и сор.,</w:t>
      </w:r>
      <w:r w:rsidRPr="00174590">
        <w:rPr>
          <w:rFonts w:ascii="Times New Roman" w:hAnsi="Times New Roman" w:cs="Times New Roman"/>
          <w:sz w:val="24"/>
          <w:szCs w:val="24"/>
          <w:vertAlign w:val="superscript"/>
        </w:rPr>
        <w:t>17</w:t>
      </w:r>
      <w:r w:rsidRPr="00174590">
        <w:rPr>
          <w:rFonts w:ascii="Times New Roman" w:hAnsi="Times New Roman" w:cs="Times New Roman"/>
          <w:sz w:val="24"/>
          <w:szCs w:val="24"/>
        </w:rPr>
        <w:t xml:space="preserve"> Axelsson и сор.,</w:t>
      </w:r>
      <w:r w:rsidRPr="00174590">
        <w:rPr>
          <w:rFonts w:ascii="Times New Roman" w:hAnsi="Times New Roman" w:cs="Times New Roman"/>
          <w:sz w:val="24"/>
          <w:szCs w:val="24"/>
          <w:vertAlign w:val="superscript"/>
        </w:rPr>
        <w:t>16</w:t>
      </w:r>
      <w:r w:rsidRPr="00174590">
        <w:rPr>
          <w:rFonts w:ascii="Times New Roman" w:hAnsi="Times New Roman" w:cs="Times New Roman"/>
          <w:sz w:val="24"/>
          <w:szCs w:val="24"/>
        </w:rPr>
        <w:t xml:space="preserve"> </w:t>
      </w:r>
      <w:proofErr w:type="spellStart"/>
      <w:r w:rsidRPr="00174590">
        <w:rPr>
          <w:rFonts w:ascii="Times New Roman" w:hAnsi="Times New Roman" w:cs="Times New Roman"/>
          <w:sz w:val="24"/>
          <w:szCs w:val="24"/>
        </w:rPr>
        <w:t>Alkofide</w:t>
      </w:r>
      <w:proofErr w:type="spellEnd"/>
      <w:r w:rsidR="00C65E32">
        <w:rPr>
          <w:rFonts w:ascii="Times New Roman" w:hAnsi="Times New Roman" w:cs="Times New Roman"/>
          <w:sz w:val="24"/>
          <w:szCs w:val="24"/>
          <w:lang w:val="mk-MK"/>
        </w:rPr>
        <w:t xml:space="preserve"> </w:t>
      </w:r>
      <w:r w:rsidRPr="00174590">
        <w:rPr>
          <w:rFonts w:ascii="Times New Roman" w:hAnsi="Times New Roman" w:cs="Times New Roman"/>
          <w:sz w:val="24"/>
          <w:szCs w:val="24"/>
          <w:vertAlign w:val="superscript"/>
        </w:rPr>
        <w:t>10</w:t>
      </w:r>
      <w:r w:rsidRPr="00174590">
        <w:rPr>
          <w:rFonts w:ascii="Times New Roman" w:hAnsi="Times New Roman" w:cs="Times New Roman"/>
          <w:sz w:val="24"/>
          <w:szCs w:val="24"/>
        </w:rPr>
        <w:t xml:space="preserve"> и Sathyanarayana и сор.,</w:t>
      </w:r>
      <w:r w:rsidRPr="00174590">
        <w:rPr>
          <w:rFonts w:ascii="Times New Roman" w:hAnsi="Times New Roman" w:cs="Times New Roman"/>
          <w:sz w:val="24"/>
          <w:szCs w:val="24"/>
          <w:vertAlign w:val="superscript"/>
        </w:rPr>
        <w:t>48</w:t>
      </w:r>
      <w:r w:rsidRPr="00174590">
        <w:rPr>
          <w:rFonts w:ascii="Times New Roman" w:hAnsi="Times New Roman" w:cs="Times New Roman"/>
          <w:sz w:val="24"/>
          <w:szCs w:val="24"/>
        </w:rPr>
        <w:t xml:space="preserve"> </w:t>
      </w:r>
      <w:r>
        <w:rPr>
          <w:rFonts w:ascii="Times New Roman" w:hAnsi="Times New Roman" w:cs="Times New Roman"/>
          <w:sz w:val="24"/>
          <w:szCs w:val="24"/>
          <w:lang w:val="mk-MK"/>
        </w:rPr>
        <w:t>кои утврдиле помала застапеност на варијациите во формата на СТ кај своите испитаници во споредба со нормалната форма на СТ.  Кај 55,3% од испитаниците со нормална форма на СТ, резултатите покажаа присуство на</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хиподонција, како најчеста </w:t>
      </w:r>
      <w:r w:rsidRPr="00671976">
        <w:rPr>
          <w:rFonts w:ascii="Times New Roman" w:hAnsi="Times New Roman" w:cs="Times New Roman"/>
          <w:sz w:val="24"/>
          <w:szCs w:val="24"/>
          <w:lang w:val="mk-MK"/>
        </w:rPr>
        <w:t>дентална ан</w:t>
      </w:r>
      <w:r>
        <w:rPr>
          <w:rFonts w:ascii="Times New Roman" w:hAnsi="Times New Roman" w:cs="Times New Roman"/>
          <w:sz w:val="24"/>
          <w:szCs w:val="24"/>
          <w:lang w:val="mk-MK"/>
        </w:rPr>
        <w:t xml:space="preserve">омалија утврдена кај оваа форма. </w:t>
      </w:r>
    </w:p>
    <w:p w14:paraId="563E8A4A" w14:textId="50F305AC" w:rsidR="00174590" w:rsidRDefault="00174590" w:rsidP="007A10CC">
      <w:pPr>
        <w:ind w:firstLine="720"/>
        <w:jc w:val="both"/>
        <w:rPr>
          <w:rFonts w:ascii="Times New Roman" w:hAnsi="Times New Roman" w:cs="Times New Roman"/>
          <w:sz w:val="24"/>
          <w:szCs w:val="24"/>
        </w:rPr>
      </w:pPr>
      <w:r w:rsidRPr="00671976">
        <w:rPr>
          <w:rFonts w:ascii="Times New Roman" w:hAnsi="Times New Roman" w:cs="Times New Roman"/>
          <w:sz w:val="24"/>
          <w:szCs w:val="24"/>
          <w:lang w:val="mk-MK"/>
        </w:rPr>
        <w:t>Втора</w:t>
      </w:r>
      <w:r w:rsidR="001A72A4">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по застапеност </w:t>
      </w:r>
      <w:r>
        <w:rPr>
          <w:rFonts w:ascii="Times New Roman" w:hAnsi="Times New Roman" w:cs="Times New Roman"/>
          <w:sz w:val="24"/>
          <w:szCs w:val="24"/>
          <w:lang w:val="mk-MK"/>
        </w:rPr>
        <w:t>форма</w:t>
      </w:r>
      <w:r w:rsidR="001A72A4">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е СТ со премостување</w:t>
      </w:r>
      <w:r>
        <w:rPr>
          <w:rFonts w:ascii="Times New Roman" w:hAnsi="Times New Roman" w:cs="Times New Roman"/>
          <w:sz w:val="24"/>
          <w:szCs w:val="24"/>
          <w:lang w:val="mk-MK"/>
        </w:rPr>
        <w:t xml:space="preserve">, присутна кај </w:t>
      </w:r>
      <w:r w:rsidRPr="00671976">
        <w:rPr>
          <w:rFonts w:ascii="Times New Roman" w:hAnsi="Times New Roman" w:cs="Times New Roman"/>
          <w:sz w:val="24"/>
          <w:szCs w:val="24"/>
          <w:lang w:val="mk-MK"/>
        </w:rPr>
        <w:t>23,9%</w:t>
      </w:r>
      <w:r>
        <w:rPr>
          <w:rFonts w:ascii="Times New Roman" w:hAnsi="Times New Roman" w:cs="Times New Roman"/>
          <w:sz w:val="24"/>
          <w:szCs w:val="24"/>
          <w:lang w:val="mk-MK"/>
        </w:rPr>
        <w:t xml:space="preserve"> од испитаниците</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од кои</w:t>
      </w:r>
      <w:r w:rsidRPr="00671976">
        <w:rPr>
          <w:rFonts w:ascii="Times New Roman" w:hAnsi="Times New Roman" w:cs="Times New Roman"/>
          <w:sz w:val="24"/>
          <w:szCs w:val="24"/>
          <w:lang w:val="mk-MK"/>
        </w:rPr>
        <w:t xml:space="preserve"> к</w:t>
      </w:r>
      <w:r>
        <w:rPr>
          <w:rFonts w:ascii="Times New Roman" w:hAnsi="Times New Roman" w:cs="Times New Roman"/>
          <w:sz w:val="24"/>
          <w:szCs w:val="24"/>
          <w:lang w:val="mk-MK"/>
        </w:rPr>
        <w:t>ај</w:t>
      </w:r>
      <w:r w:rsidRPr="00671976">
        <w:rPr>
          <w:rFonts w:ascii="Times New Roman" w:hAnsi="Times New Roman" w:cs="Times New Roman"/>
          <w:sz w:val="24"/>
          <w:szCs w:val="24"/>
          <w:lang w:val="mk-MK"/>
        </w:rPr>
        <w:t xml:space="preserve"> 57,7%  </w:t>
      </w:r>
      <w:r>
        <w:rPr>
          <w:rFonts w:ascii="Times New Roman" w:hAnsi="Times New Roman" w:cs="Times New Roman"/>
          <w:sz w:val="24"/>
          <w:szCs w:val="24"/>
          <w:lang w:val="mk-MK"/>
        </w:rPr>
        <w:t>не било утврдено присуство на</w:t>
      </w:r>
      <w:r w:rsidRPr="00671976">
        <w:rPr>
          <w:rFonts w:ascii="Times New Roman" w:hAnsi="Times New Roman" w:cs="Times New Roman"/>
          <w:sz w:val="24"/>
          <w:szCs w:val="24"/>
          <w:lang w:val="mk-MK"/>
        </w:rPr>
        <w:t xml:space="preserve"> дентални аномалии</w:t>
      </w:r>
      <w:r>
        <w:rPr>
          <w:rFonts w:ascii="Times New Roman" w:hAnsi="Times New Roman" w:cs="Times New Roman"/>
          <w:sz w:val="24"/>
          <w:szCs w:val="24"/>
          <w:lang w:val="mk-MK"/>
        </w:rPr>
        <w:t>,</w:t>
      </w:r>
      <w:r w:rsidRPr="00C80DCC">
        <w:rPr>
          <w:rFonts w:ascii="Times New Roman" w:eastAsia="MS Mincho" w:hAnsi="Times New Roman" w:cs="Times New Roman"/>
          <w:bCs/>
          <w:sz w:val="24"/>
          <w:szCs w:val="24"/>
          <w:lang w:val="mk-MK" w:eastAsia="ja-JP"/>
        </w:rPr>
        <w:t xml:space="preserve"> </w:t>
      </w:r>
      <w:r>
        <w:rPr>
          <w:rFonts w:ascii="Times New Roman" w:eastAsia="MS Mincho" w:hAnsi="Times New Roman" w:cs="Times New Roman"/>
          <w:bCs/>
          <w:sz w:val="24"/>
          <w:szCs w:val="24"/>
          <w:lang w:val="mk-MK" w:eastAsia="ja-JP"/>
        </w:rPr>
        <w:t xml:space="preserve">а најретко застапена форма </w:t>
      </w:r>
      <w:r w:rsidRPr="008C7C2E">
        <w:rPr>
          <w:rFonts w:ascii="Times New Roman" w:eastAsia="MS Mincho" w:hAnsi="Times New Roman" w:cs="Times New Roman"/>
          <w:bCs/>
          <w:sz w:val="24"/>
          <w:szCs w:val="24"/>
          <w:lang w:val="mk-MK" w:eastAsia="ja-JP"/>
        </w:rPr>
        <w:t xml:space="preserve"> </w:t>
      </w:r>
      <w:r>
        <w:rPr>
          <w:rFonts w:ascii="Times New Roman" w:eastAsia="MS Mincho" w:hAnsi="Times New Roman" w:cs="Times New Roman"/>
          <w:bCs/>
          <w:sz w:val="24"/>
          <w:szCs w:val="24"/>
          <w:lang w:val="mk-MK" w:eastAsia="ja-JP"/>
        </w:rPr>
        <w:t>е СТ со</w:t>
      </w:r>
      <w:r w:rsidRPr="008C7C2E">
        <w:rPr>
          <w:rFonts w:ascii="Times New Roman" w:eastAsia="MS Mincho" w:hAnsi="Times New Roman" w:cs="Times New Roman"/>
          <w:bCs/>
          <w:sz w:val="24"/>
          <w:szCs w:val="24"/>
          <w:lang w:val="mk-MK" w:eastAsia="ja-JP"/>
        </w:rPr>
        <w:t xml:space="preserve"> кос преден </w:t>
      </w:r>
      <w:r>
        <w:rPr>
          <w:rFonts w:ascii="Times New Roman" w:eastAsia="MS Mincho" w:hAnsi="Times New Roman" w:cs="Times New Roman"/>
          <w:bCs/>
          <w:sz w:val="24"/>
          <w:szCs w:val="24"/>
          <w:lang w:val="mk-MK" w:eastAsia="ja-JP"/>
        </w:rPr>
        <w:t>ѕ</w:t>
      </w:r>
      <w:r w:rsidRPr="008C7C2E">
        <w:rPr>
          <w:rFonts w:ascii="Times New Roman" w:eastAsia="MS Mincho" w:hAnsi="Times New Roman" w:cs="Times New Roman"/>
          <w:bCs/>
          <w:sz w:val="24"/>
          <w:szCs w:val="24"/>
          <w:lang w:val="mk-MK" w:eastAsia="ja-JP"/>
        </w:rPr>
        <w:t>ид</w:t>
      </w:r>
      <w:r>
        <w:rPr>
          <w:rFonts w:ascii="Times New Roman" w:eastAsia="MS Mincho" w:hAnsi="Times New Roman" w:cs="Times New Roman"/>
          <w:bCs/>
          <w:sz w:val="24"/>
          <w:szCs w:val="24"/>
          <w:lang w:val="mk-MK" w:eastAsia="ja-JP"/>
        </w:rPr>
        <w:t>.</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 </w:t>
      </w:r>
    </w:p>
    <w:p w14:paraId="2DDF9F59" w14:textId="2DEFD16F" w:rsidR="00FA3EF2" w:rsidRDefault="00671976" w:rsidP="007A10CC">
      <w:pPr>
        <w:ind w:firstLine="720"/>
        <w:jc w:val="both"/>
        <w:rPr>
          <w:rFonts w:ascii="Times New Roman" w:hAnsi="Times New Roman" w:cs="Times New Roman"/>
          <w:sz w:val="24"/>
          <w:szCs w:val="24"/>
          <w:lang w:val="mk-MK"/>
        </w:rPr>
      </w:pPr>
      <w:r w:rsidRPr="00671976">
        <w:rPr>
          <w:rFonts w:ascii="Times New Roman" w:hAnsi="Times New Roman" w:cs="Times New Roman"/>
          <w:sz w:val="24"/>
          <w:szCs w:val="24"/>
        </w:rPr>
        <w:t xml:space="preserve">Islam </w:t>
      </w:r>
      <w:r w:rsidR="00EF70AC">
        <w:rPr>
          <w:rFonts w:ascii="Times New Roman" w:hAnsi="Times New Roman" w:cs="Times New Roman"/>
          <w:sz w:val="24"/>
          <w:szCs w:val="24"/>
          <w:lang w:val="mk-MK"/>
        </w:rPr>
        <w:t>и сор</w:t>
      </w:r>
      <w:r w:rsidRPr="00671976">
        <w:rPr>
          <w:rFonts w:ascii="Times New Roman" w:hAnsi="Times New Roman" w:cs="Times New Roman"/>
          <w:sz w:val="24"/>
          <w:szCs w:val="24"/>
        </w:rPr>
        <w:t>.</w:t>
      </w:r>
      <w:r w:rsidR="00126321">
        <w:rPr>
          <w:rFonts w:ascii="Times New Roman" w:hAnsi="Times New Roman" w:cs="Times New Roman"/>
          <w:sz w:val="24"/>
          <w:szCs w:val="24"/>
          <w:lang w:val="mk-MK"/>
        </w:rPr>
        <w:t>,</w:t>
      </w:r>
      <w:r w:rsidR="00A24A34">
        <w:rPr>
          <w:rFonts w:ascii="Times New Roman" w:hAnsi="Times New Roman" w:cs="Times New Roman"/>
          <w:sz w:val="24"/>
          <w:szCs w:val="24"/>
          <w:vertAlign w:val="superscript"/>
        </w:rPr>
        <w:t>66</w:t>
      </w:r>
      <w:r w:rsidR="00EF70AC">
        <w:rPr>
          <w:rFonts w:ascii="Times New Roman" w:hAnsi="Times New Roman" w:cs="Times New Roman"/>
          <w:sz w:val="24"/>
          <w:szCs w:val="24"/>
          <w:lang w:val="mk-MK"/>
        </w:rPr>
        <w:t xml:space="preserve"> во својата студија спроведена</w:t>
      </w:r>
      <w:r w:rsidRPr="00671976">
        <w:rPr>
          <w:rFonts w:ascii="Times New Roman" w:hAnsi="Times New Roman" w:cs="Times New Roman"/>
          <w:sz w:val="24"/>
          <w:szCs w:val="24"/>
          <w:lang w:val="mk-MK"/>
        </w:rPr>
        <w:t xml:space="preserve"> на 166 испитани</w:t>
      </w:r>
      <w:r w:rsidR="00D531E6">
        <w:rPr>
          <w:rFonts w:ascii="Times New Roman" w:hAnsi="Times New Roman" w:cs="Times New Roman"/>
          <w:sz w:val="24"/>
          <w:szCs w:val="24"/>
          <w:lang w:val="mk-MK"/>
        </w:rPr>
        <w:t>ци</w:t>
      </w:r>
      <w:r w:rsidR="00EF70AC">
        <w:rPr>
          <w:rFonts w:ascii="Times New Roman" w:hAnsi="Times New Roman" w:cs="Times New Roman"/>
          <w:sz w:val="24"/>
          <w:szCs w:val="24"/>
          <w:lang w:val="mk-MK"/>
        </w:rPr>
        <w:t>,</w:t>
      </w:r>
      <w:r w:rsidR="00D531E6">
        <w:rPr>
          <w:rFonts w:ascii="Times New Roman" w:hAnsi="Times New Roman" w:cs="Times New Roman"/>
          <w:sz w:val="24"/>
          <w:szCs w:val="24"/>
          <w:lang w:val="mk-MK"/>
        </w:rPr>
        <w:t xml:space="preserve"> утврдиле присуство на нормал</w:t>
      </w:r>
      <w:r w:rsidRPr="00671976">
        <w:rPr>
          <w:rFonts w:ascii="Times New Roman" w:hAnsi="Times New Roman" w:cs="Times New Roman"/>
          <w:sz w:val="24"/>
          <w:szCs w:val="24"/>
          <w:lang w:val="mk-MK"/>
        </w:rPr>
        <w:t xml:space="preserve">на форма на СТ кај 69,2% од испитаниците, додека </w:t>
      </w:r>
      <w:r w:rsidRPr="00671976">
        <w:rPr>
          <w:rFonts w:ascii="Times New Roman" w:hAnsi="Times New Roman" w:cs="Times New Roman"/>
          <w:sz w:val="24"/>
          <w:szCs w:val="24"/>
        </w:rPr>
        <w:t xml:space="preserve">Isman </w:t>
      </w:r>
      <w:r w:rsidR="00EF70AC">
        <w:rPr>
          <w:rFonts w:ascii="Times New Roman" w:hAnsi="Times New Roman" w:cs="Times New Roman"/>
          <w:sz w:val="24"/>
          <w:szCs w:val="24"/>
          <w:lang w:val="mk-MK"/>
        </w:rPr>
        <w:t>и сор</w:t>
      </w:r>
      <w:r w:rsidRPr="00671976">
        <w:rPr>
          <w:rFonts w:ascii="Times New Roman" w:hAnsi="Times New Roman" w:cs="Times New Roman"/>
          <w:sz w:val="24"/>
          <w:szCs w:val="24"/>
        </w:rPr>
        <w:t>.</w:t>
      </w:r>
      <w:r w:rsidR="001229C1">
        <w:rPr>
          <w:rFonts w:ascii="Times New Roman" w:hAnsi="Times New Roman" w:cs="Times New Roman"/>
          <w:sz w:val="24"/>
          <w:szCs w:val="24"/>
          <w:lang w:val="mk-MK"/>
        </w:rPr>
        <w:t>,</w:t>
      </w:r>
      <w:r w:rsidR="00A24A34">
        <w:rPr>
          <w:rFonts w:ascii="Times New Roman" w:hAnsi="Times New Roman" w:cs="Times New Roman"/>
          <w:sz w:val="24"/>
          <w:szCs w:val="24"/>
          <w:vertAlign w:val="superscript"/>
        </w:rPr>
        <w:t>67</w:t>
      </w:r>
      <w:r w:rsidR="00EF70AC">
        <w:rPr>
          <w:rFonts w:ascii="Times New Roman" w:hAnsi="Times New Roman" w:cs="Times New Roman"/>
          <w:sz w:val="24"/>
          <w:szCs w:val="24"/>
          <w:lang w:val="mk-MK"/>
        </w:rPr>
        <w:t xml:space="preserve"> </w:t>
      </w:r>
      <w:r w:rsidR="00FA3EF2" w:rsidRPr="00FA3EF2">
        <w:rPr>
          <w:rFonts w:ascii="Times New Roman" w:hAnsi="Times New Roman" w:cs="Times New Roman"/>
          <w:sz w:val="24"/>
          <w:szCs w:val="24"/>
          <w:lang w:val="mk-MK"/>
        </w:rPr>
        <w:t xml:space="preserve">користејќи ја компјутеризираната томографија (CBCT) како дијагностичка алатка </w:t>
      </w:r>
      <w:r w:rsidR="00FA3EF2" w:rsidRPr="00FA3EF2">
        <w:rPr>
          <w:rFonts w:ascii="Times New Roman" w:hAnsi="Times New Roman" w:cs="Times New Roman"/>
          <w:sz w:val="24"/>
          <w:szCs w:val="24"/>
          <w:lang w:val="mk-MK"/>
        </w:rPr>
        <w:lastRenderedPageBreak/>
        <w:t xml:space="preserve">регистрирале понизок процент на појава на оваа форма на СТ, односно 49,8% од испитаниците имале </w:t>
      </w:r>
      <w:r w:rsidR="00FA3EF2">
        <w:rPr>
          <w:rFonts w:ascii="Times New Roman" w:hAnsi="Times New Roman" w:cs="Times New Roman"/>
          <w:sz w:val="24"/>
          <w:szCs w:val="24"/>
          <w:lang w:val="mk-MK"/>
        </w:rPr>
        <w:t>нормална форма на СТ</w:t>
      </w:r>
      <w:r w:rsidR="00FA3EF2" w:rsidRPr="00671976">
        <w:rPr>
          <w:rFonts w:ascii="Times New Roman" w:hAnsi="Times New Roman" w:cs="Times New Roman"/>
          <w:sz w:val="24"/>
          <w:szCs w:val="24"/>
          <w:lang w:val="mk-MK"/>
        </w:rPr>
        <w:t xml:space="preserve">. Во мета анализа на </w:t>
      </w:r>
      <w:r w:rsidR="00FA3EF2" w:rsidRPr="00671976">
        <w:rPr>
          <w:rFonts w:ascii="Times New Roman" w:hAnsi="Times New Roman" w:cs="Times New Roman"/>
          <w:sz w:val="24"/>
          <w:szCs w:val="24"/>
        </w:rPr>
        <w:t xml:space="preserve">Iskra </w:t>
      </w:r>
      <w:r w:rsidR="00FA3EF2">
        <w:rPr>
          <w:rFonts w:ascii="Times New Roman" w:hAnsi="Times New Roman" w:cs="Times New Roman"/>
          <w:sz w:val="24"/>
          <w:szCs w:val="24"/>
          <w:lang w:val="mk-MK"/>
        </w:rPr>
        <w:t>и сор</w:t>
      </w:r>
      <w:r w:rsidR="00FA3EF2" w:rsidRPr="00671976">
        <w:rPr>
          <w:rFonts w:ascii="Times New Roman" w:hAnsi="Times New Roman" w:cs="Times New Roman"/>
          <w:sz w:val="24"/>
          <w:szCs w:val="24"/>
        </w:rPr>
        <w:t>.</w:t>
      </w:r>
      <w:r w:rsidR="00FA3EF2">
        <w:rPr>
          <w:rFonts w:ascii="Times New Roman" w:hAnsi="Times New Roman" w:cs="Times New Roman"/>
          <w:sz w:val="24"/>
          <w:szCs w:val="24"/>
          <w:lang w:val="mk-MK"/>
        </w:rPr>
        <w:t>,</w:t>
      </w:r>
      <w:r w:rsidR="00FA3EF2">
        <w:rPr>
          <w:rFonts w:ascii="Times New Roman" w:hAnsi="Times New Roman" w:cs="Times New Roman"/>
          <w:sz w:val="24"/>
          <w:szCs w:val="24"/>
          <w:vertAlign w:val="superscript"/>
        </w:rPr>
        <w:t xml:space="preserve">72 </w:t>
      </w:r>
      <w:r w:rsidR="00FA3EF2" w:rsidRPr="00671976">
        <w:rPr>
          <w:rFonts w:ascii="Times New Roman" w:hAnsi="Times New Roman" w:cs="Times New Roman"/>
          <w:sz w:val="24"/>
          <w:szCs w:val="24"/>
          <w:lang w:val="mk-MK"/>
        </w:rPr>
        <w:t>резултатите индицираат појава на нормална форма на СТ кај</w:t>
      </w:r>
      <w:r w:rsidR="00FA3EF2" w:rsidRPr="00671976">
        <w:rPr>
          <w:rFonts w:ascii="Times New Roman" w:hAnsi="Times New Roman" w:cs="Times New Roman"/>
          <w:sz w:val="24"/>
          <w:szCs w:val="24"/>
        </w:rPr>
        <w:t xml:space="preserve"> </w:t>
      </w:r>
      <w:r w:rsidR="00FA3EF2" w:rsidRPr="00671976">
        <w:rPr>
          <w:rFonts w:ascii="Times New Roman" w:hAnsi="Times New Roman" w:cs="Times New Roman"/>
          <w:sz w:val="24"/>
          <w:szCs w:val="24"/>
          <w:lang w:val="mk-MK"/>
        </w:rPr>
        <w:t>55,56% од испитаниците.</w:t>
      </w:r>
      <w:r w:rsidR="00FA3EF2">
        <w:rPr>
          <w:rFonts w:ascii="Times New Roman" w:hAnsi="Times New Roman" w:cs="Times New Roman"/>
          <w:sz w:val="24"/>
          <w:szCs w:val="24"/>
          <w:lang w:val="mk-MK"/>
        </w:rPr>
        <w:t xml:space="preserve"> </w:t>
      </w:r>
    </w:p>
    <w:p w14:paraId="61470FC7" w14:textId="07EE858F" w:rsidR="00627DDC" w:rsidRPr="00671976" w:rsidRDefault="00627DDC" w:rsidP="007A10CC">
      <w:pPr>
        <w:ind w:firstLine="720"/>
        <w:jc w:val="both"/>
        <w:rPr>
          <w:rFonts w:ascii="Times New Roman" w:hAnsi="Times New Roman" w:cs="Times New Roman"/>
          <w:sz w:val="24"/>
          <w:szCs w:val="24"/>
          <w:lang w:val="mk-MK"/>
        </w:rPr>
      </w:pPr>
      <w:r w:rsidRPr="00671976">
        <w:rPr>
          <w:rFonts w:ascii="Times New Roman" w:hAnsi="Times New Roman" w:cs="Times New Roman"/>
          <w:sz w:val="24"/>
          <w:szCs w:val="24"/>
          <w:lang w:val="mk-MK"/>
        </w:rPr>
        <w:t xml:space="preserve">За разлика од нашите </w:t>
      </w:r>
      <w:r>
        <w:rPr>
          <w:rFonts w:ascii="Times New Roman" w:hAnsi="Times New Roman" w:cs="Times New Roman"/>
          <w:sz w:val="24"/>
          <w:szCs w:val="24"/>
          <w:lang w:val="mk-MK"/>
        </w:rPr>
        <w:t>резултати</w:t>
      </w:r>
      <w:r>
        <w:rPr>
          <w:rFonts w:ascii="Times New Roman" w:hAnsi="Times New Roman" w:cs="Times New Roman"/>
          <w:sz w:val="24"/>
          <w:szCs w:val="24"/>
        </w:rPr>
        <w:t>,</w:t>
      </w:r>
      <w:r w:rsidRPr="00671976">
        <w:rPr>
          <w:rFonts w:ascii="Times New Roman" w:hAnsi="Times New Roman" w:cs="Times New Roman"/>
          <w:sz w:val="24"/>
          <w:szCs w:val="24"/>
          <w:lang w:val="mk-MK"/>
        </w:rPr>
        <w:t xml:space="preserve"> </w:t>
      </w:r>
      <w:r w:rsidRPr="00627DDC">
        <w:rPr>
          <w:rFonts w:ascii="Times New Roman" w:hAnsi="Times New Roman" w:cs="Times New Roman"/>
          <w:sz w:val="24"/>
          <w:szCs w:val="24"/>
        </w:rPr>
        <w:t>Islam и сор.</w:t>
      </w:r>
      <w:r w:rsidRPr="00627DDC">
        <w:rPr>
          <w:rFonts w:ascii="Times New Roman" w:hAnsi="Times New Roman" w:cs="Times New Roman"/>
          <w:sz w:val="24"/>
          <w:szCs w:val="24"/>
          <w:vertAlign w:val="superscript"/>
        </w:rPr>
        <w:t>66</w:t>
      </w:r>
      <w:r w:rsidRPr="00627DDC">
        <w:rPr>
          <w:rFonts w:ascii="Times New Roman" w:hAnsi="Times New Roman" w:cs="Times New Roman"/>
          <w:sz w:val="24"/>
          <w:szCs w:val="24"/>
        </w:rPr>
        <w:t xml:space="preserve"> </w:t>
      </w:r>
      <w:r>
        <w:rPr>
          <w:rFonts w:ascii="Times New Roman" w:hAnsi="Times New Roman" w:cs="Times New Roman"/>
          <w:sz w:val="24"/>
          <w:szCs w:val="24"/>
          <w:lang w:val="mk-MK"/>
        </w:rPr>
        <w:t xml:space="preserve">утврдиле </w:t>
      </w:r>
      <w:r w:rsidRPr="00671976">
        <w:rPr>
          <w:rFonts w:ascii="Times New Roman" w:hAnsi="Times New Roman" w:cs="Times New Roman"/>
          <w:sz w:val="24"/>
          <w:szCs w:val="24"/>
          <w:lang w:val="mk-MK"/>
        </w:rPr>
        <w:t>дека втора по застапеност</w:t>
      </w:r>
      <w:r>
        <w:rPr>
          <w:rFonts w:ascii="Times New Roman" w:hAnsi="Times New Roman" w:cs="Times New Roman"/>
          <w:sz w:val="24"/>
          <w:szCs w:val="24"/>
          <w:lang w:val="mk-MK"/>
        </w:rPr>
        <w:t xml:space="preserve"> форма на СТ</w:t>
      </w:r>
      <w:r w:rsidRPr="00671976">
        <w:rPr>
          <w:rFonts w:ascii="Times New Roman" w:hAnsi="Times New Roman" w:cs="Times New Roman"/>
          <w:sz w:val="24"/>
          <w:szCs w:val="24"/>
          <w:lang w:val="mk-MK"/>
        </w:rPr>
        <w:t xml:space="preserve"> е формата со неправилно испакнување на задниот ѕид на СТ</w:t>
      </w:r>
      <w:r>
        <w:rPr>
          <w:rFonts w:ascii="Times New Roman" w:hAnsi="Times New Roman" w:cs="Times New Roman"/>
          <w:sz w:val="24"/>
          <w:szCs w:val="24"/>
          <w:lang w:val="mk-MK"/>
        </w:rPr>
        <w:t>,</w:t>
      </w:r>
      <w:r w:rsidRPr="0092741C">
        <w:rPr>
          <w:rFonts w:ascii="Times New Roman" w:hAnsi="Times New Roman" w:cs="Times New Roman"/>
          <w:sz w:val="24"/>
          <w:szCs w:val="24"/>
          <w:lang w:val="mk-MK"/>
        </w:rPr>
        <w:t xml:space="preserve"> </w:t>
      </w:r>
      <w:r>
        <w:rPr>
          <w:rFonts w:ascii="Times New Roman" w:hAnsi="Times New Roman" w:cs="Times New Roman"/>
          <w:sz w:val="24"/>
          <w:szCs w:val="24"/>
          <w:lang w:val="mk-MK"/>
        </w:rPr>
        <w:t>присутна кај 1</w:t>
      </w:r>
      <w:r w:rsidRPr="00671976">
        <w:rPr>
          <w:rFonts w:ascii="Times New Roman" w:hAnsi="Times New Roman" w:cs="Times New Roman"/>
          <w:sz w:val="24"/>
          <w:szCs w:val="24"/>
          <w:lang w:val="mk-MK"/>
        </w:rPr>
        <w:t>6,2%</w:t>
      </w:r>
      <w:r>
        <w:rPr>
          <w:rFonts w:ascii="Times New Roman" w:hAnsi="Times New Roman" w:cs="Times New Roman"/>
          <w:sz w:val="24"/>
          <w:szCs w:val="24"/>
          <w:lang w:val="mk-MK"/>
        </w:rPr>
        <w:t xml:space="preserve"> од испитаниците</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додека</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во </w:t>
      </w:r>
      <w:r w:rsidRPr="00671976">
        <w:rPr>
          <w:rFonts w:ascii="Times New Roman" w:hAnsi="Times New Roman" w:cs="Times New Roman"/>
          <w:sz w:val="24"/>
          <w:szCs w:val="24"/>
          <w:lang w:val="mk-MK"/>
        </w:rPr>
        <w:t xml:space="preserve">студијата на </w:t>
      </w:r>
      <w:r w:rsidRPr="00671976">
        <w:rPr>
          <w:rFonts w:ascii="Times New Roman" w:hAnsi="Times New Roman" w:cs="Times New Roman"/>
          <w:sz w:val="24"/>
          <w:szCs w:val="24"/>
        </w:rPr>
        <w:t xml:space="preserve">Isman </w:t>
      </w:r>
      <w:r>
        <w:rPr>
          <w:rFonts w:ascii="Times New Roman" w:hAnsi="Times New Roman" w:cs="Times New Roman"/>
          <w:sz w:val="24"/>
          <w:szCs w:val="24"/>
          <w:lang w:val="mk-MK"/>
        </w:rPr>
        <w:t>и сор</w:t>
      </w:r>
      <w:r w:rsidRPr="00671976">
        <w:rPr>
          <w:rFonts w:ascii="Times New Roman" w:hAnsi="Times New Roman" w:cs="Times New Roman"/>
          <w:sz w:val="24"/>
          <w:szCs w:val="24"/>
        </w:rPr>
        <w:t>.</w:t>
      </w:r>
      <w:r w:rsidRPr="00627DDC">
        <w:rPr>
          <w:rFonts w:ascii="Times New Roman" w:hAnsi="Times New Roman" w:cs="Times New Roman"/>
          <w:sz w:val="24"/>
          <w:szCs w:val="24"/>
          <w:vertAlign w:val="superscript"/>
        </w:rPr>
        <w:t>67</w:t>
      </w:r>
      <w:r w:rsidRPr="00671976">
        <w:rPr>
          <w:rFonts w:ascii="Times New Roman" w:hAnsi="Times New Roman" w:cs="Times New Roman"/>
          <w:sz w:val="24"/>
          <w:szCs w:val="24"/>
        </w:rPr>
        <w:t xml:space="preserve"> </w:t>
      </w:r>
      <w:r w:rsidRPr="00671976">
        <w:rPr>
          <w:rFonts w:ascii="Times New Roman" w:hAnsi="Times New Roman" w:cs="Times New Roman"/>
          <w:sz w:val="24"/>
          <w:szCs w:val="24"/>
          <w:lang w:val="mk-MK"/>
        </w:rPr>
        <w:t xml:space="preserve">втора по </w:t>
      </w:r>
      <w:r>
        <w:rPr>
          <w:rFonts w:ascii="Times New Roman" w:hAnsi="Times New Roman" w:cs="Times New Roman"/>
          <w:sz w:val="24"/>
          <w:szCs w:val="24"/>
          <w:lang w:val="mk-MK"/>
        </w:rPr>
        <w:t>честота</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била</w:t>
      </w:r>
      <w:r w:rsidRPr="00671976">
        <w:rPr>
          <w:rFonts w:ascii="Times New Roman" w:hAnsi="Times New Roman" w:cs="Times New Roman"/>
          <w:sz w:val="24"/>
          <w:szCs w:val="24"/>
          <w:lang w:val="mk-MK"/>
        </w:rPr>
        <w:t xml:space="preserve"> двојната контура на дното на СТ</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w:t>
      </w:r>
      <w:r w:rsidRPr="00671976">
        <w:rPr>
          <w:rFonts w:ascii="Times New Roman" w:hAnsi="Times New Roman" w:cs="Times New Roman"/>
          <w:sz w:val="24"/>
          <w:szCs w:val="24"/>
          <w:lang w:val="mk-MK"/>
        </w:rPr>
        <w:t>22,8%</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w:t>
      </w:r>
    </w:p>
    <w:p w14:paraId="0DE26229" w14:textId="77777777" w:rsidR="00627DDC" w:rsidRDefault="00627DDC" w:rsidP="007A10CC">
      <w:pPr>
        <w:ind w:firstLine="720"/>
        <w:jc w:val="both"/>
        <w:rPr>
          <w:rFonts w:ascii="Times New Roman" w:hAnsi="Times New Roman" w:cs="Times New Roman"/>
          <w:color w:val="000000" w:themeColor="text1"/>
          <w:sz w:val="24"/>
          <w:szCs w:val="24"/>
        </w:rPr>
      </w:pPr>
      <w:r w:rsidRPr="00627DDC">
        <w:rPr>
          <w:rFonts w:ascii="Times New Roman" w:hAnsi="Times New Roman" w:cs="Times New Roman"/>
          <w:color w:val="000000" w:themeColor="text1"/>
          <w:sz w:val="24"/>
          <w:szCs w:val="24"/>
        </w:rPr>
        <w:t>Leonardi и сор.</w:t>
      </w:r>
      <w:r w:rsidRPr="00627DDC">
        <w:rPr>
          <w:rFonts w:ascii="Times New Roman" w:hAnsi="Times New Roman" w:cs="Times New Roman"/>
          <w:color w:val="000000" w:themeColor="text1"/>
          <w:sz w:val="24"/>
          <w:szCs w:val="24"/>
          <w:vertAlign w:val="superscript"/>
        </w:rPr>
        <w:t>42</w:t>
      </w:r>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утврдиле</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присуство</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на</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абнормална</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форма</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на</w:t>
      </w:r>
      <w:proofErr w:type="spellEnd"/>
      <w:r w:rsidRPr="00627DDC">
        <w:rPr>
          <w:rFonts w:ascii="Times New Roman" w:hAnsi="Times New Roman" w:cs="Times New Roman"/>
          <w:color w:val="000000" w:themeColor="text1"/>
          <w:sz w:val="24"/>
          <w:szCs w:val="24"/>
        </w:rPr>
        <w:t xml:space="preserve"> СТ </w:t>
      </w:r>
      <w:proofErr w:type="spellStart"/>
      <w:r w:rsidRPr="00627DDC">
        <w:rPr>
          <w:rFonts w:ascii="Times New Roman" w:hAnsi="Times New Roman" w:cs="Times New Roman"/>
          <w:color w:val="000000" w:themeColor="text1"/>
          <w:sz w:val="24"/>
          <w:szCs w:val="24"/>
        </w:rPr>
        <w:t>со</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премостување</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кај</w:t>
      </w:r>
      <w:proofErr w:type="spellEnd"/>
      <w:r w:rsidRPr="00627DDC">
        <w:rPr>
          <w:rFonts w:ascii="Times New Roman" w:hAnsi="Times New Roman" w:cs="Times New Roman"/>
          <w:color w:val="000000" w:themeColor="text1"/>
          <w:sz w:val="24"/>
          <w:szCs w:val="24"/>
        </w:rPr>
        <w:t xml:space="preserve"> 58,8% </w:t>
      </w:r>
      <w:proofErr w:type="spellStart"/>
      <w:r w:rsidRPr="00627DDC">
        <w:rPr>
          <w:rFonts w:ascii="Times New Roman" w:hAnsi="Times New Roman" w:cs="Times New Roman"/>
          <w:color w:val="000000" w:themeColor="text1"/>
          <w:sz w:val="24"/>
          <w:szCs w:val="24"/>
        </w:rPr>
        <w:t>од</w:t>
      </w:r>
      <w:proofErr w:type="spellEnd"/>
      <w:r w:rsidRPr="00627DDC">
        <w:rPr>
          <w:rFonts w:ascii="Times New Roman" w:hAnsi="Times New Roman" w:cs="Times New Roman"/>
          <w:color w:val="000000" w:themeColor="text1"/>
          <w:sz w:val="24"/>
          <w:szCs w:val="24"/>
        </w:rPr>
        <w:t xml:space="preserve"> </w:t>
      </w:r>
      <w:proofErr w:type="spellStart"/>
      <w:r w:rsidRPr="00627DDC">
        <w:rPr>
          <w:rFonts w:ascii="Times New Roman" w:hAnsi="Times New Roman" w:cs="Times New Roman"/>
          <w:color w:val="000000" w:themeColor="text1"/>
          <w:sz w:val="24"/>
          <w:szCs w:val="24"/>
        </w:rPr>
        <w:t>испитаниците</w:t>
      </w:r>
      <w:proofErr w:type="spellEnd"/>
      <w:r w:rsidRPr="00627DDC">
        <w:rPr>
          <w:rFonts w:ascii="Times New Roman" w:hAnsi="Times New Roman" w:cs="Times New Roman"/>
          <w:color w:val="000000" w:themeColor="text1"/>
          <w:sz w:val="24"/>
          <w:szCs w:val="24"/>
        </w:rPr>
        <w:t>.</w:t>
      </w:r>
    </w:p>
    <w:p w14:paraId="57798734" w14:textId="1E7C0CC6" w:rsidR="00627DDC" w:rsidRPr="00F03A7B" w:rsidRDefault="00627DDC" w:rsidP="007A10CC">
      <w:pPr>
        <w:ind w:firstLine="720"/>
        <w:jc w:val="both"/>
        <w:rPr>
          <w:rFonts w:ascii="Times New Roman" w:hAnsi="Times New Roman" w:cs="Times New Roman"/>
          <w:iCs/>
          <w:color w:val="000000" w:themeColor="text1"/>
          <w:sz w:val="24"/>
          <w:szCs w:val="24"/>
          <w:lang w:val="mk-MK"/>
        </w:rPr>
      </w:pPr>
      <w:r>
        <w:rPr>
          <w:rFonts w:ascii="Times New Roman" w:hAnsi="Times New Roman" w:cs="Times New Roman"/>
          <w:color w:val="000000" w:themeColor="text1"/>
          <w:sz w:val="24"/>
          <w:szCs w:val="24"/>
          <w:lang w:val="mk-MK"/>
        </w:rPr>
        <w:t xml:space="preserve">Во 2011 година, </w:t>
      </w:r>
      <w:r w:rsidRPr="00627DDC">
        <w:rPr>
          <w:rFonts w:ascii="Times New Roman" w:hAnsi="Times New Roman" w:cs="Times New Roman"/>
          <w:color w:val="000000" w:themeColor="text1"/>
          <w:sz w:val="24"/>
          <w:szCs w:val="24"/>
        </w:rPr>
        <w:t>Leonardi и сор.</w:t>
      </w:r>
      <w:r w:rsidRPr="00627DDC">
        <w:rPr>
          <w:rFonts w:ascii="Times New Roman" w:hAnsi="Times New Roman" w:cs="Times New Roman"/>
          <w:color w:val="000000" w:themeColor="text1"/>
          <w:sz w:val="24"/>
          <w:szCs w:val="24"/>
          <w:vertAlign w:val="superscript"/>
        </w:rPr>
        <w:t>27</w:t>
      </w:r>
      <w:r w:rsidRPr="00627DDC">
        <w:rPr>
          <w:rFonts w:ascii="Times New Roman" w:hAnsi="Times New Roman" w:cs="Times New Roman"/>
          <w:color w:val="000000" w:themeColor="text1"/>
          <w:sz w:val="24"/>
          <w:szCs w:val="24"/>
        </w:rPr>
        <w:t xml:space="preserve"> </w:t>
      </w:r>
      <w:r w:rsidRPr="00F03A7B">
        <w:rPr>
          <w:rFonts w:ascii="Times New Roman" w:hAnsi="Times New Roman" w:cs="Times New Roman"/>
          <w:color w:val="000000" w:themeColor="text1"/>
          <w:sz w:val="24"/>
          <w:szCs w:val="24"/>
          <w:lang w:val="mk-MK"/>
        </w:rPr>
        <w:t>испитувајќи ја поврзаноста меѓу денталната транспозиција и формата на СТ со премостување, утврдил</w:t>
      </w:r>
      <w:r w:rsidRPr="00F03A7B">
        <w:rPr>
          <w:rFonts w:ascii="Times New Roman" w:hAnsi="Times New Roman" w:cs="Times New Roman"/>
          <w:color w:val="000000" w:themeColor="text1"/>
          <w:sz w:val="24"/>
          <w:szCs w:val="24"/>
        </w:rPr>
        <w:t>e</w:t>
      </w:r>
      <w:r w:rsidRPr="00F03A7B">
        <w:rPr>
          <w:rFonts w:ascii="Times New Roman" w:hAnsi="Times New Roman" w:cs="Times New Roman"/>
          <w:color w:val="000000" w:themeColor="text1"/>
          <w:sz w:val="24"/>
          <w:szCs w:val="24"/>
          <w:lang w:val="mk-MK"/>
        </w:rPr>
        <w:t xml:space="preserve"> висока корелација меѓу овие две појави со заклучок дека одредувањето на формата на СТ во раното детство претставува корисна дијагностичка алатка за предвидување на појавата на дентални аномалии кај децата.</w:t>
      </w:r>
      <w:r w:rsidRPr="00F03A7B">
        <w:rPr>
          <w:rFonts w:ascii="Times New Roman" w:hAnsi="Times New Roman" w:cs="Times New Roman"/>
          <w:color w:val="000000" w:themeColor="text1"/>
          <w:sz w:val="24"/>
          <w:szCs w:val="24"/>
        </w:rPr>
        <w:t xml:space="preserve"> </w:t>
      </w:r>
      <w:r w:rsidRPr="00F03A7B">
        <w:rPr>
          <w:rFonts w:ascii="Times New Roman" w:hAnsi="Times New Roman" w:cs="Times New Roman"/>
          <w:iCs/>
          <w:color w:val="000000" w:themeColor="text1"/>
          <w:sz w:val="24"/>
          <w:szCs w:val="24"/>
        </w:rPr>
        <w:t xml:space="preserve"> </w:t>
      </w:r>
    </w:p>
    <w:p w14:paraId="75D730E5" w14:textId="3F68816A" w:rsidR="00D531E6" w:rsidRPr="00F03A7B" w:rsidRDefault="00CB2413" w:rsidP="007A10CC">
      <w:pPr>
        <w:ind w:firstLine="720"/>
        <w:jc w:val="both"/>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П</w:t>
      </w:r>
      <w:r w:rsidRPr="00F03A7B">
        <w:rPr>
          <w:rFonts w:ascii="Times New Roman" w:hAnsi="Times New Roman" w:cs="Times New Roman"/>
          <w:color w:val="000000" w:themeColor="text1"/>
          <w:sz w:val="24"/>
          <w:szCs w:val="24"/>
          <w:lang w:val="mk-MK"/>
        </w:rPr>
        <w:t xml:space="preserve">оврзаност меѓу формата на СТ со премостување и денталните аномалии </w:t>
      </w:r>
      <w:r>
        <w:rPr>
          <w:rFonts w:ascii="Times New Roman" w:hAnsi="Times New Roman" w:cs="Times New Roman"/>
          <w:color w:val="000000" w:themeColor="text1"/>
          <w:sz w:val="24"/>
          <w:szCs w:val="24"/>
          <w:lang w:val="mk-MK"/>
        </w:rPr>
        <w:t xml:space="preserve">била констатирана и од </w:t>
      </w:r>
      <w:proofErr w:type="spellStart"/>
      <w:r w:rsidR="00671976" w:rsidRPr="00F03A7B">
        <w:rPr>
          <w:rFonts w:ascii="Times New Roman" w:hAnsi="Times New Roman" w:cs="Times New Roman"/>
          <w:color w:val="000000" w:themeColor="text1"/>
          <w:sz w:val="24"/>
          <w:szCs w:val="24"/>
        </w:rPr>
        <w:t>Scribante</w:t>
      </w:r>
      <w:proofErr w:type="spellEnd"/>
      <w:r w:rsidR="00DB66AD">
        <w:rPr>
          <w:rFonts w:ascii="Times New Roman" w:hAnsi="Times New Roman" w:cs="Times New Roman"/>
          <w:color w:val="000000" w:themeColor="text1"/>
          <w:sz w:val="24"/>
          <w:szCs w:val="24"/>
          <w:lang w:val="mk-MK"/>
        </w:rPr>
        <w:t xml:space="preserve"> и сор.</w:t>
      </w:r>
      <w:r w:rsidR="00DB66AD">
        <w:rPr>
          <w:rFonts w:ascii="Times New Roman" w:hAnsi="Times New Roman" w:cs="Times New Roman"/>
          <w:color w:val="000000" w:themeColor="text1"/>
          <w:sz w:val="24"/>
          <w:szCs w:val="24"/>
          <w:vertAlign w:val="superscript"/>
          <w:lang w:val="mk-MK"/>
        </w:rPr>
        <w:t xml:space="preserve">28 </w:t>
      </w:r>
      <w:r w:rsidR="00671976" w:rsidRPr="00F03A7B">
        <w:rPr>
          <w:rFonts w:ascii="Times New Roman" w:hAnsi="Times New Roman" w:cs="Times New Roman"/>
          <w:color w:val="000000" w:themeColor="text1"/>
          <w:sz w:val="24"/>
          <w:szCs w:val="24"/>
          <w:lang w:val="mk-MK"/>
        </w:rPr>
        <w:t xml:space="preserve">и </w:t>
      </w:r>
      <w:r w:rsidR="00671976" w:rsidRPr="00F03A7B">
        <w:rPr>
          <w:rFonts w:ascii="Times New Roman" w:hAnsi="Times New Roman" w:cs="Times New Roman"/>
          <w:color w:val="000000" w:themeColor="text1"/>
          <w:sz w:val="24"/>
          <w:szCs w:val="24"/>
        </w:rPr>
        <w:t>Jankowski</w:t>
      </w:r>
      <w:r w:rsidR="00671976" w:rsidRPr="00F03A7B">
        <w:rPr>
          <w:rFonts w:ascii="Times New Roman" w:hAnsi="Times New Roman" w:cs="Times New Roman"/>
          <w:color w:val="000000" w:themeColor="text1"/>
          <w:sz w:val="24"/>
          <w:szCs w:val="24"/>
          <w:lang w:val="mk-MK"/>
        </w:rPr>
        <w:t xml:space="preserve"> </w:t>
      </w:r>
      <w:r>
        <w:rPr>
          <w:rFonts w:ascii="Times New Roman" w:hAnsi="Times New Roman" w:cs="Times New Roman"/>
          <w:color w:val="000000" w:themeColor="text1"/>
          <w:sz w:val="24"/>
          <w:szCs w:val="24"/>
          <w:lang w:val="mk-MK"/>
        </w:rPr>
        <w:t>и сор</w:t>
      </w:r>
      <w:r w:rsidR="00DB66AD">
        <w:rPr>
          <w:rFonts w:ascii="Times New Roman" w:hAnsi="Times New Roman" w:cs="Times New Roman"/>
          <w:color w:val="000000" w:themeColor="text1"/>
          <w:sz w:val="24"/>
          <w:szCs w:val="24"/>
        </w:rPr>
        <w:t>.</w:t>
      </w:r>
      <w:r w:rsidR="00DB66AD">
        <w:rPr>
          <w:rFonts w:ascii="Times New Roman" w:hAnsi="Times New Roman" w:cs="Times New Roman"/>
          <w:color w:val="000000" w:themeColor="text1"/>
          <w:sz w:val="24"/>
          <w:szCs w:val="24"/>
          <w:vertAlign w:val="superscript"/>
          <w:lang w:val="mk-MK"/>
        </w:rPr>
        <w:t>49</w:t>
      </w:r>
      <w:r w:rsidR="00671976" w:rsidRPr="00F03A7B">
        <w:rPr>
          <w:rFonts w:ascii="Times New Roman" w:hAnsi="Times New Roman" w:cs="Times New Roman"/>
          <w:color w:val="000000" w:themeColor="text1"/>
          <w:sz w:val="24"/>
          <w:szCs w:val="24"/>
        </w:rPr>
        <w:t xml:space="preserve"> </w:t>
      </w:r>
    </w:p>
    <w:p w14:paraId="5B7BB1A8" w14:textId="75E73483" w:rsidR="00D531E6" w:rsidRPr="00F03A7B" w:rsidRDefault="00671976" w:rsidP="007A10CC">
      <w:pPr>
        <w:ind w:firstLine="720"/>
        <w:jc w:val="both"/>
        <w:rPr>
          <w:rFonts w:ascii="Times New Roman" w:hAnsi="Times New Roman" w:cs="Times New Roman"/>
          <w:iCs/>
          <w:color w:val="000000" w:themeColor="text1"/>
          <w:sz w:val="24"/>
          <w:szCs w:val="24"/>
          <w:lang w:val="mk-MK"/>
        </w:rPr>
      </w:pPr>
      <w:r w:rsidRPr="00F03A7B">
        <w:rPr>
          <w:rFonts w:ascii="Times New Roman" w:hAnsi="Times New Roman" w:cs="Times New Roman"/>
          <w:color w:val="000000" w:themeColor="text1"/>
          <w:sz w:val="24"/>
          <w:szCs w:val="24"/>
        </w:rPr>
        <w:t>Alqahtani</w:t>
      </w:r>
      <w:r w:rsidRPr="00F03A7B">
        <w:rPr>
          <w:rFonts w:ascii="Times New Roman" w:hAnsi="Times New Roman" w:cs="Times New Roman"/>
          <w:color w:val="000000" w:themeColor="text1"/>
          <w:sz w:val="24"/>
          <w:szCs w:val="24"/>
          <w:vertAlign w:val="superscript"/>
          <w:lang w:val="mk-MK"/>
        </w:rPr>
        <w:t xml:space="preserve"> </w:t>
      </w:r>
      <w:r w:rsidR="00DB66AD">
        <w:rPr>
          <w:rFonts w:ascii="Times New Roman" w:hAnsi="Times New Roman" w:cs="Times New Roman"/>
          <w:color w:val="000000" w:themeColor="text1"/>
          <w:sz w:val="24"/>
          <w:szCs w:val="24"/>
          <w:vertAlign w:val="superscript"/>
          <w:lang w:val="mk-MK"/>
        </w:rPr>
        <w:t xml:space="preserve">43 </w:t>
      </w:r>
      <w:r w:rsidRPr="00F03A7B">
        <w:rPr>
          <w:rFonts w:ascii="Times New Roman" w:hAnsi="Times New Roman" w:cs="Times New Roman"/>
          <w:color w:val="000000" w:themeColor="text1"/>
          <w:sz w:val="24"/>
          <w:szCs w:val="24"/>
          <w:lang w:val="mk-MK"/>
        </w:rPr>
        <w:t xml:space="preserve">испитувајќи ја појавата на формата на СТ со премостување кај пациенти со хиподонција на максиларен латерален инцизив, заклучил дека можноста за појава на оваа форма е 2,5 пати поголема кај овие испитаници во споредба со индивидуите со комплетна дентиција. </w:t>
      </w:r>
      <w:r w:rsidRPr="00F03A7B">
        <w:rPr>
          <w:rFonts w:ascii="Times New Roman" w:hAnsi="Times New Roman" w:cs="Times New Roman"/>
          <w:iCs/>
          <w:color w:val="000000" w:themeColor="text1"/>
          <w:sz w:val="24"/>
          <w:szCs w:val="24"/>
        </w:rPr>
        <w:t xml:space="preserve"> </w:t>
      </w:r>
    </w:p>
    <w:p w14:paraId="335B6C99" w14:textId="70706D1E" w:rsidR="00671976" w:rsidRDefault="00671976" w:rsidP="007A10CC">
      <w:pPr>
        <w:ind w:firstLine="720"/>
        <w:jc w:val="both"/>
        <w:rPr>
          <w:rFonts w:ascii="Times New Roman" w:hAnsi="Times New Roman" w:cs="Times New Roman"/>
          <w:color w:val="000000" w:themeColor="text1"/>
          <w:sz w:val="24"/>
          <w:szCs w:val="24"/>
          <w:lang w:val="mk-MK"/>
        </w:rPr>
      </w:pPr>
      <w:r w:rsidRPr="00F03A7B">
        <w:rPr>
          <w:rFonts w:ascii="Times New Roman" w:hAnsi="Times New Roman" w:cs="Times New Roman"/>
          <w:color w:val="000000" w:themeColor="text1"/>
          <w:sz w:val="24"/>
          <w:szCs w:val="24"/>
        </w:rPr>
        <w:t>Ali</w:t>
      </w:r>
      <w:r w:rsidR="00DB66AD">
        <w:rPr>
          <w:rFonts w:ascii="Times New Roman" w:hAnsi="Times New Roman" w:cs="Times New Roman"/>
          <w:color w:val="000000" w:themeColor="text1"/>
          <w:sz w:val="24"/>
          <w:szCs w:val="24"/>
          <w:lang w:val="mk-MK"/>
        </w:rPr>
        <w:t xml:space="preserve"> и сор.</w:t>
      </w:r>
      <w:r w:rsidR="00DB66AD">
        <w:rPr>
          <w:rFonts w:ascii="Times New Roman" w:hAnsi="Times New Roman" w:cs="Times New Roman"/>
          <w:color w:val="000000" w:themeColor="text1"/>
          <w:sz w:val="24"/>
          <w:szCs w:val="24"/>
          <w:vertAlign w:val="superscript"/>
          <w:lang w:val="mk-MK"/>
        </w:rPr>
        <w:t xml:space="preserve">44 </w:t>
      </w:r>
      <w:r w:rsidRPr="00F03A7B">
        <w:rPr>
          <w:rFonts w:ascii="Times New Roman" w:hAnsi="Times New Roman" w:cs="Times New Roman"/>
          <w:color w:val="000000" w:themeColor="text1"/>
          <w:sz w:val="24"/>
          <w:szCs w:val="24"/>
          <w:lang w:val="mk-MK"/>
        </w:rPr>
        <w:t xml:space="preserve">утврдиле сигнификантно поголема честота на оваа форма кај пациенти со палатинално импактирани канини во споредба со контролната група. </w:t>
      </w:r>
    </w:p>
    <w:p w14:paraId="543D267C" w14:textId="7C5A697C" w:rsidR="00380D09" w:rsidRPr="00671976" w:rsidRDefault="00671976" w:rsidP="007A10CC">
      <w:pPr>
        <w:ind w:firstLine="720"/>
        <w:jc w:val="both"/>
        <w:rPr>
          <w:rFonts w:ascii="Times New Roman" w:hAnsi="Times New Roman" w:cs="Times New Roman"/>
          <w:sz w:val="24"/>
          <w:szCs w:val="24"/>
          <w:lang w:val="mk-MK"/>
        </w:rPr>
      </w:pPr>
      <w:r w:rsidRPr="00671976">
        <w:rPr>
          <w:rFonts w:ascii="Times New Roman" w:hAnsi="Times New Roman" w:cs="Times New Roman"/>
          <w:sz w:val="24"/>
          <w:szCs w:val="24"/>
        </w:rPr>
        <w:t xml:space="preserve">Dixit </w:t>
      </w:r>
      <w:r w:rsidRPr="00671976">
        <w:rPr>
          <w:rFonts w:ascii="Times New Roman" w:hAnsi="Times New Roman" w:cs="Times New Roman"/>
          <w:sz w:val="24"/>
          <w:szCs w:val="24"/>
          <w:lang w:val="mk-MK"/>
        </w:rPr>
        <w:t>и сор.</w:t>
      </w:r>
      <w:r w:rsidR="00BA6633">
        <w:rPr>
          <w:rFonts w:ascii="Times New Roman" w:hAnsi="Times New Roman" w:cs="Times New Roman"/>
          <w:sz w:val="24"/>
          <w:szCs w:val="24"/>
          <w:vertAlign w:val="superscript"/>
          <w:lang w:val="mk-MK"/>
        </w:rPr>
        <w:t xml:space="preserve">68 </w:t>
      </w:r>
      <w:r w:rsidR="00BA6633" w:rsidRPr="00671976">
        <w:rPr>
          <w:rFonts w:ascii="Times New Roman" w:hAnsi="Times New Roman" w:cs="Times New Roman"/>
          <w:sz w:val="24"/>
          <w:szCs w:val="24"/>
          <w:lang w:val="mk-MK"/>
        </w:rPr>
        <w:t>утврдиле</w:t>
      </w:r>
      <w:r w:rsidRPr="00671976">
        <w:rPr>
          <w:rFonts w:ascii="Times New Roman" w:hAnsi="Times New Roman" w:cs="Times New Roman"/>
          <w:sz w:val="24"/>
          <w:szCs w:val="24"/>
          <w:lang w:val="mk-MK"/>
        </w:rPr>
        <w:t xml:space="preserve"> дека најчеста </w:t>
      </w:r>
      <w:r w:rsidR="00BF188A">
        <w:rPr>
          <w:rFonts w:ascii="Times New Roman" w:hAnsi="Times New Roman" w:cs="Times New Roman"/>
          <w:sz w:val="24"/>
          <w:szCs w:val="24"/>
          <w:lang w:val="mk-MK"/>
        </w:rPr>
        <w:t xml:space="preserve">форма на СТ е </w:t>
      </w:r>
      <w:r w:rsidRPr="00671976">
        <w:rPr>
          <w:rFonts w:ascii="Times New Roman" w:hAnsi="Times New Roman" w:cs="Times New Roman"/>
          <w:sz w:val="24"/>
          <w:szCs w:val="24"/>
          <w:lang w:val="mk-MK"/>
        </w:rPr>
        <w:t>нормална</w:t>
      </w:r>
      <w:r w:rsidR="00CF135A">
        <w:rPr>
          <w:rFonts w:ascii="Times New Roman" w:hAnsi="Times New Roman" w:cs="Times New Roman"/>
          <w:sz w:val="24"/>
          <w:szCs w:val="24"/>
          <w:lang w:val="mk-MK"/>
        </w:rPr>
        <w:t>та</w:t>
      </w:r>
      <w:r w:rsidRPr="00671976">
        <w:rPr>
          <w:rFonts w:ascii="Times New Roman" w:hAnsi="Times New Roman" w:cs="Times New Roman"/>
          <w:sz w:val="24"/>
          <w:szCs w:val="24"/>
          <w:lang w:val="mk-MK"/>
        </w:rPr>
        <w:t xml:space="preserve"> форма со застапеност</w:t>
      </w:r>
      <w:r w:rsidR="00CF135A">
        <w:rPr>
          <w:rFonts w:ascii="Times New Roman" w:hAnsi="Times New Roman" w:cs="Times New Roman"/>
          <w:sz w:val="24"/>
          <w:szCs w:val="24"/>
          <w:lang w:val="mk-MK"/>
        </w:rPr>
        <w:t xml:space="preserve"> од </w:t>
      </w:r>
      <w:r w:rsidR="0051776C">
        <w:rPr>
          <w:rFonts w:ascii="Times New Roman" w:hAnsi="Times New Roman" w:cs="Times New Roman"/>
          <w:sz w:val="24"/>
          <w:szCs w:val="24"/>
          <w:lang w:val="mk-MK"/>
        </w:rPr>
        <w:t>59,2%,</w:t>
      </w:r>
      <w:r w:rsidR="00D531E6">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но </w:t>
      </w:r>
      <w:r w:rsidR="00F72D06">
        <w:rPr>
          <w:rFonts w:ascii="Times New Roman" w:hAnsi="Times New Roman" w:cs="Times New Roman"/>
          <w:sz w:val="24"/>
          <w:szCs w:val="24"/>
          <w:lang w:val="mk-MK"/>
        </w:rPr>
        <w:t>за разлика</w:t>
      </w:r>
      <w:r w:rsidRPr="00671976">
        <w:rPr>
          <w:rFonts w:ascii="Times New Roman" w:hAnsi="Times New Roman" w:cs="Times New Roman"/>
          <w:sz w:val="24"/>
          <w:szCs w:val="24"/>
          <w:lang w:val="mk-MK"/>
        </w:rPr>
        <w:t xml:space="preserve"> од нашите резултати</w:t>
      </w:r>
      <w:r w:rsidR="00F72D06">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појавата на дентални аномалии </w:t>
      </w:r>
      <w:r w:rsidR="00F72D06">
        <w:rPr>
          <w:rFonts w:ascii="Times New Roman" w:hAnsi="Times New Roman" w:cs="Times New Roman"/>
          <w:sz w:val="24"/>
          <w:szCs w:val="24"/>
          <w:lang w:val="mk-MK"/>
        </w:rPr>
        <w:t>била</w:t>
      </w:r>
      <w:r w:rsidRPr="00671976">
        <w:rPr>
          <w:rFonts w:ascii="Times New Roman" w:hAnsi="Times New Roman" w:cs="Times New Roman"/>
          <w:sz w:val="24"/>
          <w:szCs w:val="24"/>
          <w:lang w:val="mk-MK"/>
        </w:rPr>
        <w:t xml:space="preserve"> статистички значајно поврзана со формата на СТ со премостување.</w:t>
      </w:r>
      <w:r w:rsidR="00CF135A">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При </w:t>
      </w:r>
      <w:r w:rsidR="00D9299B">
        <w:rPr>
          <w:rFonts w:ascii="Times New Roman" w:hAnsi="Times New Roman" w:cs="Times New Roman"/>
          <w:sz w:val="24"/>
          <w:szCs w:val="24"/>
          <w:lang w:val="mk-MK"/>
        </w:rPr>
        <w:t>анализата на податоците од 710 испитаници</w:t>
      </w:r>
      <w:r w:rsidR="00BF188A">
        <w:rPr>
          <w:rFonts w:ascii="Times New Roman" w:hAnsi="Times New Roman" w:cs="Times New Roman"/>
          <w:sz w:val="24"/>
          <w:szCs w:val="24"/>
          <w:lang w:val="mk-MK"/>
        </w:rPr>
        <w:t>,</w:t>
      </w:r>
      <w:r w:rsidR="00D9299B">
        <w:rPr>
          <w:rFonts w:ascii="Times New Roman" w:hAnsi="Times New Roman" w:cs="Times New Roman"/>
          <w:sz w:val="24"/>
          <w:szCs w:val="24"/>
          <w:lang w:val="mk-MK"/>
        </w:rPr>
        <w:t xml:space="preserve"> утврдиле </w:t>
      </w:r>
      <w:r w:rsidRPr="00671976">
        <w:rPr>
          <w:rFonts w:ascii="Times New Roman" w:hAnsi="Times New Roman" w:cs="Times New Roman"/>
          <w:sz w:val="24"/>
          <w:szCs w:val="24"/>
          <w:lang w:val="mk-MK"/>
        </w:rPr>
        <w:t xml:space="preserve">поголема застапеност на </w:t>
      </w:r>
      <w:r w:rsidR="0051776C">
        <w:rPr>
          <w:rFonts w:ascii="Times New Roman" w:hAnsi="Times New Roman" w:cs="Times New Roman"/>
          <w:sz w:val="24"/>
          <w:szCs w:val="24"/>
          <w:lang w:val="mk-MK"/>
        </w:rPr>
        <w:t>различни видови дентални аномалии</w:t>
      </w:r>
      <w:r w:rsidR="00D9299B">
        <w:rPr>
          <w:rFonts w:ascii="Times New Roman" w:hAnsi="Times New Roman" w:cs="Times New Roman"/>
          <w:sz w:val="24"/>
          <w:szCs w:val="24"/>
          <w:lang w:val="mk-MK"/>
        </w:rPr>
        <w:t xml:space="preserve"> во форма, големина, позиција и број на заби</w:t>
      </w:r>
      <w:r w:rsidR="0051776C">
        <w:rPr>
          <w:rFonts w:ascii="Times New Roman" w:hAnsi="Times New Roman" w:cs="Times New Roman"/>
          <w:sz w:val="24"/>
          <w:szCs w:val="24"/>
          <w:lang w:val="mk-MK"/>
        </w:rPr>
        <w:t xml:space="preserve"> </w:t>
      </w:r>
      <w:r w:rsidR="00F72D06">
        <w:rPr>
          <w:rFonts w:ascii="Times New Roman" w:hAnsi="Times New Roman" w:cs="Times New Roman"/>
          <w:sz w:val="24"/>
          <w:szCs w:val="24"/>
          <w:lang w:val="mk-MK"/>
        </w:rPr>
        <w:t>(</w:t>
      </w:r>
      <w:r w:rsidRPr="00671976">
        <w:rPr>
          <w:rFonts w:ascii="Times New Roman" w:hAnsi="Times New Roman" w:cs="Times New Roman"/>
          <w:sz w:val="24"/>
          <w:szCs w:val="24"/>
          <w:lang w:val="mk-MK"/>
        </w:rPr>
        <w:t>дилацерација, микродонција, перзистенција на млечни заби, прекубројни заби, хиподонција, импакција, букално или палатинално еру</w:t>
      </w:r>
      <w:r w:rsidR="00D9299B">
        <w:rPr>
          <w:rFonts w:ascii="Times New Roman" w:hAnsi="Times New Roman" w:cs="Times New Roman"/>
          <w:sz w:val="24"/>
          <w:szCs w:val="24"/>
          <w:lang w:val="mk-MK"/>
        </w:rPr>
        <w:t>птирани заби, ротација на заби и</w:t>
      </w:r>
      <w:r w:rsidRPr="00671976">
        <w:rPr>
          <w:rFonts w:ascii="Times New Roman" w:hAnsi="Times New Roman" w:cs="Times New Roman"/>
          <w:sz w:val="24"/>
          <w:szCs w:val="24"/>
          <w:lang w:val="mk-MK"/>
        </w:rPr>
        <w:t xml:space="preserve"> збиеност</w:t>
      </w:r>
      <w:r w:rsidR="00F72D06">
        <w:rPr>
          <w:rFonts w:ascii="Times New Roman" w:hAnsi="Times New Roman" w:cs="Times New Roman"/>
          <w:sz w:val="24"/>
          <w:szCs w:val="24"/>
          <w:lang w:val="mk-MK"/>
        </w:rPr>
        <w:t>)</w:t>
      </w:r>
      <w:r w:rsidR="00D9299B">
        <w:rPr>
          <w:rFonts w:ascii="Times New Roman" w:hAnsi="Times New Roman" w:cs="Times New Roman"/>
          <w:sz w:val="24"/>
          <w:szCs w:val="24"/>
          <w:lang w:val="mk-MK"/>
        </w:rPr>
        <w:t xml:space="preserve"> во групата </w:t>
      </w:r>
      <w:r w:rsidR="00F72D06">
        <w:rPr>
          <w:rFonts w:ascii="Times New Roman" w:hAnsi="Times New Roman" w:cs="Times New Roman"/>
          <w:sz w:val="24"/>
          <w:szCs w:val="24"/>
          <w:lang w:val="mk-MK"/>
        </w:rPr>
        <w:t>испитаници кои имале форма на</w:t>
      </w:r>
      <w:r w:rsidR="00D9299B">
        <w:rPr>
          <w:rFonts w:ascii="Times New Roman" w:hAnsi="Times New Roman" w:cs="Times New Roman"/>
          <w:sz w:val="24"/>
          <w:szCs w:val="24"/>
          <w:lang w:val="mk-MK"/>
        </w:rPr>
        <w:t xml:space="preserve"> СТ со премостување</w:t>
      </w:r>
      <w:r w:rsidRPr="00671976">
        <w:rPr>
          <w:rFonts w:ascii="Times New Roman" w:hAnsi="Times New Roman" w:cs="Times New Roman"/>
          <w:sz w:val="24"/>
          <w:szCs w:val="24"/>
          <w:lang w:val="mk-MK"/>
        </w:rPr>
        <w:t xml:space="preserve">, </w:t>
      </w:r>
      <w:r w:rsidR="00D9299B">
        <w:rPr>
          <w:rFonts w:ascii="Times New Roman" w:hAnsi="Times New Roman" w:cs="Times New Roman"/>
          <w:sz w:val="24"/>
          <w:szCs w:val="24"/>
          <w:lang w:val="mk-MK"/>
        </w:rPr>
        <w:t xml:space="preserve">за разлика од </w:t>
      </w:r>
      <w:r w:rsidRPr="00671976">
        <w:rPr>
          <w:rFonts w:ascii="Times New Roman" w:hAnsi="Times New Roman" w:cs="Times New Roman"/>
          <w:sz w:val="24"/>
          <w:szCs w:val="24"/>
        </w:rPr>
        <w:t xml:space="preserve">Jankowski </w:t>
      </w:r>
      <w:r w:rsidRPr="00671976">
        <w:rPr>
          <w:rFonts w:ascii="Times New Roman" w:hAnsi="Times New Roman" w:cs="Times New Roman"/>
          <w:sz w:val="24"/>
          <w:szCs w:val="24"/>
          <w:lang w:val="mk-MK"/>
        </w:rPr>
        <w:t>и сор</w:t>
      </w:r>
      <w:r w:rsidR="00BF188A">
        <w:rPr>
          <w:rFonts w:ascii="Times New Roman" w:hAnsi="Times New Roman" w:cs="Times New Roman"/>
          <w:sz w:val="24"/>
          <w:szCs w:val="24"/>
          <w:lang w:val="mk-MK"/>
        </w:rPr>
        <w:t>.</w:t>
      </w:r>
      <w:r w:rsidR="00DB66AD">
        <w:rPr>
          <w:rFonts w:ascii="Times New Roman" w:hAnsi="Times New Roman" w:cs="Times New Roman"/>
          <w:sz w:val="24"/>
          <w:szCs w:val="24"/>
          <w:vertAlign w:val="superscript"/>
          <w:lang w:val="mk-MK"/>
        </w:rPr>
        <w:t>49</w:t>
      </w:r>
      <w:r w:rsidRPr="00671976">
        <w:rPr>
          <w:rFonts w:ascii="Times New Roman" w:hAnsi="Times New Roman" w:cs="Times New Roman"/>
          <w:sz w:val="24"/>
          <w:szCs w:val="24"/>
          <w:lang w:val="mk-MK"/>
        </w:rPr>
        <w:t xml:space="preserve"> </w:t>
      </w:r>
      <w:r w:rsidR="00D9299B">
        <w:rPr>
          <w:rFonts w:ascii="Times New Roman" w:hAnsi="Times New Roman" w:cs="Times New Roman"/>
          <w:sz w:val="24"/>
          <w:szCs w:val="24"/>
          <w:lang w:val="mk-MK"/>
        </w:rPr>
        <w:t xml:space="preserve">кои </w:t>
      </w:r>
      <w:r w:rsidRPr="00671976">
        <w:rPr>
          <w:rFonts w:ascii="Times New Roman" w:hAnsi="Times New Roman" w:cs="Times New Roman"/>
          <w:sz w:val="24"/>
          <w:szCs w:val="24"/>
          <w:lang w:val="mk-MK"/>
        </w:rPr>
        <w:t>забележале повисока преваленц</w:t>
      </w:r>
      <w:r w:rsidR="0000687E">
        <w:rPr>
          <w:rFonts w:ascii="Times New Roman" w:hAnsi="Times New Roman" w:cs="Times New Roman"/>
          <w:sz w:val="24"/>
          <w:szCs w:val="24"/>
          <w:lang w:val="mk-MK"/>
        </w:rPr>
        <w:t>иј</w:t>
      </w:r>
      <w:r w:rsidRPr="00671976">
        <w:rPr>
          <w:rFonts w:ascii="Times New Roman" w:hAnsi="Times New Roman" w:cs="Times New Roman"/>
          <w:sz w:val="24"/>
          <w:szCs w:val="24"/>
          <w:lang w:val="mk-MK"/>
        </w:rPr>
        <w:t>а на дентални аномалии во групата на испитаници со СТ со хипертрофија на постериорниот клиноиден процесус и СТ со коса контура на дното на С</w:t>
      </w:r>
      <w:r w:rsidR="00BF188A">
        <w:rPr>
          <w:rFonts w:ascii="Times New Roman" w:hAnsi="Times New Roman" w:cs="Times New Roman"/>
          <w:sz w:val="24"/>
          <w:szCs w:val="24"/>
          <w:lang w:val="mk-MK"/>
        </w:rPr>
        <w:t>Т</w:t>
      </w:r>
      <w:r w:rsidR="00380D09">
        <w:rPr>
          <w:rFonts w:ascii="Times New Roman" w:hAnsi="Times New Roman" w:cs="Times New Roman"/>
          <w:sz w:val="24"/>
          <w:szCs w:val="24"/>
          <w:lang w:val="mk-MK"/>
        </w:rPr>
        <w:t>.</w:t>
      </w:r>
      <w:r w:rsidR="00DB66AD">
        <w:rPr>
          <w:rFonts w:ascii="Times New Roman" w:hAnsi="Times New Roman" w:cs="Times New Roman"/>
          <w:sz w:val="24"/>
          <w:szCs w:val="24"/>
          <w:vertAlign w:val="superscript"/>
          <w:lang w:val="mk-MK"/>
        </w:rPr>
        <w:t xml:space="preserve"> </w:t>
      </w:r>
      <w:r w:rsidR="00380D09">
        <w:rPr>
          <w:rFonts w:ascii="Times New Roman" w:hAnsi="Times New Roman" w:cs="Times New Roman"/>
          <w:sz w:val="24"/>
          <w:szCs w:val="24"/>
          <w:lang w:val="mk-MK"/>
        </w:rPr>
        <w:t xml:space="preserve">Овие автори, </w:t>
      </w:r>
      <w:r w:rsidR="00380D09" w:rsidRPr="00671976">
        <w:rPr>
          <w:rFonts w:ascii="Times New Roman" w:hAnsi="Times New Roman" w:cs="Times New Roman"/>
          <w:sz w:val="24"/>
          <w:szCs w:val="24"/>
          <w:lang w:val="mk-MK"/>
        </w:rPr>
        <w:t>кај контролната група со нормална форма</w:t>
      </w:r>
      <w:r w:rsidR="00380D09">
        <w:rPr>
          <w:rFonts w:ascii="Times New Roman" w:hAnsi="Times New Roman" w:cs="Times New Roman"/>
          <w:sz w:val="24"/>
          <w:szCs w:val="24"/>
          <w:lang w:val="mk-MK"/>
        </w:rPr>
        <w:t xml:space="preserve"> </w:t>
      </w:r>
      <w:r w:rsidR="00380D09" w:rsidRPr="00671976">
        <w:rPr>
          <w:rFonts w:ascii="Times New Roman" w:hAnsi="Times New Roman" w:cs="Times New Roman"/>
          <w:sz w:val="24"/>
          <w:szCs w:val="24"/>
          <w:lang w:val="mk-MK"/>
        </w:rPr>
        <w:t>на СТ утв</w:t>
      </w:r>
      <w:r w:rsidR="00380D09">
        <w:rPr>
          <w:rFonts w:ascii="Times New Roman" w:hAnsi="Times New Roman" w:cs="Times New Roman"/>
          <w:sz w:val="24"/>
          <w:szCs w:val="24"/>
          <w:lang w:val="mk-MK"/>
        </w:rPr>
        <w:t>р</w:t>
      </w:r>
      <w:r w:rsidR="00380D09" w:rsidRPr="00671976">
        <w:rPr>
          <w:rFonts w:ascii="Times New Roman" w:hAnsi="Times New Roman" w:cs="Times New Roman"/>
          <w:sz w:val="24"/>
          <w:szCs w:val="24"/>
          <w:lang w:val="mk-MK"/>
        </w:rPr>
        <w:t xml:space="preserve">диле </w:t>
      </w:r>
      <w:r w:rsidR="00380D09">
        <w:rPr>
          <w:rFonts w:ascii="Times New Roman" w:hAnsi="Times New Roman" w:cs="Times New Roman"/>
          <w:sz w:val="24"/>
          <w:szCs w:val="24"/>
          <w:lang w:val="mk-MK"/>
        </w:rPr>
        <w:t>мала застапеност на</w:t>
      </w:r>
      <w:r w:rsidR="00380D09" w:rsidRPr="00671976">
        <w:rPr>
          <w:rFonts w:ascii="Times New Roman" w:hAnsi="Times New Roman" w:cs="Times New Roman"/>
          <w:sz w:val="24"/>
          <w:szCs w:val="24"/>
          <w:lang w:val="mk-MK"/>
        </w:rPr>
        <w:t xml:space="preserve"> денталните </w:t>
      </w:r>
      <w:r w:rsidR="00380D09" w:rsidRPr="00671976">
        <w:rPr>
          <w:rFonts w:ascii="Times New Roman" w:hAnsi="Times New Roman" w:cs="Times New Roman"/>
          <w:sz w:val="24"/>
          <w:szCs w:val="24"/>
          <w:lang w:val="mk-MK"/>
        </w:rPr>
        <w:lastRenderedPageBreak/>
        <w:t>аномалии</w:t>
      </w:r>
      <w:r w:rsidR="00380D09">
        <w:rPr>
          <w:rFonts w:ascii="Times New Roman" w:hAnsi="Times New Roman" w:cs="Times New Roman"/>
          <w:sz w:val="24"/>
          <w:szCs w:val="24"/>
          <w:lang w:val="mk-MK"/>
        </w:rPr>
        <w:t xml:space="preserve"> (</w:t>
      </w:r>
      <w:r w:rsidR="00380D09" w:rsidRPr="00671976">
        <w:rPr>
          <w:rFonts w:ascii="Times New Roman" w:hAnsi="Times New Roman" w:cs="Times New Roman"/>
          <w:sz w:val="24"/>
          <w:szCs w:val="24"/>
          <w:lang w:val="mk-MK"/>
        </w:rPr>
        <w:t>3%</w:t>
      </w:r>
      <w:r w:rsidR="00380D09">
        <w:rPr>
          <w:rFonts w:ascii="Times New Roman" w:hAnsi="Times New Roman" w:cs="Times New Roman"/>
          <w:sz w:val="24"/>
          <w:szCs w:val="24"/>
          <w:lang w:val="mk-MK"/>
        </w:rPr>
        <w:t>)</w:t>
      </w:r>
      <w:r w:rsidR="00380D09" w:rsidRPr="00671976">
        <w:rPr>
          <w:rFonts w:ascii="Times New Roman" w:hAnsi="Times New Roman" w:cs="Times New Roman"/>
          <w:sz w:val="24"/>
          <w:szCs w:val="24"/>
          <w:lang w:val="mk-MK"/>
        </w:rPr>
        <w:t xml:space="preserve">, </w:t>
      </w:r>
      <w:r w:rsidR="00380D09">
        <w:rPr>
          <w:rFonts w:ascii="Times New Roman" w:hAnsi="Times New Roman" w:cs="Times New Roman"/>
          <w:sz w:val="24"/>
          <w:szCs w:val="24"/>
          <w:lang w:val="mk-MK"/>
        </w:rPr>
        <w:t>додека</w:t>
      </w:r>
      <w:r w:rsidR="00380D09" w:rsidRPr="00671976">
        <w:rPr>
          <w:rFonts w:ascii="Times New Roman" w:hAnsi="Times New Roman" w:cs="Times New Roman"/>
          <w:sz w:val="24"/>
          <w:szCs w:val="24"/>
          <w:lang w:val="mk-MK"/>
        </w:rPr>
        <w:t xml:space="preserve"> </w:t>
      </w:r>
      <w:r w:rsidR="00380D09">
        <w:rPr>
          <w:rFonts w:ascii="Times New Roman" w:hAnsi="Times New Roman" w:cs="Times New Roman"/>
          <w:sz w:val="24"/>
          <w:szCs w:val="24"/>
          <w:lang w:val="mk-MK"/>
        </w:rPr>
        <w:t>кај пациентите со неправилна форма на СТ регистрирале поголем процент на дентални аномалии,</w:t>
      </w:r>
      <w:r w:rsidR="00380D09" w:rsidRPr="00671976">
        <w:rPr>
          <w:rFonts w:ascii="Times New Roman" w:hAnsi="Times New Roman" w:cs="Times New Roman"/>
          <w:sz w:val="24"/>
          <w:szCs w:val="24"/>
          <w:lang w:val="mk-MK"/>
        </w:rPr>
        <w:t xml:space="preserve"> со најголема </w:t>
      </w:r>
      <w:r w:rsidR="00380D09">
        <w:rPr>
          <w:rFonts w:ascii="Times New Roman" w:hAnsi="Times New Roman" w:cs="Times New Roman"/>
          <w:sz w:val="24"/>
          <w:szCs w:val="24"/>
          <w:lang w:val="mk-MK"/>
        </w:rPr>
        <w:t>застапеност на</w:t>
      </w:r>
      <w:r w:rsidR="00380D09" w:rsidRPr="00671976">
        <w:rPr>
          <w:rFonts w:ascii="Times New Roman" w:hAnsi="Times New Roman" w:cs="Times New Roman"/>
          <w:sz w:val="24"/>
          <w:szCs w:val="24"/>
          <w:lang w:val="mk-MK"/>
        </w:rPr>
        <w:t xml:space="preserve"> хиподонција</w:t>
      </w:r>
      <w:r w:rsidR="00380D09">
        <w:rPr>
          <w:rFonts w:ascii="Times New Roman" w:hAnsi="Times New Roman" w:cs="Times New Roman"/>
          <w:sz w:val="24"/>
          <w:szCs w:val="24"/>
          <w:lang w:val="mk-MK"/>
        </w:rPr>
        <w:t>та</w:t>
      </w:r>
      <w:r w:rsidR="00380D09" w:rsidRPr="00671976">
        <w:rPr>
          <w:rFonts w:ascii="Times New Roman" w:hAnsi="Times New Roman" w:cs="Times New Roman"/>
          <w:sz w:val="24"/>
          <w:szCs w:val="24"/>
          <w:lang w:val="mk-MK"/>
        </w:rPr>
        <w:t xml:space="preserve"> </w:t>
      </w:r>
      <w:r w:rsidR="00380D09">
        <w:rPr>
          <w:rFonts w:ascii="Times New Roman" w:hAnsi="Times New Roman" w:cs="Times New Roman"/>
          <w:sz w:val="24"/>
          <w:szCs w:val="24"/>
          <w:lang w:val="mk-MK"/>
        </w:rPr>
        <w:t>(</w:t>
      </w:r>
      <w:r w:rsidR="00380D09" w:rsidRPr="00671976">
        <w:rPr>
          <w:rFonts w:ascii="Times New Roman" w:hAnsi="Times New Roman" w:cs="Times New Roman"/>
          <w:sz w:val="24"/>
          <w:szCs w:val="24"/>
          <w:lang w:val="mk-MK"/>
        </w:rPr>
        <w:t>9,43%</w:t>
      </w:r>
      <w:r w:rsidR="00380D09">
        <w:rPr>
          <w:rFonts w:ascii="Times New Roman" w:hAnsi="Times New Roman" w:cs="Times New Roman"/>
          <w:sz w:val="24"/>
          <w:szCs w:val="24"/>
          <w:lang w:val="mk-MK"/>
        </w:rPr>
        <w:t xml:space="preserve">), што е во </w:t>
      </w:r>
      <w:r w:rsidR="00380D09" w:rsidRPr="00671976">
        <w:rPr>
          <w:rFonts w:ascii="Times New Roman" w:hAnsi="Times New Roman" w:cs="Times New Roman"/>
          <w:sz w:val="24"/>
          <w:szCs w:val="24"/>
          <w:lang w:val="mk-MK"/>
        </w:rPr>
        <w:t>спротивност со нашите наоди.</w:t>
      </w:r>
    </w:p>
    <w:p w14:paraId="54952899" w14:textId="3095F2A6" w:rsidR="005277BA" w:rsidRPr="00671976" w:rsidRDefault="005277BA" w:rsidP="007A10CC">
      <w:pPr>
        <w:spacing w:line="240" w:lineRule="auto"/>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Во с</w:t>
      </w:r>
      <w:r w:rsidRPr="00671976">
        <w:rPr>
          <w:rFonts w:ascii="Times New Roman" w:hAnsi="Times New Roman" w:cs="Times New Roman"/>
          <w:sz w:val="24"/>
          <w:szCs w:val="24"/>
          <w:lang w:val="mk-MK"/>
        </w:rPr>
        <w:t xml:space="preserve">тудијата на </w:t>
      </w:r>
      <w:proofErr w:type="spellStart"/>
      <w:r w:rsidRPr="00671976">
        <w:rPr>
          <w:rFonts w:ascii="Times New Roman" w:hAnsi="Times New Roman" w:cs="Times New Roman"/>
          <w:sz w:val="24"/>
          <w:szCs w:val="24"/>
        </w:rPr>
        <w:t>Mortezai</w:t>
      </w:r>
      <w:proofErr w:type="spellEnd"/>
      <w:r w:rsidRPr="00671976">
        <w:rPr>
          <w:rFonts w:ascii="Times New Roman" w:hAnsi="Times New Roman" w:cs="Times New Roman"/>
          <w:sz w:val="24"/>
          <w:szCs w:val="24"/>
        </w:rPr>
        <w:t xml:space="preserve"> </w:t>
      </w:r>
      <w:r w:rsidRPr="00671976">
        <w:rPr>
          <w:rFonts w:ascii="Times New Roman" w:hAnsi="Times New Roman" w:cs="Times New Roman"/>
          <w:sz w:val="24"/>
          <w:szCs w:val="24"/>
          <w:lang w:val="mk-MK"/>
        </w:rPr>
        <w:t>и сор.</w:t>
      </w:r>
      <w:r>
        <w:rPr>
          <w:rFonts w:ascii="Times New Roman" w:hAnsi="Times New Roman" w:cs="Times New Roman"/>
          <w:sz w:val="24"/>
          <w:szCs w:val="24"/>
          <w:lang w:val="mk-MK"/>
        </w:rPr>
        <w:t>,</w:t>
      </w:r>
      <w:r w:rsidRPr="005277BA">
        <w:rPr>
          <w:rFonts w:ascii="Times New Roman" w:hAnsi="Times New Roman" w:cs="Times New Roman"/>
          <w:sz w:val="24"/>
          <w:szCs w:val="24"/>
          <w:vertAlign w:val="superscript"/>
          <w:lang w:val="mk-MK"/>
        </w:rPr>
        <w:t>69</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била </w:t>
      </w:r>
      <w:r w:rsidRPr="00671976">
        <w:rPr>
          <w:rFonts w:ascii="Times New Roman" w:hAnsi="Times New Roman" w:cs="Times New Roman"/>
          <w:sz w:val="24"/>
          <w:szCs w:val="24"/>
          <w:lang w:val="mk-MK"/>
        </w:rPr>
        <w:t>утврд</w:t>
      </w:r>
      <w:r>
        <w:rPr>
          <w:rFonts w:ascii="Times New Roman" w:hAnsi="Times New Roman" w:cs="Times New Roman"/>
          <w:sz w:val="24"/>
          <w:szCs w:val="24"/>
          <w:lang w:val="mk-MK"/>
        </w:rPr>
        <w:t xml:space="preserve">ена </w:t>
      </w:r>
      <w:r w:rsidRPr="00671976">
        <w:rPr>
          <w:rFonts w:ascii="Times New Roman" w:hAnsi="Times New Roman" w:cs="Times New Roman"/>
          <w:sz w:val="24"/>
          <w:szCs w:val="24"/>
          <w:lang w:val="mk-MK"/>
        </w:rPr>
        <w:t>значајн</w:t>
      </w:r>
      <w:r>
        <w:rPr>
          <w:rFonts w:ascii="Times New Roman" w:hAnsi="Times New Roman" w:cs="Times New Roman"/>
          <w:sz w:val="24"/>
          <w:szCs w:val="24"/>
          <w:lang w:val="mk-MK"/>
        </w:rPr>
        <w:t>о</w:t>
      </w:r>
      <w:r w:rsidRPr="00671976">
        <w:rPr>
          <w:rFonts w:ascii="Times New Roman" w:hAnsi="Times New Roman" w:cs="Times New Roman"/>
          <w:sz w:val="24"/>
          <w:szCs w:val="24"/>
          <w:lang w:val="mk-MK"/>
        </w:rPr>
        <w:t xml:space="preserve"> позитивна корелација помеѓу морфологијата на СТ со премостување и денталните аномалии, микродонција и хиподонција. Според нив</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постојат две причини </w:t>
      </w:r>
      <w:r>
        <w:rPr>
          <w:rFonts w:ascii="Times New Roman" w:hAnsi="Times New Roman" w:cs="Times New Roman"/>
          <w:sz w:val="24"/>
          <w:szCs w:val="24"/>
          <w:lang w:val="mk-MK"/>
        </w:rPr>
        <w:t>за</w:t>
      </w:r>
      <w:r w:rsidRPr="00671976">
        <w:rPr>
          <w:rFonts w:ascii="Times New Roman" w:hAnsi="Times New Roman" w:cs="Times New Roman"/>
          <w:sz w:val="24"/>
          <w:szCs w:val="24"/>
          <w:lang w:val="mk-MK"/>
        </w:rPr>
        <w:t xml:space="preserve"> поголемата инциденца на СТ со премостување</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првата дека фузијата на клиноидните процесуси  може да е резултат </w:t>
      </w:r>
      <w:r w:rsidR="001A72A4">
        <w:rPr>
          <w:rFonts w:ascii="Times New Roman" w:hAnsi="Times New Roman" w:cs="Times New Roman"/>
          <w:sz w:val="24"/>
          <w:szCs w:val="24"/>
          <w:lang w:val="mk-MK"/>
        </w:rPr>
        <w:t>од</w:t>
      </w:r>
      <w:r w:rsidRPr="00671976">
        <w:rPr>
          <w:rFonts w:ascii="Times New Roman" w:hAnsi="Times New Roman" w:cs="Times New Roman"/>
          <w:sz w:val="24"/>
          <w:szCs w:val="24"/>
          <w:lang w:val="mk-MK"/>
        </w:rPr>
        <w:t xml:space="preserve"> суперимпозиција на структурите на рендген снимка, а со тоа оваа структура воопшто да не постои, и втората</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дека во однос на другите форми на СТ само С</w:t>
      </w:r>
      <w:r>
        <w:rPr>
          <w:rFonts w:ascii="Times New Roman" w:hAnsi="Times New Roman" w:cs="Times New Roman"/>
          <w:sz w:val="24"/>
          <w:szCs w:val="24"/>
          <w:lang w:val="mk-MK"/>
        </w:rPr>
        <w:t>Т</w:t>
      </w:r>
      <w:r w:rsidRPr="00671976">
        <w:rPr>
          <w:rFonts w:ascii="Times New Roman" w:hAnsi="Times New Roman" w:cs="Times New Roman"/>
          <w:sz w:val="24"/>
          <w:szCs w:val="24"/>
          <w:lang w:val="mk-MK"/>
        </w:rPr>
        <w:t xml:space="preserve"> со премостување е единствена форма која се појавува уште во пренаталниот период па затоа и почесто може да се детектира на рендген снимките. Во согласност со овие наоди се и студиите на </w:t>
      </w:r>
      <w:r w:rsidRPr="00671976">
        <w:rPr>
          <w:rFonts w:ascii="Times New Roman" w:hAnsi="Times New Roman" w:cs="Times New Roman"/>
          <w:sz w:val="24"/>
          <w:szCs w:val="24"/>
        </w:rPr>
        <w:t>Kaya</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70</w:t>
      </w:r>
      <w:r>
        <w:rPr>
          <w:rFonts w:ascii="Times New Roman" w:hAnsi="Times New Roman" w:cs="Times New Roman"/>
          <w:sz w:val="24"/>
          <w:szCs w:val="24"/>
          <w:lang w:val="mk-MK"/>
        </w:rPr>
        <w:t xml:space="preserve"> и</w:t>
      </w:r>
      <w:r w:rsidRPr="00671976">
        <w:rPr>
          <w:rFonts w:ascii="Times New Roman" w:hAnsi="Times New Roman" w:cs="Times New Roman"/>
          <w:sz w:val="24"/>
          <w:szCs w:val="24"/>
        </w:rPr>
        <w:t xml:space="preserve"> Karaman</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71</w:t>
      </w:r>
      <w:r w:rsidRPr="00671976">
        <w:rPr>
          <w:rFonts w:ascii="Times New Roman" w:hAnsi="Times New Roman" w:cs="Times New Roman"/>
          <w:sz w:val="24"/>
          <w:szCs w:val="24"/>
          <w:lang w:val="mk-MK"/>
        </w:rPr>
        <w:t xml:space="preserve"> кои</w:t>
      </w:r>
      <w:r w:rsidR="001A72A4">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исто така</w:t>
      </w:r>
      <w:r w:rsidR="001A72A4">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покаж</w:t>
      </w:r>
      <w:r>
        <w:rPr>
          <w:rFonts w:ascii="Times New Roman" w:hAnsi="Times New Roman" w:cs="Times New Roman"/>
          <w:sz w:val="24"/>
          <w:szCs w:val="24"/>
          <w:lang w:val="mk-MK"/>
        </w:rPr>
        <w:t>але</w:t>
      </w:r>
      <w:r w:rsidRPr="00671976">
        <w:rPr>
          <w:rFonts w:ascii="Times New Roman" w:hAnsi="Times New Roman" w:cs="Times New Roman"/>
          <w:sz w:val="24"/>
          <w:szCs w:val="24"/>
          <w:lang w:val="mk-MK"/>
        </w:rPr>
        <w:t xml:space="preserve"> значајна корелација помеѓу денталните аномалии и формата со премостување.</w:t>
      </w:r>
    </w:p>
    <w:p w14:paraId="09FDD8A7" w14:textId="2F123AAF" w:rsidR="00192C82" w:rsidRPr="00671976" w:rsidRDefault="00192C82" w:rsidP="007A10CC">
      <w:pPr>
        <w:spacing w:line="240" w:lineRule="auto"/>
        <w:ind w:firstLine="720"/>
        <w:jc w:val="both"/>
        <w:rPr>
          <w:rFonts w:ascii="Times New Roman" w:hAnsi="Times New Roman" w:cs="Times New Roman"/>
          <w:sz w:val="24"/>
          <w:szCs w:val="24"/>
          <w:lang w:val="mk-MK"/>
        </w:rPr>
      </w:pPr>
      <w:r w:rsidRPr="00671976">
        <w:rPr>
          <w:rFonts w:ascii="Times New Roman" w:hAnsi="Times New Roman" w:cs="Times New Roman"/>
          <w:sz w:val="24"/>
          <w:szCs w:val="24"/>
          <w:lang w:val="mk-MK"/>
        </w:rPr>
        <w:t>Особено важно е да се нагласи дека некои автори ја анализира</w:t>
      </w:r>
      <w:r>
        <w:rPr>
          <w:rFonts w:ascii="Times New Roman" w:hAnsi="Times New Roman" w:cs="Times New Roman"/>
          <w:sz w:val="24"/>
          <w:szCs w:val="24"/>
          <w:lang w:val="mk-MK"/>
        </w:rPr>
        <w:t>ле</w:t>
      </w:r>
      <w:r w:rsidRPr="00671976">
        <w:rPr>
          <w:rFonts w:ascii="Times New Roman" w:hAnsi="Times New Roman" w:cs="Times New Roman"/>
          <w:sz w:val="24"/>
          <w:szCs w:val="24"/>
          <w:lang w:val="mk-MK"/>
        </w:rPr>
        <w:t xml:space="preserve"> формата на премостување според класификацијата на </w:t>
      </w:r>
      <w:r w:rsidRPr="00671976">
        <w:rPr>
          <w:rFonts w:ascii="Times New Roman" w:hAnsi="Times New Roman" w:cs="Times New Roman"/>
          <w:sz w:val="24"/>
          <w:szCs w:val="24"/>
        </w:rPr>
        <w:t xml:space="preserve">Leonardi </w:t>
      </w:r>
      <w:r>
        <w:rPr>
          <w:rFonts w:ascii="Times New Roman" w:hAnsi="Times New Roman" w:cs="Times New Roman"/>
          <w:sz w:val="24"/>
          <w:szCs w:val="24"/>
          <w:lang w:val="mk-MK"/>
        </w:rPr>
        <w:t>и сор</w:t>
      </w:r>
      <w:r w:rsidRPr="00671976">
        <w:rPr>
          <w:rFonts w:ascii="Times New Roman" w:hAnsi="Times New Roman" w:cs="Times New Roman"/>
          <w:sz w:val="24"/>
          <w:szCs w:val="24"/>
        </w:rPr>
        <w:t>.</w:t>
      </w:r>
      <w:r w:rsidR="00CC0596" w:rsidRPr="00CC0596">
        <w:rPr>
          <w:rFonts w:ascii="Times New Roman" w:hAnsi="Times New Roman" w:cs="Times New Roman"/>
          <w:sz w:val="24"/>
          <w:szCs w:val="24"/>
          <w:vertAlign w:val="superscript"/>
          <w:lang w:val="mk-MK"/>
        </w:rPr>
        <w:t>42</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Според оваа студија</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калцификацијата на интерклиноидниот лигамент</w:t>
      </w:r>
      <w:r w:rsidR="001A72A4">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односно формата на СТ со премостување е категоризирана во 3 групи</w:t>
      </w:r>
      <w:r w:rsidR="001A72A4">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и тоа</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тип 1 без премостување, тип 2 парцијално премостување и тип 3 комплетна калцификација на интерклиноидниот лигамент. Интересно е дека заклучокот </w:t>
      </w:r>
      <w:r>
        <w:rPr>
          <w:rFonts w:ascii="Times New Roman" w:hAnsi="Times New Roman" w:cs="Times New Roman"/>
          <w:sz w:val="24"/>
          <w:szCs w:val="24"/>
          <w:lang w:val="mk-MK"/>
        </w:rPr>
        <w:t>од</w:t>
      </w:r>
      <w:r w:rsidRPr="00671976">
        <w:rPr>
          <w:rFonts w:ascii="Times New Roman" w:hAnsi="Times New Roman" w:cs="Times New Roman"/>
          <w:sz w:val="24"/>
          <w:szCs w:val="24"/>
          <w:lang w:val="mk-MK"/>
        </w:rPr>
        <w:t xml:space="preserve"> оваа студија </w:t>
      </w:r>
      <w:r>
        <w:rPr>
          <w:rFonts w:ascii="Times New Roman" w:hAnsi="Times New Roman" w:cs="Times New Roman"/>
          <w:sz w:val="24"/>
          <w:szCs w:val="24"/>
          <w:lang w:val="mk-MK"/>
        </w:rPr>
        <w:t xml:space="preserve">покажал </w:t>
      </w:r>
      <w:r w:rsidRPr="00671976">
        <w:rPr>
          <w:rFonts w:ascii="Times New Roman" w:hAnsi="Times New Roman" w:cs="Times New Roman"/>
          <w:sz w:val="24"/>
          <w:szCs w:val="24"/>
          <w:lang w:val="mk-MK"/>
        </w:rPr>
        <w:t>дека повисокиот степен на калцификација покажува поголема преваленц</w:t>
      </w:r>
      <w:r w:rsidR="0000687E">
        <w:rPr>
          <w:rFonts w:ascii="Times New Roman" w:hAnsi="Times New Roman" w:cs="Times New Roman"/>
          <w:sz w:val="24"/>
          <w:szCs w:val="24"/>
          <w:lang w:val="mk-MK"/>
        </w:rPr>
        <w:t>иј</w:t>
      </w:r>
      <w:r w:rsidRPr="00671976">
        <w:rPr>
          <w:rFonts w:ascii="Times New Roman" w:hAnsi="Times New Roman" w:cs="Times New Roman"/>
          <w:sz w:val="24"/>
          <w:szCs w:val="24"/>
          <w:lang w:val="mk-MK"/>
        </w:rPr>
        <w:t>а кај пациентите со краниофацијални аномалии и дентални аномалии, но и позитивна асоцијација со комплексни краниофацијални малформации кај кои е потребен комбиниран хируршки и ортодонтски третман. Ова најверојатно се должи на заедничкото ембриолошко потекло на СТ</w:t>
      </w:r>
      <w:r>
        <w:rPr>
          <w:rFonts w:ascii="Times New Roman" w:hAnsi="Times New Roman" w:cs="Times New Roman"/>
          <w:sz w:val="24"/>
          <w:szCs w:val="24"/>
          <w:lang w:val="mk-MK"/>
        </w:rPr>
        <w:t>.</w:t>
      </w:r>
    </w:p>
    <w:p w14:paraId="595F3FC5" w14:textId="029AB431" w:rsidR="00F6351E" w:rsidRDefault="00F6351E" w:rsidP="007A10CC">
      <w:pPr>
        <w:spacing w:line="240" w:lineRule="auto"/>
        <w:ind w:firstLine="720"/>
        <w:jc w:val="both"/>
        <w:rPr>
          <w:rFonts w:ascii="Times New Roman" w:hAnsi="Times New Roman" w:cs="Times New Roman"/>
          <w:sz w:val="24"/>
          <w:szCs w:val="24"/>
          <w:lang w:val="mk-MK"/>
        </w:rPr>
      </w:pPr>
      <w:r w:rsidRPr="00671976">
        <w:rPr>
          <w:rFonts w:ascii="Times New Roman" w:hAnsi="Times New Roman" w:cs="Times New Roman"/>
          <w:sz w:val="24"/>
          <w:szCs w:val="24"/>
          <w:lang w:val="mk-MK"/>
        </w:rPr>
        <w:t>Во студија спроведена кај 765 испитаници,</w:t>
      </w:r>
      <w:r w:rsidRPr="00671976">
        <w:rPr>
          <w:rFonts w:ascii="Times New Roman" w:hAnsi="Times New Roman" w:cs="Times New Roman"/>
          <w:sz w:val="24"/>
          <w:szCs w:val="24"/>
        </w:rPr>
        <w:t xml:space="preserve"> </w:t>
      </w:r>
      <w:r w:rsidRPr="00F6351E">
        <w:rPr>
          <w:rFonts w:ascii="Times New Roman" w:hAnsi="Times New Roman" w:cs="Times New Roman"/>
          <w:sz w:val="24"/>
          <w:szCs w:val="24"/>
        </w:rPr>
        <w:t>Karaman и сор.</w:t>
      </w:r>
      <w:r w:rsidRPr="00F6351E">
        <w:rPr>
          <w:rFonts w:ascii="Times New Roman" w:hAnsi="Times New Roman" w:cs="Times New Roman"/>
          <w:sz w:val="24"/>
          <w:szCs w:val="24"/>
          <w:vertAlign w:val="superscript"/>
        </w:rPr>
        <w:t>71</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утврдиле дека степенот на појава на денталните аномалии хипердонција, хиподонција и дилацерација на корените на забите се значително позачестени кај испитаниците со форма на СТ со </w:t>
      </w:r>
      <w:r w:rsidRPr="00671976">
        <w:rPr>
          <w:rFonts w:ascii="Times New Roman" w:hAnsi="Times New Roman" w:cs="Times New Roman"/>
          <w:sz w:val="24"/>
          <w:szCs w:val="24"/>
        </w:rPr>
        <w:t>III</w:t>
      </w:r>
      <w:r w:rsidRPr="00671976">
        <w:rPr>
          <w:rFonts w:ascii="Times New Roman" w:hAnsi="Times New Roman" w:cs="Times New Roman"/>
          <w:sz w:val="24"/>
          <w:szCs w:val="24"/>
          <w:lang w:val="mk-MK"/>
        </w:rPr>
        <w:t xml:space="preserve"> степен на премостување</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во споредба со испитаниците со </w:t>
      </w:r>
      <w:r w:rsidRPr="00671976">
        <w:rPr>
          <w:rFonts w:ascii="Times New Roman" w:hAnsi="Times New Roman" w:cs="Times New Roman"/>
          <w:sz w:val="24"/>
          <w:szCs w:val="24"/>
        </w:rPr>
        <w:t>I</w:t>
      </w:r>
      <w:r w:rsidRPr="00671976">
        <w:rPr>
          <w:rFonts w:ascii="Times New Roman" w:hAnsi="Times New Roman" w:cs="Times New Roman"/>
          <w:sz w:val="24"/>
          <w:szCs w:val="24"/>
          <w:lang w:val="mk-MK"/>
        </w:rPr>
        <w:t xml:space="preserve"> степен, додека појавата на тауродонтизам, унилатерална и билатерална импакција на канини и импакција на други заби е значително поретка во групата со </w:t>
      </w:r>
      <w:r w:rsidRPr="00671976">
        <w:rPr>
          <w:rFonts w:ascii="Times New Roman" w:hAnsi="Times New Roman" w:cs="Times New Roman"/>
          <w:sz w:val="24"/>
          <w:szCs w:val="24"/>
        </w:rPr>
        <w:t>I</w:t>
      </w:r>
      <w:r w:rsidRPr="00671976">
        <w:rPr>
          <w:rFonts w:ascii="Times New Roman" w:hAnsi="Times New Roman" w:cs="Times New Roman"/>
          <w:sz w:val="24"/>
          <w:szCs w:val="24"/>
          <w:lang w:val="mk-MK"/>
        </w:rPr>
        <w:t xml:space="preserve"> степен на премостување во споредба со испитаниците со </w:t>
      </w:r>
      <w:r w:rsidRPr="00671976">
        <w:rPr>
          <w:rFonts w:ascii="Times New Roman" w:hAnsi="Times New Roman" w:cs="Times New Roman"/>
          <w:sz w:val="24"/>
          <w:szCs w:val="24"/>
        </w:rPr>
        <w:t>II</w:t>
      </w:r>
      <w:r w:rsidRPr="00671976">
        <w:rPr>
          <w:rFonts w:ascii="Times New Roman" w:hAnsi="Times New Roman" w:cs="Times New Roman"/>
          <w:sz w:val="24"/>
          <w:szCs w:val="24"/>
          <w:lang w:val="mk-MK"/>
        </w:rPr>
        <w:t xml:space="preserve"> и </w:t>
      </w:r>
      <w:r w:rsidRPr="00671976">
        <w:rPr>
          <w:rFonts w:ascii="Times New Roman" w:hAnsi="Times New Roman" w:cs="Times New Roman"/>
          <w:sz w:val="24"/>
          <w:szCs w:val="24"/>
        </w:rPr>
        <w:t xml:space="preserve">III </w:t>
      </w:r>
      <w:r>
        <w:rPr>
          <w:rFonts w:ascii="Times New Roman" w:hAnsi="Times New Roman" w:cs="Times New Roman"/>
          <w:sz w:val="24"/>
          <w:szCs w:val="24"/>
          <w:lang w:val="mk-MK"/>
        </w:rPr>
        <w:t xml:space="preserve">степен на премостување на СТ. </w:t>
      </w:r>
    </w:p>
    <w:p w14:paraId="361E43D4" w14:textId="4E70A185" w:rsidR="00F6351E" w:rsidRPr="00F459E3" w:rsidRDefault="00F6351E" w:rsidP="007A10CC">
      <w:pPr>
        <w:spacing w:line="240" w:lineRule="auto"/>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В</w:t>
      </w:r>
      <w:r w:rsidRPr="00671976">
        <w:rPr>
          <w:rFonts w:ascii="Times New Roman" w:hAnsi="Times New Roman" w:cs="Times New Roman"/>
          <w:sz w:val="24"/>
          <w:szCs w:val="24"/>
          <w:lang w:val="mk-MK"/>
        </w:rPr>
        <w:t>о повеќето студии</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тип 1 има највисока преваленц</w:t>
      </w:r>
      <w:r w:rsidR="0000687E">
        <w:rPr>
          <w:rFonts w:ascii="Times New Roman" w:hAnsi="Times New Roman" w:cs="Times New Roman"/>
          <w:sz w:val="24"/>
          <w:szCs w:val="24"/>
          <w:lang w:val="mk-MK"/>
        </w:rPr>
        <w:t>иј</w:t>
      </w:r>
      <w:r w:rsidRPr="00671976">
        <w:rPr>
          <w:rFonts w:ascii="Times New Roman" w:hAnsi="Times New Roman" w:cs="Times New Roman"/>
          <w:sz w:val="24"/>
          <w:szCs w:val="24"/>
          <w:lang w:val="mk-MK"/>
        </w:rPr>
        <w:t>а</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В</w:t>
      </w:r>
      <w:r w:rsidRPr="00671976">
        <w:rPr>
          <w:rFonts w:ascii="Times New Roman" w:hAnsi="Times New Roman" w:cs="Times New Roman"/>
          <w:sz w:val="24"/>
          <w:szCs w:val="24"/>
          <w:lang w:val="mk-MK"/>
        </w:rPr>
        <w:t>о мета</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анализата на </w:t>
      </w:r>
      <w:r w:rsidRPr="00671976">
        <w:rPr>
          <w:rFonts w:ascii="Times New Roman" w:hAnsi="Times New Roman" w:cs="Times New Roman"/>
          <w:sz w:val="24"/>
          <w:szCs w:val="24"/>
        </w:rPr>
        <w:t xml:space="preserve">Iskra </w:t>
      </w:r>
      <w:r>
        <w:rPr>
          <w:rFonts w:ascii="Times New Roman" w:hAnsi="Times New Roman" w:cs="Times New Roman"/>
          <w:sz w:val="24"/>
          <w:szCs w:val="24"/>
          <w:lang w:val="mk-MK"/>
        </w:rPr>
        <w:t>и сор.</w:t>
      </w:r>
      <w:r w:rsidRPr="00F6351E">
        <w:rPr>
          <w:rFonts w:ascii="Times New Roman" w:hAnsi="Times New Roman" w:cs="Times New Roman"/>
          <w:sz w:val="24"/>
          <w:szCs w:val="24"/>
          <w:vertAlign w:val="superscript"/>
          <w:lang w:val="mk-MK"/>
        </w:rPr>
        <w:t>72</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овој тип </w:t>
      </w:r>
      <w:r w:rsidRPr="00671976">
        <w:rPr>
          <w:rFonts w:ascii="Times New Roman" w:hAnsi="Times New Roman" w:cs="Times New Roman"/>
          <w:sz w:val="24"/>
          <w:szCs w:val="24"/>
          <w:lang w:val="mk-MK"/>
        </w:rPr>
        <w:t>застапен</w:t>
      </w:r>
      <w:r>
        <w:rPr>
          <w:rFonts w:ascii="Times New Roman" w:hAnsi="Times New Roman" w:cs="Times New Roman"/>
          <w:sz w:val="24"/>
          <w:szCs w:val="24"/>
          <w:lang w:val="mk-MK"/>
        </w:rPr>
        <w:t xml:space="preserve"> е кај </w:t>
      </w:r>
      <w:r w:rsidRPr="00671976">
        <w:rPr>
          <w:rFonts w:ascii="Times New Roman" w:hAnsi="Times New Roman" w:cs="Times New Roman"/>
          <w:sz w:val="24"/>
          <w:szCs w:val="24"/>
          <w:lang w:val="mk-MK"/>
        </w:rPr>
        <w:t>55,64%</w:t>
      </w:r>
      <w:r>
        <w:rPr>
          <w:rFonts w:ascii="Times New Roman" w:hAnsi="Times New Roman" w:cs="Times New Roman"/>
          <w:sz w:val="24"/>
          <w:szCs w:val="24"/>
          <w:lang w:val="mk-MK"/>
        </w:rPr>
        <w:t xml:space="preserve"> од испитаниците, додека</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в</w:t>
      </w:r>
      <w:r w:rsidRPr="00671976">
        <w:rPr>
          <w:rFonts w:ascii="Times New Roman" w:hAnsi="Times New Roman" w:cs="Times New Roman"/>
          <w:sz w:val="24"/>
          <w:szCs w:val="24"/>
          <w:lang w:val="mk-MK"/>
        </w:rPr>
        <w:t xml:space="preserve">о студијата на </w:t>
      </w:r>
      <w:r w:rsidRPr="00671976">
        <w:rPr>
          <w:rFonts w:ascii="Times New Roman" w:hAnsi="Times New Roman" w:cs="Times New Roman"/>
          <w:sz w:val="24"/>
          <w:szCs w:val="24"/>
        </w:rPr>
        <w:t xml:space="preserve">Leonardi </w:t>
      </w:r>
      <w:r>
        <w:rPr>
          <w:rFonts w:ascii="Times New Roman" w:hAnsi="Times New Roman" w:cs="Times New Roman"/>
          <w:sz w:val="24"/>
          <w:szCs w:val="24"/>
          <w:lang w:val="mk-MK"/>
        </w:rPr>
        <w:t>и сор.,</w:t>
      </w:r>
      <w:r w:rsidRPr="00F6351E">
        <w:rPr>
          <w:rFonts w:ascii="Times New Roman" w:hAnsi="Times New Roman" w:cs="Times New Roman"/>
          <w:sz w:val="24"/>
          <w:szCs w:val="24"/>
          <w:vertAlign w:val="superscript"/>
          <w:lang w:val="mk-MK"/>
        </w:rPr>
        <w:t>42</w:t>
      </w:r>
      <w:r w:rsidRPr="00671976">
        <w:rPr>
          <w:rFonts w:ascii="Times New Roman" w:hAnsi="Times New Roman" w:cs="Times New Roman"/>
          <w:sz w:val="24"/>
          <w:szCs w:val="24"/>
          <w:lang w:val="mk-MK"/>
        </w:rPr>
        <w:t xml:space="preserve"> потврдена е сигнификантна</w:t>
      </w:r>
      <w:r>
        <w:rPr>
          <w:rFonts w:ascii="Times New Roman" w:hAnsi="Times New Roman" w:cs="Times New Roman"/>
          <w:sz w:val="24"/>
          <w:szCs w:val="24"/>
          <w:lang w:val="mk-MK"/>
        </w:rPr>
        <w:t>та</w:t>
      </w:r>
      <w:r w:rsidRPr="00671976">
        <w:rPr>
          <w:rFonts w:ascii="Times New Roman" w:hAnsi="Times New Roman" w:cs="Times New Roman"/>
          <w:sz w:val="24"/>
          <w:szCs w:val="24"/>
          <w:lang w:val="mk-MK"/>
        </w:rPr>
        <w:t xml:space="preserve"> асоцијација помеѓу</w:t>
      </w:r>
      <w:r>
        <w:rPr>
          <w:rFonts w:ascii="Times New Roman" w:hAnsi="Times New Roman" w:cs="Times New Roman"/>
          <w:sz w:val="24"/>
          <w:szCs w:val="24"/>
          <w:lang w:val="mk-MK"/>
        </w:rPr>
        <w:t xml:space="preserve"> степенот на калцификација на ИК</w:t>
      </w:r>
      <w:r w:rsidRPr="00671976">
        <w:rPr>
          <w:rFonts w:ascii="Times New Roman" w:hAnsi="Times New Roman" w:cs="Times New Roman"/>
          <w:sz w:val="24"/>
          <w:szCs w:val="24"/>
          <w:lang w:val="mk-MK"/>
        </w:rPr>
        <w:t>Л и појавата на дентални аномалии.</w:t>
      </w:r>
      <w:r w:rsidRPr="00671976">
        <w:rPr>
          <w:rFonts w:ascii="Times New Roman" w:hAnsi="Times New Roman" w:cs="Times New Roman"/>
          <w:iCs/>
          <w:sz w:val="24"/>
          <w:szCs w:val="24"/>
        </w:rPr>
        <w:t xml:space="preserve"> </w:t>
      </w:r>
    </w:p>
    <w:p w14:paraId="6B7380BB" w14:textId="77777777" w:rsidR="00297A16" w:rsidRDefault="00297A16" w:rsidP="007A10CC">
      <w:pPr>
        <w:spacing w:line="240" w:lineRule="auto"/>
        <w:ind w:firstLine="720"/>
        <w:jc w:val="both"/>
        <w:rPr>
          <w:rFonts w:ascii="Times New Roman" w:hAnsi="Times New Roman" w:cs="Times New Roman"/>
          <w:sz w:val="24"/>
          <w:szCs w:val="24"/>
          <w:lang w:val="mk-MK"/>
        </w:rPr>
      </w:pPr>
      <w:r w:rsidRPr="00671976">
        <w:rPr>
          <w:rFonts w:ascii="Times New Roman" w:hAnsi="Times New Roman" w:cs="Times New Roman"/>
          <w:sz w:val="24"/>
          <w:szCs w:val="24"/>
          <w:lang w:val="mk-MK"/>
        </w:rPr>
        <w:t xml:space="preserve">Во согласност со овие студии се и резултатите од нашата студија каде најзастапена е формата тип 1 без калцификација на интерклиноидниот лигамент, но </w:t>
      </w:r>
      <w:r>
        <w:rPr>
          <w:rFonts w:ascii="Times New Roman" w:hAnsi="Times New Roman" w:cs="Times New Roman"/>
          <w:sz w:val="24"/>
          <w:szCs w:val="24"/>
          <w:lang w:val="mk-MK"/>
        </w:rPr>
        <w:t>за разлика од</w:t>
      </w:r>
      <w:r w:rsidRPr="00671976">
        <w:rPr>
          <w:rFonts w:ascii="Times New Roman" w:hAnsi="Times New Roman" w:cs="Times New Roman"/>
          <w:sz w:val="24"/>
          <w:szCs w:val="24"/>
          <w:lang w:val="mk-MK"/>
        </w:rPr>
        <w:t xml:space="preserve"> нивните наоди</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нашата студија не покажаа поврзаност помеѓу формите на СТ со</w:t>
      </w:r>
      <w:r w:rsidRPr="00297A16">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премостување и појавата на дентални аномалии и скелетни малоклузии.</w:t>
      </w:r>
      <w:r>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Бидејќи возраста има влијание на степенот на калцификација на ИКЛ</w:t>
      </w:r>
      <w:r>
        <w:rPr>
          <w:rFonts w:ascii="Times New Roman" w:hAnsi="Times New Roman" w:cs="Times New Roman"/>
          <w:sz w:val="24"/>
          <w:szCs w:val="24"/>
          <w:lang w:val="mk-MK"/>
        </w:rPr>
        <w:t>, овие</w:t>
      </w:r>
      <w:r w:rsidRPr="00671976">
        <w:rPr>
          <w:rFonts w:ascii="Times New Roman" w:hAnsi="Times New Roman" w:cs="Times New Roman"/>
          <w:sz w:val="24"/>
          <w:szCs w:val="24"/>
          <w:lang w:val="mk-MK"/>
        </w:rPr>
        <w:t xml:space="preserve"> разлик</w:t>
      </w:r>
      <w:r>
        <w:rPr>
          <w:rFonts w:ascii="Times New Roman" w:hAnsi="Times New Roman" w:cs="Times New Roman"/>
          <w:sz w:val="24"/>
          <w:szCs w:val="24"/>
          <w:lang w:val="mk-MK"/>
        </w:rPr>
        <w:t>и</w:t>
      </w:r>
      <w:r w:rsidRPr="00671976">
        <w:rPr>
          <w:rFonts w:ascii="Times New Roman" w:hAnsi="Times New Roman" w:cs="Times New Roman"/>
          <w:sz w:val="24"/>
          <w:szCs w:val="24"/>
          <w:lang w:val="mk-MK"/>
        </w:rPr>
        <w:t xml:space="preserve"> во </w:t>
      </w:r>
      <w:r w:rsidRPr="00671976">
        <w:rPr>
          <w:rFonts w:ascii="Times New Roman" w:hAnsi="Times New Roman" w:cs="Times New Roman"/>
          <w:sz w:val="24"/>
          <w:szCs w:val="24"/>
          <w:lang w:val="mk-MK"/>
        </w:rPr>
        <w:lastRenderedPageBreak/>
        <w:t>резултати</w:t>
      </w:r>
      <w:r>
        <w:rPr>
          <w:rFonts w:ascii="Times New Roman" w:hAnsi="Times New Roman" w:cs="Times New Roman"/>
          <w:sz w:val="24"/>
          <w:szCs w:val="24"/>
          <w:lang w:val="mk-MK"/>
        </w:rPr>
        <w:t>те</w:t>
      </w:r>
      <w:r w:rsidRPr="00671976">
        <w:rPr>
          <w:rFonts w:ascii="Times New Roman" w:hAnsi="Times New Roman" w:cs="Times New Roman"/>
          <w:sz w:val="24"/>
          <w:szCs w:val="24"/>
          <w:lang w:val="mk-MK"/>
        </w:rPr>
        <w:t xml:space="preserve"> најверојатно се долж</w:t>
      </w:r>
      <w:r>
        <w:rPr>
          <w:rFonts w:ascii="Times New Roman" w:hAnsi="Times New Roman" w:cs="Times New Roman"/>
          <w:sz w:val="24"/>
          <w:szCs w:val="24"/>
          <w:lang w:val="mk-MK"/>
        </w:rPr>
        <w:t>ат</w:t>
      </w:r>
      <w:r w:rsidRPr="00671976">
        <w:rPr>
          <w:rFonts w:ascii="Times New Roman" w:hAnsi="Times New Roman" w:cs="Times New Roman"/>
          <w:sz w:val="24"/>
          <w:szCs w:val="24"/>
          <w:lang w:val="mk-MK"/>
        </w:rPr>
        <w:t xml:space="preserve"> на различната возраст на испитуваните групи во различни</w:t>
      </w:r>
      <w:r>
        <w:rPr>
          <w:rFonts w:ascii="Times New Roman" w:hAnsi="Times New Roman" w:cs="Times New Roman"/>
          <w:sz w:val="24"/>
          <w:szCs w:val="24"/>
          <w:lang w:val="mk-MK"/>
        </w:rPr>
        <w:t>те</w:t>
      </w:r>
      <w:r w:rsidRPr="00671976">
        <w:rPr>
          <w:rFonts w:ascii="Times New Roman" w:hAnsi="Times New Roman" w:cs="Times New Roman"/>
          <w:sz w:val="24"/>
          <w:szCs w:val="24"/>
          <w:lang w:val="mk-MK"/>
        </w:rPr>
        <w:t xml:space="preserve"> студии.</w:t>
      </w:r>
      <w:r>
        <w:rPr>
          <w:rFonts w:ascii="Times New Roman" w:hAnsi="Times New Roman" w:cs="Times New Roman"/>
          <w:sz w:val="24"/>
          <w:szCs w:val="24"/>
          <w:lang w:val="mk-MK"/>
        </w:rPr>
        <w:t xml:space="preserve"> Резултатите покажаа и дека и</w:t>
      </w:r>
      <w:r w:rsidRPr="00B553A5">
        <w:rPr>
          <w:rFonts w:ascii="Times New Roman" w:hAnsi="Times New Roman" w:cs="Times New Roman"/>
          <w:sz w:val="24"/>
          <w:szCs w:val="24"/>
          <w:lang w:val="mk-MK"/>
        </w:rPr>
        <w:t xml:space="preserve">спитаниците кои имале СТ со премостување за 19,145 пати имаат поголем ризик за калцификација на </w:t>
      </w:r>
      <w:r>
        <w:rPr>
          <w:rFonts w:ascii="Times New Roman" w:hAnsi="Times New Roman" w:cs="Times New Roman"/>
          <w:sz w:val="24"/>
          <w:szCs w:val="24"/>
          <w:lang w:val="mk-MK"/>
        </w:rPr>
        <w:t>СТ</w:t>
      </w:r>
      <w:r w:rsidRPr="00B553A5">
        <w:rPr>
          <w:rFonts w:ascii="Times New Roman" w:hAnsi="Times New Roman" w:cs="Times New Roman"/>
          <w:sz w:val="24"/>
          <w:szCs w:val="24"/>
          <w:lang w:val="mk-MK"/>
        </w:rPr>
        <w:t xml:space="preserve"> од испитаниците кои имале нормална форма</w:t>
      </w:r>
      <w:r>
        <w:rPr>
          <w:rFonts w:ascii="Times New Roman" w:hAnsi="Times New Roman" w:cs="Times New Roman"/>
          <w:sz w:val="24"/>
          <w:szCs w:val="24"/>
          <w:lang w:val="mk-MK"/>
        </w:rPr>
        <w:t>.</w:t>
      </w:r>
      <w:r w:rsidRPr="00B553A5">
        <w:rPr>
          <w:rFonts w:ascii="Times New Roman" w:hAnsi="Times New Roman" w:cs="Times New Roman"/>
          <w:sz w:val="24"/>
          <w:szCs w:val="24"/>
          <w:lang w:val="mk-MK"/>
        </w:rPr>
        <w:t xml:space="preserve"> При зголемување на возраста за единечна вредност (1 година) ризикот за калцификација на села турцика се намалува за 3,8%</w:t>
      </w:r>
      <w:r>
        <w:rPr>
          <w:rFonts w:ascii="Times New Roman" w:hAnsi="Times New Roman" w:cs="Times New Roman"/>
          <w:sz w:val="24"/>
          <w:szCs w:val="24"/>
          <w:lang w:val="mk-MK"/>
        </w:rPr>
        <w:t xml:space="preserve">. </w:t>
      </w:r>
      <w:r w:rsidRPr="00B553A5">
        <w:rPr>
          <w:rFonts w:ascii="Times New Roman" w:hAnsi="Times New Roman" w:cs="Times New Roman"/>
          <w:sz w:val="24"/>
          <w:szCs w:val="24"/>
          <w:lang w:val="mk-MK"/>
        </w:rPr>
        <w:t xml:space="preserve">Испитаниците од машки пол за 0,967 пати  имаат помал ризик за калцификација на </w:t>
      </w:r>
      <w:r>
        <w:rPr>
          <w:rFonts w:ascii="Times New Roman" w:hAnsi="Times New Roman" w:cs="Times New Roman"/>
          <w:sz w:val="24"/>
          <w:szCs w:val="24"/>
          <w:lang w:val="mk-MK"/>
        </w:rPr>
        <w:t>СТ</w:t>
      </w:r>
      <w:r w:rsidRPr="00B553A5">
        <w:rPr>
          <w:rFonts w:ascii="Times New Roman" w:hAnsi="Times New Roman" w:cs="Times New Roman"/>
          <w:sz w:val="24"/>
          <w:szCs w:val="24"/>
          <w:lang w:val="mk-MK"/>
        </w:rPr>
        <w:t xml:space="preserve"> од женските испитаници</w:t>
      </w:r>
      <w:r>
        <w:rPr>
          <w:rFonts w:ascii="Times New Roman" w:hAnsi="Times New Roman" w:cs="Times New Roman"/>
          <w:sz w:val="24"/>
          <w:szCs w:val="24"/>
          <w:lang w:val="mk-MK"/>
        </w:rPr>
        <w:t>.</w:t>
      </w:r>
    </w:p>
    <w:p w14:paraId="7D08DB40" w14:textId="0826505A" w:rsidR="00BF01FD" w:rsidRPr="00671976" w:rsidRDefault="00BF01FD" w:rsidP="007A10CC">
      <w:pPr>
        <w:spacing w:line="240" w:lineRule="auto"/>
        <w:ind w:firstLine="720"/>
        <w:jc w:val="both"/>
        <w:rPr>
          <w:rFonts w:ascii="Times New Roman" w:hAnsi="Times New Roman" w:cs="Times New Roman"/>
          <w:sz w:val="24"/>
          <w:szCs w:val="24"/>
          <w:lang w:val="mk-MK"/>
        </w:rPr>
      </w:pPr>
      <w:r w:rsidRPr="00671976">
        <w:rPr>
          <w:rFonts w:ascii="Times New Roman" w:hAnsi="Times New Roman" w:cs="Times New Roman"/>
          <w:sz w:val="24"/>
          <w:szCs w:val="24"/>
          <w:lang w:val="mk-MK"/>
        </w:rPr>
        <w:t xml:space="preserve">Во однос на морфолошките карактеристики кои ја дефинираат </w:t>
      </w:r>
      <w:r>
        <w:rPr>
          <w:rFonts w:ascii="Times New Roman" w:hAnsi="Times New Roman" w:cs="Times New Roman"/>
          <w:sz w:val="24"/>
          <w:szCs w:val="24"/>
          <w:lang w:val="mk-MK"/>
        </w:rPr>
        <w:t xml:space="preserve">големината на СТ, </w:t>
      </w:r>
      <w:r w:rsidRPr="00671976">
        <w:rPr>
          <w:rFonts w:ascii="Times New Roman" w:hAnsi="Times New Roman" w:cs="Times New Roman"/>
          <w:sz w:val="24"/>
          <w:szCs w:val="24"/>
          <w:lang w:val="mk-MK"/>
        </w:rPr>
        <w:t xml:space="preserve">дојдовме до заклучок дека должината на СТ нема статистички значајна разлика меѓу групите со и без дентални аномалии, додека длабочината и АП дијаметар на СТ покажуваат значајни разлики меѓу двете групи. Испитаниците со дентални аномалии имаат значајно помали вредности на овие </w:t>
      </w:r>
      <w:r w:rsidRPr="001B66A8">
        <w:rPr>
          <w:rFonts w:ascii="Times New Roman" w:hAnsi="Times New Roman" w:cs="Times New Roman"/>
          <w:sz w:val="24"/>
          <w:szCs w:val="24"/>
          <w:lang w:val="mk-MK"/>
        </w:rPr>
        <w:t xml:space="preserve">параметри во однос на испитаниците без дентални аномалии што е во согласност со наодите на </w:t>
      </w:r>
      <w:r w:rsidRPr="001B66A8">
        <w:rPr>
          <w:rFonts w:ascii="Times New Roman" w:hAnsi="Times New Roman" w:cs="Times New Roman"/>
          <w:sz w:val="24"/>
          <w:szCs w:val="24"/>
        </w:rPr>
        <w:t xml:space="preserve">Majeed </w:t>
      </w:r>
      <w:r w:rsidRPr="001B66A8">
        <w:rPr>
          <w:rFonts w:ascii="Times New Roman" w:hAnsi="Times New Roman" w:cs="Times New Roman"/>
          <w:sz w:val="24"/>
          <w:szCs w:val="24"/>
          <w:lang w:val="mk-MK"/>
        </w:rPr>
        <w:t>и сор.,</w:t>
      </w:r>
      <w:r w:rsidRPr="00BF01FD">
        <w:rPr>
          <w:rFonts w:ascii="Times New Roman" w:hAnsi="Times New Roman" w:cs="Times New Roman"/>
          <w:sz w:val="24"/>
          <w:szCs w:val="24"/>
          <w:vertAlign w:val="superscript"/>
          <w:lang w:val="mk-MK"/>
        </w:rPr>
        <w:t>73</w:t>
      </w:r>
      <w:r>
        <w:rPr>
          <w:lang w:val="mk-MK"/>
        </w:rPr>
        <w:t xml:space="preserve"> </w:t>
      </w:r>
      <w:r w:rsidRPr="00BF01FD">
        <w:rPr>
          <w:rFonts w:ascii="Times New Roman" w:hAnsi="Times New Roman" w:cs="Times New Roman"/>
          <w:lang w:val="mk-MK"/>
        </w:rPr>
        <w:t>и</w:t>
      </w:r>
      <w:r w:rsidRPr="001B66A8">
        <w:t xml:space="preserve"> </w:t>
      </w:r>
      <w:r w:rsidRPr="001B66A8">
        <w:rPr>
          <w:rFonts w:ascii="Times New Roman" w:hAnsi="Times New Roman" w:cs="Times New Roman"/>
          <w:sz w:val="24"/>
          <w:szCs w:val="24"/>
          <w:lang w:val="mk-MK"/>
        </w:rPr>
        <w:t>Baidas и сор.</w:t>
      </w:r>
      <w:r w:rsidR="001A72A4">
        <w:rPr>
          <w:rFonts w:ascii="Times New Roman" w:hAnsi="Times New Roman" w:cs="Times New Roman"/>
          <w:sz w:val="24"/>
          <w:szCs w:val="24"/>
          <w:lang w:val="mk-MK"/>
        </w:rPr>
        <w:t>,</w:t>
      </w:r>
      <w:r w:rsidRPr="00BF01FD">
        <w:rPr>
          <w:rFonts w:ascii="Times New Roman" w:hAnsi="Times New Roman" w:cs="Times New Roman"/>
          <w:sz w:val="24"/>
          <w:szCs w:val="24"/>
          <w:vertAlign w:val="superscript"/>
          <w:lang w:val="mk-MK"/>
        </w:rPr>
        <w:t>45</w:t>
      </w:r>
      <w:r w:rsidRPr="001B66A8">
        <w:rPr>
          <w:rFonts w:ascii="Times New Roman" w:hAnsi="Times New Roman" w:cs="Times New Roman"/>
          <w:sz w:val="24"/>
          <w:szCs w:val="24"/>
          <w:lang w:val="mk-MK"/>
        </w:rPr>
        <w:t xml:space="preserve">  а во спротивност со наодите на </w:t>
      </w:r>
      <w:proofErr w:type="spellStart"/>
      <w:r w:rsidRPr="001B66A8">
        <w:rPr>
          <w:rFonts w:ascii="Times New Roman" w:hAnsi="Times New Roman" w:cs="Times New Roman"/>
          <w:sz w:val="24"/>
          <w:szCs w:val="24"/>
        </w:rPr>
        <w:t>Skribante</w:t>
      </w:r>
      <w:proofErr w:type="spellEnd"/>
      <w:r w:rsidRPr="001B66A8">
        <w:rPr>
          <w:rFonts w:ascii="Times New Roman" w:hAnsi="Times New Roman" w:cs="Times New Roman"/>
          <w:sz w:val="24"/>
          <w:szCs w:val="24"/>
        </w:rPr>
        <w:t xml:space="preserve"> </w:t>
      </w:r>
      <w:r w:rsidRPr="001B66A8">
        <w:rPr>
          <w:rFonts w:ascii="Times New Roman" w:hAnsi="Times New Roman" w:cs="Times New Roman"/>
          <w:sz w:val="24"/>
          <w:szCs w:val="24"/>
          <w:lang w:val="mk-MK"/>
        </w:rPr>
        <w:t>и сор.</w:t>
      </w:r>
      <w:r w:rsidRPr="00BF01FD">
        <w:rPr>
          <w:rFonts w:ascii="Times New Roman" w:hAnsi="Times New Roman" w:cs="Times New Roman"/>
          <w:sz w:val="24"/>
          <w:szCs w:val="24"/>
          <w:vertAlign w:val="superscript"/>
          <w:lang w:val="mk-MK"/>
        </w:rPr>
        <w:t>28</w:t>
      </w:r>
      <w:r w:rsidRPr="001B66A8">
        <w:rPr>
          <w:rFonts w:ascii="Times New Roman" w:hAnsi="Times New Roman" w:cs="Times New Roman"/>
          <w:sz w:val="24"/>
          <w:szCs w:val="24"/>
          <w:lang w:val="mk-MK"/>
        </w:rPr>
        <w:t xml:space="preserve"> и</w:t>
      </w:r>
      <w:r w:rsidRPr="001B66A8">
        <w:rPr>
          <w:rFonts w:ascii="Times New Roman" w:hAnsi="Times New Roman" w:cs="Times New Roman"/>
          <w:sz w:val="24"/>
          <w:szCs w:val="24"/>
        </w:rPr>
        <w:t xml:space="preserve"> Kaya </w:t>
      </w:r>
      <w:r w:rsidRPr="001B66A8">
        <w:rPr>
          <w:rFonts w:ascii="Times New Roman" w:hAnsi="Times New Roman" w:cs="Times New Roman"/>
          <w:sz w:val="24"/>
          <w:szCs w:val="24"/>
          <w:lang w:val="mk-MK"/>
        </w:rPr>
        <w:t>и сор</w:t>
      </w:r>
      <w:r w:rsidRPr="001B66A8">
        <w:rPr>
          <w:rFonts w:ascii="Times New Roman" w:hAnsi="Times New Roman" w:cs="Times New Roman"/>
          <w:sz w:val="24"/>
          <w:szCs w:val="24"/>
        </w:rPr>
        <w:t>.</w:t>
      </w:r>
      <w:r w:rsidRPr="00BF01FD">
        <w:rPr>
          <w:rFonts w:ascii="Times New Roman" w:hAnsi="Times New Roman" w:cs="Times New Roman"/>
          <w:sz w:val="24"/>
          <w:szCs w:val="24"/>
          <w:vertAlign w:val="superscript"/>
          <w:lang w:val="mk-MK"/>
        </w:rPr>
        <w:t>70</w:t>
      </w:r>
      <w:r w:rsidRPr="001B66A8">
        <w:rPr>
          <w:rFonts w:ascii="Times New Roman" w:hAnsi="Times New Roman" w:cs="Times New Roman"/>
          <w:sz w:val="24"/>
          <w:szCs w:val="24"/>
          <w:lang w:val="mk-MK"/>
        </w:rPr>
        <w:t xml:space="preserve"> кои не утврдиле статистички значајна разлика во морфолошките параметри на СТ кај испитаниците со и без </w:t>
      </w:r>
      <w:r>
        <w:rPr>
          <w:rFonts w:ascii="Times New Roman" w:hAnsi="Times New Roman" w:cs="Times New Roman"/>
          <w:sz w:val="24"/>
          <w:szCs w:val="24"/>
          <w:lang w:val="mk-MK"/>
        </w:rPr>
        <w:t>дентални аномалии.</w:t>
      </w:r>
      <w:r w:rsidRPr="00671976">
        <w:rPr>
          <w:rFonts w:ascii="Times New Roman" w:hAnsi="Times New Roman" w:cs="Times New Roman"/>
          <w:sz w:val="24"/>
          <w:szCs w:val="24"/>
          <w:lang w:val="mk-MK"/>
        </w:rPr>
        <w:t xml:space="preserve"> </w:t>
      </w:r>
    </w:p>
    <w:p w14:paraId="57D0301E" w14:textId="47CDB0AE" w:rsidR="00BF01FD" w:rsidRPr="00671976" w:rsidRDefault="00BF01FD" w:rsidP="007A10CC">
      <w:pPr>
        <w:spacing w:line="240" w:lineRule="auto"/>
        <w:ind w:firstLine="720"/>
        <w:jc w:val="both"/>
        <w:rPr>
          <w:rFonts w:ascii="Times New Roman" w:hAnsi="Times New Roman" w:cs="Times New Roman"/>
          <w:sz w:val="24"/>
          <w:szCs w:val="24"/>
          <w:lang w:val="mk-MK"/>
        </w:rPr>
      </w:pPr>
      <w:r w:rsidRPr="00671976">
        <w:rPr>
          <w:rFonts w:ascii="Times New Roman" w:hAnsi="Times New Roman" w:cs="Times New Roman"/>
          <w:sz w:val="24"/>
          <w:szCs w:val="24"/>
          <w:lang w:val="mk-MK"/>
        </w:rPr>
        <w:t xml:space="preserve">Во студија на </w:t>
      </w:r>
      <w:r w:rsidRPr="00671976">
        <w:rPr>
          <w:rFonts w:ascii="Times New Roman" w:hAnsi="Times New Roman" w:cs="Times New Roman"/>
          <w:sz w:val="24"/>
          <w:szCs w:val="24"/>
        </w:rPr>
        <w:t xml:space="preserve">Kaya </w:t>
      </w:r>
      <w:r w:rsidRPr="00671976">
        <w:rPr>
          <w:rFonts w:ascii="Times New Roman" w:hAnsi="Times New Roman" w:cs="Times New Roman"/>
          <w:sz w:val="24"/>
          <w:szCs w:val="24"/>
          <w:lang w:val="mk-MK"/>
        </w:rPr>
        <w:t>и сор.</w:t>
      </w:r>
      <w:r w:rsidR="00FB54F3">
        <w:rPr>
          <w:rFonts w:ascii="Times New Roman" w:hAnsi="Times New Roman" w:cs="Times New Roman"/>
          <w:sz w:val="24"/>
          <w:szCs w:val="24"/>
          <w:vertAlign w:val="superscript"/>
          <w:lang w:val="mk-MK"/>
        </w:rPr>
        <w:t>70</w:t>
      </w:r>
      <w:r w:rsidRPr="00671976">
        <w:rPr>
          <w:rFonts w:ascii="Times New Roman" w:hAnsi="Times New Roman" w:cs="Times New Roman"/>
          <w:sz w:val="24"/>
          <w:szCs w:val="24"/>
          <w:lang w:val="mk-MK"/>
        </w:rPr>
        <w:t xml:space="preserve"> од 2021 год</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утврд</w:t>
      </w:r>
      <w:r>
        <w:rPr>
          <w:rFonts w:ascii="Times New Roman" w:hAnsi="Times New Roman" w:cs="Times New Roman"/>
          <w:sz w:val="24"/>
          <w:szCs w:val="24"/>
          <w:lang w:val="mk-MK"/>
        </w:rPr>
        <w:t>ена е</w:t>
      </w:r>
      <w:r w:rsidRPr="00671976">
        <w:rPr>
          <w:rFonts w:ascii="Times New Roman" w:hAnsi="Times New Roman" w:cs="Times New Roman"/>
          <w:sz w:val="24"/>
          <w:szCs w:val="24"/>
          <w:lang w:val="mk-MK"/>
        </w:rPr>
        <w:t xml:space="preserve"> статистички значајна разлика во однос на должината и АП дијаметар</w:t>
      </w:r>
      <w:r>
        <w:rPr>
          <w:rFonts w:ascii="Times New Roman" w:hAnsi="Times New Roman" w:cs="Times New Roman"/>
          <w:sz w:val="24"/>
          <w:szCs w:val="24"/>
          <w:lang w:val="mk-MK"/>
        </w:rPr>
        <w:t>от;</w:t>
      </w:r>
      <w:r w:rsidRPr="00671976">
        <w:rPr>
          <w:rFonts w:ascii="Times New Roman" w:hAnsi="Times New Roman" w:cs="Times New Roman"/>
          <w:sz w:val="24"/>
          <w:szCs w:val="24"/>
          <w:lang w:val="mk-MK"/>
        </w:rPr>
        <w:t xml:space="preserve"> испитаниците имале помали вредности во групата со транспозиција на заби во однос на групите со други дентални аномалии. Останатите линеарни параметри </w:t>
      </w:r>
      <w:r>
        <w:rPr>
          <w:rFonts w:ascii="Times New Roman" w:hAnsi="Times New Roman" w:cs="Times New Roman"/>
          <w:sz w:val="24"/>
          <w:szCs w:val="24"/>
          <w:lang w:val="mk-MK"/>
        </w:rPr>
        <w:t>не покажале</w:t>
      </w:r>
      <w:r w:rsidRPr="00671976">
        <w:rPr>
          <w:rFonts w:ascii="Times New Roman" w:hAnsi="Times New Roman" w:cs="Times New Roman"/>
          <w:sz w:val="24"/>
          <w:szCs w:val="24"/>
          <w:lang w:val="mk-MK"/>
        </w:rPr>
        <w:t xml:space="preserve"> значајна разлика помеѓу </w:t>
      </w:r>
      <w:r>
        <w:rPr>
          <w:rFonts w:ascii="Times New Roman" w:hAnsi="Times New Roman" w:cs="Times New Roman"/>
          <w:sz w:val="24"/>
          <w:szCs w:val="24"/>
          <w:lang w:val="mk-MK"/>
        </w:rPr>
        <w:t xml:space="preserve">испитуваните </w:t>
      </w:r>
      <w:r w:rsidRPr="00671976">
        <w:rPr>
          <w:rFonts w:ascii="Times New Roman" w:hAnsi="Times New Roman" w:cs="Times New Roman"/>
          <w:sz w:val="24"/>
          <w:szCs w:val="24"/>
          <w:lang w:val="mk-MK"/>
        </w:rPr>
        <w:t>групи.</w:t>
      </w:r>
    </w:p>
    <w:p w14:paraId="2A555B47" w14:textId="038A96BC" w:rsidR="00D807CF" w:rsidRDefault="00D807CF" w:rsidP="007A10CC">
      <w:pPr>
        <w:spacing w:line="240" w:lineRule="auto"/>
        <w:ind w:firstLine="720"/>
        <w:jc w:val="both"/>
        <w:rPr>
          <w:rFonts w:ascii="Times New Roman" w:hAnsi="Times New Roman" w:cs="Times New Roman"/>
          <w:sz w:val="24"/>
          <w:szCs w:val="24"/>
          <w:lang w:val="mk-MK"/>
        </w:rPr>
      </w:pPr>
      <w:r w:rsidRPr="00671976">
        <w:rPr>
          <w:rFonts w:ascii="Times New Roman" w:hAnsi="Times New Roman" w:cs="Times New Roman"/>
          <w:sz w:val="24"/>
          <w:szCs w:val="24"/>
          <w:lang w:val="mk-MK"/>
        </w:rPr>
        <w:t>Baidas и сор.</w:t>
      </w:r>
      <w:r w:rsidRPr="00D807CF">
        <w:rPr>
          <w:rFonts w:ascii="Times New Roman" w:hAnsi="Times New Roman" w:cs="Times New Roman"/>
          <w:sz w:val="24"/>
          <w:szCs w:val="24"/>
          <w:vertAlign w:val="superscript"/>
          <w:lang w:val="mk-MK"/>
        </w:rPr>
        <w:t>45</w:t>
      </w:r>
      <w:r w:rsidRPr="00671976">
        <w:rPr>
          <w:rFonts w:ascii="Times New Roman" w:hAnsi="Times New Roman" w:cs="Times New Roman"/>
          <w:sz w:val="24"/>
          <w:szCs w:val="24"/>
          <w:lang w:val="mk-MK"/>
        </w:rPr>
        <w:t xml:space="preserve"> утврдиле дека должината, длабочината и АП дијаметар</w:t>
      </w:r>
      <w:r>
        <w:rPr>
          <w:rFonts w:ascii="Times New Roman" w:hAnsi="Times New Roman" w:cs="Times New Roman"/>
          <w:sz w:val="24"/>
          <w:szCs w:val="24"/>
          <w:lang w:val="mk-MK"/>
        </w:rPr>
        <w:t>от</w:t>
      </w:r>
      <w:r w:rsidRPr="00671976">
        <w:rPr>
          <w:rFonts w:ascii="Times New Roman" w:hAnsi="Times New Roman" w:cs="Times New Roman"/>
          <w:sz w:val="24"/>
          <w:szCs w:val="24"/>
          <w:lang w:val="mk-MK"/>
        </w:rPr>
        <w:t xml:space="preserve"> имаат значајно помали вредности во групата со пал</w:t>
      </w:r>
      <w:r>
        <w:rPr>
          <w:rFonts w:ascii="Times New Roman" w:hAnsi="Times New Roman" w:cs="Times New Roman"/>
          <w:sz w:val="24"/>
          <w:szCs w:val="24"/>
          <w:lang w:val="mk-MK"/>
        </w:rPr>
        <w:t>а</w:t>
      </w:r>
      <w:r w:rsidRPr="00671976">
        <w:rPr>
          <w:rFonts w:ascii="Times New Roman" w:hAnsi="Times New Roman" w:cs="Times New Roman"/>
          <w:sz w:val="24"/>
          <w:szCs w:val="24"/>
          <w:lang w:val="mk-MK"/>
        </w:rPr>
        <w:t>тинално поставен канин во однос на контролната група, но иста така</w:t>
      </w:r>
      <w:r w:rsidR="001A72A4">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утврдиле дека г</w:t>
      </w:r>
      <w:r>
        <w:rPr>
          <w:rFonts w:ascii="Times New Roman" w:hAnsi="Times New Roman" w:cs="Times New Roman"/>
          <w:sz w:val="24"/>
          <w:szCs w:val="24"/>
          <w:lang w:val="mk-MK"/>
        </w:rPr>
        <w:t xml:space="preserve">рупата со скелетна малоклузија </w:t>
      </w:r>
      <w:r>
        <w:rPr>
          <w:rFonts w:ascii="Times New Roman" w:hAnsi="Times New Roman" w:cs="Times New Roman"/>
          <w:sz w:val="24"/>
          <w:szCs w:val="24"/>
        </w:rPr>
        <w:t>II</w:t>
      </w:r>
      <w:r w:rsidRPr="00671976">
        <w:rPr>
          <w:rFonts w:ascii="Times New Roman" w:hAnsi="Times New Roman" w:cs="Times New Roman"/>
          <w:sz w:val="24"/>
          <w:szCs w:val="24"/>
          <w:lang w:val="mk-MK"/>
        </w:rPr>
        <w:t xml:space="preserve"> класа има значително помали вредности на должина</w:t>
      </w:r>
      <w:r>
        <w:rPr>
          <w:rFonts w:ascii="Times New Roman" w:hAnsi="Times New Roman" w:cs="Times New Roman"/>
          <w:sz w:val="24"/>
          <w:szCs w:val="24"/>
          <w:lang w:val="mk-MK"/>
        </w:rPr>
        <w:t>та</w:t>
      </w:r>
      <w:r w:rsidRPr="00671976">
        <w:rPr>
          <w:rFonts w:ascii="Times New Roman" w:hAnsi="Times New Roman" w:cs="Times New Roman"/>
          <w:sz w:val="24"/>
          <w:szCs w:val="24"/>
          <w:lang w:val="mk-MK"/>
        </w:rPr>
        <w:t>, длабочина</w:t>
      </w:r>
      <w:r>
        <w:rPr>
          <w:rFonts w:ascii="Times New Roman" w:hAnsi="Times New Roman" w:cs="Times New Roman"/>
          <w:sz w:val="24"/>
          <w:szCs w:val="24"/>
          <w:lang w:val="mk-MK"/>
        </w:rPr>
        <w:t>та</w:t>
      </w:r>
      <w:r w:rsidRPr="00671976">
        <w:rPr>
          <w:rFonts w:ascii="Times New Roman" w:hAnsi="Times New Roman" w:cs="Times New Roman"/>
          <w:sz w:val="24"/>
          <w:szCs w:val="24"/>
          <w:lang w:val="mk-MK"/>
        </w:rPr>
        <w:t xml:space="preserve"> и АП дијаметар</w:t>
      </w:r>
      <w:r>
        <w:rPr>
          <w:rFonts w:ascii="Times New Roman" w:hAnsi="Times New Roman" w:cs="Times New Roman"/>
          <w:sz w:val="24"/>
          <w:szCs w:val="24"/>
          <w:lang w:val="mk-MK"/>
        </w:rPr>
        <w:t>от</w:t>
      </w:r>
      <w:r w:rsidRPr="00671976">
        <w:rPr>
          <w:rFonts w:ascii="Times New Roman" w:hAnsi="Times New Roman" w:cs="Times New Roman"/>
          <w:sz w:val="24"/>
          <w:szCs w:val="24"/>
          <w:lang w:val="mk-MK"/>
        </w:rPr>
        <w:t xml:space="preserve"> </w:t>
      </w:r>
      <w:r>
        <w:rPr>
          <w:rFonts w:ascii="Times New Roman" w:hAnsi="Times New Roman" w:cs="Times New Roman"/>
          <w:sz w:val="24"/>
          <w:szCs w:val="24"/>
          <w:lang w:val="mk-MK"/>
        </w:rPr>
        <w:t>во однос на контролната група.</w:t>
      </w:r>
      <w:r>
        <w:rPr>
          <w:rFonts w:ascii="Times New Roman" w:hAnsi="Times New Roman" w:cs="Times New Roman"/>
          <w:sz w:val="24"/>
          <w:szCs w:val="24"/>
        </w:rPr>
        <w:t xml:space="preserve"> </w:t>
      </w:r>
      <w:r w:rsidRPr="00671976">
        <w:rPr>
          <w:rFonts w:ascii="Times New Roman" w:hAnsi="Times New Roman" w:cs="Times New Roman"/>
          <w:sz w:val="24"/>
          <w:szCs w:val="24"/>
          <w:lang w:val="mk-MK"/>
        </w:rPr>
        <w:t>Авторите утврд</w:t>
      </w:r>
      <w:r>
        <w:rPr>
          <w:rFonts w:ascii="Times New Roman" w:hAnsi="Times New Roman" w:cs="Times New Roman"/>
          <w:sz w:val="24"/>
          <w:szCs w:val="24"/>
          <w:lang w:val="mk-MK"/>
        </w:rPr>
        <w:t>иле</w:t>
      </w:r>
      <w:r w:rsidRPr="00671976">
        <w:rPr>
          <w:rFonts w:ascii="Times New Roman" w:hAnsi="Times New Roman" w:cs="Times New Roman"/>
          <w:sz w:val="24"/>
          <w:szCs w:val="24"/>
          <w:lang w:val="mk-MK"/>
        </w:rPr>
        <w:t xml:space="preserve"> и корелација помеѓу СТ со премостување и присуството на дентални аномалии</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што е во согласност </w:t>
      </w:r>
      <w:r>
        <w:rPr>
          <w:rFonts w:ascii="Times New Roman" w:hAnsi="Times New Roman" w:cs="Times New Roman"/>
          <w:sz w:val="24"/>
          <w:szCs w:val="24"/>
          <w:lang w:val="mk-MK"/>
        </w:rPr>
        <w:t xml:space="preserve">и </w:t>
      </w:r>
      <w:r w:rsidRPr="00671976">
        <w:rPr>
          <w:rFonts w:ascii="Times New Roman" w:hAnsi="Times New Roman" w:cs="Times New Roman"/>
          <w:sz w:val="24"/>
          <w:szCs w:val="24"/>
          <w:lang w:val="mk-MK"/>
        </w:rPr>
        <w:t xml:space="preserve">со наодите на </w:t>
      </w:r>
      <w:proofErr w:type="spellStart"/>
      <w:r w:rsidRPr="00D807CF">
        <w:rPr>
          <w:rFonts w:ascii="Times New Roman" w:hAnsi="Times New Roman" w:cs="Times New Roman"/>
          <w:sz w:val="24"/>
          <w:szCs w:val="24"/>
        </w:rPr>
        <w:t>Skribante</w:t>
      </w:r>
      <w:proofErr w:type="spellEnd"/>
      <w:r w:rsidRPr="00D807CF">
        <w:rPr>
          <w:rFonts w:ascii="Times New Roman" w:hAnsi="Times New Roman" w:cs="Times New Roman"/>
          <w:sz w:val="24"/>
          <w:szCs w:val="24"/>
        </w:rPr>
        <w:t xml:space="preserve"> и сор.</w:t>
      </w:r>
      <w:r w:rsidRPr="00D807CF">
        <w:rPr>
          <w:rFonts w:ascii="Times New Roman" w:hAnsi="Times New Roman" w:cs="Times New Roman"/>
          <w:sz w:val="24"/>
          <w:szCs w:val="24"/>
          <w:vertAlign w:val="superscript"/>
        </w:rPr>
        <w:t>28</w:t>
      </w:r>
      <w:r w:rsidRPr="00D807CF">
        <w:rPr>
          <w:rFonts w:ascii="Times New Roman" w:hAnsi="Times New Roman" w:cs="Times New Roman"/>
          <w:sz w:val="24"/>
          <w:szCs w:val="24"/>
        </w:rPr>
        <w:t xml:space="preserve"> и </w:t>
      </w:r>
      <w:proofErr w:type="spellStart"/>
      <w:r w:rsidRPr="00D807CF">
        <w:rPr>
          <w:rFonts w:ascii="Times New Roman" w:hAnsi="Times New Roman" w:cs="Times New Roman"/>
          <w:sz w:val="24"/>
          <w:szCs w:val="24"/>
        </w:rPr>
        <w:t>Saokar</w:t>
      </w:r>
      <w:proofErr w:type="spellEnd"/>
      <w:r w:rsidRPr="00D807CF">
        <w:rPr>
          <w:rFonts w:ascii="Times New Roman" w:hAnsi="Times New Roman" w:cs="Times New Roman"/>
          <w:sz w:val="24"/>
          <w:szCs w:val="24"/>
        </w:rPr>
        <w:t xml:space="preserve"> и сор.</w:t>
      </w:r>
      <w:r w:rsidRPr="00D807CF">
        <w:rPr>
          <w:rFonts w:ascii="Times New Roman" w:hAnsi="Times New Roman" w:cs="Times New Roman"/>
          <w:sz w:val="24"/>
          <w:szCs w:val="24"/>
          <w:vertAlign w:val="superscript"/>
        </w:rPr>
        <w:t>74</w:t>
      </w:r>
    </w:p>
    <w:p w14:paraId="279B8F55" w14:textId="5155892A" w:rsidR="00D807CF" w:rsidRDefault="00D807CF" w:rsidP="007A10CC">
      <w:pPr>
        <w:spacing w:line="240" w:lineRule="auto"/>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Резултатите од нашата студија п</w:t>
      </w:r>
      <w:r w:rsidRPr="00F445C9">
        <w:rPr>
          <w:rFonts w:ascii="Times New Roman" w:hAnsi="Times New Roman" w:cs="Times New Roman"/>
          <w:sz w:val="24"/>
          <w:szCs w:val="24"/>
          <w:lang w:val="mk-MK"/>
        </w:rPr>
        <w:t>ри утврдување</w:t>
      </w:r>
      <w:r>
        <w:rPr>
          <w:rFonts w:ascii="Times New Roman" w:hAnsi="Times New Roman" w:cs="Times New Roman"/>
          <w:sz w:val="24"/>
          <w:szCs w:val="24"/>
          <w:lang w:val="mk-MK"/>
        </w:rPr>
        <w:t>то</w:t>
      </w:r>
      <w:r w:rsidRPr="00F445C9">
        <w:rPr>
          <w:rFonts w:ascii="Times New Roman" w:hAnsi="Times New Roman" w:cs="Times New Roman"/>
          <w:sz w:val="24"/>
          <w:szCs w:val="24"/>
          <w:lang w:val="mk-MK"/>
        </w:rPr>
        <w:t xml:space="preserve"> на значајноста на придонесот за </w:t>
      </w:r>
      <w:r>
        <w:rPr>
          <w:rFonts w:ascii="Times New Roman" w:hAnsi="Times New Roman" w:cs="Times New Roman"/>
          <w:sz w:val="24"/>
          <w:szCs w:val="24"/>
          <w:lang w:val="mk-MK"/>
        </w:rPr>
        <w:t>предвидување</w:t>
      </w:r>
      <w:r w:rsidRPr="00F445C9">
        <w:rPr>
          <w:rFonts w:ascii="Times New Roman" w:hAnsi="Times New Roman" w:cs="Times New Roman"/>
          <w:sz w:val="24"/>
          <w:szCs w:val="24"/>
          <w:lang w:val="mk-MK"/>
        </w:rPr>
        <w:t xml:space="preserve"> на дентални</w:t>
      </w:r>
      <w:r>
        <w:rPr>
          <w:rFonts w:ascii="Times New Roman" w:hAnsi="Times New Roman" w:cs="Times New Roman"/>
          <w:sz w:val="24"/>
          <w:szCs w:val="24"/>
          <w:lang w:val="mk-MK"/>
        </w:rPr>
        <w:t>те</w:t>
      </w:r>
      <w:r w:rsidRPr="00F445C9">
        <w:rPr>
          <w:rFonts w:ascii="Times New Roman" w:hAnsi="Times New Roman" w:cs="Times New Roman"/>
          <w:sz w:val="24"/>
          <w:szCs w:val="24"/>
          <w:lang w:val="mk-MK"/>
        </w:rPr>
        <w:t xml:space="preserve"> аномалии</w:t>
      </w:r>
      <w:r>
        <w:rPr>
          <w:rFonts w:ascii="Times New Roman" w:hAnsi="Times New Roman" w:cs="Times New Roman"/>
          <w:sz w:val="24"/>
          <w:szCs w:val="24"/>
          <w:lang w:val="mk-MK"/>
        </w:rPr>
        <w:t>,</w:t>
      </w:r>
      <w:r w:rsidRPr="00F445C9">
        <w:rPr>
          <w:rFonts w:ascii="Times New Roman" w:hAnsi="Times New Roman" w:cs="Times New Roman"/>
          <w:sz w:val="24"/>
          <w:szCs w:val="24"/>
          <w:lang w:val="mk-MK"/>
        </w:rPr>
        <w:t xml:space="preserve"> </w:t>
      </w:r>
      <w:r>
        <w:rPr>
          <w:rFonts w:ascii="Times New Roman" w:hAnsi="Times New Roman" w:cs="Times New Roman"/>
          <w:sz w:val="24"/>
          <w:szCs w:val="24"/>
          <w:lang w:val="mk-MK"/>
        </w:rPr>
        <w:t>покажаа</w:t>
      </w:r>
      <w:r w:rsidRPr="00F445C9">
        <w:rPr>
          <w:rFonts w:ascii="Times New Roman" w:hAnsi="Times New Roman" w:cs="Times New Roman"/>
          <w:sz w:val="24"/>
          <w:szCs w:val="24"/>
          <w:lang w:val="mk-MK"/>
        </w:rPr>
        <w:t xml:space="preserve"> дека најголемо влијание има АП дијаметар</w:t>
      </w:r>
      <w:r>
        <w:rPr>
          <w:rFonts w:ascii="Times New Roman" w:hAnsi="Times New Roman" w:cs="Times New Roman"/>
          <w:sz w:val="24"/>
          <w:szCs w:val="24"/>
          <w:lang w:val="mk-MK"/>
        </w:rPr>
        <w:t>от</w:t>
      </w:r>
      <w:r w:rsidRPr="00F445C9">
        <w:rPr>
          <w:rFonts w:ascii="Times New Roman" w:hAnsi="Times New Roman" w:cs="Times New Roman"/>
          <w:sz w:val="24"/>
          <w:szCs w:val="24"/>
          <w:lang w:val="mk-MK"/>
        </w:rPr>
        <w:t xml:space="preserve"> на СТ</w:t>
      </w:r>
      <w:r w:rsidR="000052AF">
        <w:rPr>
          <w:rFonts w:ascii="Times New Roman" w:hAnsi="Times New Roman" w:cs="Times New Roman"/>
          <w:sz w:val="24"/>
          <w:szCs w:val="24"/>
          <w:lang w:val="mk-MK"/>
        </w:rPr>
        <w:t>,</w:t>
      </w:r>
      <w:r w:rsidRPr="00F445C9">
        <w:rPr>
          <w:rFonts w:ascii="Times New Roman" w:hAnsi="Times New Roman" w:cs="Times New Roman"/>
          <w:sz w:val="24"/>
          <w:szCs w:val="24"/>
          <w:lang w:val="mk-MK"/>
        </w:rPr>
        <w:t xml:space="preserve"> а најслабо влијание длабочина</w:t>
      </w:r>
      <w:r>
        <w:rPr>
          <w:rFonts w:ascii="Times New Roman" w:hAnsi="Times New Roman" w:cs="Times New Roman"/>
          <w:sz w:val="24"/>
          <w:szCs w:val="24"/>
          <w:lang w:val="mk-MK"/>
        </w:rPr>
        <w:t>та</w:t>
      </w:r>
      <w:r w:rsidRPr="00F445C9">
        <w:rPr>
          <w:rFonts w:ascii="Times New Roman" w:hAnsi="Times New Roman" w:cs="Times New Roman"/>
          <w:sz w:val="24"/>
          <w:szCs w:val="24"/>
          <w:lang w:val="mk-MK"/>
        </w:rPr>
        <w:t xml:space="preserve"> на СТ.</w:t>
      </w:r>
      <w:r>
        <w:rPr>
          <w:rFonts w:ascii="Times New Roman" w:hAnsi="Times New Roman" w:cs="Times New Roman"/>
          <w:sz w:val="24"/>
          <w:szCs w:val="24"/>
          <w:lang w:val="mk-MK"/>
        </w:rPr>
        <w:t xml:space="preserve"> </w:t>
      </w:r>
      <w:r w:rsidRPr="00F445C9">
        <w:rPr>
          <w:rFonts w:ascii="Times New Roman" w:hAnsi="Times New Roman" w:cs="Times New Roman"/>
          <w:sz w:val="24"/>
          <w:szCs w:val="24"/>
          <w:lang w:val="mk-MK"/>
        </w:rPr>
        <w:t>При зголемување на АП дијаметар</w:t>
      </w:r>
      <w:r>
        <w:rPr>
          <w:rFonts w:ascii="Times New Roman" w:hAnsi="Times New Roman" w:cs="Times New Roman"/>
          <w:sz w:val="24"/>
          <w:szCs w:val="24"/>
          <w:lang w:val="mk-MK"/>
        </w:rPr>
        <w:t>от</w:t>
      </w:r>
      <w:r w:rsidRPr="00F445C9">
        <w:rPr>
          <w:rFonts w:ascii="Times New Roman" w:hAnsi="Times New Roman" w:cs="Times New Roman"/>
          <w:sz w:val="24"/>
          <w:szCs w:val="24"/>
          <w:lang w:val="mk-MK"/>
        </w:rPr>
        <w:t xml:space="preserve"> за единечна вредност (1 мм.) ризикот за </w:t>
      </w:r>
      <w:r>
        <w:rPr>
          <w:rFonts w:ascii="Times New Roman" w:hAnsi="Times New Roman" w:cs="Times New Roman"/>
          <w:sz w:val="24"/>
          <w:szCs w:val="24"/>
          <w:lang w:val="mk-MK"/>
        </w:rPr>
        <w:t xml:space="preserve">појава на </w:t>
      </w:r>
      <w:r w:rsidRPr="00F445C9">
        <w:rPr>
          <w:rFonts w:ascii="Times New Roman" w:hAnsi="Times New Roman" w:cs="Times New Roman"/>
          <w:sz w:val="24"/>
          <w:szCs w:val="24"/>
          <w:lang w:val="mk-MK"/>
        </w:rPr>
        <w:t>дентални аномалии се намалува за 36,6%</w:t>
      </w:r>
      <w:r>
        <w:rPr>
          <w:rFonts w:ascii="Times New Roman" w:hAnsi="Times New Roman" w:cs="Times New Roman"/>
          <w:sz w:val="24"/>
          <w:szCs w:val="24"/>
          <w:lang w:val="mk-MK"/>
        </w:rPr>
        <w:t>.</w:t>
      </w:r>
      <w:r w:rsidRPr="00F445C9">
        <w:rPr>
          <w:rFonts w:ascii="Times New Roman" w:hAnsi="Times New Roman" w:cs="Times New Roman"/>
          <w:sz w:val="24"/>
          <w:szCs w:val="24"/>
          <w:lang w:val="mk-MK"/>
        </w:rPr>
        <w:t xml:space="preserve"> </w:t>
      </w:r>
    </w:p>
    <w:p w14:paraId="79C478D6" w14:textId="38FFEA03" w:rsidR="00A15D73" w:rsidRDefault="00A15D73" w:rsidP="007A10CC">
      <w:pPr>
        <w:spacing w:line="240" w:lineRule="auto"/>
        <w:ind w:firstLine="720"/>
        <w:jc w:val="both"/>
        <w:rPr>
          <w:rFonts w:ascii="Times New Roman" w:hAnsi="Times New Roman" w:cs="Times New Roman"/>
          <w:color w:val="000000" w:themeColor="text1"/>
          <w:sz w:val="24"/>
          <w:szCs w:val="24"/>
          <w:lang w:val="mk-MK"/>
        </w:rPr>
      </w:pPr>
      <w:r w:rsidRPr="00671976">
        <w:rPr>
          <w:rFonts w:ascii="Times New Roman" w:hAnsi="Times New Roman" w:cs="Times New Roman"/>
          <w:sz w:val="24"/>
          <w:szCs w:val="24"/>
          <w:lang w:val="mk-MK"/>
        </w:rPr>
        <w:t>Во однос на половиот диморфизам</w:t>
      </w:r>
      <w:r>
        <w:rPr>
          <w:rFonts w:ascii="Times New Roman" w:hAnsi="Times New Roman" w:cs="Times New Roman"/>
          <w:sz w:val="24"/>
          <w:szCs w:val="24"/>
          <w:lang w:val="mk-MK"/>
        </w:rPr>
        <w:t>,</w:t>
      </w:r>
      <w:r w:rsidRPr="00671976">
        <w:rPr>
          <w:rFonts w:ascii="Times New Roman" w:hAnsi="Times New Roman" w:cs="Times New Roman"/>
          <w:sz w:val="24"/>
          <w:szCs w:val="24"/>
          <w:lang w:val="mk-MK"/>
        </w:rPr>
        <w:t xml:space="preserve"> нашата студија </w:t>
      </w:r>
      <w:r>
        <w:rPr>
          <w:rFonts w:ascii="Times New Roman" w:hAnsi="Times New Roman" w:cs="Times New Roman"/>
          <w:sz w:val="24"/>
          <w:szCs w:val="24"/>
          <w:lang w:val="mk-MK"/>
        </w:rPr>
        <w:t>покажа</w:t>
      </w:r>
      <w:r w:rsidRPr="00671976">
        <w:rPr>
          <w:rFonts w:ascii="Times New Roman" w:hAnsi="Times New Roman" w:cs="Times New Roman"/>
          <w:sz w:val="24"/>
          <w:szCs w:val="24"/>
          <w:lang w:val="mk-MK"/>
        </w:rPr>
        <w:t xml:space="preserve"> дека машките испитаници имаат поголема должина на СТ</w:t>
      </w:r>
      <w:r>
        <w:rPr>
          <w:rFonts w:ascii="Times New Roman" w:hAnsi="Times New Roman" w:cs="Times New Roman"/>
          <w:sz w:val="24"/>
          <w:szCs w:val="24"/>
          <w:lang w:val="mk-MK"/>
        </w:rPr>
        <w:t xml:space="preserve"> и</w:t>
      </w:r>
      <w:r w:rsidRPr="00671976">
        <w:rPr>
          <w:rFonts w:ascii="Times New Roman" w:hAnsi="Times New Roman" w:cs="Times New Roman"/>
          <w:sz w:val="24"/>
          <w:szCs w:val="24"/>
          <w:lang w:val="mk-MK"/>
        </w:rPr>
        <w:t xml:space="preserve"> помал АП дијаметар во однос на женските испитаници, меѓутоа </w:t>
      </w:r>
      <w:r>
        <w:rPr>
          <w:rFonts w:ascii="Times New Roman" w:hAnsi="Times New Roman" w:cs="Times New Roman"/>
          <w:sz w:val="24"/>
          <w:szCs w:val="24"/>
          <w:lang w:val="mk-MK"/>
        </w:rPr>
        <w:t>добиените резултати</w:t>
      </w:r>
      <w:r w:rsidRPr="00671976">
        <w:rPr>
          <w:rFonts w:ascii="Times New Roman" w:hAnsi="Times New Roman" w:cs="Times New Roman"/>
          <w:sz w:val="24"/>
          <w:szCs w:val="24"/>
          <w:lang w:val="mk-MK"/>
        </w:rPr>
        <w:t xml:space="preserve"> не беа статистички значајни. Во согласност со нашите резултати се и </w:t>
      </w:r>
      <w:r>
        <w:rPr>
          <w:rFonts w:ascii="Times New Roman" w:hAnsi="Times New Roman" w:cs="Times New Roman"/>
          <w:sz w:val="24"/>
          <w:szCs w:val="24"/>
          <w:lang w:val="mk-MK"/>
        </w:rPr>
        <w:t xml:space="preserve">наодите од </w:t>
      </w:r>
      <w:r w:rsidRPr="00671976">
        <w:rPr>
          <w:rFonts w:ascii="Times New Roman" w:hAnsi="Times New Roman" w:cs="Times New Roman"/>
          <w:sz w:val="24"/>
          <w:szCs w:val="24"/>
          <w:lang w:val="mk-MK"/>
        </w:rPr>
        <w:t xml:space="preserve">студиите на </w:t>
      </w:r>
      <w:r w:rsidRPr="00A15D73">
        <w:rPr>
          <w:rFonts w:ascii="Times New Roman" w:hAnsi="Times New Roman" w:cs="Times New Roman"/>
          <w:sz w:val="24"/>
          <w:szCs w:val="24"/>
        </w:rPr>
        <w:t>Shresta и сор.</w:t>
      </w:r>
      <w:r w:rsidRPr="00A15D73">
        <w:rPr>
          <w:rFonts w:ascii="Times New Roman" w:hAnsi="Times New Roman" w:cs="Times New Roman"/>
          <w:sz w:val="24"/>
          <w:szCs w:val="24"/>
          <w:vertAlign w:val="superscript"/>
        </w:rPr>
        <w:t>64</w:t>
      </w:r>
      <w:r w:rsidRPr="00A15D73">
        <w:rPr>
          <w:rFonts w:ascii="Times New Roman" w:hAnsi="Times New Roman" w:cs="Times New Roman"/>
          <w:sz w:val="24"/>
          <w:szCs w:val="24"/>
        </w:rPr>
        <w:t xml:space="preserve">, </w:t>
      </w:r>
      <w:proofErr w:type="spellStart"/>
      <w:r w:rsidRPr="00A15D73">
        <w:rPr>
          <w:rFonts w:ascii="Times New Roman" w:hAnsi="Times New Roman" w:cs="Times New Roman"/>
          <w:sz w:val="24"/>
          <w:szCs w:val="24"/>
        </w:rPr>
        <w:t>Alkofide</w:t>
      </w:r>
      <w:proofErr w:type="spellEnd"/>
      <w:r w:rsidR="00FB54F3">
        <w:rPr>
          <w:rFonts w:ascii="Times New Roman" w:hAnsi="Times New Roman" w:cs="Times New Roman"/>
          <w:sz w:val="24"/>
          <w:szCs w:val="24"/>
          <w:lang w:val="mk-MK"/>
        </w:rPr>
        <w:t xml:space="preserve"> </w:t>
      </w:r>
      <w:r w:rsidRPr="00A15D73">
        <w:rPr>
          <w:rFonts w:ascii="Times New Roman" w:hAnsi="Times New Roman" w:cs="Times New Roman"/>
          <w:sz w:val="24"/>
          <w:szCs w:val="24"/>
          <w:vertAlign w:val="superscript"/>
        </w:rPr>
        <w:t>32</w:t>
      </w:r>
      <w:r>
        <w:rPr>
          <w:rFonts w:ascii="Times New Roman" w:hAnsi="Times New Roman" w:cs="Times New Roman"/>
          <w:sz w:val="24"/>
          <w:szCs w:val="24"/>
          <w:lang w:val="mk-MK"/>
        </w:rPr>
        <w:t xml:space="preserve"> и</w:t>
      </w:r>
      <w:r w:rsidRPr="00A15D73">
        <w:rPr>
          <w:rFonts w:ascii="Times New Roman" w:hAnsi="Times New Roman" w:cs="Times New Roman"/>
          <w:sz w:val="24"/>
          <w:szCs w:val="24"/>
        </w:rPr>
        <w:t xml:space="preserve"> Meyer-</w:t>
      </w:r>
      <w:proofErr w:type="spellStart"/>
      <w:r w:rsidRPr="00A15D73">
        <w:rPr>
          <w:rFonts w:ascii="Times New Roman" w:hAnsi="Times New Roman" w:cs="Times New Roman"/>
          <w:sz w:val="24"/>
          <w:szCs w:val="24"/>
        </w:rPr>
        <w:t>Marcotty</w:t>
      </w:r>
      <w:proofErr w:type="spellEnd"/>
      <w:r w:rsidRPr="00A15D73">
        <w:rPr>
          <w:rFonts w:ascii="Times New Roman" w:hAnsi="Times New Roman" w:cs="Times New Roman"/>
          <w:sz w:val="24"/>
          <w:szCs w:val="24"/>
        </w:rPr>
        <w:t xml:space="preserve"> и сор.</w:t>
      </w:r>
      <w:r w:rsidRPr="00A15D73">
        <w:rPr>
          <w:rFonts w:ascii="Times New Roman" w:hAnsi="Times New Roman" w:cs="Times New Roman"/>
          <w:sz w:val="24"/>
          <w:szCs w:val="24"/>
          <w:vertAlign w:val="superscript"/>
        </w:rPr>
        <w:t>62</w:t>
      </w:r>
      <w:r w:rsidRPr="00671976">
        <w:rPr>
          <w:rFonts w:ascii="Times New Roman" w:hAnsi="Times New Roman" w:cs="Times New Roman"/>
          <w:sz w:val="24"/>
          <w:szCs w:val="24"/>
          <w:lang w:val="mk-MK"/>
        </w:rPr>
        <w:t xml:space="preserve"> </w:t>
      </w:r>
      <w:r w:rsidRPr="00A15D73">
        <w:rPr>
          <w:rFonts w:ascii="Times New Roman" w:hAnsi="Times New Roman" w:cs="Times New Roman"/>
          <w:sz w:val="24"/>
          <w:szCs w:val="24"/>
        </w:rPr>
        <w:t>Magat и сор.</w:t>
      </w:r>
      <w:r w:rsidRPr="00A15D73">
        <w:rPr>
          <w:rFonts w:ascii="Times New Roman" w:hAnsi="Times New Roman" w:cs="Times New Roman"/>
          <w:sz w:val="24"/>
          <w:szCs w:val="24"/>
          <w:vertAlign w:val="superscript"/>
        </w:rPr>
        <w:t>75</w:t>
      </w:r>
      <w:r w:rsidRPr="00A15D73">
        <w:rPr>
          <w:rFonts w:ascii="Times New Roman" w:hAnsi="Times New Roman" w:cs="Times New Roman"/>
          <w:sz w:val="24"/>
          <w:szCs w:val="24"/>
        </w:rPr>
        <w:t xml:space="preserve"> </w:t>
      </w:r>
      <w:r w:rsidRPr="00671976">
        <w:rPr>
          <w:rFonts w:ascii="Times New Roman" w:hAnsi="Times New Roman" w:cs="Times New Roman"/>
          <w:sz w:val="24"/>
          <w:szCs w:val="24"/>
          <w:lang w:val="mk-MK"/>
        </w:rPr>
        <w:t>утврдиле поголеми вредности на АП дијаметар</w:t>
      </w:r>
      <w:r>
        <w:rPr>
          <w:rFonts w:ascii="Times New Roman" w:hAnsi="Times New Roman" w:cs="Times New Roman"/>
          <w:sz w:val="24"/>
          <w:szCs w:val="24"/>
          <w:lang w:val="mk-MK"/>
        </w:rPr>
        <w:t>от</w:t>
      </w:r>
      <w:r w:rsidRPr="00671976">
        <w:rPr>
          <w:rFonts w:ascii="Times New Roman" w:hAnsi="Times New Roman" w:cs="Times New Roman"/>
          <w:sz w:val="24"/>
          <w:szCs w:val="24"/>
          <w:lang w:val="mk-MK"/>
        </w:rPr>
        <w:t xml:space="preserve"> кај женските во однос на машките испитаници, додека </w:t>
      </w:r>
      <w:r w:rsidRPr="00A15D73">
        <w:rPr>
          <w:rFonts w:ascii="Times New Roman" w:hAnsi="Times New Roman" w:cs="Times New Roman"/>
          <w:sz w:val="24"/>
          <w:szCs w:val="24"/>
        </w:rPr>
        <w:t>Axelsson и сор.</w:t>
      </w:r>
      <w:r w:rsidRPr="00A15D73">
        <w:rPr>
          <w:rFonts w:ascii="Times New Roman" w:hAnsi="Times New Roman" w:cs="Times New Roman"/>
          <w:sz w:val="24"/>
          <w:szCs w:val="24"/>
          <w:vertAlign w:val="superscript"/>
        </w:rPr>
        <w:t>16</w:t>
      </w:r>
      <w:r w:rsidRPr="00A15D73">
        <w:rPr>
          <w:rFonts w:ascii="Times New Roman" w:hAnsi="Times New Roman" w:cs="Times New Roman"/>
          <w:sz w:val="24"/>
          <w:szCs w:val="24"/>
        </w:rPr>
        <w:t xml:space="preserve"> </w:t>
      </w:r>
      <w:r w:rsidRPr="00671976">
        <w:rPr>
          <w:rFonts w:ascii="Times New Roman" w:hAnsi="Times New Roman" w:cs="Times New Roman"/>
          <w:sz w:val="24"/>
          <w:szCs w:val="24"/>
          <w:lang w:val="mk-MK"/>
        </w:rPr>
        <w:t>утврдиле поголеми</w:t>
      </w:r>
      <w:r w:rsidRPr="00A15D73">
        <w:rPr>
          <w:rFonts w:ascii="Times New Roman" w:hAnsi="Times New Roman" w:cs="Times New Roman"/>
          <w:sz w:val="24"/>
          <w:szCs w:val="24"/>
          <w:lang w:val="mk-MK"/>
        </w:rPr>
        <w:t xml:space="preserve"> </w:t>
      </w:r>
      <w:r w:rsidRPr="00671976">
        <w:rPr>
          <w:rFonts w:ascii="Times New Roman" w:hAnsi="Times New Roman" w:cs="Times New Roman"/>
          <w:sz w:val="24"/>
          <w:szCs w:val="24"/>
          <w:lang w:val="mk-MK"/>
        </w:rPr>
        <w:t xml:space="preserve">вредности на должината на СТ кај машкиот пол во </w:t>
      </w:r>
      <w:r>
        <w:rPr>
          <w:rFonts w:ascii="Times New Roman" w:hAnsi="Times New Roman" w:cs="Times New Roman"/>
          <w:sz w:val="24"/>
          <w:szCs w:val="24"/>
          <w:lang w:val="mk-MK"/>
        </w:rPr>
        <w:t xml:space="preserve">споредба со </w:t>
      </w:r>
      <w:r>
        <w:rPr>
          <w:rFonts w:ascii="Times New Roman" w:hAnsi="Times New Roman" w:cs="Times New Roman"/>
          <w:sz w:val="24"/>
          <w:szCs w:val="24"/>
          <w:lang w:val="mk-MK"/>
        </w:rPr>
        <w:lastRenderedPageBreak/>
        <w:t>женскиот пол</w:t>
      </w:r>
      <w:r w:rsidRPr="00671976">
        <w:rPr>
          <w:rFonts w:ascii="Times New Roman" w:hAnsi="Times New Roman" w:cs="Times New Roman"/>
          <w:sz w:val="24"/>
          <w:szCs w:val="24"/>
          <w:lang w:val="mk-MK"/>
        </w:rPr>
        <w:t xml:space="preserve">. Во согласност со овие резултати е и студијата на </w:t>
      </w:r>
      <w:r w:rsidRPr="00671976">
        <w:rPr>
          <w:rFonts w:ascii="Times New Roman" w:hAnsi="Times New Roman" w:cs="Times New Roman"/>
          <w:sz w:val="24"/>
          <w:szCs w:val="24"/>
        </w:rPr>
        <w:t xml:space="preserve">Sathyanarayana </w:t>
      </w:r>
      <w:r>
        <w:rPr>
          <w:rFonts w:ascii="Times New Roman" w:hAnsi="Times New Roman" w:cs="Times New Roman"/>
          <w:sz w:val="24"/>
          <w:szCs w:val="24"/>
          <w:lang w:val="mk-MK"/>
        </w:rPr>
        <w:t>и сор</w:t>
      </w:r>
      <w:r w:rsidRPr="00671976">
        <w:rPr>
          <w:rFonts w:ascii="Times New Roman" w:hAnsi="Times New Roman" w:cs="Times New Roman"/>
          <w:sz w:val="24"/>
          <w:szCs w:val="24"/>
        </w:rPr>
        <w:t>.</w:t>
      </w:r>
      <w:r w:rsidRPr="00A15D73">
        <w:rPr>
          <w:rFonts w:ascii="Times New Roman" w:hAnsi="Times New Roman" w:cs="Times New Roman"/>
          <w:sz w:val="24"/>
          <w:szCs w:val="24"/>
          <w:vertAlign w:val="superscript"/>
          <w:lang w:val="mk-MK"/>
        </w:rPr>
        <w:t>48</w:t>
      </w:r>
      <w:r>
        <w:rPr>
          <w:rFonts w:ascii="Times New Roman" w:hAnsi="Times New Roman" w:cs="Times New Roman"/>
          <w:sz w:val="24"/>
          <w:szCs w:val="24"/>
        </w:rPr>
        <w:t xml:space="preserve"> </w:t>
      </w:r>
      <w:r w:rsidRPr="00671976">
        <w:rPr>
          <w:rFonts w:ascii="Times New Roman" w:hAnsi="Times New Roman" w:cs="Times New Roman"/>
          <w:sz w:val="24"/>
          <w:szCs w:val="24"/>
          <w:lang w:val="mk-MK"/>
        </w:rPr>
        <w:t xml:space="preserve">во која </w:t>
      </w:r>
      <w:r>
        <w:rPr>
          <w:rFonts w:ascii="Times New Roman" w:hAnsi="Times New Roman" w:cs="Times New Roman"/>
          <w:color w:val="000000" w:themeColor="text1"/>
          <w:sz w:val="24"/>
          <w:szCs w:val="24"/>
          <w:lang w:val="mk-MK"/>
        </w:rPr>
        <w:t>статистички знач</w:t>
      </w:r>
      <w:r w:rsidRPr="00671976">
        <w:rPr>
          <w:rFonts w:ascii="Times New Roman" w:hAnsi="Times New Roman" w:cs="Times New Roman"/>
          <w:color w:val="000000" w:themeColor="text1"/>
          <w:sz w:val="24"/>
          <w:szCs w:val="24"/>
          <w:lang w:val="mk-MK"/>
        </w:rPr>
        <w:t xml:space="preserve">ајно е поголема должината на СТ кај машките испитаници. </w:t>
      </w:r>
    </w:p>
    <w:p w14:paraId="13198612" w14:textId="1B64DC11" w:rsidR="00B85C24" w:rsidRDefault="00B85C24" w:rsidP="007A10CC">
      <w:pPr>
        <w:spacing w:line="240" w:lineRule="auto"/>
        <w:ind w:firstLine="720"/>
        <w:jc w:val="both"/>
        <w:rPr>
          <w:rFonts w:ascii="Times New Roman" w:hAnsi="Times New Roman" w:cs="Times New Roman"/>
          <w:color w:val="000000" w:themeColor="text1"/>
          <w:sz w:val="24"/>
          <w:szCs w:val="24"/>
          <w:lang w:val="mk-MK"/>
        </w:rPr>
      </w:pPr>
      <w:r w:rsidRPr="00671976">
        <w:rPr>
          <w:rFonts w:ascii="Times New Roman" w:hAnsi="Times New Roman" w:cs="Times New Roman"/>
          <w:color w:val="000000" w:themeColor="text1"/>
          <w:sz w:val="24"/>
          <w:szCs w:val="24"/>
        </w:rPr>
        <w:t xml:space="preserve">Bjork </w:t>
      </w:r>
      <w:r>
        <w:rPr>
          <w:rFonts w:ascii="Times New Roman" w:hAnsi="Times New Roman" w:cs="Times New Roman"/>
          <w:color w:val="000000" w:themeColor="text1"/>
          <w:sz w:val="24"/>
          <w:szCs w:val="24"/>
          <w:lang w:val="mk-MK"/>
        </w:rPr>
        <w:t>и</w:t>
      </w:r>
      <w:r w:rsidRPr="00671976">
        <w:rPr>
          <w:rFonts w:ascii="Times New Roman" w:hAnsi="Times New Roman" w:cs="Times New Roman"/>
          <w:color w:val="000000" w:themeColor="text1"/>
          <w:sz w:val="24"/>
          <w:szCs w:val="24"/>
        </w:rPr>
        <w:t xml:space="preserve"> Skieller</w:t>
      </w:r>
      <w:r w:rsidR="0006636D">
        <w:rPr>
          <w:rFonts w:ascii="Times New Roman" w:hAnsi="Times New Roman" w:cs="Times New Roman"/>
          <w:color w:val="000000" w:themeColor="text1"/>
          <w:sz w:val="24"/>
          <w:szCs w:val="24"/>
          <w:lang w:val="mk-MK"/>
        </w:rPr>
        <w:t xml:space="preserve"> </w:t>
      </w:r>
      <w:r w:rsidRPr="00B85C24">
        <w:rPr>
          <w:rFonts w:ascii="Times New Roman" w:hAnsi="Times New Roman" w:cs="Times New Roman"/>
          <w:color w:val="000000" w:themeColor="text1"/>
          <w:sz w:val="24"/>
          <w:szCs w:val="24"/>
          <w:vertAlign w:val="superscript"/>
          <w:lang w:val="mk-MK"/>
        </w:rPr>
        <w:t>50</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својата </w:t>
      </w:r>
      <w:proofErr w:type="spellStart"/>
      <w:r w:rsidRPr="00671976">
        <w:rPr>
          <w:rFonts w:ascii="Times New Roman" w:hAnsi="Times New Roman" w:cs="Times New Roman"/>
          <w:color w:val="000000" w:themeColor="text1"/>
          <w:sz w:val="24"/>
          <w:szCs w:val="24"/>
        </w:rPr>
        <w:t>лонгитудинална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тр</w:t>
      </w:r>
      <w:r>
        <w:rPr>
          <w:rFonts w:ascii="Times New Roman" w:hAnsi="Times New Roman" w:cs="Times New Roman"/>
          <w:color w:val="000000" w:themeColor="text1"/>
          <w:sz w:val="24"/>
          <w:szCs w:val="24"/>
        </w:rPr>
        <w:t>аење</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од</w:t>
      </w:r>
      <w:proofErr w:type="spellEnd"/>
      <w:r>
        <w:rPr>
          <w:rFonts w:ascii="Times New Roman" w:hAnsi="Times New Roman" w:cs="Times New Roman"/>
          <w:color w:val="000000" w:themeColor="text1"/>
          <w:sz w:val="24"/>
          <w:szCs w:val="24"/>
        </w:rPr>
        <w:t xml:space="preserve"> 25 </w:t>
      </w:r>
      <w:proofErr w:type="spellStart"/>
      <w:r>
        <w:rPr>
          <w:rFonts w:ascii="Times New Roman" w:hAnsi="Times New Roman" w:cs="Times New Roman"/>
          <w:color w:val="000000" w:themeColor="text1"/>
          <w:sz w:val="24"/>
          <w:szCs w:val="24"/>
        </w:rPr>
        <w:t>години</w:t>
      </w:r>
      <w:proofErr w:type="spellEnd"/>
      <w:r>
        <w:rPr>
          <w:rFonts w:ascii="Times New Roman" w:hAnsi="Times New Roman" w:cs="Times New Roman"/>
          <w:color w:val="000000" w:themeColor="text1"/>
          <w:sz w:val="24"/>
          <w:szCs w:val="24"/>
          <w:lang w:val="mk-MK"/>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ги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анализира</w:t>
      </w:r>
      <w:proofErr w:type="spellEnd"/>
      <w:r>
        <w:rPr>
          <w:rFonts w:ascii="Times New Roman" w:hAnsi="Times New Roman" w:cs="Times New Roman"/>
          <w:color w:val="000000" w:themeColor="text1"/>
          <w:sz w:val="24"/>
          <w:szCs w:val="24"/>
          <w:lang w:val="mk-MK"/>
        </w:rPr>
        <w:t>ле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промените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големината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w:t>
      </w:r>
      <w:r>
        <w:rPr>
          <w:rFonts w:ascii="Times New Roman" w:hAnsi="Times New Roman" w:cs="Times New Roman"/>
          <w:color w:val="000000" w:themeColor="text1"/>
          <w:sz w:val="24"/>
          <w:szCs w:val="24"/>
          <w:lang w:val="mk-MK"/>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текот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растот</w:t>
      </w:r>
      <w:proofErr w:type="spellEnd"/>
      <w:r>
        <w:rPr>
          <w:rFonts w:ascii="Times New Roman" w:hAnsi="Times New Roman" w:cs="Times New Roman"/>
          <w:color w:val="000000" w:themeColor="text1"/>
          <w:sz w:val="24"/>
          <w:szCs w:val="24"/>
          <w:lang w:val="mk-MK"/>
        </w:rPr>
        <w:t xml:space="preserve"> на индивидуите, при што</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заклучиле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дека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предниот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ѕид</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останува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стабилен</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текот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возраста</w:t>
      </w:r>
      <w:proofErr w:type="spellEnd"/>
      <w:r>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додека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задниот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ѕид</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претрпува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ресор</w:t>
      </w:r>
      <w:proofErr w:type="spellEnd"/>
      <w:r>
        <w:rPr>
          <w:rFonts w:ascii="Times New Roman" w:hAnsi="Times New Roman" w:cs="Times New Roman"/>
          <w:color w:val="000000" w:themeColor="text1"/>
          <w:sz w:val="24"/>
          <w:szCs w:val="24"/>
          <w:lang w:val="mk-MK"/>
        </w:rPr>
        <w:t>п</w:t>
      </w:r>
      <w:proofErr w:type="spellStart"/>
      <w:r w:rsidRPr="00671976">
        <w:rPr>
          <w:rFonts w:ascii="Times New Roman" w:hAnsi="Times New Roman" w:cs="Times New Roman"/>
          <w:color w:val="000000" w:themeColor="text1"/>
          <w:sz w:val="24"/>
          <w:szCs w:val="24"/>
        </w:rPr>
        <w:t>тивни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промени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што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одразува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промени</w:t>
      </w:r>
      <w:proofErr w:type="spellEnd"/>
      <w:r>
        <w:rPr>
          <w:rFonts w:ascii="Times New Roman" w:hAnsi="Times New Roman" w:cs="Times New Roman"/>
          <w:color w:val="000000" w:themeColor="text1"/>
          <w:sz w:val="24"/>
          <w:szCs w:val="24"/>
          <w:lang w:val="mk-MK"/>
        </w:rPr>
        <w:t>те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нејзината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форма</w:t>
      </w:r>
      <w:proofErr w:type="spellEnd"/>
      <w:r w:rsidRPr="00671976">
        <w:rPr>
          <w:rFonts w:ascii="Times New Roman" w:hAnsi="Times New Roman" w:cs="Times New Roman"/>
          <w:color w:val="000000" w:themeColor="text1"/>
          <w:sz w:val="24"/>
          <w:szCs w:val="24"/>
        </w:rPr>
        <w:t xml:space="preserve"> и </w:t>
      </w:r>
      <w:proofErr w:type="spellStart"/>
      <w:r w:rsidRPr="00671976">
        <w:rPr>
          <w:rFonts w:ascii="Times New Roman" w:hAnsi="Times New Roman" w:cs="Times New Roman"/>
          <w:color w:val="000000" w:themeColor="text1"/>
          <w:sz w:val="24"/>
          <w:szCs w:val="24"/>
        </w:rPr>
        <w:t>димензии</w:t>
      </w:r>
      <w:proofErr w:type="spellEnd"/>
      <w:r w:rsidRPr="00671976">
        <w:rPr>
          <w:rFonts w:ascii="Times New Roman" w:hAnsi="Times New Roman" w:cs="Times New Roman"/>
          <w:color w:val="000000" w:themeColor="text1"/>
          <w:sz w:val="24"/>
          <w:szCs w:val="24"/>
        </w:rPr>
        <w:t xml:space="preserve">. </w:t>
      </w:r>
    </w:p>
    <w:p w14:paraId="55392672" w14:textId="77777777" w:rsidR="00B85C24" w:rsidRDefault="00B85C24" w:rsidP="007A10CC">
      <w:pPr>
        <w:spacing w:line="240" w:lineRule="auto"/>
        <w:ind w:firstLine="720"/>
        <w:jc w:val="both"/>
        <w:rPr>
          <w:rFonts w:ascii="Times New Roman" w:hAnsi="Times New Roman" w:cs="Times New Roman"/>
          <w:color w:val="000000" w:themeColor="text1"/>
          <w:sz w:val="24"/>
          <w:szCs w:val="24"/>
          <w:lang w:val="mk-MK"/>
        </w:rPr>
      </w:pP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нашата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извршената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кростабулација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не</w:t>
      </w:r>
      <w:proofErr w:type="spellEnd"/>
      <w:r>
        <w:rPr>
          <w:rFonts w:ascii="Times New Roman" w:hAnsi="Times New Roman" w:cs="Times New Roman"/>
          <w:color w:val="000000" w:themeColor="text1"/>
          <w:sz w:val="24"/>
          <w:szCs w:val="24"/>
          <w:lang w:val="mk-MK"/>
        </w:rPr>
        <w:t xml:space="preserve"> се утврди</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значајна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поврзаност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помеѓу</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формата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и </w:t>
      </w:r>
      <w:proofErr w:type="spellStart"/>
      <w:r w:rsidRPr="00671976">
        <w:rPr>
          <w:rFonts w:ascii="Times New Roman" w:hAnsi="Times New Roman" w:cs="Times New Roman"/>
          <w:color w:val="000000" w:themeColor="text1"/>
          <w:sz w:val="24"/>
          <w:szCs w:val="24"/>
        </w:rPr>
        <w:t>возрасните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интервали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испитаниците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кои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меѓу</w:t>
      </w:r>
      <w:r w:rsidRPr="00671976">
        <w:rPr>
          <w:rFonts w:ascii="Times New Roman" w:hAnsi="Times New Roman" w:cs="Times New Roman"/>
          <w:color w:val="000000" w:themeColor="text1"/>
          <w:sz w:val="24"/>
          <w:szCs w:val="24"/>
        </w:rPr>
        <w:t xml:space="preserve"> 8</w:t>
      </w:r>
      <w:r>
        <w:rPr>
          <w:rFonts w:ascii="Times New Roman" w:hAnsi="Times New Roman" w:cs="Times New Roman"/>
          <w:color w:val="000000" w:themeColor="text1"/>
          <w:sz w:val="24"/>
          <w:szCs w:val="24"/>
          <w:lang w:val="mk-MK"/>
        </w:rPr>
        <w:t xml:space="preserve"> и </w:t>
      </w:r>
      <w:r w:rsidRPr="00671976">
        <w:rPr>
          <w:rFonts w:ascii="Times New Roman" w:hAnsi="Times New Roman" w:cs="Times New Roman"/>
          <w:color w:val="000000" w:themeColor="text1"/>
          <w:sz w:val="24"/>
          <w:szCs w:val="24"/>
        </w:rPr>
        <w:t xml:space="preserve">17 </w:t>
      </w:r>
      <w:proofErr w:type="spellStart"/>
      <w:r w:rsidRPr="00671976">
        <w:rPr>
          <w:rFonts w:ascii="Times New Roman" w:hAnsi="Times New Roman" w:cs="Times New Roman"/>
          <w:color w:val="000000" w:themeColor="text1"/>
          <w:sz w:val="24"/>
          <w:szCs w:val="24"/>
        </w:rPr>
        <w:t>години</w:t>
      </w:r>
      <w:proofErr w:type="spellEnd"/>
      <w:r w:rsidRPr="00671976">
        <w:rPr>
          <w:rFonts w:ascii="Times New Roman" w:hAnsi="Times New Roman" w:cs="Times New Roman"/>
          <w:color w:val="000000" w:themeColor="text1"/>
          <w:sz w:val="24"/>
          <w:szCs w:val="24"/>
        </w:rPr>
        <w:t>.</w:t>
      </w:r>
    </w:p>
    <w:p w14:paraId="26087E06" w14:textId="6410245B" w:rsidR="000439D4" w:rsidRDefault="000439D4" w:rsidP="007A10CC">
      <w:pPr>
        <w:spacing w:line="240" w:lineRule="auto"/>
        <w:ind w:firstLine="720"/>
        <w:jc w:val="both"/>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 xml:space="preserve">Студијата на </w:t>
      </w:r>
      <w:r w:rsidRPr="00671976">
        <w:rPr>
          <w:rFonts w:ascii="Times New Roman" w:hAnsi="Times New Roman" w:cs="Times New Roman"/>
          <w:color w:val="000000" w:themeColor="text1"/>
          <w:sz w:val="24"/>
          <w:szCs w:val="24"/>
        </w:rPr>
        <w:t xml:space="preserve">Choi </w:t>
      </w:r>
      <w:r>
        <w:rPr>
          <w:rFonts w:ascii="Times New Roman" w:hAnsi="Times New Roman" w:cs="Times New Roman"/>
          <w:color w:val="000000" w:themeColor="text1"/>
          <w:sz w:val="24"/>
          <w:szCs w:val="24"/>
          <w:lang w:val="mk-MK"/>
        </w:rPr>
        <w:t>и сор</w:t>
      </w:r>
      <w:r w:rsidRPr="00671976">
        <w:rPr>
          <w:rFonts w:ascii="Times New Roman" w:hAnsi="Times New Roman" w:cs="Times New Roman"/>
          <w:color w:val="000000" w:themeColor="text1"/>
          <w:sz w:val="24"/>
          <w:szCs w:val="24"/>
        </w:rPr>
        <w:t>.</w:t>
      </w:r>
      <w:r w:rsidRPr="000439D4">
        <w:rPr>
          <w:rFonts w:ascii="Times New Roman" w:hAnsi="Times New Roman" w:cs="Times New Roman"/>
          <w:color w:val="000000" w:themeColor="text1"/>
          <w:sz w:val="24"/>
          <w:szCs w:val="24"/>
          <w:vertAlign w:val="superscript"/>
          <w:lang w:val="mk-MK"/>
        </w:rPr>
        <w:t>76</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извршена кај испитаници од Кореја на возраст од</w:t>
      </w:r>
      <w:r>
        <w:rPr>
          <w:rFonts w:ascii="Times New Roman" w:hAnsi="Times New Roman" w:cs="Times New Roman"/>
          <w:color w:val="000000" w:themeColor="text1"/>
          <w:sz w:val="24"/>
          <w:szCs w:val="24"/>
        </w:rPr>
        <w:t xml:space="preserve"> 6</w:t>
      </w:r>
      <w:r w:rsidR="000052AF">
        <w:rPr>
          <w:rFonts w:ascii="Times New Roman" w:hAnsi="Times New Roman" w:cs="Times New Roman"/>
          <w:color w:val="000000" w:themeColor="text1"/>
          <w:sz w:val="24"/>
          <w:szCs w:val="24"/>
          <w:lang w:val="mk-MK"/>
        </w:rPr>
        <w:t xml:space="preserve"> до </w:t>
      </w:r>
      <w:r>
        <w:rPr>
          <w:rFonts w:ascii="Times New Roman" w:hAnsi="Times New Roman" w:cs="Times New Roman"/>
          <w:color w:val="000000" w:themeColor="text1"/>
          <w:sz w:val="24"/>
          <w:szCs w:val="24"/>
        </w:rPr>
        <w:t xml:space="preserve">42 </w:t>
      </w:r>
      <w:proofErr w:type="spellStart"/>
      <w:r>
        <w:rPr>
          <w:rFonts w:ascii="Times New Roman" w:hAnsi="Times New Roman" w:cs="Times New Roman"/>
          <w:color w:val="000000" w:themeColor="text1"/>
          <w:sz w:val="24"/>
          <w:szCs w:val="24"/>
        </w:rPr>
        <w:t>години</w:t>
      </w:r>
      <w:proofErr w:type="spellEnd"/>
      <w:r>
        <w:rPr>
          <w:rFonts w:ascii="Times New Roman" w:hAnsi="Times New Roman" w:cs="Times New Roman"/>
          <w:color w:val="000000" w:themeColor="text1"/>
          <w:sz w:val="24"/>
          <w:szCs w:val="24"/>
          <w:lang w:val="mk-MK"/>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покажала</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дека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димензиите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w:t>
      </w:r>
      <w:r>
        <w:rPr>
          <w:rFonts w:ascii="Times New Roman" w:hAnsi="Times New Roman" w:cs="Times New Roman"/>
          <w:color w:val="000000" w:themeColor="text1"/>
          <w:sz w:val="24"/>
          <w:szCs w:val="24"/>
          <w:lang w:val="mk-MK"/>
        </w:rPr>
        <w:t>Т</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зголемуваат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w:t>
      </w:r>
      <w:proofErr w:type="spellEnd"/>
      <w:r w:rsidRPr="00671976">
        <w:rPr>
          <w:rFonts w:ascii="Times New Roman" w:hAnsi="Times New Roman" w:cs="Times New Roman"/>
          <w:color w:val="000000" w:themeColor="text1"/>
          <w:sz w:val="24"/>
          <w:szCs w:val="24"/>
        </w:rPr>
        <w:t xml:space="preserve"> 25 </w:t>
      </w:r>
      <w:proofErr w:type="spellStart"/>
      <w:r w:rsidRPr="00671976">
        <w:rPr>
          <w:rFonts w:ascii="Times New Roman" w:hAnsi="Times New Roman" w:cs="Times New Roman"/>
          <w:color w:val="000000" w:themeColor="text1"/>
          <w:sz w:val="24"/>
          <w:szCs w:val="24"/>
        </w:rPr>
        <w:t>годишна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w:t>
      </w:r>
      <w:proofErr w:type="spellEnd"/>
      <w:r w:rsidRPr="00671976">
        <w:rPr>
          <w:rFonts w:ascii="Times New Roman" w:hAnsi="Times New Roman" w:cs="Times New Roman"/>
          <w:color w:val="000000" w:themeColor="text1"/>
          <w:sz w:val="24"/>
          <w:szCs w:val="24"/>
        </w:rPr>
        <w:t xml:space="preserve">, а </w:t>
      </w:r>
      <w:proofErr w:type="spellStart"/>
      <w:r w:rsidRPr="00671976">
        <w:rPr>
          <w:rFonts w:ascii="Times New Roman" w:hAnsi="Times New Roman" w:cs="Times New Roman"/>
          <w:color w:val="000000" w:themeColor="text1"/>
          <w:sz w:val="24"/>
          <w:szCs w:val="24"/>
        </w:rPr>
        <w:t>по</w:t>
      </w:r>
      <w:proofErr w:type="spellEnd"/>
      <w:r w:rsidRPr="00671976">
        <w:rPr>
          <w:rFonts w:ascii="Times New Roman" w:hAnsi="Times New Roman" w:cs="Times New Roman"/>
          <w:color w:val="000000" w:themeColor="text1"/>
          <w:sz w:val="24"/>
          <w:szCs w:val="24"/>
        </w:rPr>
        <w:t xml:space="preserve"> 26 </w:t>
      </w:r>
      <w:proofErr w:type="spellStart"/>
      <w:r w:rsidRPr="00671976">
        <w:rPr>
          <w:rFonts w:ascii="Times New Roman" w:hAnsi="Times New Roman" w:cs="Times New Roman"/>
          <w:color w:val="000000" w:themeColor="text1"/>
          <w:sz w:val="24"/>
          <w:szCs w:val="24"/>
        </w:rPr>
        <w:t>години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појавува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забележителна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промена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големината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Alkofide</w:t>
      </w:r>
      <w:proofErr w:type="spellEnd"/>
      <w:r w:rsidRPr="000439D4">
        <w:rPr>
          <w:rFonts w:ascii="Times New Roman" w:hAnsi="Times New Roman" w:cs="Times New Roman"/>
          <w:color w:val="000000" w:themeColor="text1"/>
          <w:sz w:val="24"/>
          <w:szCs w:val="24"/>
          <w:vertAlign w:val="superscript"/>
          <w:lang w:val="mk-MK"/>
        </w:rPr>
        <w:t>10</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спроведена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испитаници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од </w:t>
      </w:r>
      <w:r w:rsidRPr="00671976">
        <w:rPr>
          <w:rFonts w:ascii="Times New Roman" w:hAnsi="Times New Roman" w:cs="Times New Roman"/>
          <w:color w:val="000000" w:themeColor="text1"/>
          <w:sz w:val="24"/>
          <w:szCs w:val="24"/>
        </w:rPr>
        <w:t>11</w:t>
      </w:r>
      <w:r w:rsidR="000052AF">
        <w:rPr>
          <w:rFonts w:ascii="Times New Roman" w:hAnsi="Times New Roman" w:cs="Times New Roman"/>
          <w:color w:val="000000" w:themeColor="text1"/>
          <w:sz w:val="24"/>
          <w:szCs w:val="24"/>
          <w:lang w:val="mk-MK"/>
        </w:rPr>
        <w:t xml:space="preserve"> до </w:t>
      </w:r>
      <w:r w:rsidRPr="00671976">
        <w:rPr>
          <w:rFonts w:ascii="Times New Roman" w:hAnsi="Times New Roman" w:cs="Times New Roman"/>
          <w:color w:val="000000" w:themeColor="text1"/>
          <w:sz w:val="24"/>
          <w:szCs w:val="24"/>
        </w:rPr>
        <w:t xml:space="preserve">26 </w:t>
      </w:r>
      <w:proofErr w:type="spellStart"/>
      <w:r w:rsidRPr="00671976">
        <w:rPr>
          <w:rFonts w:ascii="Times New Roman" w:hAnsi="Times New Roman" w:cs="Times New Roman"/>
          <w:color w:val="000000" w:themeColor="text1"/>
          <w:sz w:val="24"/>
          <w:szCs w:val="24"/>
        </w:rPr>
        <w:t>години</w:t>
      </w:r>
      <w:proofErr w:type="spellEnd"/>
      <w:r>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утврд</w:t>
      </w:r>
      <w:proofErr w:type="spellEnd"/>
      <w:r>
        <w:rPr>
          <w:rFonts w:ascii="Times New Roman" w:hAnsi="Times New Roman" w:cs="Times New Roman"/>
          <w:color w:val="000000" w:themeColor="text1"/>
          <w:sz w:val="24"/>
          <w:szCs w:val="24"/>
          <w:lang w:val="mk-MK"/>
        </w:rPr>
        <w:t>ил</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дека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сигнификантно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влијае</w:t>
      </w:r>
      <w:proofErr w:type="spellEnd"/>
      <w:r w:rsidRPr="00671976">
        <w:rPr>
          <w:rFonts w:ascii="Times New Roman" w:hAnsi="Times New Roman" w:cs="Times New Roman"/>
          <w:color w:val="000000" w:themeColor="text1"/>
          <w:sz w:val="24"/>
          <w:szCs w:val="24"/>
        </w:rPr>
        <w:t xml:space="preserve"> </w:t>
      </w:r>
      <w:r w:rsidR="000052AF">
        <w:rPr>
          <w:rFonts w:ascii="Times New Roman" w:hAnsi="Times New Roman" w:cs="Times New Roman"/>
          <w:color w:val="000000" w:themeColor="text1"/>
          <w:sz w:val="24"/>
          <w:szCs w:val="24"/>
          <w:lang w:val="mk-MK"/>
        </w:rPr>
        <w:t>врз</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зголемување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вредностите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должина</w:t>
      </w:r>
      <w:proofErr w:type="spellEnd"/>
      <w:r>
        <w:rPr>
          <w:rFonts w:ascii="Times New Roman" w:hAnsi="Times New Roman" w:cs="Times New Roman"/>
          <w:color w:val="000000" w:themeColor="text1"/>
          <w:sz w:val="24"/>
          <w:szCs w:val="24"/>
          <w:lang w:val="mk-MK"/>
        </w:rPr>
        <w:t>та</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длабочина</w:t>
      </w:r>
      <w:proofErr w:type="spellEnd"/>
      <w:r>
        <w:rPr>
          <w:rFonts w:ascii="Times New Roman" w:hAnsi="Times New Roman" w:cs="Times New Roman"/>
          <w:color w:val="000000" w:themeColor="text1"/>
          <w:sz w:val="24"/>
          <w:szCs w:val="24"/>
          <w:lang w:val="mk-MK"/>
        </w:rPr>
        <w:t>та</w:t>
      </w:r>
      <w:r w:rsidRPr="00671976">
        <w:rPr>
          <w:rFonts w:ascii="Times New Roman" w:hAnsi="Times New Roman" w:cs="Times New Roman"/>
          <w:color w:val="000000" w:themeColor="text1"/>
          <w:sz w:val="24"/>
          <w:szCs w:val="24"/>
        </w:rPr>
        <w:t xml:space="preserve"> и АП </w:t>
      </w:r>
      <w:proofErr w:type="spellStart"/>
      <w:r w:rsidRPr="00671976">
        <w:rPr>
          <w:rFonts w:ascii="Times New Roman" w:hAnsi="Times New Roman" w:cs="Times New Roman"/>
          <w:color w:val="000000" w:themeColor="text1"/>
          <w:sz w:val="24"/>
          <w:szCs w:val="24"/>
        </w:rPr>
        <w:t>дијаметар</w:t>
      </w:r>
      <w:proofErr w:type="spellEnd"/>
      <w:r>
        <w:rPr>
          <w:rFonts w:ascii="Times New Roman" w:hAnsi="Times New Roman" w:cs="Times New Roman"/>
          <w:color w:val="000000" w:themeColor="text1"/>
          <w:sz w:val="24"/>
          <w:szCs w:val="24"/>
          <w:lang w:val="mk-MK"/>
        </w:rPr>
        <w:t>от</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додека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резултатите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од</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студијата</w:t>
      </w:r>
      <w:proofErr w:type="spellEnd"/>
      <w:r>
        <w:rPr>
          <w:rFonts w:ascii="Times New Roman" w:hAnsi="Times New Roman" w:cs="Times New Roman"/>
          <w:color w:val="000000" w:themeColor="text1"/>
          <w:sz w:val="24"/>
          <w:szCs w:val="24"/>
          <w:lang w:val="mk-MK"/>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r w:rsidRPr="000439D4">
        <w:rPr>
          <w:rFonts w:ascii="Times New Roman" w:hAnsi="Times New Roman" w:cs="Times New Roman"/>
          <w:color w:val="000000" w:themeColor="text1"/>
          <w:sz w:val="24"/>
          <w:szCs w:val="24"/>
        </w:rPr>
        <w:t>Axelsson и сор.</w:t>
      </w:r>
      <w:r w:rsidRPr="000439D4">
        <w:rPr>
          <w:rFonts w:ascii="Times New Roman" w:hAnsi="Times New Roman" w:cs="Times New Roman"/>
          <w:color w:val="000000" w:themeColor="text1"/>
          <w:sz w:val="24"/>
          <w:szCs w:val="24"/>
          <w:vertAlign w:val="superscript"/>
        </w:rPr>
        <w:t>16</w:t>
      </w:r>
      <w:r>
        <w:rPr>
          <w:rFonts w:ascii="Times New Roman" w:hAnsi="Times New Roman" w:cs="Times New Roman"/>
          <w:color w:val="000000" w:themeColor="text1"/>
          <w:sz w:val="24"/>
          <w:szCs w:val="24"/>
          <w:vertAlign w:val="superscript"/>
          <w:lang w:val="mk-MK"/>
        </w:rPr>
        <w:t xml:space="preserve"> </w:t>
      </w:r>
      <w:proofErr w:type="spellStart"/>
      <w:r>
        <w:rPr>
          <w:rFonts w:ascii="Times New Roman" w:hAnsi="Times New Roman" w:cs="Times New Roman"/>
          <w:color w:val="000000" w:themeColor="text1"/>
          <w:sz w:val="24"/>
          <w:szCs w:val="24"/>
        </w:rPr>
        <w:t>покажува</w:t>
      </w:r>
      <w:proofErr w:type="spellEnd"/>
      <w:r>
        <w:rPr>
          <w:rFonts w:ascii="Times New Roman" w:hAnsi="Times New Roman" w:cs="Times New Roman"/>
          <w:color w:val="000000" w:themeColor="text1"/>
          <w:sz w:val="24"/>
          <w:szCs w:val="24"/>
          <w:lang w:val="mk-MK"/>
        </w:rPr>
        <w:t>ат</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значајна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разлика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само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длабочината</w:t>
      </w:r>
      <w:proofErr w:type="spellEnd"/>
      <w:r w:rsidRPr="00671976">
        <w:rPr>
          <w:rFonts w:ascii="Times New Roman" w:hAnsi="Times New Roman" w:cs="Times New Roman"/>
          <w:color w:val="000000" w:themeColor="text1"/>
          <w:sz w:val="24"/>
          <w:szCs w:val="24"/>
        </w:rPr>
        <w:t xml:space="preserve"> и А</w:t>
      </w:r>
      <w:r>
        <w:rPr>
          <w:rFonts w:ascii="Times New Roman" w:hAnsi="Times New Roman" w:cs="Times New Roman"/>
          <w:color w:val="000000" w:themeColor="text1"/>
          <w:sz w:val="24"/>
          <w:szCs w:val="24"/>
          <w:lang w:val="mk-MK"/>
        </w:rPr>
        <w:t>П</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дијаметарот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испитаниците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од</w:t>
      </w:r>
      <w:proofErr w:type="spellEnd"/>
      <w:r w:rsidRPr="00671976">
        <w:rPr>
          <w:rFonts w:ascii="Times New Roman" w:hAnsi="Times New Roman" w:cs="Times New Roman"/>
          <w:color w:val="000000" w:themeColor="text1"/>
          <w:sz w:val="24"/>
          <w:szCs w:val="24"/>
        </w:rPr>
        <w:t xml:space="preserve"> 6</w:t>
      </w:r>
      <w:r w:rsidR="000052AF">
        <w:rPr>
          <w:rFonts w:ascii="Times New Roman" w:hAnsi="Times New Roman" w:cs="Times New Roman"/>
          <w:color w:val="000000" w:themeColor="text1"/>
          <w:sz w:val="24"/>
          <w:szCs w:val="24"/>
          <w:lang w:val="mk-MK"/>
        </w:rPr>
        <w:t xml:space="preserve"> до </w:t>
      </w:r>
      <w:r w:rsidRPr="00671976">
        <w:rPr>
          <w:rFonts w:ascii="Times New Roman" w:hAnsi="Times New Roman" w:cs="Times New Roman"/>
          <w:color w:val="000000" w:themeColor="text1"/>
          <w:sz w:val="24"/>
          <w:szCs w:val="24"/>
        </w:rPr>
        <w:t xml:space="preserve">21 </w:t>
      </w:r>
      <w:proofErr w:type="spellStart"/>
      <w:r w:rsidRPr="00671976">
        <w:rPr>
          <w:rFonts w:ascii="Times New Roman" w:hAnsi="Times New Roman" w:cs="Times New Roman"/>
          <w:color w:val="000000" w:themeColor="text1"/>
          <w:sz w:val="24"/>
          <w:szCs w:val="24"/>
        </w:rPr>
        <w:t>годишна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Значајно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зголемување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линеарните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димензии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со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утврдени</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и </w:t>
      </w:r>
      <w:proofErr w:type="spellStart"/>
      <w:r w:rsidRPr="00671976">
        <w:rPr>
          <w:rFonts w:ascii="Times New Roman" w:hAnsi="Times New Roman" w:cs="Times New Roman"/>
          <w:color w:val="000000" w:themeColor="text1"/>
          <w:sz w:val="24"/>
          <w:szCs w:val="24"/>
        </w:rPr>
        <w:t>од</w:t>
      </w:r>
      <w:proofErr w:type="spellEnd"/>
      <w:r w:rsidRPr="00671976">
        <w:rPr>
          <w:rFonts w:ascii="Times New Roman" w:hAnsi="Times New Roman" w:cs="Times New Roman"/>
          <w:color w:val="000000" w:themeColor="text1"/>
          <w:sz w:val="24"/>
          <w:szCs w:val="24"/>
        </w:rPr>
        <w:t xml:space="preserve"> </w:t>
      </w:r>
      <w:r w:rsidRPr="000439D4">
        <w:rPr>
          <w:rFonts w:ascii="Times New Roman" w:hAnsi="Times New Roman" w:cs="Times New Roman"/>
          <w:color w:val="000000" w:themeColor="text1"/>
          <w:sz w:val="24"/>
          <w:szCs w:val="24"/>
        </w:rPr>
        <w:t>Sathyanarayana и сор.</w:t>
      </w:r>
      <w:r w:rsidRPr="000439D4">
        <w:rPr>
          <w:rFonts w:ascii="Times New Roman" w:hAnsi="Times New Roman" w:cs="Times New Roman"/>
          <w:color w:val="000000" w:themeColor="text1"/>
          <w:sz w:val="24"/>
          <w:szCs w:val="24"/>
          <w:vertAlign w:val="superscript"/>
        </w:rPr>
        <w:t>48</w:t>
      </w:r>
      <w:r>
        <w:rPr>
          <w:rFonts w:ascii="Times New Roman" w:hAnsi="Times New Roman" w:cs="Times New Roman"/>
          <w:color w:val="000000" w:themeColor="text1"/>
          <w:sz w:val="24"/>
          <w:szCs w:val="24"/>
          <w:lang w:val="mk-MK"/>
        </w:rPr>
        <w:t xml:space="preserve"> и</w:t>
      </w:r>
      <w:r w:rsidRPr="0067197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Andreaki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и сор.</w:t>
      </w:r>
      <w:r>
        <w:rPr>
          <w:rFonts w:ascii="Times New Roman" w:hAnsi="Times New Roman" w:cs="Times New Roman"/>
          <w:color w:val="000000" w:themeColor="text1"/>
          <w:sz w:val="24"/>
          <w:szCs w:val="24"/>
          <w:vertAlign w:val="superscript"/>
        </w:rPr>
        <w:t>77</w:t>
      </w:r>
      <w:r>
        <w:rPr>
          <w:rFonts w:ascii="Times New Roman" w:hAnsi="Times New Roman" w:cs="Times New Roman"/>
          <w:color w:val="000000" w:themeColor="text1"/>
          <w:sz w:val="24"/>
          <w:szCs w:val="24"/>
          <w:vertAlign w:val="superscript"/>
          <w:lang w:val="mk-MK"/>
        </w:rPr>
        <w:t xml:space="preserve"> </w:t>
      </w:r>
      <w:proofErr w:type="spellStart"/>
      <w:r w:rsidRPr="00671976">
        <w:rPr>
          <w:rFonts w:ascii="Times New Roman" w:hAnsi="Times New Roman" w:cs="Times New Roman"/>
          <w:color w:val="000000" w:themeColor="text1"/>
          <w:sz w:val="24"/>
          <w:szCs w:val="24"/>
        </w:rPr>
        <w:t>Разликите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резултатите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најверојатно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должат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различните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групи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испитаници</w:t>
      </w:r>
      <w:proofErr w:type="spellEnd"/>
      <w:r>
        <w:rPr>
          <w:rFonts w:ascii="Times New Roman" w:hAnsi="Times New Roman" w:cs="Times New Roman"/>
          <w:color w:val="000000" w:themeColor="text1"/>
          <w:sz w:val="24"/>
          <w:szCs w:val="24"/>
          <w:lang w:val="mk-MK"/>
        </w:rPr>
        <w:t>те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Според</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Sperber</w:t>
      </w:r>
      <w:r>
        <w:rPr>
          <w:rFonts w:ascii="Times New Roman" w:hAnsi="Times New Roman" w:cs="Times New Roman"/>
          <w:color w:val="000000" w:themeColor="text1"/>
          <w:sz w:val="24"/>
          <w:szCs w:val="24"/>
          <w:lang w:val="mk-MK"/>
        </w:rPr>
        <w:t>,</w:t>
      </w:r>
      <w:r w:rsidRPr="000439D4">
        <w:rPr>
          <w:rFonts w:ascii="Times New Roman" w:hAnsi="Times New Roman" w:cs="Times New Roman"/>
          <w:color w:val="000000" w:themeColor="text1"/>
          <w:sz w:val="24"/>
          <w:szCs w:val="24"/>
          <w:vertAlign w:val="superscript"/>
          <w:lang w:val="mk-MK"/>
        </w:rPr>
        <w:t>78</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доаѓа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промени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димензиите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како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резултат</w:t>
      </w:r>
      <w:proofErr w:type="spellEnd"/>
      <w:r w:rsidRPr="00671976">
        <w:rPr>
          <w:rFonts w:ascii="Times New Roman" w:hAnsi="Times New Roman" w:cs="Times New Roman"/>
          <w:color w:val="000000" w:themeColor="text1"/>
          <w:sz w:val="24"/>
          <w:szCs w:val="24"/>
        </w:rPr>
        <w:t xml:space="preserve"> </w:t>
      </w:r>
      <w:r w:rsidR="000052AF">
        <w:rPr>
          <w:rFonts w:ascii="Times New Roman" w:hAnsi="Times New Roman" w:cs="Times New Roman"/>
          <w:color w:val="000000" w:themeColor="text1"/>
          <w:sz w:val="24"/>
          <w:szCs w:val="24"/>
          <w:lang w:val="mk-MK"/>
        </w:rPr>
        <w:t>од</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наизменични</w:t>
      </w:r>
      <w:proofErr w:type="spellEnd"/>
      <w:r w:rsidR="000052AF">
        <w:rPr>
          <w:rFonts w:ascii="Times New Roman" w:hAnsi="Times New Roman" w:cs="Times New Roman"/>
          <w:color w:val="000000" w:themeColor="text1"/>
          <w:sz w:val="24"/>
          <w:szCs w:val="24"/>
          <w:lang w:val="mk-MK"/>
        </w:rPr>
        <w:t>те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процеси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ресор</w:t>
      </w:r>
      <w:proofErr w:type="spellEnd"/>
      <w:r>
        <w:rPr>
          <w:rFonts w:ascii="Times New Roman" w:hAnsi="Times New Roman" w:cs="Times New Roman"/>
          <w:color w:val="000000" w:themeColor="text1"/>
          <w:sz w:val="24"/>
          <w:szCs w:val="24"/>
          <w:lang w:val="mk-MK"/>
        </w:rPr>
        <w:t>п</w:t>
      </w:r>
      <w:proofErr w:type="spellStart"/>
      <w:r w:rsidRPr="00671976">
        <w:rPr>
          <w:rFonts w:ascii="Times New Roman" w:hAnsi="Times New Roman" w:cs="Times New Roman"/>
          <w:color w:val="000000" w:themeColor="text1"/>
          <w:sz w:val="24"/>
          <w:szCs w:val="24"/>
        </w:rPr>
        <w:t>ција</w:t>
      </w:r>
      <w:proofErr w:type="spellEnd"/>
      <w:r w:rsidRPr="00671976">
        <w:rPr>
          <w:rFonts w:ascii="Times New Roman" w:hAnsi="Times New Roman" w:cs="Times New Roman"/>
          <w:color w:val="000000" w:themeColor="text1"/>
          <w:sz w:val="24"/>
          <w:szCs w:val="24"/>
        </w:rPr>
        <w:t xml:space="preserve"> и </w:t>
      </w:r>
      <w:proofErr w:type="spellStart"/>
      <w:r w:rsidRPr="00671976">
        <w:rPr>
          <w:rFonts w:ascii="Times New Roman" w:hAnsi="Times New Roman" w:cs="Times New Roman"/>
          <w:color w:val="000000" w:themeColor="text1"/>
          <w:sz w:val="24"/>
          <w:szCs w:val="24"/>
        </w:rPr>
        <w:t>апозиција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задниот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ѕид</w:t>
      </w:r>
      <w:proofErr w:type="spellEnd"/>
      <w:r w:rsidRPr="00671976">
        <w:rPr>
          <w:rFonts w:ascii="Times New Roman" w:hAnsi="Times New Roman" w:cs="Times New Roman"/>
          <w:color w:val="000000" w:themeColor="text1"/>
          <w:sz w:val="24"/>
          <w:szCs w:val="24"/>
        </w:rPr>
        <w:t xml:space="preserve"> и </w:t>
      </w:r>
      <w:r>
        <w:rPr>
          <w:rFonts w:ascii="Times New Roman" w:hAnsi="Times New Roman" w:cs="Times New Roman"/>
          <w:color w:val="000000" w:themeColor="text1"/>
          <w:sz w:val="24"/>
          <w:szCs w:val="24"/>
          <w:lang w:val="mk-MK"/>
        </w:rPr>
        <w:t>подот</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кои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одвиваат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периодот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од</w:t>
      </w:r>
      <w:proofErr w:type="spellEnd"/>
      <w:r w:rsidRPr="00671976">
        <w:rPr>
          <w:rFonts w:ascii="Times New Roman" w:hAnsi="Times New Roman" w:cs="Times New Roman"/>
          <w:color w:val="000000" w:themeColor="text1"/>
          <w:sz w:val="24"/>
          <w:szCs w:val="24"/>
        </w:rPr>
        <w:t xml:space="preserve"> 16 </w:t>
      </w:r>
      <w:proofErr w:type="spellStart"/>
      <w:r w:rsidRPr="00671976">
        <w:rPr>
          <w:rFonts w:ascii="Times New Roman" w:hAnsi="Times New Roman" w:cs="Times New Roman"/>
          <w:color w:val="000000" w:themeColor="text1"/>
          <w:sz w:val="24"/>
          <w:szCs w:val="24"/>
        </w:rPr>
        <w:t>до</w:t>
      </w:r>
      <w:proofErr w:type="spellEnd"/>
      <w:r w:rsidRPr="00671976">
        <w:rPr>
          <w:rFonts w:ascii="Times New Roman" w:hAnsi="Times New Roman" w:cs="Times New Roman"/>
          <w:color w:val="000000" w:themeColor="text1"/>
          <w:sz w:val="24"/>
          <w:szCs w:val="24"/>
        </w:rPr>
        <w:t xml:space="preserve"> 17 </w:t>
      </w:r>
      <w:proofErr w:type="spellStart"/>
      <w:r w:rsidRPr="00671976">
        <w:rPr>
          <w:rFonts w:ascii="Times New Roman" w:hAnsi="Times New Roman" w:cs="Times New Roman"/>
          <w:color w:val="000000" w:themeColor="text1"/>
          <w:sz w:val="24"/>
          <w:szCs w:val="24"/>
        </w:rPr>
        <w:t>годишна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возраст</w:t>
      </w:r>
      <w:proofErr w:type="spellEnd"/>
      <w:r w:rsidRPr="00671976">
        <w:rPr>
          <w:rFonts w:ascii="Times New Roman" w:hAnsi="Times New Roman" w:cs="Times New Roman"/>
          <w:color w:val="000000" w:themeColor="text1"/>
          <w:sz w:val="24"/>
          <w:szCs w:val="24"/>
        </w:rPr>
        <w:t>.</w:t>
      </w:r>
    </w:p>
    <w:p w14:paraId="7006165E" w14:textId="5A4FA8B9" w:rsidR="00785B9D" w:rsidRDefault="00E76718" w:rsidP="007A10CC">
      <w:pPr>
        <w:spacing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mk-MK"/>
        </w:rPr>
        <w:t>Во с</w:t>
      </w:r>
      <w:proofErr w:type="spellStart"/>
      <w:r w:rsidRPr="00671976">
        <w:rPr>
          <w:rFonts w:ascii="Times New Roman" w:hAnsi="Times New Roman" w:cs="Times New Roman"/>
          <w:color w:val="000000" w:themeColor="text1"/>
          <w:sz w:val="24"/>
          <w:szCs w:val="24"/>
        </w:rPr>
        <w:t>тручната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литература</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се среќаваат</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повеќе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кои</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ја испитувале поврзаноста меѓу</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појавата на </w:t>
      </w:r>
      <w:proofErr w:type="spellStart"/>
      <w:r w:rsidRPr="00671976">
        <w:rPr>
          <w:rFonts w:ascii="Times New Roman" w:hAnsi="Times New Roman" w:cs="Times New Roman"/>
          <w:color w:val="000000" w:themeColor="text1"/>
          <w:sz w:val="24"/>
          <w:szCs w:val="24"/>
        </w:rPr>
        <w:t>скелетни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малоклузии</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и</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формата</w:t>
      </w:r>
      <w:proofErr w:type="spellEnd"/>
      <w:r w:rsidRPr="008B06B8">
        <w:t xml:space="preserve"> </w:t>
      </w:r>
      <w:r w:rsidRPr="008B06B8">
        <w:rPr>
          <w:rFonts w:ascii="Times New Roman" w:hAnsi="Times New Roman" w:cs="Times New Roman"/>
          <w:color w:val="000000" w:themeColor="text1"/>
          <w:sz w:val="24"/>
          <w:szCs w:val="24"/>
        </w:rPr>
        <w:t xml:space="preserve">и </w:t>
      </w:r>
      <w:proofErr w:type="spellStart"/>
      <w:r w:rsidRPr="008B06B8">
        <w:rPr>
          <w:rFonts w:ascii="Times New Roman" w:hAnsi="Times New Roman" w:cs="Times New Roman"/>
          <w:color w:val="000000" w:themeColor="text1"/>
          <w:sz w:val="24"/>
          <w:szCs w:val="24"/>
        </w:rPr>
        <w:t>морфолошките</w:t>
      </w:r>
      <w:proofErr w:type="spellEnd"/>
      <w:r w:rsidRPr="008B06B8">
        <w:rPr>
          <w:rFonts w:ascii="Times New Roman" w:hAnsi="Times New Roman" w:cs="Times New Roman"/>
          <w:color w:val="000000" w:themeColor="text1"/>
          <w:sz w:val="24"/>
          <w:szCs w:val="24"/>
        </w:rPr>
        <w:t xml:space="preserve"> </w:t>
      </w:r>
      <w:proofErr w:type="spellStart"/>
      <w:r w:rsidRPr="008B06B8">
        <w:rPr>
          <w:rFonts w:ascii="Times New Roman" w:hAnsi="Times New Roman" w:cs="Times New Roman"/>
          <w:color w:val="000000" w:themeColor="text1"/>
          <w:sz w:val="24"/>
          <w:szCs w:val="24"/>
        </w:rPr>
        <w:t>карактеристики</w:t>
      </w:r>
      <w:proofErr w:type="spellEnd"/>
      <w:r w:rsidRPr="008B06B8">
        <w:rPr>
          <w:rFonts w:ascii="Times New Roman" w:hAnsi="Times New Roman" w:cs="Times New Roman"/>
          <w:color w:val="000000" w:themeColor="text1"/>
          <w:sz w:val="24"/>
          <w:szCs w:val="24"/>
        </w:rPr>
        <w:t xml:space="preserve"> </w:t>
      </w:r>
      <w:proofErr w:type="spellStart"/>
      <w:r w:rsidRPr="008B06B8">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w:t>
      </w:r>
      <w:r>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Резултатите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од</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нашата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w:t>
      </w:r>
      <w:proofErr w:type="spellEnd"/>
      <w:r>
        <w:rPr>
          <w:rFonts w:ascii="Times New Roman" w:hAnsi="Times New Roman" w:cs="Times New Roman"/>
          <w:color w:val="000000" w:themeColor="text1"/>
          <w:sz w:val="24"/>
          <w:szCs w:val="24"/>
          <w:lang w:val="mk-MK"/>
        </w:rPr>
        <w:t xml:space="preserve"> </w:t>
      </w:r>
      <w:proofErr w:type="spellStart"/>
      <w:r w:rsidRPr="00671976">
        <w:rPr>
          <w:rFonts w:ascii="Times New Roman" w:hAnsi="Times New Roman" w:cs="Times New Roman"/>
          <w:color w:val="000000" w:themeColor="text1"/>
          <w:sz w:val="24"/>
          <w:szCs w:val="24"/>
        </w:rPr>
        <w:t>не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покаж</w:t>
      </w:r>
      <w:proofErr w:type="spellEnd"/>
      <w:r>
        <w:rPr>
          <w:rFonts w:ascii="Times New Roman" w:hAnsi="Times New Roman" w:cs="Times New Roman"/>
          <w:color w:val="000000" w:themeColor="text1"/>
          <w:sz w:val="24"/>
          <w:szCs w:val="24"/>
          <w:lang w:val="mk-MK"/>
        </w:rPr>
        <w:t>аа</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статистички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значајна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поврзаност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помеѓу</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формата</w:t>
      </w:r>
      <w:proofErr w:type="spellEnd"/>
      <w:r w:rsidRPr="00671976">
        <w:rPr>
          <w:rFonts w:ascii="Times New Roman" w:hAnsi="Times New Roman" w:cs="Times New Roman"/>
          <w:color w:val="000000" w:themeColor="text1"/>
          <w:sz w:val="24"/>
          <w:szCs w:val="24"/>
        </w:rPr>
        <w:t xml:space="preserve"> и </w:t>
      </w:r>
      <w:proofErr w:type="spellStart"/>
      <w:r w:rsidRPr="00671976">
        <w:rPr>
          <w:rFonts w:ascii="Times New Roman" w:hAnsi="Times New Roman" w:cs="Times New Roman"/>
          <w:color w:val="000000" w:themeColor="text1"/>
          <w:sz w:val="24"/>
          <w:szCs w:val="24"/>
        </w:rPr>
        <w:t>морфолошките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карактеристики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и </w:t>
      </w:r>
      <w:proofErr w:type="spellStart"/>
      <w:r w:rsidRPr="00671976">
        <w:rPr>
          <w:rFonts w:ascii="Times New Roman" w:hAnsi="Times New Roman" w:cs="Times New Roman"/>
          <w:color w:val="000000" w:themeColor="text1"/>
          <w:sz w:val="24"/>
          <w:szCs w:val="24"/>
        </w:rPr>
        <w:t>појавата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скелетни</w:t>
      </w:r>
      <w:proofErr w:type="spellEnd"/>
      <w:r>
        <w:rPr>
          <w:rFonts w:ascii="Times New Roman" w:hAnsi="Times New Roman" w:cs="Times New Roman"/>
          <w:color w:val="000000" w:themeColor="text1"/>
          <w:sz w:val="24"/>
          <w:szCs w:val="24"/>
          <w:lang w:val="mk-MK"/>
        </w:rPr>
        <w:t>те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малоклузии</w:t>
      </w:r>
      <w:proofErr w:type="spellEnd"/>
      <w:r w:rsidRPr="0067197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mk-MK"/>
        </w:rPr>
        <w:t xml:space="preserve"> И покрај тоа што најголема должина, длабочина и АП дијаметар на СТ е утврдено кај испитаниците со малоклузија</w:t>
      </w:r>
      <w:r w:rsidRPr="008B06B8">
        <w:t xml:space="preserve"> </w:t>
      </w:r>
      <w:r w:rsidRPr="008B06B8">
        <w:rPr>
          <w:rFonts w:ascii="Times New Roman" w:hAnsi="Times New Roman" w:cs="Times New Roman"/>
          <w:color w:val="000000" w:themeColor="text1"/>
          <w:sz w:val="24"/>
          <w:szCs w:val="24"/>
          <w:lang w:val="mk-MK"/>
        </w:rPr>
        <w:t>II класа</w:t>
      </w:r>
      <w:r>
        <w:rPr>
          <w:rFonts w:ascii="Times New Roman" w:hAnsi="Times New Roman" w:cs="Times New Roman"/>
          <w:color w:val="000000" w:themeColor="text1"/>
          <w:sz w:val="24"/>
          <w:szCs w:val="24"/>
          <w:lang w:val="mk-MK"/>
        </w:rPr>
        <w:t xml:space="preserve">, а најмали димензии кај пациентите со </w:t>
      </w:r>
      <w:r>
        <w:rPr>
          <w:rFonts w:ascii="Times New Roman" w:hAnsi="Times New Roman" w:cs="Times New Roman"/>
          <w:color w:val="000000" w:themeColor="text1"/>
          <w:sz w:val="24"/>
          <w:szCs w:val="24"/>
        </w:rPr>
        <w:t>III</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класа</w:t>
      </w:r>
      <w:proofErr w:type="spellEnd"/>
      <w:r>
        <w:rPr>
          <w:rFonts w:ascii="Times New Roman" w:hAnsi="Times New Roman" w:cs="Times New Roman"/>
          <w:color w:val="000000" w:themeColor="text1"/>
          <w:sz w:val="24"/>
          <w:szCs w:val="24"/>
          <w:lang w:val="mk-MK"/>
        </w:rPr>
        <w:t>, сепак овие разлики не беа значајни што се во</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согласност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наодите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r w:rsidRPr="00E76718">
        <w:rPr>
          <w:rFonts w:ascii="Times New Roman" w:hAnsi="Times New Roman" w:cs="Times New Roman"/>
          <w:color w:val="000000" w:themeColor="text1"/>
          <w:sz w:val="24"/>
          <w:szCs w:val="24"/>
        </w:rPr>
        <w:t>Preston,</w:t>
      </w:r>
      <w:r w:rsidRPr="00E76718">
        <w:rPr>
          <w:rFonts w:ascii="Times New Roman" w:hAnsi="Times New Roman" w:cs="Times New Roman"/>
          <w:color w:val="000000" w:themeColor="text1"/>
          <w:sz w:val="24"/>
          <w:szCs w:val="24"/>
          <w:vertAlign w:val="superscript"/>
        </w:rPr>
        <w:t>79</w:t>
      </w:r>
      <w:r w:rsidRPr="00E76718">
        <w:rPr>
          <w:rFonts w:ascii="Times New Roman" w:hAnsi="Times New Roman" w:cs="Times New Roman"/>
          <w:color w:val="000000" w:themeColor="text1"/>
          <w:sz w:val="24"/>
          <w:szCs w:val="24"/>
        </w:rPr>
        <w:t xml:space="preserve"> Shah и сор.</w:t>
      </w:r>
      <w:r w:rsidRPr="00E76718">
        <w:rPr>
          <w:rFonts w:ascii="Times New Roman" w:hAnsi="Times New Roman" w:cs="Times New Roman"/>
          <w:color w:val="000000" w:themeColor="text1"/>
          <w:sz w:val="24"/>
          <w:szCs w:val="24"/>
          <w:vertAlign w:val="superscript"/>
        </w:rPr>
        <w:t>59</w:t>
      </w:r>
      <w:r w:rsidRPr="00E76718">
        <w:rPr>
          <w:rFonts w:ascii="Times New Roman" w:hAnsi="Times New Roman" w:cs="Times New Roman"/>
          <w:color w:val="000000" w:themeColor="text1"/>
          <w:sz w:val="24"/>
          <w:szCs w:val="24"/>
        </w:rPr>
        <w:t xml:space="preserve"> </w:t>
      </w:r>
      <w:r w:rsidR="00785B9D">
        <w:rPr>
          <w:rFonts w:ascii="Times New Roman" w:hAnsi="Times New Roman" w:cs="Times New Roman"/>
          <w:color w:val="000000" w:themeColor="text1"/>
          <w:sz w:val="24"/>
          <w:szCs w:val="24"/>
          <w:lang w:val="mk-MK"/>
        </w:rPr>
        <w:t xml:space="preserve">и </w:t>
      </w:r>
      <w:proofErr w:type="spellStart"/>
      <w:r w:rsidRPr="00E76718">
        <w:rPr>
          <w:rFonts w:ascii="Times New Roman" w:hAnsi="Times New Roman" w:cs="Times New Roman"/>
          <w:color w:val="000000" w:themeColor="text1"/>
          <w:sz w:val="24"/>
          <w:szCs w:val="24"/>
        </w:rPr>
        <w:t>Shatiyanarayanа</w:t>
      </w:r>
      <w:proofErr w:type="spellEnd"/>
      <w:r w:rsidRPr="00E76718">
        <w:rPr>
          <w:rFonts w:ascii="Times New Roman" w:hAnsi="Times New Roman" w:cs="Times New Roman"/>
          <w:color w:val="000000" w:themeColor="text1"/>
          <w:sz w:val="24"/>
          <w:szCs w:val="24"/>
        </w:rPr>
        <w:t xml:space="preserve"> и </w:t>
      </w:r>
      <w:proofErr w:type="spellStart"/>
      <w:r w:rsidRPr="00E76718">
        <w:rPr>
          <w:rFonts w:ascii="Times New Roman" w:hAnsi="Times New Roman" w:cs="Times New Roman"/>
          <w:color w:val="000000" w:themeColor="text1"/>
          <w:sz w:val="24"/>
          <w:szCs w:val="24"/>
        </w:rPr>
        <w:t>сор</w:t>
      </w:r>
      <w:proofErr w:type="spellEnd"/>
      <w:r w:rsidRPr="00E76718">
        <w:rPr>
          <w:rFonts w:ascii="Times New Roman" w:hAnsi="Times New Roman" w:cs="Times New Roman"/>
          <w:color w:val="000000" w:themeColor="text1"/>
          <w:sz w:val="24"/>
          <w:szCs w:val="24"/>
        </w:rPr>
        <w:t>.</w:t>
      </w:r>
      <w:r w:rsidR="000052AF">
        <w:rPr>
          <w:rFonts w:ascii="Times New Roman" w:hAnsi="Times New Roman" w:cs="Times New Roman"/>
          <w:color w:val="000000" w:themeColor="text1"/>
          <w:sz w:val="24"/>
          <w:szCs w:val="24"/>
          <w:lang w:val="mk-MK"/>
        </w:rPr>
        <w:t>,</w:t>
      </w:r>
      <w:r w:rsidRPr="00785B9D">
        <w:rPr>
          <w:rFonts w:ascii="Times New Roman" w:hAnsi="Times New Roman" w:cs="Times New Roman"/>
          <w:color w:val="000000" w:themeColor="text1"/>
          <w:sz w:val="24"/>
          <w:szCs w:val="24"/>
          <w:vertAlign w:val="superscript"/>
        </w:rPr>
        <w:t>48</w:t>
      </w:r>
      <w:r w:rsidR="00785B9D">
        <w:rPr>
          <w:rFonts w:ascii="Times New Roman" w:hAnsi="Times New Roman" w:cs="Times New Roman"/>
          <w:color w:val="000000" w:themeColor="text1"/>
          <w:sz w:val="24"/>
          <w:szCs w:val="24"/>
          <w:lang w:val="mk-MK"/>
        </w:rPr>
        <w:t xml:space="preserve"> </w:t>
      </w:r>
      <w:r>
        <w:rPr>
          <w:rFonts w:ascii="Times New Roman" w:hAnsi="Times New Roman" w:cs="Times New Roman"/>
          <w:color w:val="000000" w:themeColor="text1"/>
          <w:sz w:val="24"/>
          <w:szCs w:val="24"/>
          <w:lang w:val="mk-MK"/>
        </w:rPr>
        <w:t>а</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во с</w:t>
      </w:r>
      <w:proofErr w:type="spellStart"/>
      <w:r w:rsidRPr="00671976">
        <w:rPr>
          <w:rFonts w:ascii="Times New Roman" w:hAnsi="Times New Roman" w:cs="Times New Roman"/>
          <w:color w:val="000000" w:themeColor="text1"/>
          <w:sz w:val="24"/>
          <w:szCs w:val="24"/>
        </w:rPr>
        <w:t>противно</w:t>
      </w:r>
      <w:proofErr w:type="spellEnd"/>
      <w:r>
        <w:rPr>
          <w:rFonts w:ascii="Times New Roman" w:hAnsi="Times New Roman" w:cs="Times New Roman"/>
          <w:color w:val="000000" w:themeColor="text1"/>
          <w:sz w:val="24"/>
          <w:szCs w:val="24"/>
          <w:lang w:val="mk-MK"/>
        </w:rPr>
        <w:t>ст</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со</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наодите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Alkofide</w:t>
      </w:r>
      <w:proofErr w:type="spellEnd"/>
      <w:r w:rsidR="007B54E4">
        <w:rPr>
          <w:rFonts w:ascii="Times New Roman" w:hAnsi="Times New Roman" w:cs="Times New Roman"/>
          <w:color w:val="000000" w:themeColor="text1"/>
          <w:sz w:val="24"/>
          <w:szCs w:val="24"/>
          <w:lang w:val="mk-MK"/>
        </w:rPr>
        <w:t xml:space="preserve"> </w:t>
      </w:r>
      <w:r w:rsidR="00785B9D" w:rsidRPr="00785B9D">
        <w:rPr>
          <w:rFonts w:ascii="Times New Roman" w:hAnsi="Times New Roman" w:cs="Times New Roman"/>
          <w:color w:val="000000" w:themeColor="text1"/>
          <w:sz w:val="24"/>
          <w:szCs w:val="24"/>
          <w:vertAlign w:val="superscript"/>
          <w:lang w:val="mk-MK"/>
        </w:rPr>
        <w:t>32</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кои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пока</w:t>
      </w:r>
      <w:r>
        <w:rPr>
          <w:rFonts w:ascii="Times New Roman" w:hAnsi="Times New Roman" w:cs="Times New Roman"/>
          <w:color w:val="000000" w:themeColor="text1"/>
          <w:sz w:val="24"/>
          <w:szCs w:val="24"/>
        </w:rPr>
        <w:t>ж</w:t>
      </w:r>
      <w:proofErr w:type="spellEnd"/>
      <w:r>
        <w:rPr>
          <w:rFonts w:ascii="Times New Roman" w:hAnsi="Times New Roman" w:cs="Times New Roman"/>
          <w:color w:val="000000" w:themeColor="text1"/>
          <w:sz w:val="24"/>
          <w:szCs w:val="24"/>
          <w:lang w:val="mk-MK"/>
        </w:rPr>
        <w:t>але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значајни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разлики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вредностите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АП </w:t>
      </w:r>
      <w:proofErr w:type="spellStart"/>
      <w:r w:rsidRPr="00671976">
        <w:rPr>
          <w:rFonts w:ascii="Times New Roman" w:hAnsi="Times New Roman" w:cs="Times New Roman"/>
          <w:color w:val="000000" w:themeColor="text1"/>
          <w:sz w:val="24"/>
          <w:szCs w:val="24"/>
        </w:rPr>
        <w:t>дијаметар</w:t>
      </w:r>
      <w:proofErr w:type="spellEnd"/>
      <w:r>
        <w:rPr>
          <w:rFonts w:ascii="Times New Roman" w:hAnsi="Times New Roman" w:cs="Times New Roman"/>
          <w:color w:val="000000" w:themeColor="text1"/>
          <w:sz w:val="24"/>
          <w:szCs w:val="24"/>
          <w:lang w:val="mk-MK"/>
        </w:rPr>
        <w:t>от</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кај</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испитаници</w:t>
      </w:r>
      <w:proofErr w:type="spellEnd"/>
      <w:r>
        <w:rPr>
          <w:rFonts w:ascii="Times New Roman" w:hAnsi="Times New Roman" w:cs="Times New Roman"/>
          <w:color w:val="000000" w:themeColor="text1"/>
          <w:sz w:val="24"/>
          <w:szCs w:val="24"/>
          <w:lang w:val="mk-MK"/>
        </w:rPr>
        <w:t>те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скелетни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малоклузии</w:t>
      </w:r>
      <w:proofErr w:type="spellEnd"/>
      <w:r>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И</w:t>
      </w:r>
      <w:proofErr w:type="spellStart"/>
      <w:r>
        <w:rPr>
          <w:rFonts w:ascii="Times New Roman" w:hAnsi="Times New Roman" w:cs="Times New Roman"/>
          <w:color w:val="000000" w:themeColor="text1"/>
          <w:sz w:val="24"/>
          <w:szCs w:val="24"/>
        </w:rPr>
        <w:t>спитаници</w:t>
      </w:r>
      <w:proofErr w:type="spellEnd"/>
      <w:r>
        <w:rPr>
          <w:rFonts w:ascii="Times New Roman" w:hAnsi="Times New Roman" w:cs="Times New Roman"/>
          <w:color w:val="000000" w:themeColor="text1"/>
          <w:sz w:val="24"/>
          <w:szCs w:val="24"/>
          <w:lang w:val="mk-MK"/>
        </w:rPr>
        <w:t>те</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со</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скелетна</w:t>
      </w:r>
      <w:proofErr w:type="spellEnd"/>
      <w:r>
        <w:rPr>
          <w:rFonts w:ascii="Times New Roman" w:hAnsi="Times New Roman" w:cs="Times New Roman"/>
          <w:color w:val="000000" w:themeColor="text1"/>
          <w:sz w:val="24"/>
          <w:szCs w:val="24"/>
        </w:rPr>
        <w:t xml:space="preserve"> III </w:t>
      </w:r>
      <w:proofErr w:type="spellStart"/>
      <w:r w:rsidRPr="00671976">
        <w:rPr>
          <w:rFonts w:ascii="Times New Roman" w:hAnsi="Times New Roman" w:cs="Times New Roman"/>
          <w:color w:val="000000" w:themeColor="text1"/>
          <w:sz w:val="24"/>
          <w:szCs w:val="24"/>
        </w:rPr>
        <w:t>класа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имаат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поголем</w:t>
      </w:r>
      <w:proofErr w:type="spellEnd"/>
      <w:r w:rsidRPr="00671976">
        <w:rPr>
          <w:rFonts w:ascii="Times New Roman" w:hAnsi="Times New Roman" w:cs="Times New Roman"/>
          <w:color w:val="000000" w:themeColor="text1"/>
          <w:sz w:val="24"/>
          <w:szCs w:val="24"/>
        </w:rPr>
        <w:t xml:space="preserve"> АП </w:t>
      </w:r>
      <w:proofErr w:type="spellStart"/>
      <w:r w:rsidRPr="00671976">
        <w:rPr>
          <w:rFonts w:ascii="Times New Roman" w:hAnsi="Times New Roman" w:cs="Times New Roman"/>
          <w:color w:val="000000" w:themeColor="text1"/>
          <w:sz w:val="24"/>
          <w:szCs w:val="24"/>
        </w:rPr>
        <w:t>дијаметар</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днос</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пациентите</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со</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скелетна</w:t>
      </w:r>
      <w:proofErr w:type="spellEnd"/>
      <w:r>
        <w:rPr>
          <w:rFonts w:ascii="Times New Roman" w:hAnsi="Times New Roman" w:cs="Times New Roman"/>
          <w:color w:val="000000" w:themeColor="text1"/>
          <w:sz w:val="24"/>
          <w:szCs w:val="24"/>
        </w:rPr>
        <w:t xml:space="preserve"> II </w:t>
      </w:r>
      <w:proofErr w:type="spellStart"/>
      <w:r>
        <w:rPr>
          <w:rFonts w:ascii="Times New Roman" w:hAnsi="Times New Roman" w:cs="Times New Roman"/>
          <w:color w:val="000000" w:themeColor="text1"/>
          <w:sz w:val="24"/>
          <w:szCs w:val="24"/>
        </w:rPr>
        <w:t>класа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но</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истo</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така</w:t>
      </w:r>
      <w:proofErr w:type="spellEnd"/>
      <w:r w:rsidR="000052AF">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и </w:t>
      </w:r>
      <w:proofErr w:type="spellStart"/>
      <w:r w:rsidRPr="00671976">
        <w:rPr>
          <w:rFonts w:ascii="Times New Roman" w:hAnsi="Times New Roman" w:cs="Times New Roman"/>
          <w:color w:val="000000" w:themeColor="text1"/>
          <w:sz w:val="24"/>
          <w:szCs w:val="24"/>
        </w:rPr>
        <w:t>возраста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испитаниците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покажува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поврзаност</w:t>
      </w:r>
      <w:proofErr w:type="spellEnd"/>
      <w:r>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така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што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нејзиното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зголемување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доаѓа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зголемување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вредностите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должината</w:t>
      </w:r>
      <w:proofErr w:type="spellEnd"/>
      <w:r w:rsidRPr="00671976">
        <w:rPr>
          <w:rFonts w:ascii="Times New Roman" w:hAnsi="Times New Roman" w:cs="Times New Roman"/>
          <w:color w:val="000000" w:themeColor="text1"/>
          <w:sz w:val="24"/>
          <w:szCs w:val="24"/>
        </w:rPr>
        <w:t xml:space="preserve"> и АП </w:t>
      </w:r>
      <w:proofErr w:type="spellStart"/>
      <w:r w:rsidRPr="00671976">
        <w:rPr>
          <w:rFonts w:ascii="Times New Roman" w:hAnsi="Times New Roman" w:cs="Times New Roman"/>
          <w:color w:val="000000" w:themeColor="text1"/>
          <w:sz w:val="24"/>
          <w:szCs w:val="24"/>
        </w:rPr>
        <w:t>дијаметарот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што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беше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случај</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резултатите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од</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нашата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w:t>
      </w:r>
      <w:proofErr w:type="spellEnd"/>
      <w:r w:rsidRPr="00671976">
        <w:rPr>
          <w:rFonts w:ascii="Times New Roman" w:hAnsi="Times New Roman" w:cs="Times New Roman"/>
          <w:color w:val="000000" w:themeColor="text1"/>
          <w:sz w:val="24"/>
          <w:szCs w:val="24"/>
        </w:rPr>
        <w:t xml:space="preserve">.  </w:t>
      </w:r>
      <w:r w:rsidR="00785B9D" w:rsidRPr="00785B9D">
        <w:rPr>
          <w:rFonts w:ascii="Times New Roman" w:hAnsi="Times New Roman" w:cs="Times New Roman"/>
          <w:color w:val="000000" w:themeColor="text1"/>
          <w:sz w:val="24"/>
          <w:szCs w:val="24"/>
        </w:rPr>
        <w:t>Shresta и сор.</w:t>
      </w:r>
      <w:r w:rsidR="00785B9D" w:rsidRPr="00785B9D">
        <w:rPr>
          <w:rFonts w:ascii="Times New Roman" w:hAnsi="Times New Roman" w:cs="Times New Roman"/>
          <w:color w:val="000000" w:themeColor="text1"/>
          <w:sz w:val="24"/>
          <w:szCs w:val="24"/>
          <w:vertAlign w:val="superscript"/>
        </w:rPr>
        <w:t>64</w:t>
      </w:r>
      <w:r w:rsidR="00785B9D" w:rsidRPr="00785B9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утврдиле</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дека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испитаниците</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со</w:t>
      </w:r>
      <w:proofErr w:type="spellEnd"/>
      <w:r>
        <w:rPr>
          <w:rFonts w:ascii="Times New Roman" w:hAnsi="Times New Roman" w:cs="Times New Roman"/>
          <w:color w:val="000000" w:themeColor="text1"/>
          <w:sz w:val="24"/>
          <w:szCs w:val="24"/>
        </w:rPr>
        <w:t xml:space="preserve"> III</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класа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имаат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поголема</w:t>
      </w:r>
      <w:proofErr w:type="spellEnd"/>
      <w:r w:rsidRPr="00671976">
        <w:rPr>
          <w:rFonts w:ascii="Times New Roman" w:hAnsi="Times New Roman" w:cs="Times New Roman"/>
          <w:color w:val="000000" w:themeColor="text1"/>
          <w:sz w:val="24"/>
          <w:szCs w:val="24"/>
        </w:rPr>
        <w:t xml:space="preserve"> и </w:t>
      </w:r>
      <w:proofErr w:type="spellStart"/>
      <w:r w:rsidRPr="00671976">
        <w:rPr>
          <w:rFonts w:ascii="Times New Roman" w:hAnsi="Times New Roman" w:cs="Times New Roman"/>
          <w:color w:val="000000" w:themeColor="text1"/>
          <w:sz w:val="24"/>
          <w:szCs w:val="24"/>
        </w:rPr>
        <w:t>поширока</w:t>
      </w:r>
      <w:proofErr w:type="spellEnd"/>
      <w:r w:rsidRPr="00671976">
        <w:rPr>
          <w:rFonts w:ascii="Times New Roman" w:hAnsi="Times New Roman" w:cs="Times New Roman"/>
          <w:color w:val="000000" w:themeColor="text1"/>
          <w:sz w:val="24"/>
          <w:szCs w:val="24"/>
        </w:rPr>
        <w:t xml:space="preserve"> СТ </w:t>
      </w:r>
      <w:proofErr w:type="spellStart"/>
      <w:r>
        <w:rPr>
          <w:rFonts w:ascii="Times New Roman" w:hAnsi="Times New Roman" w:cs="Times New Roman"/>
          <w:color w:val="000000" w:themeColor="text1"/>
          <w:sz w:val="24"/>
          <w:szCs w:val="24"/>
        </w:rPr>
        <w:t>во</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однос</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на</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испитаниците со </w:t>
      </w:r>
      <w:r>
        <w:rPr>
          <w:rFonts w:ascii="Times New Roman" w:hAnsi="Times New Roman" w:cs="Times New Roman"/>
          <w:color w:val="000000" w:themeColor="text1"/>
          <w:sz w:val="24"/>
          <w:szCs w:val="24"/>
        </w:rPr>
        <w:t>I и II</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класа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додека</w:t>
      </w:r>
      <w:proofErr w:type="spellEnd"/>
      <w:r w:rsidRPr="00671976">
        <w:rPr>
          <w:rFonts w:ascii="Times New Roman" w:hAnsi="Times New Roman" w:cs="Times New Roman"/>
          <w:color w:val="000000" w:themeColor="text1"/>
          <w:sz w:val="24"/>
          <w:szCs w:val="24"/>
        </w:rPr>
        <w:t xml:space="preserve"> </w:t>
      </w:r>
      <w:r w:rsidR="00785B9D" w:rsidRPr="00785B9D">
        <w:rPr>
          <w:rFonts w:ascii="Times New Roman" w:hAnsi="Times New Roman" w:cs="Times New Roman"/>
          <w:color w:val="000000" w:themeColor="text1"/>
          <w:sz w:val="24"/>
          <w:szCs w:val="24"/>
        </w:rPr>
        <w:t xml:space="preserve">Sinha и </w:t>
      </w:r>
      <w:proofErr w:type="spellStart"/>
      <w:r w:rsidR="00785B9D" w:rsidRPr="00785B9D">
        <w:rPr>
          <w:rFonts w:ascii="Times New Roman" w:hAnsi="Times New Roman" w:cs="Times New Roman"/>
          <w:color w:val="000000" w:themeColor="text1"/>
          <w:sz w:val="24"/>
          <w:szCs w:val="24"/>
        </w:rPr>
        <w:t>сор</w:t>
      </w:r>
      <w:proofErr w:type="spellEnd"/>
      <w:r w:rsidR="00785B9D" w:rsidRPr="00785B9D">
        <w:rPr>
          <w:rFonts w:ascii="Times New Roman" w:hAnsi="Times New Roman" w:cs="Times New Roman"/>
          <w:color w:val="000000" w:themeColor="text1"/>
          <w:sz w:val="24"/>
          <w:szCs w:val="24"/>
        </w:rPr>
        <w:t>.</w:t>
      </w:r>
      <w:r w:rsidR="00785B9D" w:rsidRPr="00785B9D">
        <w:rPr>
          <w:rFonts w:ascii="Times New Roman" w:hAnsi="Times New Roman" w:cs="Times New Roman"/>
          <w:color w:val="000000" w:themeColor="text1"/>
          <w:sz w:val="24"/>
          <w:szCs w:val="24"/>
          <w:vertAlign w:val="superscript"/>
          <w:lang w:val="mk-MK"/>
        </w:rPr>
        <w:t>80</w:t>
      </w:r>
      <w:r w:rsidR="00785B9D" w:rsidRPr="00785B9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утврдиле</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дека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испитаниците</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со</w:t>
      </w:r>
      <w:proofErr w:type="spellEnd"/>
      <w:r>
        <w:rPr>
          <w:rFonts w:ascii="Times New Roman" w:hAnsi="Times New Roman" w:cs="Times New Roman"/>
          <w:color w:val="000000" w:themeColor="text1"/>
          <w:sz w:val="24"/>
          <w:szCs w:val="24"/>
        </w:rPr>
        <w:t xml:space="preserve"> III</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класа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имаат</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w:t>
      </w:r>
      <w:r>
        <w:rPr>
          <w:rFonts w:ascii="Times New Roman" w:hAnsi="Times New Roman" w:cs="Times New Roman"/>
          <w:color w:val="000000" w:themeColor="text1"/>
          <w:sz w:val="24"/>
          <w:szCs w:val="24"/>
        </w:rPr>
        <w:t>начајно</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поголеми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вредности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на</w:t>
      </w:r>
      <w:proofErr w:type="spellEnd"/>
      <w:r>
        <w:rPr>
          <w:rFonts w:ascii="Times New Roman" w:hAnsi="Times New Roman" w:cs="Times New Roman"/>
          <w:color w:val="000000" w:themeColor="text1"/>
          <w:sz w:val="24"/>
          <w:szCs w:val="24"/>
        </w:rPr>
        <w:t xml:space="preserve"> А</w:t>
      </w:r>
      <w:r>
        <w:rPr>
          <w:rFonts w:ascii="Times New Roman" w:hAnsi="Times New Roman" w:cs="Times New Roman"/>
          <w:color w:val="000000" w:themeColor="text1"/>
          <w:sz w:val="24"/>
          <w:szCs w:val="24"/>
          <w:lang w:val="mk-MK"/>
        </w:rPr>
        <w:t>П</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дијаметар</w:t>
      </w:r>
      <w:proofErr w:type="spellEnd"/>
      <w:r>
        <w:rPr>
          <w:rFonts w:ascii="Times New Roman" w:hAnsi="Times New Roman" w:cs="Times New Roman"/>
          <w:color w:val="000000" w:themeColor="text1"/>
          <w:sz w:val="24"/>
          <w:szCs w:val="24"/>
          <w:lang w:val="mk-MK"/>
        </w:rPr>
        <w:t>от</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споредба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w:t>
      </w:r>
      <w:proofErr w:type="spellEnd"/>
      <w:r w:rsidR="00785B9D" w:rsidRPr="00785B9D">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испитаниците</w:t>
      </w:r>
      <w:proofErr w:type="spellEnd"/>
      <w:r w:rsidR="00785B9D" w:rsidRPr="00671976">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со</w:t>
      </w:r>
      <w:proofErr w:type="spellEnd"/>
      <w:r w:rsidR="00785B9D" w:rsidRPr="00671976">
        <w:rPr>
          <w:rFonts w:ascii="Times New Roman" w:hAnsi="Times New Roman" w:cs="Times New Roman"/>
          <w:color w:val="000000" w:themeColor="text1"/>
          <w:sz w:val="24"/>
          <w:szCs w:val="24"/>
        </w:rPr>
        <w:t xml:space="preserve"> </w:t>
      </w:r>
      <w:r w:rsidR="00785B9D">
        <w:rPr>
          <w:rFonts w:ascii="Times New Roman" w:hAnsi="Times New Roman" w:cs="Times New Roman"/>
          <w:color w:val="000000" w:themeColor="text1"/>
          <w:sz w:val="24"/>
          <w:szCs w:val="24"/>
          <w:lang w:val="mk-MK"/>
        </w:rPr>
        <w:t xml:space="preserve">малоклузија </w:t>
      </w:r>
      <w:r w:rsidR="00785B9D" w:rsidRPr="004A1DBB">
        <w:rPr>
          <w:rFonts w:ascii="Times New Roman" w:hAnsi="Times New Roman" w:cs="Times New Roman"/>
          <w:color w:val="000000" w:themeColor="text1"/>
          <w:sz w:val="24"/>
          <w:szCs w:val="24"/>
        </w:rPr>
        <w:t>II</w:t>
      </w:r>
      <w:r w:rsidR="00785B9D" w:rsidRPr="00671976">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класа</w:t>
      </w:r>
      <w:proofErr w:type="spellEnd"/>
      <w:r w:rsidR="00785B9D" w:rsidRPr="00671976">
        <w:rPr>
          <w:rFonts w:ascii="Times New Roman" w:hAnsi="Times New Roman" w:cs="Times New Roman"/>
          <w:color w:val="000000" w:themeColor="text1"/>
          <w:sz w:val="24"/>
          <w:szCs w:val="24"/>
        </w:rPr>
        <w:t xml:space="preserve">. </w:t>
      </w:r>
      <w:r w:rsidR="00785B9D" w:rsidRPr="00785B9D">
        <w:rPr>
          <w:rFonts w:ascii="Times New Roman" w:hAnsi="Times New Roman" w:cs="Times New Roman"/>
          <w:color w:val="000000" w:themeColor="text1"/>
          <w:sz w:val="24"/>
          <w:szCs w:val="24"/>
        </w:rPr>
        <w:lastRenderedPageBreak/>
        <w:t>Al-Mohana и сор.</w:t>
      </w:r>
      <w:r w:rsidR="00785B9D" w:rsidRPr="00785B9D">
        <w:rPr>
          <w:rFonts w:ascii="Times New Roman" w:hAnsi="Times New Roman" w:cs="Times New Roman"/>
          <w:color w:val="000000" w:themeColor="text1"/>
          <w:sz w:val="24"/>
          <w:szCs w:val="24"/>
          <w:vertAlign w:val="superscript"/>
        </w:rPr>
        <w:t>81</w:t>
      </w:r>
      <w:r w:rsidR="00785B9D" w:rsidRPr="00785B9D">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утврдиле</w:t>
      </w:r>
      <w:proofErr w:type="spellEnd"/>
      <w:r w:rsidR="00785B9D" w:rsidRPr="00671976">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поголема</w:t>
      </w:r>
      <w:proofErr w:type="spellEnd"/>
      <w:r w:rsidR="00785B9D" w:rsidRPr="00671976">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длабочина</w:t>
      </w:r>
      <w:proofErr w:type="spellEnd"/>
      <w:r w:rsidR="00785B9D" w:rsidRPr="00671976">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на</w:t>
      </w:r>
      <w:proofErr w:type="spellEnd"/>
      <w:r w:rsidR="00785B9D" w:rsidRPr="00671976">
        <w:rPr>
          <w:rFonts w:ascii="Times New Roman" w:hAnsi="Times New Roman" w:cs="Times New Roman"/>
          <w:color w:val="000000" w:themeColor="text1"/>
          <w:sz w:val="24"/>
          <w:szCs w:val="24"/>
        </w:rPr>
        <w:t xml:space="preserve"> </w:t>
      </w:r>
      <w:r w:rsidR="00785B9D">
        <w:rPr>
          <w:rFonts w:ascii="Times New Roman" w:hAnsi="Times New Roman" w:cs="Times New Roman"/>
          <w:color w:val="000000" w:themeColor="text1"/>
          <w:sz w:val="24"/>
          <w:szCs w:val="24"/>
        </w:rPr>
        <w:t xml:space="preserve">СТ </w:t>
      </w:r>
      <w:proofErr w:type="spellStart"/>
      <w:r w:rsidR="00785B9D">
        <w:rPr>
          <w:rFonts w:ascii="Times New Roman" w:hAnsi="Times New Roman" w:cs="Times New Roman"/>
          <w:color w:val="000000" w:themeColor="text1"/>
          <w:sz w:val="24"/>
          <w:szCs w:val="24"/>
        </w:rPr>
        <w:t>кај</w:t>
      </w:r>
      <w:proofErr w:type="spellEnd"/>
      <w:r w:rsidR="00785B9D">
        <w:rPr>
          <w:rFonts w:ascii="Times New Roman" w:hAnsi="Times New Roman" w:cs="Times New Roman"/>
          <w:color w:val="000000" w:themeColor="text1"/>
          <w:sz w:val="24"/>
          <w:szCs w:val="24"/>
        </w:rPr>
        <w:t xml:space="preserve"> II </w:t>
      </w:r>
      <w:proofErr w:type="spellStart"/>
      <w:r w:rsidR="00785B9D">
        <w:rPr>
          <w:rFonts w:ascii="Times New Roman" w:hAnsi="Times New Roman" w:cs="Times New Roman"/>
          <w:color w:val="000000" w:themeColor="text1"/>
          <w:sz w:val="24"/>
          <w:szCs w:val="24"/>
        </w:rPr>
        <w:t>класа</w:t>
      </w:r>
      <w:proofErr w:type="spellEnd"/>
      <w:r w:rsidR="00785B9D">
        <w:rPr>
          <w:rFonts w:ascii="Times New Roman" w:hAnsi="Times New Roman" w:cs="Times New Roman"/>
          <w:color w:val="000000" w:themeColor="text1"/>
          <w:sz w:val="24"/>
          <w:szCs w:val="24"/>
        </w:rPr>
        <w:t xml:space="preserve"> </w:t>
      </w:r>
      <w:proofErr w:type="spellStart"/>
      <w:r w:rsidR="00785B9D">
        <w:rPr>
          <w:rFonts w:ascii="Times New Roman" w:hAnsi="Times New Roman" w:cs="Times New Roman"/>
          <w:color w:val="000000" w:themeColor="text1"/>
          <w:sz w:val="24"/>
          <w:szCs w:val="24"/>
        </w:rPr>
        <w:t>малоклуз</w:t>
      </w:r>
      <w:proofErr w:type="spellEnd"/>
      <w:r w:rsidR="00785B9D">
        <w:rPr>
          <w:rFonts w:ascii="Times New Roman" w:hAnsi="Times New Roman" w:cs="Times New Roman"/>
          <w:color w:val="000000" w:themeColor="text1"/>
          <w:sz w:val="24"/>
          <w:szCs w:val="24"/>
          <w:lang w:val="mk-MK"/>
        </w:rPr>
        <w:t>и</w:t>
      </w:r>
      <w:proofErr w:type="spellStart"/>
      <w:r w:rsidR="00785B9D">
        <w:rPr>
          <w:rFonts w:ascii="Times New Roman" w:hAnsi="Times New Roman" w:cs="Times New Roman"/>
          <w:color w:val="000000" w:themeColor="text1"/>
          <w:sz w:val="24"/>
          <w:szCs w:val="24"/>
        </w:rPr>
        <w:t>ја</w:t>
      </w:r>
      <w:proofErr w:type="spellEnd"/>
      <w:r w:rsidR="00785B9D">
        <w:rPr>
          <w:rFonts w:ascii="Times New Roman" w:hAnsi="Times New Roman" w:cs="Times New Roman"/>
          <w:color w:val="000000" w:themeColor="text1"/>
          <w:sz w:val="24"/>
          <w:szCs w:val="24"/>
        </w:rPr>
        <w:t xml:space="preserve"> </w:t>
      </w:r>
      <w:proofErr w:type="spellStart"/>
      <w:r w:rsidR="00785B9D">
        <w:rPr>
          <w:rFonts w:ascii="Times New Roman" w:hAnsi="Times New Roman" w:cs="Times New Roman"/>
          <w:color w:val="000000" w:themeColor="text1"/>
          <w:sz w:val="24"/>
          <w:szCs w:val="24"/>
        </w:rPr>
        <w:t>во</w:t>
      </w:r>
      <w:proofErr w:type="spellEnd"/>
      <w:r w:rsidR="00785B9D">
        <w:rPr>
          <w:rFonts w:ascii="Times New Roman" w:hAnsi="Times New Roman" w:cs="Times New Roman"/>
          <w:color w:val="000000" w:themeColor="text1"/>
          <w:sz w:val="24"/>
          <w:szCs w:val="24"/>
        </w:rPr>
        <w:t xml:space="preserve"> </w:t>
      </w:r>
      <w:proofErr w:type="spellStart"/>
      <w:r w:rsidR="00785B9D">
        <w:rPr>
          <w:rFonts w:ascii="Times New Roman" w:hAnsi="Times New Roman" w:cs="Times New Roman"/>
          <w:color w:val="000000" w:themeColor="text1"/>
          <w:sz w:val="24"/>
          <w:szCs w:val="24"/>
        </w:rPr>
        <w:t>однос</w:t>
      </w:r>
      <w:proofErr w:type="spellEnd"/>
      <w:r w:rsidR="00785B9D">
        <w:rPr>
          <w:rFonts w:ascii="Times New Roman" w:hAnsi="Times New Roman" w:cs="Times New Roman"/>
          <w:color w:val="000000" w:themeColor="text1"/>
          <w:sz w:val="24"/>
          <w:szCs w:val="24"/>
        </w:rPr>
        <w:t xml:space="preserve"> </w:t>
      </w:r>
      <w:proofErr w:type="spellStart"/>
      <w:r w:rsidR="00785B9D">
        <w:rPr>
          <w:rFonts w:ascii="Times New Roman" w:hAnsi="Times New Roman" w:cs="Times New Roman"/>
          <w:color w:val="000000" w:themeColor="text1"/>
          <w:sz w:val="24"/>
          <w:szCs w:val="24"/>
        </w:rPr>
        <w:t>на</w:t>
      </w:r>
      <w:proofErr w:type="spellEnd"/>
      <w:r w:rsidR="00785B9D">
        <w:rPr>
          <w:rFonts w:ascii="Times New Roman" w:hAnsi="Times New Roman" w:cs="Times New Roman"/>
          <w:color w:val="000000" w:themeColor="text1"/>
          <w:sz w:val="24"/>
          <w:szCs w:val="24"/>
        </w:rPr>
        <w:t xml:space="preserve"> </w:t>
      </w:r>
      <w:proofErr w:type="spellStart"/>
      <w:r w:rsidR="00785B9D">
        <w:rPr>
          <w:rFonts w:ascii="Times New Roman" w:hAnsi="Times New Roman" w:cs="Times New Roman"/>
          <w:color w:val="000000" w:themeColor="text1"/>
          <w:sz w:val="24"/>
          <w:szCs w:val="24"/>
        </w:rPr>
        <w:t>испит</w:t>
      </w:r>
      <w:proofErr w:type="spellEnd"/>
      <w:r w:rsidR="00785B9D">
        <w:rPr>
          <w:rFonts w:ascii="Times New Roman" w:hAnsi="Times New Roman" w:cs="Times New Roman"/>
          <w:color w:val="000000" w:themeColor="text1"/>
          <w:sz w:val="24"/>
          <w:szCs w:val="24"/>
          <w:lang w:val="mk-MK"/>
        </w:rPr>
        <w:t>а</w:t>
      </w:r>
      <w:proofErr w:type="spellStart"/>
      <w:r w:rsidR="00785B9D">
        <w:rPr>
          <w:rFonts w:ascii="Times New Roman" w:hAnsi="Times New Roman" w:cs="Times New Roman"/>
          <w:color w:val="000000" w:themeColor="text1"/>
          <w:sz w:val="24"/>
          <w:szCs w:val="24"/>
        </w:rPr>
        <w:t>ниците</w:t>
      </w:r>
      <w:proofErr w:type="spellEnd"/>
      <w:r w:rsidR="00785B9D">
        <w:rPr>
          <w:rFonts w:ascii="Times New Roman" w:hAnsi="Times New Roman" w:cs="Times New Roman"/>
          <w:color w:val="000000" w:themeColor="text1"/>
          <w:sz w:val="24"/>
          <w:szCs w:val="24"/>
        </w:rPr>
        <w:t xml:space="preserve"> со III</w:t>
      </w:r>
      <w:r w:rsidR="00785B9D" w:rsidRPr="00671976">
        <w:rPr>
          <w:rFonts w:ascii="Times New Roman" w:hAnsi="Times New Roman" w:cs="Times New Roman"/>
          <w:color w:val="000000" w:themeColor="text1"/>
          <w:sz w:val="24"/>
          <w:szCs w:val="24"/>
        </w:rPr>
        <w:t xml:space="preserve"> </w:t>
      </w:r>
      <w:proofErr w:type="spellStart"/>
      <w:r w:rsidR="00785B9D" w:rsidRPr="00671976">
        <w:rPr>
          <w:rFonts w:ascii="Times New Roman" w:hAnsi="Times New Roman" w:cs="Times New Roman"/>
          <w:color w:val="000000" w:themeColor="text1"/>
          <w:sz w:val="24"/>
          <w:szCs w:val="24"/>
        </w:rPr>
        <w:t>класа</w:t>
      </w:r>
      <w:proofErr w:type="spellEnd"/>
      <w:r w:rsidR="00785B9D" w:rsidRPr="00671976">
        <w:rPr>
          <w:rFonts w:ascii="Times New Roman" w:hAnsi="Times New Roman" w:cs="Times New Roman"/>
          <w:color w:val="000000" w:themeColor="text1"/>
          <w:sz w:val="24"/>
          <w:szCs w:val="24"/>
        </w:rPr>
        <w:t>.</w:t>
      </w:r>
      <w:r w:rsidR="00785B9D">
        <w:rPr>
          <w:rFonts w:ascii="Times New Roman" w:hAnsi="Times New Roman" w:cs="Times New Roman"/>
          <w:color w:val="000000" w:themeColor="text1"/>
          <w:sz w:val="24"/>
          <w:szCs w:val="24"/>
        </w:rPr>
        <w:t xml:space="preserve"> </w:t>
      </w:r>
    </w:p>
    <w:p w14:paraId="4DF09CA2" w14:textId="3494FBC6" w:rsidR="00B85C24" w:rsidRDefault="00B85C24" w:rsidP="00B85C24">
      <w:pPr>
        <w:spacing w:line="240" w:lineRule="auto"/>
        <w:jc w:val="both"/>
        <w:rPr>
          <w:rFonts w:ascii="Times New Roman" w:hAnsi="Times New Roman" w:cs="Times New Roman"/>
          <w:color w:val="000000" w:themeColor="text1"/>
          <w:sz w:val="24"/>
          <w:szCs w:val="24"/>
          <w:lang w:val="mk-MK"/>
        </w:rPr>
      </w:pPr>
    </w:p>
    <w:p w14:paraId="10DA6108" w14:textId="3D08B01A" w:rsidR="00B90DDB" w:rsidRDefault="00B90DDB" w:rsidP="007A10CC">
      <w:pPr>
        <w:spacing w:line="240" w:lineRule="auto"/>
        <w:ind w:firstLine="720"/>
        <w:jc w:val="both"/>
        <w:rPr>
          <w:rFonts w:ascii="Times New Roman" w:hAnsi="Times New Roman" w:cs="Times New Roman"/>
          <w:color w:val="000000" w:themeColor="text1"/>
          <w:sz w:val="24"/>
          <w:szCs w:val="24"/>
          <w:lang w:val="mk-MK"/>
        </w:rPr>
      </w:pP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w:t>
      </w:r>
      <w:r w:rsidRPr="00B90DDB">
        <w:rPr>
          <w:rFonts w:ascii="Times New Roman" w:hAnsi="Times New Roman" w:cs="Times New Roman"/>
          <w:color w:val="000000" w:themeColor="text1"/>
          <w:sz w:val="24"/>
          <w:szCs w:val="24"/>
        </w:rPr>
        <w:t>Valizadeh и сор.</w:t>
      </w:r>
      <w:r w:rsidRPr="00B90DDB">
        <w:rPr>
          <w:rFonts w:ascii="Times New Roman" w:hAnsi="Times New Roman" w:cs="Times New Roman"/>
          <w:color w:val="000000" w:themeColor="text1"/>
          <w:sz w:val="24"/>
          <w:szCs w:val="24"/>
          <w:vertAlign w:val="superscript"/>
        </w:rPr>
        <w:t>8</w:t>
      </w:r>
      <w:r w:rsidR="00E03204">
        <w:rPr>
          <w:rFonts w:ascii="Times New Roman" w:hAnsi="Times New Roman" w:cs="Times New Roman"/>
          <w:color w:val="000000" w:themeColor="text1"/>
          <w:sz w:val="24"/>
          <w:szCs w:val="24"/>
          <w:vertAlign w:val="superscript"/>
        </w:rPr>
        <w:t>2</w:t>
      </w:r>
      <w:r w:rsidRPr="00B90DDB">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утврден</w:t>
      </w:r>
      <w:proofErr w:type="spellEnd"/>
      <w:r>
        <w:rPr>
          <w:rFonts w:ascii="Times New Roman" w:hAnsi="Times New Roman" w:cs="Times New Roman"/>
          <w:color w:val="000000" w:themeColor="text1"/>
          <w:sz w:val="24"/>
          <w:szCs w:val="24"/>
          <w:lang w:val="mk-MK"/>
        </w:rPr>
        <w:t>а</w:t>
      </w:r>
      <w:r w:rsidRPr="00671976">
        <w:rPr>
          <w:rFonts w:ascii="Times New Roman" w:hAnsi="Times New Roman" w:cs="Times New Roman"/>
          <w:color w:val="000000" w:themeColor="text1"/>
          <w:sz w:val="24"/>
          <w:szCs w:val="24"/>
        </w:rPr>
        <w:t xml:space="preserve"> е </w:t>
      </w:r>
      <w:proofErr w:type="spellStart"/>
      <w:r w:rsidRPr="00671976">
        <w:rPr>
          <w:rFonts w:ascii="Times New Roman" w:hAnsi="Times New Roman" w:cs="Times New Roman"/>
          <w:color w:val="000000" w:themeColor="text1"/>
          <w:sz w:val="24"/>
          <w:szCs w:val="24"/>
        </w:rPr>
        <w:t>значајно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поголема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дол</w:t>
      </w:r>
      <w:r>
        <w:rPr>
          <w:rFonts w:ascii="Times New Roman" w:hAnsi="Times New Roman" w:cs="Times New Roman"/>
          <w:color w:val="000000" w:themeColor="text1"/>
          <w:sz w:val="24"/>
          <w:szCs w:val="24"/>
        </w:rPr>
        <w:t>жина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на</w:t>
      </w:r>
      <w:proofErr w:type="spellEnd"/>
      <w:r>
        <w:rPr>
          <w:rFonts w:ascii="Times New Roman" w:hAnsi="Times New Roman" w:cs="Times New Roman"/>
          <w:color w:val="000000" w:themeColor="text1"/>
          <w:sz w:val="24"/>
          <w:szCs w:val="24"/>
        </w:rPr>
        <w:t xml:space="preserve"> СТ </w:t>
      </w:r>
      <w:proofErr w:type="spellStart"/>
      <w:r>
        <w:rPr>
          <w:rFonts w:ascii="Times New Roman" w:hAnsi="Times New Roman" w:cs="Times New Roman"/>
          <w:color w:val="000000" w:themeColor="text1"/>
          <w:sz w:val="24"/>
          <w:szCs w:val="24"/>
        </w:rPr>
        <w:t>кај</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испитаниците</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со</w:t>
      </w:r>
      <w:r>
        <w:rPr>
          <w:rFonts w:ascii="Times New Roman" w:hAnsi="Times New Roman" w:cs="Times New Roman"/>
          <w:color w:val="000000" w:themeColor="text1"/>
          <w:sz w:val="24"/>
          <w:szCs w:val="24"/>
        </w:rPr>
        <w:t xml:space="preserve"> III </w:t>
      </w:r>
      <w:proofErr w:type="spellStart"/>
      <w:r>
        <w:rPr>
          <w:rFonts w:ascii="Times New Roman" w:hAnsi="Times New Roman" w:cs="Times New Roman"/>
          <w:color w:val="000000" w:themeColor="text1"/>
          <w:sz w:val="24"/>
          <w:szCs w:val="24"/>
        </w:rPr>
        <w:t>класа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во</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споредба</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 xml:space="preserve">со </w:t>
      </w:r>
      <w:r w:rsidR="000052AF">
        <w:rPr>
          <w:rFonts w:ascii="Times New Roman" w:hAnsi="Times New Roman" w:cs="Times New Roman"/>
          <w:color w:val="000000" w:themeColor="text1"/>
          <w:sz w:val="24"/>
          <w:szCs w:val="24"/>
          <w:lang w:val="mk-MK"/>
        </w:rPr>
        <w:t>тие</w:t>
      </w:r>
      <w:r>
        <w:rPr>
          <w:rFonts w:ascii="Times New Roman" w:hAnsi="Times New Roman" w:cs="Times New Roman"/>
          <w:color w:val="000000" w:themeColor="text1"/>
          <w:sz w:val="24"/>
          <w:szCs w:val="24"/>
          <w:lang w:val="mk-MK"/>
        </w:rPr>
        <w:t xml:space="preserve"> со</w:t>
      </w:r>
      <w:r>
        <w:rPr>
          <w:rFonts w:ascii="Times New Roman" w:hAnsi="Times New Roman" w:cs="Times New Roman"/>
          <w:color w:val="000000" w:themeColor="text1"/>
          <w:sz w:val="24"/>
          <w:szCs w:val="24"/>
        </w:rPr>
        <w:t xml:space="preserve"> I и II</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класа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малоклузија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Issrani</w:t>
      </w:r>
      <w:proofErr w:type="spellEnd"/>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и сор.,</w:t>
      </w:r>
      <w:r w:rsidR="009976AD" w:rsidRPr="009976AD">
        <w:rPr>
          <w:rFonts w:ascii="Times New Roman" w:hAnsi="Times New Roman" w:cs="Times New Roman"/>
          <w:color w:val="000000" w:themeColor="text1"/>
          <w:sz w:val="24"/>
          <w:szCs w:val="24"/>
          <w:vertAlign w:val="superscript"/>
        </w:rPr>
        <w:t>83</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в</w:t>
      </w:r>
      <w:r w:rsidRPr="00671976">
        <w:rPr>
          <w:rFonts w:ascii="Times New Roman" w:hAnsi="Times New Roman" w:cs="Times New Roman"/>
          <w:color w:val="000000" w:themeColor="text1"/>
          <w:sz w:val="24"/>
          <w:szCs w:val="24"/>
        </w:rPr>
        <w:t xml:space="preserve">о </w:t>
      </w:r>
      <w:r>
        <w:rPr>
          <w:rFonts w:ascii="Times New Roman" w:hAnsi="Times New Roman" w:cs="Times New Roman"/>
          <w:color w:val="000000" w:themeColor="text1"/>
          <w:sz w:val="24"/>
          <w:szCs w:val="24"/>
          <w:lang w:val="mk-MK"/>
        </w:rPr>
        <w:t>своите испитувања извршени</w:t>
      </w:r>
      <w:r w:rsidRPr="006719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во</w:t>
      </w:r>
      <w:r w:rsidRPr="00671976">
        <w:rPr>
          <w:rFonts w:ascii="Times New Roman" w:hAnsi="Times New Roman" w:cs="Times New Roman"/>
          <w:color w:val="000000" w:themeColor="text1"/>
          <w:sz w:val="24"/>
          <w:szCs w:val="24"/>
        </w:rPr>
        <w:t xml:space="preserve"> 2023 </w:t>
      </w:r>
      <w:r>
        <w:rPr>
          <w:rFonts w:ascii="Times New Roman" w:hAnsi="Times New Roman" w:cs="Times New Roman"/>
          <w:color w:val="000000" w:themeColor="text1"/>
          <w:sz w:val="24"/>
          <w:szCs w:val="24"/>
          <w:lang w:val="mk-MK"/>
        </w:rPr>
        <w:t xml:space="preserve">год. </w:t>
      </w:r>
      <w:proofErr w:type="spellStart"/>
      <w:r w:rsidRPr="00671976">
        <w:rPr>
          <w:rFonts w:ascii="Times New Roman" w:hAnsi="Times New Roman" w:cs="Times New Roman"/>
          <w:color w:val="000000" w:themeColor="text1"/>
          <w:sz w:val="24"/>
          <w:szCs w:val="24"/>
        </w:rPr>
        <w:t>утврд</w:t>
      </w:r>
      <w:proofErr w:type="spellEnd"/>
      <w:r>
        <w:rPr>
          <w:rFonts w:ascii="Times New Roman" w:hAnsi="Times New Roman" w:cs="Times New Roman"/>
          <w:color w:val="000000" w:themeColor="text1"/>
          <w:sz w:val="24"/>
          <w:szCs w:val="24"/>
          <w:lang w:val="mk-MK"/>
        </w:rPr>
        <w:t xml:space="preserve">иле </w:t>
      </w:r>
      <w:proofErr w:type="spellStart"/>
      <w:r w:rsidRPr="00671976">
        <w:rPr>
          <w:rFonts w:ascii="Times New Roman" w:hAnsi="Times New Roman" w:cs="Times New Roman"/>
          <w:color w:val="000000" w:themeColor="text1"/>
          <w:sz w:val="24"/>
          <w:szCs w:val="24"/>
        </w:rPr>
        <w:t>дека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линеарни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вред</w:t>
      </w:r>
      <w:r>
        <w:rPr>
          <w:rFonts w:ascii="Times New Roman" w:hAnsi="Times New Roman" w:cs="Times New Roman"/>
          <w:color w:val="000000" w:themeColor="text1"/>
          <w:sz w:val="24"/>
          <w:szCs w:val="24"/>
        </w:rPr>
        <w:t>ности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должина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длабочина</w:t>
      </w:r>
      <w:proofErr w:type="spellEnd"/>
      <w:r>
        <w:rPr>
          <w:rFonts w:ascii="Times New Roman" w:hAnsi="Times New Roman" w:cs="Times New Roman"/>
          <w:color w:val="000000" w:themeColor="text1"/>
          <w:sz w:val="24"/>
          <w:szCs w:val="24"/>
        </w:rPr>
        <w:t xml:space="preserve"> и А</w:t>
      </w:r>
      <w:r>
        <w:rPr>
          <w:rFonts w:ascii="Times New Roman" w:hAnsi="Times New Roman" w:cs="Times New Roman"/>
          <w:color w:val="000000" w:themeColor="text1"/>
          <w:sz w:val="24"/>
          <w:szCs w:val="24"/>
          <w:lang w:val="mk-MK"/>
        </w:rPr>
        <w:t>П</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дијаметар</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се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сигнификантн</w:t>
      </w:r>
      <w:r>
        <w:rPr>
          <w:rFonts w:ascii="Times New Roman" w:hAnsi="Times New Roman" w:cs="Times New Roman"/>
          <w:color w:val="000000" w:themeColor="text1"/>
          <w:sz w:val="24"/>
          <w:szCs w:val="24"/>
        </w:rPr>
        <w:t>о</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поголеми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кај</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испитаниците</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со малоклузија</w:t>
      </w:r>
      <w:r>
        <w:rPr>
          <w:rFonts w:ascii="Times New Roman" w:hAnsi="Times New Roman" w:cs="Times New Roman"/>
          <w:color w:val="000000" w:themeColor="text1"/>
          <w:sz w:val="24"/>
          <w:szCs w:val="24"/>
        </w:rPr>
        <w:t xml:space="preserve"> III </w:t>
      </w:r>
      <w:proofErr w:type="spellStart"/>
      <w:r>
        <w:rPr>
          <w:rFonts w:ascii="Times New Roman" w:hAnsi="Times New Roman" w:cs="Times New Roman"/>
          <w:color w:val="000000" w:themeColor="text1"/>
          <w:sz w:val="24"/>
          <w:szCs w:val="24"/>
        </w:rPr>
        <w:t>класа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во</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k-MK"/>
        </w:rPr>
        <w:t>споредба со тие што имале</w:t>
      </w:r>
      <w:r>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скелетна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малоклузија</w:t>
      </w:r>
      <w:proofErr w:type="spellEnd"/>
      <w:r>
        <w:rPr>
          <w:rFonts w:ascii="Times New Roman" w:hAnsi="Times New Roman" w:cs="Times New Roman"/>
          <w:color w:val="000000" w:themeColor="text1"/>
          <w:sz w:val="24"/>
          <w:szCs w:val="24"/>
        </w:rPr>
        <w:t xml:space="preserve"> I и II</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класа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Наспроти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овие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резултати</w:t>
      </w:r>
      <w:proofErr w:type="spellEnd"/>
      <w:r>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w:t>
      </w:r>
      <w:r w:rsidRPr="00B90DDB">
        <w:rPr>
          <w:rFonts w:ascii="Times New Roman" w:hAnsi="Times New Roman" w:cs="Times New Roman"/>
          <w:color w:val="000000" w:themeColor="text1"/>
          <w:sz w:val="24"/>
          <w:szCs w:val="24"/>
        </w:rPr>
        <w:t xml:space="preserve">Chaitanya и </w:t>
      </w:r>
      <w:proofErr w:type="spellStart"/>
      <w:r w:rsidRPr="00B90DDB">
        <w:rPr>
          <w:rFonts w:ascii="Times New Roman" w:hAnsi="Times New Roman" w:cs="Times New Roman"/>
          <w:color w:val="000000" w:themeColor="text1"/>
          <w:sz w:val="24"/>
          <w:szCs w:val="24"/>
        </w:rPr>
        <w:t>сор</w:t>
      </w:r>
      <w:proofErr w:type="spellEnd"/>
      <w:r w:rsidRPr="00B90D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mk-MK"/>
        </w:rPr>
        <w:t>,</w:t>
      </w:r>
      <w:r w:rsidRPr="00B90DDB">
        <w:rPr>
          <w:rFonts w:ascii="Times New Roman" w:hAnsi="Times New Roman" w:cs="Times New Roman"/>
          <w:color w:val="000000" w:themeColor="text1"/>
          <w:sz w:val="24"/>
          <w:szCs w:val="24"/>
          <w:vertAlign w:val="superscript"/>
        </w:rPr>
        <w:t>84</w:t>
      </w:r>
      <w:r w:rsidRPr="00B90DDB">
        <w:rPr>
          <w:rFonts w:ascii="Times New Roman" w:hAnsi="Times New Roman" w:cs="Times New Roman"/>
          <w:color w:val="000000" w:themeColor="text1"/>
          <w:sz w:val="24"/>
          <w:szCs w:val="24"/>
        </w:rPr>
        <w:t xml:space="preserve"> Magat и </w:t>
      </w:r>
      <w:proofErr w:type="spellStart"/>
      <w:r w:rsidRPr="00B90DDB">
        <w:rPr>
          <w:rFonts w:ascii="Times New Roman" w:hAnsi="Times New Roman" w:cs="Times New Roman"/>
          <w:color w:val="000000" w:themeColor="text1"/>
          <w:sz w:val="24"/>
          <w:szCs w:val="24"/>
        </w:rPr>
        <w:t>сор</w:t>
      </w:r>
      <w:proofErr w:type="spellEnd"/>
      <w:r w:rsidRPr="00B90D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mk-MK"/>
        </w:rPr>
        <w:t>,</w:t>
      </w:r>
      <w:r w:rsidRPr="00B90DDB">
        <w:rPr>
          <w:rFonts w:ascii="Times New Roman" w:hAnsi="Times New Roman" w:cs="Times New Roman"/>
          <w:color w:val="000000" w:themeColor="text1"/>
          <w:sz w:val="24"/>
          <w:szCs w:val="24"/>
          <w:vertAlign w:val="superscript"/>
        </w:rPr>
        <w:t>75</w:t>
      </w:r>
      <w:r w:rsidRPr="00B90DDB">
        <w:rPr>
          <w:rFonts w:ascii="Times New Roman" w:hAnsi="Times New Roman" w:cs="Times New Roman"/>
          <w:color w:val="000000" w:themeColor="text1"/>
          <w:sz w:val="24"/>
          <w:szCs w:val="24"/>
        </w:rPr>
        <w:t xml:space="preserve"> Shah и </w:t>
      </w:r>
      <w:proofErr w:type="spellStart"/>
      <w:r w:rsidRPr="00B90DDB">
        <w:rPr>
          <w:rFonts w:ascii="Times New Roman" w:hAnsi="Times New Roman" w:cs="Times New Roman"/>
          <w:color w:val="000000" w:themeColor="text1"/>
          <w:sz w:val="24"/>
          <w:szCs w:val="24"/>
        </w:rPr>
        <w:t>сор</w:t>
      </w:r>
      <w:proofErr w:type="spellEnd"/>
      <w:r w:rsidRPr="00B90D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mk-MK"/>
        </w:rPr>
        <w:t>,</w:t>
      </w:r>
      <w:r w:rsidRPr="00B90DDB">
        <w:rPr>
          <w:rFonts w:ascii="Times New Roman" w:hAnsi="Times New Roman" w:cs="Times New Roman"/>
          <w:color w:val="000000" w:themeColor="text1"/>
          <w:sz w:val="24"/>
          <w:szCs w:val="24"/>
          <w:vertAlign w:val="superscript"/>
        </w:rPr>
        <w:t>59</w:t>
      </w:r>
      <w:r w:rsidRPr="00B90DDB">
        <w:rPr>
          <w:rFonts w:ascii="Times New Roman" w:hAnsi="Times New Roman" w:cs="Times New Roman"/>
          <w:color w:val="000000" w:themeColor="text1"/>
          <w:sz w:val="24"/>
          <w:szCs w:val="24"/>
        </w:rPr>
        <w:t xml:space="preserve"> Meyer-</w:t>
      </w:r>
      <w:proofErr w:type="spellStart"/>
      <w:r w:rsidRPr="00B90DDB">
        <w:rPr>
          <w:rFonts w:ascii="Times New Roman" w:hAnsi="Times New Roman" w:cs="Times New Roman"/>
          <w:color w:val="000000" w:themeColor="text1"/>
          <w:sz w:val="24"/>
          <w:szCs w:val="24"/>
        </w:rPr>
        <w:t>Marcotty</w:t>
      </w:r>
      <w:proofErr w:type="spellEnd"/>
      <w:r w:rsidRPr="00B90DDB">
        <w:rPr>
          <w:rFonts w:ascii="Times New Roman" w:hAnsi="Times New Roman" w:cs="Times New Roman"/>
          <w:color w:val="000000" w:themeColor="text1"/>
          <w:sz w:val="24"/>
          <w:szCs w:val="24"/>
        </w:rPr>
        <w:t xml:space="preserve"> и сор.</w:t>
      </w:r>
      <w:r w:rsidRPr="00B90DDB">
        <w:rPr>
          <w:rFonts w:ascii="Times New Roman" w:hAnsi="Times New Roman" w:cs="Times New Roman"/>
          <w:color w:val="000000" w:themeColor="text1"/>
          <w:sz w:val="24"/>
          <w:szCs w:val="24"/>
          <w:vertAlign w:val="superscript"/>
        </w:rPr>
        <w:t>62</w:t>
      </w:r>
      <w:r>
        <w:rPr>
          <w:rFonts w:ascii="Times New Roman" w:hAnsi="Times New Roman" w:cs="Times New Roman"/>
          <w:color w:val="000000" w:themeColor="text1"/>
          <w:sz w:val="24"/>
          <w:szCs w:val="24"/>
          <w:vertAlign w:val="superscript"/>
          <w:lang w:val="mk-MK"/>
        </w:rPr>
        <w:t xml:space="preserve"> </w:t>
      </w:r>
      <w:r w:rsidRPr="00B90DDB">
        <w:rPr>
          <w:rFonts w:ascii="Times New Roman" w:hAnsi="Times New Roman" w:cs="Times New Roman"/>
          <w:color w:val="000000" w:themeColor="text1"/>
          <w:sz w:val="24"/>
          <w:szCs w:val="24"/>
          <w:lang w:val="mk-MK"/>
        </w:rPr>
        <w:t>и</w:t>
      </w:r>
      <w:r w:rsidRPr="00B90DDB">
        <w:rPr>
          <w:rFonts w:ascii="Times New Roman" w:hAnsi="Times New Roman" w:cs="Times New Roman"/>
          <w:color w:val="000000" w:themeColor="text1"/>
          <w:sz w:val="24"/>
          <w:szCs w:val="24"/>
        </w:rPr>
        <w:t xml:space="preserve"> Tepedino и сор.</w:t>
      </w:r>
      <w:r w:rsidRPr="00B90DDB">
        <w:rPr>
          <w:rFonts w:ascii="Times New Roman" w:hAnsi="Times New Roman" w:cs="Times New Roman"/>
          <w:color w:val="000000" w:themeColor="text1"/>
          <w:sz w:val="24"/>
          <w:szCs w:val="24"/>
          <w:vertAlign w:val="superscript"/>
        </w:rPr>
        <w:t>85</w:t>
      </w:r>
      <w:r w:rsidRPr="00B90DDB">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пронашле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значајна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разлика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помеѓу</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морфолошките</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карактеристики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w:t>
      </w:r>
      <w:proofErr w:type="spellEnd"/>
      <w:r w:rsidRPr="00671976">
        <w:rPr>
          <w:rFonts w:ascii="Times New Roman" w:hAnsi="Times New Roman" w:cs="Times New Roman"/>
          <w:color w:val="000000" w:themeColor="text1"/>
          <w:sz w:val="24"/>
          <w:szCs w:val="24"/>
        </w:rPr>
        <w:t xml:space="preserve"> СТ </w:t>
      </w:r>
      <w:proofErr w:type="spellStart"/>
      <w:r w:rsidRPr="00671976">
        <w:rPr>
          <w:rFonts w:ascii="Times New Roman" w:hAnsi="Times New Roman" w:cs="Times New Roman"/>
          <w:color w:val="000000" w:themeColor="text1"/>
          <w:sz w:val="24"/>
          <w:szCs w:val="24"/>
        </w:rPr>
        <w:t>кај</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испитаници</w:t>
      </w:r>
      <w:proofErr w:type="spellEnd"/>
      <w:r>
        <w:rPr>
          <w:rFonts w:ascii="Times New Roman" w:hAnsi="Times New Roman" w:cs="Times New Roman"/>
          <w:color w:val="000000" w:themeColor="text1"/>
          <w:sz w:val="24"/>
          <w:szCs w:val="24"/>
          <w:lang w:val="mk-MK"/>
        </w:rPr>
        <w:t>те</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различни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скелетни</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малоклузии</w:t>
      </w:r>
      <w:proofErr w:type="spellEnd"/>
      <w:r>
        <w:rPr>
          <w:rFonts w:ascii="Times New Roman" w:hAnsi="Times New Roman" w:cs="Times New Roman"/>
          <w:color w:val="000000" w:themeColor="text1"/>
          <w:sz w:val="24"/>
          <w:szCs w:val="24"/>
          <w:lang w:val="mk-MK"/>
        </w:rPr>
        <w:t>,</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што</w:t>
      </w:r>
      <w:proofErr w:type="spellEnd"/>
      <w:r w:rsidRPr="00671976">
        <w:rPr>
          <w:rFonts w:ascii="Times New Roman" w:hAnsi="Times New Roman" w:cs="Times New Roman"/>
          <w:color w:val="000000" w:themeColor="text1"/>
          <w:sz w:val="24"/>
          <w:szCs w:val="24"/>
        </w:rPr>
        <w:t xml:space="preserve"> е </w:t>
      </w:r>
      <w:proofErr w:type="spellStart"/>
      <w:r w:rsidRPr="00671976">
        <w:rPr>
          <w:rFonts w:ascii="Times New Roman" w:hAnsi="Times New Roman" w:cs="Times New Roman"/>
          <w:color w:val="000000" w:themeColor="text1"/>
          <w:sz w:val="24"/>
          <w:szCs w:val="24"/>
        </w:rPr>
        <w:t>во</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согласност</w:t>
      </w:r>
      <w:proofErr w:type="spellEnd"/>
      <w:r w:rsidRPr="00671976">
        <w:rPr>
          <w:rFonts w:ascii="Times New Roman" w:hAnsi="Times New Roman" w:cs="Times New Roman"/>
          <w:color w:val="000000" w:themeColor="text1"/>
          <w:sz w:val="24"/>
          <w:szCs w:val="24"/>
        </w:rPr>
        <w:t xml:space="preserve"> и </w:t>
      </w:r>
      <w:proofErr w:type="spellStart"/>
      <w:r w:rsidRPr="00671976">
        <w:rPr>
          <w:rFonts w:ascii="Times New Roman" w:hAnsi="Times New Roman" w:cs="Times New Roman"/>
          <w:color w:val="000000" w:themeColor="text1"/>
          <w:sz w:val="24"/>
          <w:szCs w:val="24"/>
        </w:rPr>
        <w:t>со</w:t>
      </w:r>
      <w:proofErr w:type="spellEnd"/>
      <w:r>
        <w:rPr>
          <w:rFonts w:ascii="Times New Roman" w:hAnsi="Times New Roman" w:cs="Times New Roman"/>
          <w:color w:val="000000" w:themeColor="text1"/>
          <w:sz w:val="24"/>
          <w:szCs w:val="24"/>
          <w:lang w:val="mk-MK"/>
        </w:rPr>
        <w:t xml:space="preserve"> резултатите од</w:t>
      </w:r>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нашата</w:t>
      </w:r>
      <w:proofErr w:type="spellEnd"/>
      <w:r w:rsidRPr="00671976">
        <w:rPr>
          <w:rFonts w:ascii="Times New Roman" w:hAnsi="Times New Roman" w:cs="Times New Roman"/>
          <w:color w:val="000000" w:themeColor="text1"/>
          <w:sz w:val="24"/>
          <w:szCs w:val="24"/>
        </w:rPr>
        <w:t xml:space="preserve"> </w:t>
      </w:r>
      <w:proofErr w:type="spellStart"/>
      <w:r w:rsidRPr="00671976">
        <w:rPr>
          <w:rFonts w:ascii="Times New Roman" w:hAnsi="Times New Roman" w:cs="Times New Roman"/>
          <w:color w:val="000000" w:themeColor="text1"/>
          <w:sz w:val="24"/>
          <w:szCs w:val="24"/>
        </w:rPr>
        <w:t>студија</w:t>
      </w:r>
      <w:proofErr w:type="spellEnd"/>
      <w:r w:rsidRPr="00671976">
        <w:rPr>
          <w:rFonts w:ascii="Times New Roman" w:hAnsi="Times New Roman" w:cs="Times New Roman"/>
          <w:color w:val="000000" w:themeColor="text1"/>
          <w:sz w:val="24"/>
          <w:szCs w:val="24"/>
        </w:rPr>
        <w:t>.</w:t>
      </w:r>
    </w:p>
    <w:p w14:paraId="5EF2B3BB" w14:textId="4599CB1F" w:rsidR="009A7741" w:rsidRPr="00364F24" w:rsidRDefault="009A7741" w:rsidP="009A7741">
      <w:pPr>
        <w:spacing w:line="240" w:lineRule="auto"/>
        <w:jc w:val="both"/>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Резултатите од нашата студија п</w:t>
      </w:r>
      <w:r w:rsidRPr="00364F24">
        <w:rPr>
          <w:rFonts w:ascii="Times New Roman" w:hAnsi="Times New Roman" w:cs="Times New Roman"/>
          <w:color w:val="000000" w:themeColor="text1"/>
          <w:sz w:val="24"/>
          <w:szCs w:val="24"/>
          <w:lang w:val="mk-MK"/>
        </w:rPr>
        <w:t xml:space="preserve">ри утврдување на значајноста на придонесот за </w:t>
      </w:r>
      <w:r>
        <w:rPr>
          <w:rFonts w:ascii="Times New Roman" w:hAnsi="Times New Roman" w:cs="Times New Roman"/>
          <w:color w:val="000000" w:themeColor="text1"/>
          <w:sz w:val="24"/>
          <w:szCs w:val="24"/>
          <w:lang w:val="mk-MK"/>
        </w:rPr>
        <w:t>предвидување</w:t>
      </w:r>
      <w:r w:rsidRPr="00364F24">
        <w:rPr>
          <w:rFonts w:ascii="Times New Roman" w:hAnsi="Times New Roman" w:cs="Times New Roman"/>
          <w:color w:val="000000" w:themeColor="text1"/>
          <w:sz w:val="24"/>
          <w:szCs w:val="24"/>
          <w:lang w:val="mk-MK"/>
        </w:rPr>
        <w:t xml:space="preserve"> на малоклузија III класа </w:t>
      </w:r>
      <w:r>
        <w:rPr>
          <w:rFonts w:ascii="Times New Roman" w:hAnsi="Times New Roman" w:cs="Times New Roman"/>
          <w:color w:val="000000" w:themeColor="text1"/>
          <w:sz w:val="24"/>
          <w:szCs w:val="24"/>
          <w:lang w:val="mk-MK"/>
        </w:rPr>
        <w:t>покажаа</w:t>
      </w:r>
      <w:r w:rsidRPr="00364F24">
        <w:rPr>
          <w:rFonts w:ascii="Times New Roman" w:hAnsi="Times New Roman" w:cs="Times New Roman"/>
          <w:color w:val="000000" w:themeColor="text1"/>
          <w:sz w:val="24"/>
          <w:szCs w:val="24"/>
          <w:lang w:val="mk-MK"/>
        </w:rPr>
        <w:t xml:space="preserve"> дека најголемо влијание има двојна</w:t>
      </w:r>
      <w:r>
        <w:rPr>
          <w:rFonts w:ascii="Times New Roman" w:hAnsi="Times New Roman" w:cs="Times New Roman"/>
          <w:color w:val="000000" w:themeColor="text1"/>
          <w:sz w:val="24"/>
          <w:szCs w:val="24"/>
          <w:lang w:val="mk-MK"/>
        </w:rPr>
        <w:t>та</w:t>
      </w:r>
      <w:r w:rsidRPr="00364F24">
        <w:rPr>
          <w:rFonts w:ascii="Times New Roman" w:hAnsi="Times New Roman" w:cs="Times New Roman"/>
          <w:color w:val="000000" w:themeColor="text1"/>
          <w:sz w:val="24"/>
          <w:szCs w:val="24"/>
          <w:lang w:val="mk-MK"/>
        </w:rPr>
        <w:t xml:space="preserve"> контура на </w:t>
      </w:r>
      <w:r>
        <w:rPr>
          <w:rFonts w:ascii="Times New Roman" w:hAnsi="Times New Roman" w:cs="Times New Roman"/>
          <w:color w:val="000000" w:themeColor="text1"/>
          <w:sz w:val="24"/>
          <w:szCs w:val="24"/>
          <w:lang w:val="mk-MK"/>
        </w:rPr>
        <w:t>подот</w:t>
      </w:r>
      <w:r w:rsidRPr="00364F24">
        <w:rPr>
          <w:rFonts w:ascii="Times New Roman" w:hAnsi="Times New Roman" w:cs="Times New Roman"/>
          <w:color w:val="000000" w:themeColor="text1"/>
          <w:sz w:val="24"/>
          <w:szCs w:val="24"/>
          <w:lang w:val="mk-MK"/>
        </w:rPr>
        <w:t xml:space="preserve"> на СТ</w:t>
      </w:r>
      <w:r w:rsidR="000052AF">
        <w:rPr>
          <w:rFonts w:ascii="Times New Roman" w:hAnsi="Times New Roman" w:cs="Times New Roman"/>
          <w:color w:val="000000" w:themeColor="text1"/>
          <w:sz w:val="24"/>
          <w:szCs w:val="24"/>
          <w:lang w:val="mk-MK"/>
        </w:rPr>
        <w:t>,</w:t>
      </w:r>
      <w:r w:rsidRPr="00364F24">
        <w:rPr>
          <w:rFonts w:ascii="Times New Roman" w:hAnsi="Times New Roman" w:cs="Times New Roman"/>
          <w:color w:val="000000" w:themeColor="text1"/>
          <w:sz w:val="24"/>
          <w:szCs w:val="24"/>
          <w:lang w:val="mk-MK"/>
        </w:rPr>
        <w:t xml:space="preserve"> а најслабо влијание неправилно</w:t>
      </w:r>
      <w:r>
        <w:rPr>
          <w:rFonts w:ascii="Times New Roman" w:hAnsi="Times New Roman" w:cs="Times New Roman"/>
          <w:color w:val="000000" w:themeColor="text1"/>
          <w:sz w:val="24"/>
          <w:szCs w:val="24"/>
          <w:lang w:val="mk-MK"/>
        </w:rPr>
        <w:t>то</w:t>
      </w:r>
      <w:r w:rsidRPr="00364F24">
        <w:rPr>
          <w:rFonts w:ascii="Times New Roman" w:hAnsi="Times New Roman" w:cs="Times New Roman"/>
          <w:color w:val="000000" w:themeColor="text1"/>
          <w:sz w:val="24"/>
          <w:szCs w:val="24"/>
          <w:lang w:val="mk-MK"/>
        </w:rPr>
        <w:t xml:space="preserve"> испакнување на зад</w:t>
      </w:r>
      <w:r>
        <w:rPr>
          <w:rFonts w:ascii="Times New Roman" w:hAnsi="Times New Roman" w:cs="Times New Roman"/>
          <w:color w:val="000000" w:themeColor="text1"/>
          <w:sz w:val="24"/>
          <w:szCs w:val="24"/>
          <w:lang w:val="mk-MK"/>
        </w:rPr>
        <w:t>ниот</w:t>
      </w:r>
      <w:r w:rsidRPr="00364F24">
        <w:rPr>
          <w:rFonts w:ascii="Times New Roman" w:hAnsi="Times New Roman" w:cs="Times New Roman"/>
          <w:color w:val="000000" w:themeColor="text1"/>
          <w:sz w:val="24"/>
          <w:szCs w:val="24"/>
          <w:lang w:val="mk-MK"/>
        </w:rPr>
        <w:t xml:space="preserve"> </w:t>
      </w:r>
      <w:r>
        <w:rPr>
          <w:rFonts w:ascii="Times New Roman" w:hAnsi="Times New Roman" w:cs="Times New Roman"/>
          <w:color w:val="000000" w:themeColor="text1"/>
          <w:sz w:val="24"/>
          <w:szCs w:val="24"/>
          <w:lang w:val="mk-MK"/>
        </w:rPr>
        <w:t>ѕ</w:t>
      </w:r>
      <w:r w:rsidRPr="00364F24">
        <w:rPr>
          <w:rFonts w:ascii="Times New Roman" w:hAnsi="Times New Roman" w:cs="Times New Roman"/>
          <w:color w:val="000000" w:themeColor="text1"/>
          <w:sz w:val="24"/>
          <w:szCs w:val="24"/>
          <w:lang w:val="mk-MK"/>
        </w:rPr>
        <w:t>ид</w:t>
      </w:r>
      <w:r>
        <w:rPr>
          <w:rFonts w:ascii="Times New Roman" w:hAnsi="Times New Roman" w:cs="Times New Roman"/>
          <w:color w:val="000000" w:themeColor="text1"/>
          <w:sz w:val="24"/>
          <w:szCs w:val="24"/>
          <w:lang w:val="mk-MK"/>
        </w:rPr>
        <w:t>.</w:t>
      </w:r>
      <w:r w:rsidRPr="00364F24">
        <w:rPr>
          <w:rFonts w:ascii="Times New Roman" w:hAnsi="Times New Roman" w:cs="Times New Roman"/>
          <w:color w:val="000000" w:themeColor="text1"/>
          <w:sz w:val="24"/>
          <w:szCs w:val="24"/>
          <w:lang w:val="mk-MK"/>
        </w:rPr>
        <w:t xml:space="preserve"> При зголемување на АП дијаметар на СТ за единечна вредност (1 мм.) ризикот за </w:t>
      </w:r>
      <w:r>
        <w:rPr>
          <w:rFonts w:ascii="Times New Roman" w:hAnsi="Times New Roman" w:cs="Times New Roman"/>
          <w:color w:val="000000" w:themeColor="text1"/>
          <w:sz w:val="24"/>
          <w:szCs w:val="24"/>
          <w:lang w:val="mk-MK"/>
        </w:rPr>
        <w:t xml:space="preserve">појава на </w:t>
      </w:r>
      <w:r w:rsidRPr="00364F24">
        <w:rPr>
          <w:rFonts w:ascii="Times New Roman" w:hAnsi="Times New Roman" w:cs="Times New Roman"/>
          <w:color w:val="000000" w:themeColor="text1"/>
          <w:sz w:val="24"/>
          <w:szCs w:val="24"/>
          <w:lang w:val="mk-MK"/>
        </w:rPr>
        <w:t>малоклузија III класа се намалува за 11,3%</w:t>
      </w:r>
      <w:r>
        <w:rPr>
          <w:rFonts w:ascii="Times New Roman" w:hAnsi="Times New Roman" w:cs="Times New Roman"/>
          <w:color w:val="000000" w:themeColor="text1"/>
          <w:sz w:val="24"/>
          <w:szCs w:val="24"/>
          <w:lang w:val="mk-MK"/>
        </w:rPr>
        <w:t>.</w:t>
      </w:r>
      <w:r w:rsidRPr="00364F24">
        <w:rPr>
          <w:rFonts w:ascii="Times New Roman" w:hAnsi="Times New Roman" w:cs="Times New Roman"/>
          <w:color w:val="000000" w:themeColor="text1"/>
          <w:sz w:val="24"/>
          <w:szCs w:val="24"/>
          <w:lang w:val="mk-MK"/>
        </w:rPr>
        <w:t xml:space="preserve"> </w:t>
      </w:r>
    </w:p>
    <w:p w14:paraId="1FE6008D" w14:textId="4D34A4D0" w:rsidR="009A7741" w:rsidRDefault="009A7741" w:rsidP="009A7741">
      <w:pPr>
        <w:spacing w:line="240" w:lineRule="auto"/>
        <w:jc w:val="both"/>
        <w:rPr>
          <w:rFonts w:ascii="Times New Roman" w:hAnsi="Times New Roman"/>
          <w:color w:val="FF0000"/>
          <w:sz w:val="24"/>
          <w:szCs w:val="24"/>
          <w:lang w:val="mk-MK"/>
        </w:rPr>
      </w:pPr>
      <w:r>
        <w:rPr>
          <w:rFonts w:ascii="Times New Roman" w:hAnsi="Times New Roman" w:cs="Times New Roman"/>
          <w:color w:val="000000" w:themeColor="text1"/>
          <w:sz w:val="24"/>
          <w:szCs w:val="24"/>
          <w:lang w:val="mk-MK"/>
        </w:rPr>
        <w:t xml:space="preserve">Истражувањата </w:t>
      </w:r>
      <w:r>
        <w:rPr>
          <w:rFonts w:ascii="Times New Roman" w:hAnsi="Times New Roman"/>
          <w:sz w:val="24"/>
          <w:szCs w:val="24"/>
          <w:lang w:val="ru-RU"/>
        </w:rPr>
        <w:t>извршени</w:t>
      </w:r>
      <w:r w:rsidRPr="00BF6D15">
        <w:rPr>
          <w:rFonts w:ascii="Times New Roman" w:hAnsi="Times New Roman"/>
          <w:sz w:val="24"/>
          <w:szCs w:val="24"/>
          <w:lang w:val="ru-RU"/>
        </w:rPr>
        <w:t xml:space="preserve"> во </w:t>
      </w:r>
      <w:r>
        <w:rPr>
          <w:rFonts w:ascii="Times New Roman" w:hAnsi="Times New Roman"/>
          <w:sz w:val="24"/>
          <w:szCs w:val="24"/>
          <w:lang w:val="ru-RU"/>
        </w:rPr>
        <w:t>рамките на овој докторски труд</w:t>
      </w:r>
      <w:r w:rsidRPr="00BF6D15">
        <w:rPr>
          <w:rFonts w:ascii="Times New Roman" w:hAnsi="Times New Roman"/>
          <w:sz w:val="24"/>
          <w:szCs w:val="24"/>
          <w:lang w:val="ru-RU"/>
        </w:rPr>
        <w:t xml:space="preserve"> </w:t>
      </w:r>
      <w:r>
        <w:rPr>
          <w:rFonts w:ascii="Times New Roman" w:hAnsi="Times New Roman" w:cs="Times New Roman"/>
          <w:color w:val="000000" w:themeColor="text1"/>
          <w:sz w:val="24"/>
          <w:szCs w:val="24"/>
          <w:lang w:val="mk-MK"/>
        </w:rPr>
        <w:t>ја потврдија хипотезата дека постои поврзаност помеѓу формата и морфологијата на СТ и појавата на дентални аномалии. О</w:t>
      </w:r>
      <w:proofErr w:type="spellStart"/>
      <w:r w:rsidRPr="00884391">
        <w:rPr>
          <w:rFonts w:ascii="Times New Roman" w:hAnsi="Times New Roman" w:cs="Times New Roman"/>
          <w:sz w:val="24"/>
          <w:szCs w:val="24"/>
        </w:rPr>
        <w:t>дредувањето</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на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формата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на</w:t>
      </w:r>
      <w:proofErr w:type="spellEnd"/>
      <w:r w:rsidRPr="00884391">
        <w:rPr>
          <w:rFonts w:ascii="Times New Roman" w:hAnsi="Times New Roman" w:cs="Times New Roman"/>
          <w:sz w:val="24"/>
          <w:szCs w:val="24"/>
        </w:rPr>
        <w:t xml:space="preserve"> СТ </w:t>
      </w:r>
      <w:proofErr w:type="spellStart"/>
      <w:r w:rsidRPr="00884391">
        <w:rPr>
          <w:rFonts w:ascii="Times New Roman" w:hAnsi="Times New Roman" w:cs="Times New Roman"/>
          <w:sz w:val="24"/>
          <w:szCs w:val="24"/>
        </w:rPr>
        <w:t>во</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раното</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детство</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претставува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корисна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дијагностичка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алатка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за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предвидување</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на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појавата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на</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дентални</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аномалии</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кај</w:t>
      </w:r>
      <w:proofErr w:type="spellEnd"/>
      <w:r w:rsidRPr="00884391">
        <w:rPr>
          <w:rFonts w:ascii="Times New Roman" w:hAnsi="Times New Roman" w:cs="Times New Roman"/>
          <w:sz w:val="24"/>
          <w:szCs w:val="24"/>
        </w:rPr>
        <w:t xml:space="preserve"> </w:t>
      </w:r>
      <w:proofErr w:type="spellStart"/>
      <w:r w:rsidRPr="00884391">
        <w:rPr>
          <w:rFonts w:ascii="Times New Roman" w:hAnsi="Times New Roman" w:cs="Times New Roman"/>
          <w:sz w:val="24"/>
          <w:szCs w:val="24"/>
        </w:rPr>
        <w:t>децата</w:t>
      </w:r>
      <w:proofErr w:type="spellEnd"/>
      <w:r w:rsidRPr="00884391">
        <w:rPr>
          <w:rFonts w:ascii="Times New Roman" w:hAnsi="Times New Roman" w:cs="Times New Roman"/>
          <w:sz w:val="24"/>
          <w:szCs w:val="24"/>
        </w:rPr>
        <w:t>.</w:t>
      </w:r>
      <w:r>
        <w:rPr>
          <w:rFonts w:ascii="Times New Roman" w:hAnsi="Times New Roman" w:cs="Times New Roman"/>
          <w:sz w:val="24"/>
          <w:szCs w:val="24"/>
          <w:lang w:val="mk-MK"/>
        </w:rPr>
        <w:t xml:space="preserve"> </w:t>
      </w:r>
      <w:r>
        <w:rPr>
          <w:rFonts w:ascii="Times New Roman" w:hAnsi="Times New Roman" w:cs="Times New Roman"/>
          <w:color w:val="000000" w:themeColor="text1"/>
          <w:sz w:val="24"/>
          <w:szCs w:val="24"/>
          <w:lang w:val="mk-MK"/>
        </w:rPr>
        <w:t xml:space="preserve">Фактот што СТ е предмет на истражување на голем број студии, ја покажува важноста од познавањето на нејзините морфолошки карактеристики. Резултатите од оваа студија ја остварија својата цел и го трасираа патот за идни истражувања, кои ќе се насочат кон поголема испитувана група и со поголем ранг на возрасни групи на испитаници, ќе опфатат поголем број дентални аномалии и скелетни малоклузии, со цел да се добие поопширна слика за нејзината важност како анатомска структура, </w:t>
      </w:r>
      <w:r w:rsidRPr="00EE14CB">
        <w:rPr>
          <w:rFonts w:ascii="Times New Roman" w:hAnsi="Times New Roman"/>
          <w:sz w:val="24"/>
          <w:szCs w:val="24"/>
          <w:lang w:val="mk-MK"/>
        </w:rPr>
        <w:t xml:space="preserve">особено што овие истражувања како додатен ефект овозможуваат </w:t>
      </w:r>
      <w:r>
        <w:rPr>
          <w:rFonts w:ascii="Times New Roman" w:hAnsi="Times New Roman"/>
          <w:sz w:val="24"/>
          <w:szCs w:val="24"/>
          <w:lang w:val="mk-MK"/>
        </w:rPr>
        <w:t xml:space="preserve">и </w:t>
      </w:r>
      <w:r w:rsidRPr="00EE14CB">
        <w:rPr>
          <w:rFonts w:ascii="Times New Roman" w:hAnsi="Times New Roman"/>
          <w:sz w:val="24"/>
          <w:szCs w:val="24"/>
          <w:lang w:val="mk-MK"/>
        </w:rPr>
        <w:t>откривање на евентуални патолошки состојби на хипофизата</w:t>
      </w:r>
      <w:r>
        <w:rPr>
          <w:rFonts w:ascii="Times New Roman" w:hAnsi="Times New Roman"/>
          <w:color w:val="FF0000"/>
          <w:sz w:val="24"/>
          <w:szCs w:val="24"/>
          <w:lang w:val="mk-MK"/>
        </w:rPr>
        <w:t>.</w:t>
      </w:r>
    </w:p>
    <w:p w14:paraId="7F15D26D" w14:textId="77777777" w:rsidR="00B85C24" w:rsidRDefault="00B85C24" w:rsidP="00B85C24">
      <w:pPr>
        <w:spacing w:line="240" w:lineRule="auto"/>
        <w:jc w:val="both"/>
        <w:rPr>
          <w:rFonts w:ascii="Times New Roman" w:hAnsi="Times New Roman" w:cs="Times New Roman"/>
          <w:color w:val="000000" w:themeColor="text1"/>
          <w:sz w:val="24"/>
          <w:szCs w:val="24"/>
          <w:lang w:val="mk-MK"/>
        </w:rPr>
      </w:pPr>
    </w:p>
    <w:p w14:paraId="1A38D13A" w14:textId="77777777" w:rsidR="007C3407" w:rsidRPr="007C3407" w:rsidRDefault="007C3407" w:rsidP="007C3407">
      <w:pPr>
        <w:spacing w:line="240" w:lineRule="auto"/>
        <w:jc w:val="both"/>
        <w:rPr>
          <w:rFonts w:ascii="Times New Roman" w:hAnsi="Times New Roman" w:cs="Times New Roman"/>
          <w:color w:val="000000" w:themeColor="text1"/>
          <w:sz w:val="24"/>
          <w:szCs w:val="24"/>
          <w:lang w:val="mk-MK"/>
        </w:rPr>
      </w:pPr>
    </w:p>
    <w:p w14:paraId="10BF6DF2" w14:textId="77777777" w:rsidR="007C3407" w:rsidRPr="007C3407" w:rsidRDefault="007C3407" w:rsidP="007C3407">
      <w:pPr>
        <w:spacing w:line="240" w:lineRule="auto"/>
        <w:jc w:val="both"/>
        <w:rPr>
          <w:rFonts w:ascii="Times New Roman" w:hAnsi="Times New Roman" w:cs="Times New Roman"/>
          <w:color w:val="000000" w:themeColor="text1"/>
          <w:sz w:val="24"/>
          <w:szCs w:val="24"/>
          <w:lang w:val="mk-MK"/>
        </w:rPr>
      </w:pPr>
    </w:p>
    <w:p w14:paraId="6289029D" w14:textId="77777777" w:rsidR="00B85C24" w:rsidRPr="00B85C24" w:rsidRDefault="00B85C24" w:rsidP="00B85C24">
      <w:pPr>
        <w:spacing w:line="240" w:lineRule="auto"/>
        <w:jc w:val="both"/>
        <w:rPr>
          <w:rFonts w:ascii="Times New Roman" w:hAnsi="Times New Roman" w:cs="Times New Roman"/>
          <w:color w:val="000000" w:themeColor="text1"/>
          <w:sz w:val="24"/>
          <w:szCs w:val="24"/>
          <w:lang w:val="mk-MK"/>
        </w:rPr>
      </w:pPr>
    </w:p>
    <w:p w14:paraId="1B4D956C" w14:textId="77777777" w:rsidR="0053394F" w:rsidRPr="0053394F" w:rsidRDefault="0053394F" w:rsidP="00671976">
      <w:pPr>
        <w:spacing w:line="240" w:lineRule="auto"/>
        <w:jc w:val="both"/>
        <w:rPr>
          <w:rFonts w:ascii="Times New Roman" w:hAnsi="Times New Roman" w:cs="Times New Roman"/>
          <w:color w:val="000000" w:themeColor="text1"/>
          <w:sz w:val="24"/>
          <w:szCs w:val="24"/>
          <w:lang w:val="mk-MK"/>
        </w:rPr>
      </w:pPr>
    </w:p>
    <w:p w14:paraId="0A6A07C3" w14:textId="77777777" w:rsidR="00671976" w:rsidRPr="00671976" w:rsidRDefault="00671976" w:rsidP="00671976">
      <w:pPr>
        <w:spacing w:line="240" w:lineRule="auto"/>
        <w:jc w:val="both"/>
        <w:rPr>
          <w:rFonts w:ascii="Times New Roman" w:hAnsi="Times New Roman" w:cs="Times New Roman"/>
          <w:color w:val="FF0000"/>
          <w:sz w:val="24"/>
          <w:szCs w:val="24"/>
        </w:rPr>
      </w:pPr>
    </w:p>
    <w:p w14:paraId="20B867CF" w14:textId="2E1D6A6F" w:rsidR="00671976" w:rsidRPr="00671976" w:rsidRDefault="00671976" w:rsidP="00671976">
      <w:pPr>
        <w:spacing w:line="240" w:lineRule="auto"/>
        <w:jc w:val="both"/>
        <w:rPr>
          <w:rFonts w:ascii="Times New Roman" w:hAnsi="Times New Roman" w:cs="Times New Roman"/>
          <w:color w:val="FF0000"/>
          <w:sz w:val="24"/>
          <w:szCs w:val="24"/>
        </w:rPr>
      </w:pPr>
    </w:p>
    <w:p w14:paraId="5D732ADE" w14:textId="0EC86197" w:rsidR="00671976" w:rsidRPr="00671976" w:rsidRDefault="00671976" w:rsidP="00671976">
      <w:pPr>
        <w:spacing w:line="240" w:lineRule="auto"/>
        <w:jc w:val="both"/>
        <w:rPr>
          <w:rFonts w:ascii="Times New Roman" w:hAnsi="Times New Roman" w:cs="Times New Roman"/>
          <w:color w:val="FF0000"/>
          <w:sz w:val="24"/>
          <w:szCs w:val="24"/>
        </w:rPr>
      </w:pPr>
    </w:p>
    <w:p w14:paraId="2640691B" w14:textId="28DCFFBB" w:rsidR="00671976" w:rsidRPr="00671976" w:rsidRDefault="00671976" w:rsidP="00671976">
      <w:pPr>
        <w:spacing w:line="240" w:lineRule="auto"/>
        <w:jc w:val="both"/>
        <w:rPr>
          <w:rFonts w:ascii="Times New Roman" w:hAnsi="Times New Roman" w:cs="Times New Roman"/>
          <w:color w:val="FF0000"/>
          <w:sz w:val="24"/>
          <w:szCs w:val="24"/>
        </w:rPr>
      </w:pPr>
    </w:p>
    <w:p w14:paraId="100CFE36" w14:textId="77777777" w:rsidR="00671976" w:rsidRPr="00671976" w:rsidRDefault="00671976" w:rsidP="00671976">
      <w:pPr>
        <w:spacing w:line="240" w:lineRule="auto"/>
        <w:jc w:val="both"/>
        <w:rPr>
          <w:rFonts w:ascii="Times New Roman" w:hAnsi="Times New Roman" w:cs="Times New Roman"/>
          <w:color w:val="FF0000"/>
          <w:sz w:val="24"/>
          <w:szCs w:val="24"/>
        </w:rPr>
      </w:pPr>
    </w:p>
    <w:p w14:paraId="5D812971" w14:textId="68AEDFE9" w:rsidR="00671976" w:rsidRPr="00671976" w:rsidRDefault="00671976" w:rsidP="00671976">
      <w:pPr>
        <w:spacing w:line="240" w:lineRule="auto"/>
        <w:jc w:val="both"/>
        <w:rPr>
          <w:rFonts w:ascii="Times New Roman" w:hAnsi="Times New Roman" w:cs="Times New Roman"/>
          <w:color w:val="FF0000"/>
          <w:sz w:val="24"/>
          <w:szCs w:val="24"/>
        </w:rPr>
      </w:pPr>
    </w:p>
    <w:p w14:paraId="3F1FCD5C" w14:textId="38306C0B" w:rsidR="00671976" w:rsidRPr="00671976" w:rsidRDefault="00671976" w:rsidP="00671976">
      <w:pPr>
        <w:spacing w:line="240" w:lineRule="auto"/>
        <w:jc w:val="both"/>
        <w:rPr>
          <w:rFonts w:ascii="Times New Roman" w:hAnsi="Times New Roman" w:cs="Times New Roman"/>
          <w:color w:val="FF0000"/>
          <w:sz w:val="24"/>
          <w:szCs w:val="24"/>
        </w:rPr>
      </w:pPr>
    </w:p>
    <w:p w14:paraId="42161F2F" w14:textId="0D7DE03B" w:rsidR="00DE570B" w:rsidRPr="00AB6DBF" w:rsidRDefault="00DE570B" w:rsidP="00671976">
      <w:pPr>
        <w:spacing w:line="240" w:lineRule="auto"/>
        <w:jc w:val="both"/>
        <w:rPr>
          <w:rFonts w:ascii="Times New Roman" w:hAnsi="Times New Roman" w:cs="Times New Roman"/>
          <w:sz w:val="24"/>
          <w:szCs w:val="24"/>
          <w:lang w:val="mk-MK"/>
        </w:rPr>
      </w:pPr>
    </w:p>
    <w:p w14:paraId="65B722F7" w14:textId="37B5FA38" w:rsidR="00DE570B" w:rsidRPr="00AB6DBF" w:rsidRDefault="00DE570B" w:rsidP="00606C71">
      <w:pPr>
        <w:spacing w:line="240" w:lineRule="auto"/>
        <w:rPr>
          <w:rFonts w:ascii="Times New Roman" w:hAnsi="Times New Roman" w:cs="Times New Roman"/>
          <w:sz w:val="24"/>
          <w:szCs w:val="24"/>
          <w:lang w:val="mk-MK"/>
        </w:rPr>
      </w:pPr>
    </w:p>
    <w:p w14:paraId="568958D1" w14:textId="17D0EEF9" w:rsidR="00CE2F5C" w:rsidRPr="00285765" w:rsidRDefault="00BA6633" w:rsidP="00CE2F5C">
      <w:pPr>
        <w:spacing w:line="360" w:lineRule="auto"/>
        <w:rPr>
          <w:rFonts w:ascii="Times New Roman" w:hAnsi="Times New Roman" w:cs="Times New Roman"/>
          <w:sz w:val="24"/>
          <w:szCs w:val="24"/>
          <w:lang w:val="mk-MK"/>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76672" behindDoc="1" locked="0" layoutInCell="1" allowOverlap="1" wp14:anchorId="25461694" wp14:editId="50C9B0F7">
            <wp:simplePos x="0" y="0"/>
            <wp:positionH relativeFrom="margin">
              <wp:posOffset>48039</wp:posOffset>
            </wp:positionH>
            <wp:positionV relativeFrom="paragraph">
              <wp:posOffset>140004</wp:posOffset>
            </wp:positionV>
            <wp:extent cx="5610860" cy="4887595"/>
            <wp:effectExtent l="0" t="0" r="8890" b="8255"/>
            <wp:wrapNone/>
            <wp:docPr id="4" name="Picture 4"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10860" cy="488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125C9" w14:textId="34AAA99E" w:rsidR="00CE2F5C" w:rsidRPr="00285765" w:rsidRDefault="00CE2F5C" w:rsidP="00CE2F5C">
      <w:pPr>
        <w:spacing w:line="360" w:lineRule="auto"/>
        <w:rPr>
          <w:rFonts w:ascii="Times New Roman" w:hAnsi="Times New Roman" w:cs="Times New Roman"/>
          <w:sz w:val="24"/>
          <w:szCs w:val="24"/>
          <w:lang w:val="mk-MK"/>
        </w:rPr>
      </w:pPr>
    </w:p>
    <w:p w14:paraId="08B38463" w14:textId="736CBBF8" w:rsidR="002456C1" w:rsidRDefault="002456C1">
      <w:pPr>
        <w:rPr>
          <w:rFonts w:ascii="Times New Roman" w:hAnsi="Times New Roman" w:cs="Times New Roman"/>
          <w:sz w:val="24"/>
          <w:szCs w:val="24"/>
          <w:lang w:val="mk-MK"/>
        </w:rPr>
      </w:pPr>
    </w:p>
    <w:p w14:paraId="69EA80E3" w14:textId="31D87055" w:rsidR="000E2D64" w:rsidRDefault="000E2D64">
      <w:pPr>
        <w:rPr>
          <w:rFonts w:ascii="Times New Roman" w:hAnsi="Times New Roman" w:cs="Times New Roman"/>
          <w:sz w:val="24"/>
          <w:szCs w:val="24"/>
          <w:lang w:val="mk-MK"/>
        </w:rPr>
      </w:pPr>
    </w:p>
    <w:p w14:paraId="645F63C6" w14:textId="02EDAE7D" w:rsidR="000E2D64" w:rsidRDefault="000E2D64">
      <w:pPr>
        <w:rPr>
          <w:rFonts w:ascii="Times New Roman" w:hAnsi="Times New Roman" w:cs="Times New Roman"/>
          <w:sz w:val="24"/>
          <w:szCs w:val="24"/>
          <w:lang w:val="mk-MK"/>
        </w:rPr>
      </w:pPr>
    </w:p>
    <w:p w14:paraId="3A837E91" w14:textId="72CA7809" w:rsidR="000E2D64" w:rsidRDefault="000E2D64">
      <w:pPr>
        <w:rPr>
          <w:rFonts w:ascii="Times New Roman" w:hAnsi="Times New Roman" w:cs="Times New Roman"/>
          <w:sz w:val="24"/>
          <w:szCs w:val="24"/>
          <w:lang w:val="mk-MK"/>
        </w:rPr>
      </w:pPr>
    </w:p>
    <w:p w14:paraId="619B6022" w14:textId="31CCF3F6" w:rsidR="000E2D64" w:rsidRDefault="000E2D64">
      <w:pPr>
        <w:rPr>
          <w:rFonts w:ascii="Times New Roman" w:hAnsi="Times New Roman" w:cs="Times New Roman"/>
          <w:sz w:val="24"/>
          <w:szCs w:val="24"/>
          <w:lang w:val="mk-MK"/>
        </w:rPr>
      </w:pPr>
    </w:p>
    <w:p w14:paraId="20C3E1EE" w14:textId="3F6AF889" w:rsidR="000E2D64" w:rsidRDefault="000E2D64">
      <w:pPr>
        <w:rPr>
          <w:rFonts w:ascii="Times New Roman" w:hAnsi="Times New Roman" w:cs="Times New Roman"/>
          <w:sz w:val="24"/>
          <w:szCs w:val="24"/>
          <w:lang w:val="mk-MK"/>
        </w:rPr>
      </w:pPr>
    </w:p>
    <w:p w14:paraId="15BF1851" w14:textId="039B37B4" w:rsidR="000E2D64" w:rsidRDefault="000E2D64">
      <w:pPr>
        <w:rPr>
          <w:rFonts w:ascii="Times New Roman" w:hAnsi="Times New Roman" w:cs="Times New Roman"/>
          <w:sz w:val="24"/>
          <w:szCs w:val="24"/>
          <w:lang w:val="mk-MK"/>
        </w:rPr>
      </w:pPr>
    </w:p>
    <w:p w14:paraId="5F149F62" w14:textId="69FFEEE9" w:rsidR="000E2D64" w:rsidRDefault="000E2D64">
      <w:pPr>
        <w:rPr>
          <w:rFonts w:ascii="Times New Roman" w:hAnsi="Times New Roman" w:cs="Times New Roman"/>
          <w:sz w:val="24"/>
          <w:szCs w:val="24"/>
          <w:lang w:val="mk-MK"/>
        </w:rPr>
      </w:pPr>
    </w:p>
    <w:p w14:paraId="35336924" w14:textId="71D572F8" w:rsidR="00230C7F" w:rsidRDefault="00230C7F">
      <w:pPr>
        <w:rPr>
          <w:rFonts w:ascii="Times New Roman" w:hAnsi="Times New Roman" w:cs="Times New Roman"/>
          <w:sz w:val="24"/>
          <w:szCs w:val="24"/>
          <w:lang w:val="mk-MK"/>
        </w:rPr>
      </w:pPr>
    </w:p>
    <w:p w14:paraId="66A99390" w14:textId="77777777" w:rsidR="00BA6633" w:rsidRDefault="00BA6633" w:rsidP="00BA6633">
      <w:pPr>
        <w:rPr>
          <w:rFonts w:ascii="Times New Roman" w:hAnsi="Times New Roman" w:cs="Times New Roman"/>
          <w:sz w:val="24"/>
          <w:szCs w:val="24"/>
        </w:rPr>
      </w:pPr>
      <w:r>
        <w:rPr>
          <w:rFonts w:ascii="Times New Roman" w:hAnsi="Times New Roman" w:cs="Times New Roman"/>
          <w:sz w:val="24"/>
          <w:szCs w:val="24"/>
        </w:rPr>
        <w:t xml:space="preserve">                                                      </w:t>
      </w:r>
    </w:p>
    <w:p w14:paraId="427DC73D" w14:textId="77777777" w:rsidR="00BA6633" w:rsidRDefault="00BA6633" w:rsidP="00BA6633">
      <w:pPr>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p>
    <w:p w14:paraId="3FC65289" w14:textId="77777777" w:rsidR="00BA6633" w:rsidRDefault="00BA6633" w:rsidP="00BA6633">
      <w:pPr>
        <w:rPr>
          <w:rFonts w:ascii="Times New Roman" w:hAnsi="Times New Roman" w:cs="Times New Roman"/>
          <w:color w:val="0070C0"/>
          <w:sz w:val="24"/>
          <w:szCs w:val="24"/>
        </w:rPr>
      </w:pPr>
    </w:p>
    <w:p w14:paraId="135B6ED5" w14:textId="77777777" w:rsidR="00BA6633" w:rsidRDefault="00BA6633" w:rsidP="00BA6633">
      <w:pPr>
        <w:jc w:val="center"/>
        <w:rPr>
          <w:rFonts w:ascii="Times New Roman" w:hAnsi="Times New Roman" w:cs="Times New Roman"/>
          <w:color w:val="0070C0"/>
          <w:sz w:val="24"/>
          <w:szCs w:val="24"/>
        </w:rPr>
      </w:pPr>
    </w:p>
    <w:p w14:paraId="7D13A161" w14:textId="59ECDCED" w:rsidR="002F3689" w:rsidRPr="00BA6633" w:rsidRDefault="007A10CC" w:rsidP="00BA6633">
      <w:pPr>
        <w:jc w:val="center"/>
        <w:rPr>
          <w:rFonts w:ascii="Times New Roman" w:hAnsi="Times New Roman" w:cs="Times New Roman"/>
          <w:color w:val="0070C0"/>
          <w:sz w:val="24"/>
          <w:szCs w:val="24"/>
          <w:lang w:val="mk-MK"/>
        </w:rPr>
      </w:pPr>
      <w:r w:rsidRPr="00BA6633">
        <w:rPr>
          <w:rFonts w:ascii="Times New Roman" w:hAnsi="Times New Roman" w:cs="Times New Roman"/>
          <w:color w:val="0070C0"/>
          <w:sz w:val="24"/>
          <w:szCs w:val="24"/>
          <w:lang w:val="mk-MK"/>
        </w:rPr>
        <w:t xml:space="preserve">7. </w:t>
      </w:r>
      <w:r w:rsidR="002F3689" w:rsidRPr="00BA6633">
        <w:rPr>
          <w:rFonts w:ascii="Times New Roman" w:hAnsi="Times New Roman" w:cs="Times New Roman"/>
          <w:color w:val="0070C0"/>
          <w:sz w:val="24"/>
          <w:szCs w:val="24"/>
          <w:lang w:val="mk-MK"/>
        </w:rPr>
        <w:t>ЗАКЛУЧОК</w:t>
      </w:r>
    </w:p>
    <w:p w14:paraId="53D84D40" w14:textId="77777777" w:rsidR="00BA6633" w:rsidRPr="00EB2F60" w:rsidRDefault="00BA6633" w:rsidP="00BA6633">
      <w:pPr>
        <w:jc w:val="both"/>
        <w:rPr>
          <w:rFonts w:ascii="Times New Roman" w:hAnsi="Times New Roman" w:cs="Times New Roman"/>
          <w:sz w:val="24"/>
          <w:szCs w:val="24"/>
          <w:lang w:val="mk-MK"/>
        </w:rPr>
      </w:pPr>
    </w:p>
    <w:p w14:paraId="50B55F3B" w14:textId="514B6115" w:rsidR="002F3689" w:rsidRDefault="002F3689" w:rsidP="002F3689">
      <w:pPr>
        <w:ind w:firstLine="720"/>
        <w:jc w:val="both"/>
        <w:rPr>
          <w:rFonts w:ascii="Times New Roman" w:hAnsi="Times New Roman"/>
          <w:sz w:val="24"/>
          <w:szCs w:val="24"/>
        </w:rPr>
      </w:pPr>
      <w:r w:rsidRPr="00006190">
        <w:rPr>
          <w:rFonts w:ascii="Times New Roman" w:hAnsi="Times New Roman" w:cs="Times New Roman"/>
          <w:sz w:val="24"/>
          <w:szCs w:val="24"/>
          <w:lang w:val="mk-MK"/>
        </w:rPr>
        <w:lastRenderedPageBreak/>
        <w:t>Врз основа на резултати</w:t>
      </w:r>
      <w:r>
        <w:rPr>
          <w:rFonts w:ascii="Times New Roman" w:hAnsi="Times New Roman" w:cs="Times New Roman"/>
          <w:sz w:val="24"/>
          <w:szCs w:val="24"/>
          <w:lang w:val="mk-MK"/>
        </w:rPr>
        <w:t>те</w:t>
      </w:r>
      <w:r w:rsidRPr="00006190">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добиени </w:t>
      </w:r>
      <w:r w:rsidRPr="00006190">
        <w:rPr>
          <w:rFonts w:ascii="Times New Roman" w:hAnsi="Times New Roman" w:cs="Times New Roman"/>
          <w:sz w:val="24"/>
          <w:szCs w:val="24"/>
          <w:lang w:val="mk-MK"/>
        </w:rPr>
        <w:t xml:space="preserve">од </w:t>
      </w:r>
      <w:r>
        <w:rPr>
          <w:rFonts w:ascii="Times New Roman" w:hAnsi="Times New Roman" w:cs="Times New Roman"/>
          <w:sz w:val="24"/>
          <w:szCs w:val="24"/>
          <w:lang w:val="mk-MK"/>
        </w:rPr>
        <w:t>извршените анализи за поврзаноста на</w:t>
      </w:r>
      <w:r w:rsidRPr="00482912">
        <w:rPr>
          <w:rFonts w:ascii="Times New Roman" w:hAnsi="Times New Roman"/>
          <w:sz w:val="24"/>
          <w:szCs w:val="24"/>
          <w:lang w:val="mk-MK"/>
        </w:rPr>
        <w:t xml:space="preserve"> </w:t>
      </w:r>
      <w:r>
        <w:rPr>
          <w:rFonts w:ascii="Times New Roman" w:hAnsi="Times New Roman"/>
          <w:sz w:val="24"/>
          <w:szCs w:val="24"/>
          <w:lang w:val="mk-MK"/>
        </w:rPr>
        <w:t>морфолошките карактеристики на</w:t>
      </w:r>
      <w:r w:rsidRPr="00BF6D15">
        <w:rPr>
          <w:rFonts w:ascii="Times New Roman" w:hAnsi="Times New Roman"/>
          <w:sz w:val="24"/>
          <w:szCs w:val="24"/>
          <w:lang w:val="mk-MK"/>
        </w:rPr>
        <w:t xml:space="preserve"> СТ</w:t>
      </w:r>
      <w:r w:rsidRPr="00BF6D15">
        <w:rPr>
          <w:rFonts w:ascii="Times New Roman" w:hAnsi="Times New Roman"/>
          <w:sz w:val="24"/>
          <w:szCs w:val="24"/>
        </w:rPr>
        <w:t xml:space="preserve"> </w:t>
      </w:r>
      <w:r>
        <w:rPr>
          <w:rFonts w:ascii="Times New Roman" w:hAnsi="Times New Roman"/>
          <w:sz w:val="24"/>
          <w:szCs w:val="24"/>
          <w:lang w:val="mk-MK"/>
        </w:rPr>
        <w:t>во релација со</w:t>
      </w:r>
      <w:r w:rsidRPr="00BF6D15">
        <w:rPr>
          <w:rFonts w:ascii="Times New Roman" w:hAnsi="Times New Roman"/>
          <w:sz w:val="24"/>
          <w:szCs w:val="24"/>
          <w:lang w:val="mk-MK"/>
        </w:rPr>
        <w:t xml:space="preserve"> појавата на дентални аномалии и скелетни </w:t>
      </w:r>
      <w:r>
        <w:rPr>
          <w:rFonts w:ascii="Times New Roman" w:hAnsi="Times New Roman"/>
          <w:sz w:val="24"/>
          <w:szCs w:val="24"/>
          <w:lang w:val="mk-MK"/>
        </w:rPr>
        <w:t>малоклузии</w:t>
      </w:r>
      <w:r w:rsidRPr="00BF6D15">
        <w:rPr>
          <w:rFonts w:ascii="Times New Roman" w:hAnsi="Times New Roman"/>
          <w:sz w:val="24"/>
          <w:szCs w:val="24"/>
          <w:lang w:val="mk-MK"/>
        </w:rPr>
        <w:t xml:space="preserve"> во сагитален правец</w:t>
      </w:r>
      <w:r>
        <w:rPr>
          <w:rFonts w:ascii="Times New Roman" w:hAnsi="Times New Roman"/>
          <w:sz w:val="24"/>
          <w:szCs w:val="24"/>
          <w:lang w:val="mk-MK"/>
        </w:rPr>
        <w:t>, може да се заклучи следно</w:t>
      </w:r>
      <w:r w:rsidR="000052AF">
        <w:rPr>
          <w:rFonts w:ascii="Times New Roman" w:hAnsi="Times New Roman"/>
          <w:sz w:val="24"/>
          <w:szCs w:val="24"/>
          <w:lang w:val="mk-MK"/>
        </w:rPr>
        <w:t>в</w:t>
      </w:r>
      <w:r>
        <w:rPr>
          <w:rFonts w:ascii="Times New Roman" w:hAnsi="Times New Roman"/>
          <w:sz w:val="24"/>
          <w:szCs w:val="24"/>
          <w:lang w:val="mk-MK"/>
        </w:rPr>
        <w:t>о:</w:t>
      </w:r>
    </w:p>
    <w:p w14:paraId="59134727" w14:textId="3A21ABD0" w:rsidR="002F3689" w:rsidRPr="00884391" w:rsidRDefault="002F3689" w:rsidP="002F3689">
      <w:pPr>
        <w:pStyle w:val="ListParagraph"/>
        <w:numPr>
          <w:ilvl w:val="0"/>
          <w:numId w:val="7"/>
        </w:numPr>
        <w:jc w:val="both"/>
        <w:rPr>
          <w:rFonts w:ascii="Times New Roman" w:hAnsi="Times New Roman" w:cs="Times New Roman"/>
          <w:sz w:val="24"/>
          <w:szCs w:val="24"/>
          <w:lang w:val="mk-MK"/>
        </w:rPr>
      </w:pPr>
      <w:r w:rsidRPr="00884391">
        <w:rPr>
          <w:rFonts w:ascii="Times New Roman" w:hAnsi="Times New Roman"/>
          <w:bCs/>
          <w:sz w:val="24"/>
          <w:szCs w:val="24"/>
          <w:lang w:val="mk-MK"/>
        </w:rPr>
        <w:t>Доминант</w:t>
      </w:r>
      <w:r>
        <w:rPr>
          <w:rFonts w:ascii="Times New Roman" w:hAnsi="Times New Roman"/>
          <w:bCs/>
          <w:sz w:val="24"/>
          <w:szCs w:val="24"/>
          <w:lang w:val="mk-MK"/>
        </w:rPr>
        <w:t>е</w:t>
      </w:r>
      <w:r w:rsidRPr="00884391">
        <w:rPr>
          <w:rFonts w:ascii="Times New Roman" w:hAnsi="Times New Roman"/>
          <w:bCs/>
          <w:sz w:val="24"/>
          <w:szCs w:val="24"/>
          <w:lang w:val="mk-MK"/>
        </w:rPr>
        <w:t xml:space="preserve">н тип на села турцика кај </w:t>
      </w:r>
      <w:r w:rsidR="000052AF">
        <w:rPr>
          <w:rFonts w:ascii="Times New Roman" w:hAnsi="Times New Roman"/>
          <w:bCs/>
          <w:sz w:val="24"/>
          <w:szCs w:val="24"/>
          <w:lang w:val="mk-MK"/>
        </w:rPr>
        <w:t>м</w:t>
      </w:r>
      <w:r w:rsidRPr="00884391">
        <w:rPr>
          <w:rFonts w:ascii="Times New Roman" w:hAnsi="Times New Roman"/>
          <w:bCs/>
          <w:sz w:val="24"/>
          <w:szCs w:val="24"/>
          <w:lang w:val="mk-MK"/>
        </w:rPr>
        <w:t>акедонските деца</w:t>
      </w:r>
      <w:r w:rsidRPr="00884391">
        <w:rPr>
          <w:rFonts w:ascii="Times New Roman" w:hAnsi="Times New Roman" w:cs="Times New Roman"/>
          <w:sz w:val="24"/>
          <w:szCs w:val="24"/>
          <w:lang w:val="mk-MK"/>
        </w:rPr>
        <w:t xml:space="preserve"> е нормалната форма на СТ, втора по застапеност е СТ со премостување,</w:t>
      </w:r>
      <w:r w:rsidRPr="0016074E">
        <w:t xml:space="preserve"> </w:t>
      </w:r>
      <w:r w:rsidRPr="00884391">
        <w:rPr>
          <w:rFonts w:ascii="Times New Roman" w:hAnsi="Times New Roman" w:cs="Times New Roman"/>
          <w:sz w:val="24"/>
          <w:szCs w:val="24"/>
          <w:lang w:val="mk-MK"/>
        </w:rPr>
        <w:t>а најретко застапена форма  е СТ со кос преден ѕид</w:t>
      </w:r>
      <w:r w:rsidR="000052AF">
        <w:rPr>
          <w:rFonts w:ascii="Times New Roman" w:hAnsi="Times New Roman" w:cs="Times New Roman"/>
          <w:sz w:val="24"/>
          <w:szCs w:val="24"/>
          <w:lang w:val="mk-MK"/>
        </w:rPr>
        <w:t>;</w:t>
      </w:r>
    </w:p>
    <w:p w14:paraId="539D9283" w14:textId="38C91E2F" w:rsidR="002F3689" w:rsidRDefault="002F3689" w:rsidP="002F3689">
      <w:pPr>
        <w:pStyle w:val="ListParagraph"/>
        <w:numPr>
          <w:ilvl w:val="0"/>
          <w:numId w:val="7"/>
        </w:numPr>
        <w:jc w:val="both"/>
        <w:rPr>
          <w:rFonts w:ascii="Times New Roman" w:hAnsi="Times New Roman" w:cs="Times New Roman"/>
          <w:sz w:val="24"/>
          <w:szCs w:val="24"/>
          <w:lang w:val="mk-MK"/>
        </w:rPr>
      </w:pPr>
      <w:r w:rsidRPr="00884391">
        <w:rPr>
          <w:rFonts w:ascii="Times New Roman" w:hAnsi="Times New Roman" w:cs="Times New Roman"/>
          <w:sz w:val="24"/>
          <w:szCs w:val="24"/>
          <w:lang w:val="mk-MK"/>
        </w:rPr>
        <w:t xml:space="preserve">Кај 55,3% од испитаниците со нормална форма на СТ, </w:t>
      </w:r>
      <w:r>
        <w:rPr>
          <w:rFonts w:ascii="Times New Roman" w:hAnsi="Times New Roman" w:cs="Times New Roman"/>
          <w:sz w:val="24"/>
          <w:szCs w:val="24"/>
          <w:lang w:val="mk-MK"/>
        </w:rPr>
        <w:t>забележано е</w:t>
      </w:r>
      <w:r w:rsidRPr="00884391">
        <w:rPr>
          <w:rFonts w:ascii="Times New Roman" w:hAnsi="Times New Roman" w:cs="Times New Roman"/>
          <w:sz w:val="24"/>
          <w:szCs w:val="24"/>
          <w:lang w:val="mk-MK"/>
        </w:rPr>
        <w:t xml:space="preserve"> присуство на хиподонција, како најчеста дентална аномалија утврдена кај оваа форма</w:t>
      </w:r>
      <w:r w:rsidR="000052AF">
        <w:rPr>
          <w:rFonts w:ascii="Times New Roman" w:hAnsi="Times New Roman" w:cs="Times New Roman"/>
          <w:sz w:val="24"/>
          <w:szCs w:val="24"/>
          <w:lang w:val="mk-MK"/>
        </w:rPr>
        <w:t>;</w:t>
      </w:r>
    </w:p>
    <w:p w14:paraId="5F0A8248" w14:textId="56A6D7D2" w:rsidR="002F3689" w:rsidRDefault="002F3689" w:rsidP="002F3689">
      <w:pPr>
        <w:pStyle w:val="ListParagraph"/>
        <w:numPr>
          <w:ilvl w:val="0"/>
          <w:numId w:val="7"/>
        </w:numPr>
        <w:spacing w:line="240" w:lineRule="auto"/>
        <w:jc w:val="both"/>
        <w:rPr>
          <w:rFonts w:ascii="Times New Roman" w:hAnsi="Times New Roman" w:cs="Times New Roman"/>
          <w:sz w:val="24"/>
          <w:szCs w:val="24"/>
          <w:lang w:val="mk-MK"/>
        </w:rPr>
      </w:pPr>
      <w:r>
        <w:rPr>
          <w:rFonts w:ascii="Times New Roman" w:hAnsi="Times New Roman" w:cs="Times New Roman"/>
          <w:sz w:val="24"/>
          <w:szCs w:val="24"/>
          <w:lang w:val="mk-MK"/>
        </w:rPr>
        <w:t>Н</w:t>
      </w:r>
      <w:r w:rsidRPr="000360AB">
        <w:rPr>
          <w:rFonts w:ascii="Times New Roman" w:hAnsi="Times New Roman" w:cs="Times New Roman"/>
          <w:sz w:val="24"/>
          <w:szCs w:val="24"/>
          <w:lang w:val="mk-MK"/>
        </w:rPr>
        <w:t>ајзастапена форма</w:t>
      </w:r>
      <w:r>
        <w:rPr>
          <w:rFonts w:ascii="Times New Roman" w:hAnsi="Times New Roman" w:cs="Times New Roman"/>
          <w:sz w:val="24"/>
          <w:szCs w:val="24"/>
          <w:lang w:val="mk-MK"/>
        </w:rPr>
        <w:t xml:space="preserve"> на</w:t>
      </w:r>
      <w:r w:rsidRPr="000360AB">
        <w:rPr>
          <w:rFonts w:ascii="Times New Roman" w:hAnsi="Times New Roman" w:cs="Times New Roman"/>
          <w:sz w:val="24"/>
          <w:szCs w:val="24"/>
          <w:lang w:val="mk-MK"/>
        </w:rPr>
        <w:t xml:space="preserve"> СТ со премостување </w:t>
      </w:r>
      <w:r>
        <w:rPr>
          <w:rFonts w:ascii="Times New Roman" w:hAnsi="Times New Roman" w:cs="Times New Roman"/>
          <w:sz w:val="24"/>
          <w:szCs w:val="24"/>
          <w:lang w:val="mk-MK"/>
        </w:rPr>
        <w:t xml:space="preserve">е </w:t>
      </w:r>
      <w:r w:rsidRPr="000360AB">
        <w:rPr>
          <w:rFonts w:ascii="Times New Roman" w:hAnsi="Times New Roman" w:cs="Times New Roman"/>
          <w:sz w:val="24"/>
          <w:szCs w:val="24"/>
          <w:lang w:val="mk-MK"/>
        </w:rPr>
        <w:t>тип 1 без калцификација на интерклиноидниот лигамент</w:t>
      </w:r>
      <w:r w:rsidR="000052AF">
        <w:rPr>
          <w:rFonts w:ascii="Times New Roman" w:hAnsi="Times New Roman" w:cs="Times New Roman"/>
          <w:sz w:val="24"/>
          <w:szCs w:val="24"/>
          <w:lang w:val="mk-MK"/>
        </w:rPr>
        <w:t>;</w:t>
      </w:r>
    </w:p>
    <w:p w14:paraId="3134E411" w14:textId="59B268C8" w:rsidR="002F3689" w:rsidRPr="00ED2EE3" w:rsidRDefault="002F3689" w:rsidP="002F3689">
      <w:pPr>
        <w:pStyle w:val="ListParagraph"/>
        <w:numPr>
          <w:ilvl w:val="0"/>
          <w:numId w:val="7"/>
        </w:numPr>
        <w:spacing w:line="240" w:lineRule="auto"/>
        <w:jc w:val="both"/>
        <w:rPr>
          <w:rFonts w:ascii="Times New Roman" w:hAnsi="Times New Roman" w:cs="Times New Roman"/>
          <w:sz w:val="24"/>
          <w:szCs w:val="24"/>
          <w:lang w:val="mk-MK"/>
        </w:rPr>
      </w:pPr>
      <w:r w:rsidRPr="00ED2EE3">
        <w:rPr>
          <w:rFonts w:ascii="Times New Roman" w:hAnsi="Times New Roman" w:cs="Times New Roman"/>
          <w:sz w:val="24"/>
          <w:szCs w:val="24"/>
          <w:lang w:val="mk-MK"/>
        </w:rPr>
        <w:t>Испитаниците кои имаат форма на СТ со премостување имаат за 19,145 пати поголем ризик за калцификација на СТ од испитаниците кои имаат нормална форма.</w:t>
      </w:r>
      <w:r>
        <w:rPr>
          <w:rFonts w:ascii="Times New Roman" w:hAnsi="Times New Roman" w:cs="Times New Roman"/>
          <w:sz w:val="24"/>
          <w:szCs w:val="24"/>
          <w:lang w:val="mk-MK"/>
        </w:rPr>
        <w:t xml:space="preserve"> </w:t>
      </w:r>
      <w:r w:rsidRPr="00ED2EE3">
        <w:rPr>
          <w:rFonts w:ascii="Times New Roman" w:hAnsi="Times New Roman" w:cs="Times New Roman"/>
          <w:sz w:val="24"/>
          <w:szCs w:val="24"/>
          <w:lang w:val="mk-MK"/>
        </w:rPr>
        <w:t>При зголемување на возраста за единечна вредност (1 година) ризикот за калцификација на села турцика се намалува за 3,8%</w:t>
      </w:r>
      <w:r w:rsidR="000052AF">
        <w:rPr>
          <w:rFonts w:ascii="Times New Roman" w:hAnsi="Times New Roman" w:cs="Times New Roman"/>
          <w:sz w:val="24"/>
          <w:szCs w:val="24"/>
          <w:lang w:val="mk-MK"/>
        </w:rPr>
        <w:t>;</w:t>
      </w:r>
    </w:p>
    <w:p w14:paraId="551E26D5" w14:textId="2C6AA42A" w:rsidR="002F3689" w:rsidRPr="000360AB" w:rsidRDefault="002F3689" w:rsidP="002F3689">
      <w:pPr>
        <w:pStyle w:val="ListParagraph"/>
        <w:numPr>
          <w:ilvl w:val="0"/>
          <w:numId w:val="7"/>
        </w:numPr>
        <w:spacing w:line="240" w:lineRule="auto"/>
        <w:jc w:val="both"/>
        <w:rPr>
          <w:rFonts w:ascii="Times New Roman" w:hAnsi="Times New Roman" w:cs="Times New Roman"/>
          <w:sz w:val="24"/>
          <w:szCs w:val="24"/>
          <w:lang w:val="mk-MK"/>
        </w:rPr>
      </w:pPr>
      <w:r w:rsidRPr="000360AB">
        <w:rPr>
          <w:rFonts w:ascii="Times New Roman" w:hAnsi="Times New Roman" w:cs="Times New Roman"/>
          <w:sz w:val="24"/>
          <w:szCs w:val="24"/>
          <w:lang w:val="mk-MK"/>
        </w:rPr>
        <w:t>Испитаниците од машки пол имаат помал ризик за калцификација на СТ од женските испитаници</w:t>
      </w:r>
      <w:r w:rsidR="000052AF">
        <w:rPr>
          <w:rFonts w:ascii="Times New Roman" w:hAnsi="Times New Roman" w:cs="Times New Roman"/>
          <w:sz w:val="24"/>
          <w:szCs w:val="24"/>
          <w:lang w:val="mk-MK"/>
        </w:rPr>
        <w:t>;</w:t>
      </w:r>
    </w:p>
    <w:p w14:paraId="00C49E3D" w14:textId="12289B21" w:rsidR="002F3689" w:rsidRPr="00822CF0" w:rsidRDefault="002F3689" w:rsidP="002F3689">
      <w:pPr>
        <w:pStyle w:val="ListParagraph"/>
        <w:numPr>
          <w:ilvl w:val="0"/>
          <w:numId w:val="7"/>
        </w:numPr>
        <w:jc w:val="both"/>
        <w:rPr>
          <w:rFonts w:ascii="Times New Roman" w:hAnsi="Times New Roman" w:cs="Times New Roman"/>
          <w:sz w:val="24"/>
          <w:szCs w:val="24"/>
          <w:lang w:val="mk-MK"/>
        </w:rPr>
      </w:pPr>
      <w:r w:rsidRPr="00822CF0">
        <w:rPr>
          <w:rFonts w:ascii="Times New Roman" w:hAnsi="Times New Roman" w:cs="Times New Roman"/>
          <w:sz w:val="24"/>
          <w:szCs w:val="24"/>
          <w:lang w:val="mk-MK"/>
        </w:rPr>
        <w:t>Резултатите од анализата на морфолошките карактеристики на СТ покажаа значајни разлики меѓу групите испитаници со и без дентални аномалии.  Длабочината и антеро-постериорниот дијаметар на СТ имаат значајно помали вредности кај испитаниците со дентални аномалии, додека должината на СТ не покажа статистички значајна разлика меѓу двете испитувани групи</w:t>
      </w:r>
      <w:r w:rsidR="000052AF">
        <w:rPr>
          <w:rFonts w:ascii="Times New Roman" w:hAnsi="Times New Roman" w:cs="Times New Roman"/>
          <w:sz w:val="24"/>
          <w:szCs w:val="24"/>
          <w:lang w:val="mk-MK"/>
        </w:rPr>
        <w:t>;</w:t>
      </w:r>
    </w:p>
    <w:p w14:paraId="11F72A02" w14:textId="3AD3F97C" w:rsidR="002F3689" w:rsidRPr="00B63E57" w:rsidRDefault="002F3689" w:rsidP="002F3689">
      <w:pPr>
        <w:pStyle w:val="ListParagraph"/>
        <w:numPr>
          <w:ilvl w:val="0"/>
          <w:numId w:val="7"/>
        </w:numPr>
        <w:spacing w:line="240" w:lineRule="auto"/>
        <w:jc w:val="both"/>
        <w:rPr>
          <w:rFonts w:ascii="Times New Roman" w:hAnsi="Times New Roman" w:cs="Times New Roman"/>
          <w:sz w:val="24"/>
          <w:szCs w:val="24"/>
          <w:lang w:val="mk-MK"/>
        </w:rPr>
      </w:pPr>
      <w:r>
        <w:rPr>
          <w:rFonts w:ascii="Times New Roman" w:hAnsi="Times New Roman" w:cs="Times New Roman"/>
          <w:sz w:val="24"/>
          <w:szCs w:val="24"/>
          <w:lang w:val="mk-MK"/>
        </w:rPr>
        <w:t>П</w:t>
      </w:r>
      <w:r w:rsidRPr="00B63E57">
        <w:rPr>
          <w:rFonts w:ascii="Times New Roman" w:hAnsi="Times New Roman" w:cs="Times New Roman"/>
          <w:sz w:val="24"/>
          <w:szCs w:val="24"/>
          <w:lang w:val="mk-MK"/>
        </w:rPr>
        <w:t>ри утврдување на значајноста на придонесот за предвидување на денталните аномалии, најголемо влијание има АП дијаметарот на СТ</w:t>
      </w:r>
      <w:r w:rsidR="000052AF">
        <w:rPr>
          <w:rFonts w:ascii="Times New Roman" w:hAnsi="Times New Roman" w:cs="Times New Roman"/>
          <w:sz w:val="24"/>
          <w:szCs w:val="24"/>
          <w:lang w:val="mk-MK"/>
        </w:rPr>
        <w:t>,</w:t>
      </w:r>
      <w:r w:rsidRPr="00B63E57">
        <w:rPr>
          <w:rFonts w:ascii="Times New Roman" w:hAnsi="Times New Roman" w:cs="Times New Roman"/>
          <w:sz w:val="24"/>
          <w:szCs w:val="24"/>
          <w:lang w:val="mk-MK"/>
        </w:rPr>
        <w:t xml:space="preserve"> а најслабо влијание длабочината на СТ. При зголемување на АП дијаметарот за единечна вредност (1 мм.) ризикот за појава на дентални аномалии се намалува за 36,6%</w:t>
      </w:r>
      <w:r w:rsidR="000052AF">
        <w:rPr>
          <w:rFonts w:ascii="Times New Roman" w:hAnsi="Times New Roman" w:cs="Times New Roman"/>
          <w:sz w:val="24"/>
          <w:szCs w:val="24"/>
          <w:lang w:val="mk-MK"/>
        </w:rPr>
        <w:t>;</w:t>
      </w:r>
    </w:p>
    <w:p w14:paraId="521349C5" w14:textId="15F20FFC" w:rsidR="002F3689" w:rsidRPr="00CA68AB" w:rsidRDefault="002F3689" w:rsidP="002F3689">
      <w:pPr>
        <w:pStyle w:val="ListParagraph"/>
        <w:numPr>
          <w:ilvl w:val="0"/>
          <w:numId w:val="7"/>
        </w:numPr>
        <w:spacing w:line="240" w:lineRule="auto"/>
        <w:jc w:val="both"/>
        <w:rPr>
          <w:rFonts w:ascii="Times New Roman" w:hAnsi="Times New Roman" w:cs="Times New Roman"/>
          <w:color w:val="000000" w:themeColor="text1"/>
          <w:sz w:val="24"/>
          <w:szCs w:val="24"/>
          <w:lang w:val="mk-MK"/>
        </w:rPr>
      </w:pPr>
      <w:proofErr w:type="spellStart"/>
      <w:r w:rsidRPr="00CA68AB">
        <w:rPr>
          <w:rFonts w:ascii="Times New Roman" w:hAnsi="Times New Roman" w:cs="Times New Roman"/>
          <w:color w:val="000000" w:themeColor="text1"/>
          <w:sz w:val="24"/>
          <w:szCs w:val="24"/>
        </w:rPr>
        <w:t>Во</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извршената</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кростабулација</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не</w:t>
      </w:r>
      <w:proofErr w:type="spellEnd"/>
      <w:r w:rsidRPr="00CA68AB">
        <w:rPr>
          <w:rFonts w:ascii="Times New Roman" w:hAnsi="Times New Roman" w:cs="Times New Roman"/>
          <w:color w:val="000000" w:themeColor="text1"/>
          <w:sz w:val="24"/>
          <w:szCs w:val="24"/>
          <w:lang w:val="mk-MK"/>
        </w:rPr>
        <w:t xml:space="preserve"> се утврди</w:t>
      </w:r>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значајна</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поврзаност</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помеѓу</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формата</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на</w:t>
      </w:r>
      <w:proofErr w:type="spellEnd"/>
      <w:r w:rsidRPr="00CA68AB">
        <w:rPr>
          <w:rFonts w:ascii="Times New Roman" w:hAnsi="Times New Roman" w:cs="Times New Roman"/>
          <w:color w:val="000000" w:themeColor="text1"/>
          <w:sz w:val="24"/>
          <w:szCs w:val="24"/>
        </w:rPr>
        <w:t xml:space="preserve"> СТ и </w:t>
      </w:r>
      <w:proofErr w:type="spellStart"/>
      <w:r w:rsidRPr="00CA68AB">
        <w:rPr>
          <w:rFonts w:ascii="Times New Roman" w:hAnsi="Times New Roman" w:cs="Times New Roman"/>
          <w:color w:val="000000" w:themeColor="text1"/>
          <w:sz w:val="24"/>
          <w:szCs w:val="24"/>
        </w:rPr>
        <w:t>возрасните</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интервали</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на</w:t>
      </w:r>
      <w:proofErr w:type="spellEnd"/>
      <w:r w:rsidRPr="00CA68AB">
        <w:rPr>
          <w:rFonts w:ascii="Times New Roman" w:hAnsi="Times New Roman" w:cs="Times New Roman"/>
          <w:color w:val="000000" w:themeColor="text1"/>
          <w:sz w:val="24"/>
          <w:szCs w:val="24"/>
        </w:rPr>
        <w:t xml:space="preserve"> </w:t>
      </w:r>
      <w:proofErr w:type="spellStart"/>
      <w:r w:rsidRPr="00CA68AB">
        <w:rPr>
          <w:rFonts w:ascii="Times New Roman" w:hAnsi="Times New Roman" w:cs="Times New Roman"/>
          <w:color w:val="000000" w:themeColor="text1"/>
          <w:sz w:val="24"/>
          <w:szCs w:val="24"/>
        </w:rPr>
        <w:t>испитаниците</w:t>
      </w:r>
      <w:proofErr w:type="spellEnd"/>
      <w:r w:rsidR="000052AF">
        <w:rPr>
          <w:rFonts w:ascii="Times New Roman" w:hAnsi="Times New Roman" w:cs="Times New Roman"/>
          <w:color w:val="000000" w:themeColor="text1"/>
          <w:sz w:val="24"/>
          <w:szCs w:val="24"/>
          <w:lang w:val="mk-MK"/>
        </w:rPr>
        <w:t>;</w:t>
      </w:r>
    </w:p>
    <w:p w14:paraId="4901F500" w14:textId="025BF784" w:rsidR="002F3689" w:rsidRDefault="002F3689" w:rsidP="002F3689">
      <w:pPr>
        <w:pStyle w:val="ListParagraph"/>
        <w:numPr>
          <w:ilvl w:val="0"/>
          <w:numId w:val="7"/>
        </w:numPr>
        <w:jc w:val="both"/>
        <w:rPr>
          <w:rFonts w:ascii="Times New Roman" w:hAnsi="Times New Roman" w:cs="Times New Roman"/>
          <w:sz w:val="24"/>
          <w:szCs w:val="24"/>
          <w:lang w:val="mk-MK"/>
        </w:rPr>
      </w:pPr>
      <w:r w:rsidRPr="00CA68AB">
        <w:rPr>
          <w:rFonts w:ascii="Times New Roman" w:hAnsi="Times New Roman" w:cs="Times New Roman"/>
          <w:sz w:val="24"/>
          <w:szCs w:val="24"/>
          <w:lang w:val="mk-MK"/>
        </w:rPr>
        <w:t xml:space="preserve">Во однос на половиот диморфизам, машките испитаници имаат поголема должина на СТ и помал АП дијаметар во однос на женските испитаници, </w:t>
      </w:r>
      <w:r>
        <w:rPr>
          <w:rFonts w:ascii="Times New Roman" w:hAnsi="Times New Roman" w:cs="Times New Roman"/>
          <w:sz w:val="24"/>
          <w:szCs w:val="24"/>
          <w:lang w:val="mk-MK"/>
        </w:rPr>
        <w:t>но</w:t>
      </w:r>
      <w:r w:rsidRPr="00CA68AB">
        <w:rPr>
          <w:rFonts w:ascii="Times New Roman" w:hAnsi="Times New Roman" w:cs="Times New Roman"/>
          <w:sz w:val="24"/>
          <w:szCs w:val="24"/>
          <w:lang w:val="mk-MK"/>
        </w:rPr>
        <w:t xml:space="preserve"> </w:t>
      </w:r>
      <w:r>
        <w:rPr>
          <w:rFonts w:ascii="Times New Roman" w:hAnsi="Times New Roman" w:cs="Times New Roman"/>
          <w:sz w:val="24"/>
          <w:szCs w:val="24"/>
          <w:lang w:val="mk-MK"/>
        </w:rPr>
        <w:t>овие разлики</w:t>
      </w:r>
      <w:r w:rsidRPr="00CA68AB">
        <w:rPr>
          <w:rFonts w:ascii="Times New Roman" w:hAnsi="Times New Roman" w:cs="Times New Roman"/>
          <w:sz w:val="24"/>
          <w:szCs w:val="24"/>
          <w:lang w:val="mk-MK"/>
        </w:rPr>
        <w:t xml:space="preserve"> не беа статистички значајни</w:t>
      </w:r>
      <w:r w:rsidR="000052AF">
        <w:rPr>
          <w:rFonts w:ascii="Times New Roman" w:hAnsi="Times New Roman" w:cs="Times New Roman"/>
          <w:sz w:val="24"/>
          <w:szCs w:val="24"/>
          <w:lang w:val="mk-MK"/>
        </w:rPr>
        <w:t>;</w:t>
      </w:r>
    </w:p>
    <w:p w14:paraId="6B20EED8" w14:textId="1D332293" w:rsidR="002F3689" w:rsidRDefault="002F3689" w:rsidP="002F3689">
      <w:pPr>
        <w:pStyle w:val="ListParagraph"/>
        <w:numPr>
          <w:ilvl w:val="0"/>
          <w:numId w:val="7"/>
        </w:numPr>
        <w:jc w:val="both"/>
        <w:rPr>
          <w:rFonts w:ascii="Times New Roman" w:hAnsi="Times New Roman" w:cs="Times New Roman"/>
          <w:sz w:val="24"/>
          <w:szCs w:val="24"/>
          <w:lang w:val="mk-MK"/>
        </w:rPr>
      </w:pPr>
      <w:r w:rsidRPr="00CA68AB">
        <w:rPr>
          <w:rFonts w:ascii="Times New Roman" w:hAnsi="Times New Roman" w:cs="Times New Roman"/>
          <w:sz w:val="24"/>
          <w:szCs w:val="24"/>
          <w:lang w:val="mk-MK"/>
        </w:rPr>
        <w:t xml:space="preserve">И покрај тоа што најголема должина, длабочина и АП дијаметар на СТ е утврдено кај испитаниците со малоклузија II класа, а најмали димензии </w:t>
      </w:r>
      <w:r>
        <w:rPr>
          <w:rFonts w:ascii="Times New Roman" w:hAnsi="Times New Roman" w:cs="Times New Roman"/>
          <w:sz w:val="24"/>
          <w:szCs w:val="24"/>
          <w:lang w:val="mk-MK"/>
        </w:rPr>
        <w:t>во групата испитаници</w:t>
      </w:r>
      <w:r w:rsidRPr="00CA68AB">
        <w:rPr>
          <w:rFonts w:ascii="Times New Roman" w:hAnsi="Times New Roman" w:cs="Times New Roman"/>
          <w:sz w:val="24"/>
          <w:szCs w:val="24"/>
          <w:lang w:val="mk-MK"/>
        </w:rPr>
        <w:t xml:space="preserve"> со III класа, сепак овие разлики не беа значајни</w:t>
      </w:r>
      <w:r>
        <w:rPr>
          <w:rFonts w:ascii="Times New Roman" w:hAnsi="Times New Roman" w:cs="Times New Roman"/>
          <w:sz w:val="24"/>
          <w:szCs w:val="24"/>
          <w:lang w:val="mk-MK"/>
        </w:rPr>
        <w:t xml:space="preserve">, што укажува на фактот дека не постои </w:t>
      </w:r>
      <w:r w:rsidRPr="00CA68AB">
        <w:rPr>
          <w:rFonts w:ascii="Times New Roman" w:hAnsi="Times New Roman" w:cs="Times New Roman"/>
          <w:sz w:val="24"/>
          <w:szCs w:val="24"/>
          <w:lang w:val="mk-MK"/>
        </w:rPr>
        <w:t>значајна поврзаност меѓу морфолошките карактеристики на СТ и појавата на скелетни малоклузии</w:t>
      </w:r>
      <w:r>
        <w:rPr>
          <w:rFonts w:ascii="Times New Roman" w:hAnsi="Times New Roman" w:cs="Times New Roman"/>
          <w:sz w:val="24"/>
          <w:szCs w:val="24"/>
          <w:lang w:val="mk-MK"/>
        </w:rPr>
        <w:t xml:space="preserve"> во сагитале</w:t>
      </w:r>
      <w:r w:rsidR="000052AF">
        <w:rPr>
          <w:rFonts w:ascii="Times New Roman" w:hAnsi="Times New Roman" w:cs="Times New Roman"/>
          <w:sz w:val="24"/>
          <w:szCs w:val="24"/>
          <w:lang w:val="mk-MK"/>
        </w:rPr>
        <w:t>н</w:t>
      </w:r>
      <w:r>
        <w:rPr>
          <w:rFonts w:ascii="Times New Roman" w:hAnsi="Times New Roman" w:cs="Times New Roman"/>
          <w:sz w:val="24"/>
          <w:szCs w:val="24"/>
          <w:lang w:val="mk-MK"/>
        </w:rPr>
        <w:t xml:space="preserve"> правец</w:t>
      </w:r>
      <w:r w:rsidR="000052AF">
        <w:rPr>
          <w:rFonts w:ascii="Times New Roman" w:hAnsi="Times New Roman" w:cs="Times New Roman"/>
          <w:sz w:val="24"/>
          <w:szCs w:val="24"/>
          <w:lang w:val="mk-MK"/>
        </w:rPr>
        <w:t>;</w:t>
      </w:r>
    </w:p>
    <w:p w14:paraId="6977B93F" w14:textId="7A5DDF9F" w:rsidR="002F3689" w:rsidRDefault="002F3689" w:rsidP="002F3689">
      <w:pPr>
        <w:pStyle w:val="ListParagraph"/>
        <w:numPr>
          <w:ilvl w:val="0"/>
          <w:numId w:val="7"/>
        </w:numPr>
        <w:spacing w:line="240" w:lineRule="auto"/>
        <w:jc w:val="both"/>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П</w:t>
      </w:r>
      <w:r w:rsidRPr="00CA68AB">
        <w:rPr>
          <w:rFonts w:ascii="Times New Roman" w:hAnsi="Times New Roman" w:cs="Times New Roman"/>
          <w:color w:val="000000" w:themeColor="text1"/>
          <w:sz w:val="24"/>
          <w:szCs w:val="24"/>
          <w:lang w:val="mk-MK"/>
        </w:rPr>
        <w:t>ри утврдување на значајноста на придонесот за предвидување на III класа малоклузија</w:t>
      </w:r>
      <w:r>
        <w:rPr>
          <w:rFonts w:ascii="Times New Roman" w:hAnsi="Times New Roman" w:cs="Times New Roman"/>
          <w:color w:val="000000" w:themeColor="text1"/>
          <w:sz w:val="24"/>
          <w:szCs w:val="24"/>
          <w:lang w:val="mk-MK"/>
        </w:rPr>
        <w:t>,</w:t>
      </w:r>
      <w:r w:rsidRPr="00CA68AB">
        <w:rPr>
          <w:rFonts w:ascii="Times New Roman" w:hAnsi="Times New Roman" w:cs="Times New Roman"/>
          <w:color w:val="000000" w:themeColor="text1"/>
          <w:sz w:val="24"/>
          <w:szCs w:val="24"/>
          <w:lang w:val="mk-MK"/>
        </w:rPr>
        <w:t xml:space="preserve"> најголемо влијание има двојната контура на подот на СТ</w:t>
      </w:r>
      <w:r w:rsidR="000052AF">
        <w:rPr>
          <w:rFonts w:ascii="Times New Roman" w:hAnsi="Times New Roman" w:cs="Times New Roman"/>
          <w:color w:val="000000" w:themeColor="text1"/>
          <w:sz w:val="24"/>
          <w:szCs w:val="24"/>
          <w:lang w:val="mk-MK"/>
        </w:rPr>
        <w:t>,</w:t>
      </w:r>
      <w:r w:rsidRPr="00CA68AB">
        <w:rPr>
          <w:rFonts w:ascii="Times New Roman" w:hAnsi="Times New Roman" w:cs="Times New Roman"/>
          <w:color w:val="000000" w:themeColor="text1"/>
          <w:sz w:val="24"/>
          <w:szCs w:val="24"/>
          <w:lang w:val="mk-MK"/>
        </w:rPr>
        <w:t xml:space="preserve"> а најслабо влијание неправилното испакнување на задниот ѕид. При зголемување на АП дијаметар на СТ за единечна вредност (1 мм.) ризикот за појава на малоклузија III класа се намалува за 11,3%. </w:t>
      </w:r>
    </w:p>
    <w:p w14:paraId="2D1711CD" w14:textId="4DC22DE8" w:rsidR="007C3407" w:rsidRDefault="00DD4B0B" w:rsidP="007A10CC">
      <w:pPr>
        <w:ind w:firstLine="720"/>
        <w:jc w:val="both"/>
        <w:rPr>
          <w:rFonts w:ascii="Times New Roman" w:hAnsi="Times New Roman" w:cs="Times New Roman"/>
          <w:sz w:val="24"/>
          <w:szCs w:val="24"/>
          <w:lang w:val="mk-MK"/>
        </w:rPr>
      </w:pPr>
      <w:r w:rsidRPr="00006190">
        <w:rPr>
          <w:rFonts w:ascii="Times New Roman" w:hAnsi="Times New Roman" w:cs="Times New Roman"/>
          <w:sz w:val="24"/>
          <w:szCs w:val="24"/>
          <w:lang w:val="mk-MK"/>
        </w:rPr>
        <w:lastRenderedPageBreak/>
        <w:t>Резултатите од ова истражување покаж</w:t>
      </w:r>
      <w:r w:rsidR="0014203B">
        <w:rPr>
          <w:rFonts w:ascii="Times New Roman" w:hAnsi="Times New Roman" w:cs="Times New Roman"/>
          <w:sz w:val="24"/>
          <w:szCs w:val="24"/>
          <w:lang w:val="mk-MK"/>
        </w:rPr>
        <w:t>аа</w:t>
      </w:r>
      <w:r w:rsidRPr="00006190">
        <w:rPr>
          <w:rFonts w:ascii="Times New Roman" w:hAnsi="Times New Roman" w:cs="Times New Roman"/>
          <w:sz w:val="24"/>
          <w:szCs w:val="24"/>
          <w:lang w:val="mk-MK"/>
        </w:rPr>
        <w:t xml:space="preserve"> дека познавањето на морфолошките крактеристики на СТ во одредена популација е од голема важност за преземање рани превентивни мерки, но и ран ортодонтски третман со цел спречување појава на подоцнежни потешки нарушувања во краниофацијалниот комплекс. </w:t>
      </w:r>
      <w:r w:rsidR="0014203B" w:rsidRPr="0014203B">
        <w:rPr>
          <w:rFonts w:ascii="Times New Roman" w:hAnsi="Times New Roman" w:cs="Times New Roman"/>
          <w:sz w:val="24"/>
          <w:szCs w:val="24"/>
          <w:lang w:val="mk-MK"/>
        </w:rPr>
        <w:t xml:space="preserve">Со оглед на фактот дека во стручната литература не постојат податоци за поврзаноста на морфолошките карактеристики на СТ со појавата на дентални аномалии и скелетни малоклузии во </w:t>
      </w:r>
      <w:r w:rsidR="007C3407">
        <w:rPr>
          <w:rFonts w:ascii="Times New Roman" w:hAnsi="Times New Roman" w:cs="Times New Roman"/>
          <w:sz w:val="24"/>
          <w:szCs w:val="24"/>
          <w:lang w:val="mk-MK"/>
        </w:rPr>
        <w:t>Република Македонија</w:t>
      </w:r>
      <w:r w:rsidR="0014203B" w:rsidRPr="0014203B">
        <w:rPr>
          <w:rFonts w:ascii="Times New Roman" w:hAnsi="Times New Roman" w:cs="Times New Roman"/>
          <w:sz w:val="24"/>
          <w:szCs w:val="24"/>
          <w:lang w:val="mk-MK"/>
        </w:rPr>
        <w:t xml:space="preserve">, добиените резултати од ова истражување </w:t>
      </w:r>
      <w:r w:rsidR="0014203B">
        <w:rPr>
          <w:rFonts w:ascii="Times New Roman" w:hAnsi="Times New Roman" w:cs="Times New Roman"/>
          <w:sz w:val="24"/>
          <w:szCs w:val="24"/>
          <w:lang w:val="mk-MK"/>
        </w:rPr>
        <w:t>ќе</w:t>
      </w:r>
      <w:r w:rsidR="0014203B" w:rsidRPr="0014203B">
        <w:rPr>
          <w:rFonts w:ascii="Times New Roman" w:hAnsi="Times New Roman" w:cs="Times New Roman"/>
          <w:sz w:val="24"/>
          <w:szCs w:val="24"/>
          <w:lang w:val="mk-MK"/>
        </w:rPr>
        <w:t xml:space="preserve"> ги збогатат сознанијата во врска со оваа проблематика и </w:t>
      </w:r>
      <w:r w:rsidR="0014203B">
        <w:rPr>
          <w:rFonts w:ascii="Times New Roman" w:hAnsi="Times New Roman" w:cs="Times New Roman"/>
          <w:sz w:val="24"/>
          <w:szCs w:val="24"/>
          <w:lang w:val="mk-MK"/>
        </w:rPr>
        <w:t>ќе</w:t>
      </w:r>
      <w:r w:rsidR="0014203B" w:rsidRPr="0014203B">
        <w:rPr>
          <w:rFonts w:ascii="Times New Roman" w:hAnsi="Times New Roman" w:cs="Times New Roman"/>
          <w:sz w:val="24"/>
          <w:szCs w:val="24"/>
          <w:lang w:val="mk-MK"/>
        </w:rPr>
        <w:t xml:space="preserve"> претставуваат корисна информација за ортодонтите во нивната секојдневна пракса. </w:t>
      </w:r>
      <w:r w:rsidR="0014203B">
        <w:rPr>
          <w:rFonts w:ascii="Times New Roman" w:hAnsi="Times New Roman" w:cs="Times New Roman"/>
          <w:sz w:val="24"/>
          <w:szCs w:val="24"/>
          <w:lang w:val="mk-MK"/>
        </w:rPr>
        <w:t>О</w:t>
      </w:r>
      <w:r w:rsidR="0014203B" w:rsidRPr="00006190">
        <w:rPr>
          <w:rFonts w:ascii="Times New Roman" w:hAnsi="Times New Roman" w:cs="Times New Roman"/>
          <w:sz w:val="24"/>
          <w:szCs w:val="24"/>
          <w:lang w:val="mk-MK"/>
        </w:rPr>
        <w:t>ртодонтите треба да ги познаваат различните форми на СТ, но и разликите во вредностите на  морфолошки</w:t>
      </w:r>
      <w:r w:rsidR="007C3407">
        <w:rPr>
          <w:rFonts w:ascii="Times New Roman" w:hAnsi="Times New Roman" w:cs="Times New Roman"/>
          <w:sz w:val="24"/>
          <w:szCs w:val="24"/>
          <w:lang w:val="mk-MK"/>
        </w:rPr>
        <w:t>те</w:t>
      </w:r>
      <w:r w:rsidR="0014203B" w:rsidRPr="00006190">
        <w:rPr>
          <w:rFonts w:ascii="Times New Roman" w:hAnsi="Times New Roman" w:cs="Times New Roman"/>
          <w:sz w:val="24"/>
          <w:szCs w:val="24"/>
          <w:lang w:val="mk-MK"/>
        </w:rPr>
        <w:t xml:space="preserve"> карактеристики на СТ со цел уште при првата анализа на пациентот да можат брзо</w:t>
      </w:r>
      <w:r w:rsidR="0014203B">
        <w:rPr>
          <w:rFonts w:ascii="Times New Roman" w:hAnsi="Times New Roman" w:cs="Times New Roman"/>
          <w:sz w:val="24"/>
          <w:szCs w:val="24"/>
          <w:lang w:val="mk-MK"/>
        </w:rPr>
        <w:t xml:space="preserve"> </w:t>
      </w:r>
      <w:r w:rsidR="0014203B" w:rsidRPr="00006190">
        <w:rPr>
          <w:rFonts w:ascii="Times New Roman" w:hAnsi="Times New Roman" w:cs="Times New Roman"/>
          <w:sz w:val="24"/>
          <w:szCs w:val="24"/>
          <w:lang w:val="mk-MK"/>
        </w:rPr>
        <w:t>да го разликуваат нормалниот од абнормалниот изглед и соодветно да го планираат ортодонтскиот третман.</w:t>
      </w:r>
      <w:r w:rsidR="007C3407">
        <w:rPr>
          <w:rFonts w:ascii="Times New Roman" w:hAnsi="Times New Roman" w:cs="Times New Roman"/>
          <w:sz w:val="24"/>
          <w:szCs w:val="24"/>
          <w:lang w:val="mk-MK"/>
        </w:rPr>
        <w:t xml:space="preserve"> </w:t>
      </w:r>
    </w:p>
    <w:p w14:paraId="73A89614" w14:textId="1A533579" w:rsidR="0014203B" w:rsidRDefault="0014203B" w:rsidP="007A10CC">
      <w:pPr>
        <w:ind w:firstLine="720"/>
        <w:jc w:val="both"/>
        <w:rPr>
          <w:rFonts w:ascii="Times New Roman" w:hAnsi="Times New Roman" w:cs="Times New Roman"/>
          <w:sz w:val="24"/>
          <w:szCs w:val="24"/>
          <w:lang w:val="mk-MK"/>
        </w:rPr>
      </w:pPr>
      <w:r w:rsidRPr="0014203B">
        <w:rPr>
          <w:rFonts w:ascii="Times New Roman" w:hAnsi="Times New Roman" w:cs="Times New Roman"/>
          <w:sz w:val="24"/>
          <w:szCs w:val="24"/>
          <w:lang w:val="mk-MK"/>
        </w:rPr>
        <w:t xml:space="preserve">Исто така, добиените податоци </w:t>
      </w:r>
      <w:r w:rsidR="005D2F59">
        <w:rPr>
          <w:rFonts w:ascii="Times New Roman" w:hAnsi="Times New Roman" w:cs="Times New Roman"/>
          <w:sz w:val="24"/>
          <w:szCs w:val="24"/>
          <w:lang w:val="mk-MK"/>
        </w:rPr>
        <w:t xml:space="preserve">ќе </w:t>
      </w:r>
      <w:r w:rsidRPr="0014203B">
        <w:rPr>
          <w:rFonts w:ascii="Times New Roman" w:hAnsi="Times New Roman" w:cs="Times New Roman"/>
          <w:sz w:val="24"/>
          <w:szCs w:val="24"/>
          <w:lang w:val="mk-MK"/>
        </w:rPr>
        <w:t>претставуваат драгоцена информација и за медицинските лица во нивната пракса, со оглед на фактот дека малформациите на СТ се можен индикатор за постоење на евентуални патолошки состојби на хипофизата.</w:t>
      </w:r>
    </w:p>
    <w:p w14:paraId="4640DE69" w14:textId="77777777" w:rsidR="00DD4B0B" w:rsidRPr="007A67EC" w:rsidRDefault="00DD4B0B" w:rsidP="00DD4B0B">
      <w:pPr>
        <w:jc w:val="both"/>
        <w:rPr>
          <w:rFonts w:ascii="Times New Roman" w:hAnsi="Times New Roman"/>
          <w:sz w:val="24"/>
          <w:szCs w:val="24"/>
          <w:lang w:val="mk-MK"/>
        </w:rPr>
      </w:pPr>
    </w:p>
    <w:p w14:paraId="526CBEA8" w14:textId="77777777" w:rsidR="00DD4B0B" w:rsidRPr="00006190" w:rsidRDefault="00DD4B0B" w:rsidP="00DD4B0B">
      <w:pPr>
        <w:rPr>
          <w:rFonts w:ascii="Times New Roman" w:hAnsi="Times New Roman" w:cs="Times New Roman"/>
          <w:sz w:val="24"/>
          <w:szCs w:val="24"/>
        </w:rPr>
      </w:pPr>
    </w:p>
    <w:p w14:paraId="29B2E719" w14:textId="77777777" w:rsidR="0084427A" w:rsidRDefault="0084427A">
      <w:pPr>
        <w:rPr>
          <w:rFonts w:ascii="Times New Roman" w:hAnsi="Times New Roman" w:cs="Times New Roman"/>
          <w:sz w:val="24"/>
          <w:szCs w:val="24"/>
          <w:lang w:val="mk-MK"/>
        </w:rPr>
      </w:pPr>
    </w:p>
    <w:p w14:paraId="4F5865F3" w14:textId="77777777" w:rsidR="0084427A" w:rsidRDefault="0084427A">
      <w:pPr>
        <w:rPr>
          <w:rFonts w:ascii="Times New Roman" w:hAnsi="Times New Roman" w:cs="Times New Roman"/>
          <w:sz w:val="24"/>
          <w:szCs w:val="24"/>
          <w:lang w:val="mk-MK"/>
        </w:rPr>
      </w:pPr>
    </w:p>
    <w:p w14:paraId="0D4BFA24" w14:textId="77777777" w:rsidR="0084427A" w:rsidRDefault="0084427A">
      <w:pPr>
        <w:rPr>
          <w:rFonts w:ascii="Times New Roman" w:hAnsi="Times New Roman" w:cs="Times New Roman"/>
          <w:sz w:val="24"/>
          <w:szCs w:val="24"/>
          <w:lang w:val="mk-MK"/>
        </w:rPr>
      </w:pPr>
    </w:p>
    <w:p w14:paraId="40E2AD5B" w14:textId="77777777" w:rsidR="00EE018F" w:rsidRDefault="00EE018F">
      <w:pPr>
        <w:rPr>
          <w:rFonts w:ascii="Times New Roman" w:hAnsi="Times New Roman" w:cs="Times New Roman"/>
          <w:sz w:val="24"/>
          <w:szCs w:val="24"/>
          <w:lang w:val="mk-MK"/>
        </w:rPr>
      </w:pPr>
    </w:p>
    <w:p w14:paraId="3ED28248" w14:textId="77777777" w:rsidR="00EE018F" w:rsidRDefault="00EE018F">
      <w:pPr>
        <w:rPr>
          <w:rFonts w:ascii="Times New Roman" w:hAnsi="Times New Roman" w:cs="Times New Roman"/>
          <w:sz w:val="24"/>
          <w:szCs w:val="24"/>
          <w:lang w:val="mk-MK"/>
        </w:rPr>
      </w:pPr>
    </w:p>
    <w:p w14:paraId="300F5361" w14:textId="77777777" w:rsidR="00EE018F" w:rsidRDefault="00EE018F">
      <w:pPr>
        <w:rPr>
          <w:rFonts w:ascii="Times New Roman" w:hAnsi="Times New Roman" w:cs="Times New Roman"/>
          <w:sz w:val="24"/>
          <w:szCs w:val="24"/>
          <w:lang w:val="mk-MK"/>
        </w:rPr>
      </w:pPr>
    </w:p>
    <w:p w14:paraId="7C54C655" w14:textId="77777777" w:rsidR="00EE018F" w:rsidRDefault="00EE018F">
      <w:pPr>
        <w:rPr>
          <w:rFonts w:ascii="Times New Roman" w:hAnsi="Times New Roman" w:cs="Times New Roman"/>
          <w:sz w:val="24"/>
          <w:szCs w:val="24"/>
          <w:lang w:val="mk-MK"/>
        </w:rPr>
      </w:pPr>
    </w:p>
    <w:p w14:paraId="34CA8FA7" w14:textId="77777777" w:rsidR="00EE018F" w:rsidRDefault="00EE018F">
      <w:pPr>
        <w:rPr>
          <w:rFonts w:ascii="Times New Roman" w:hAnsi="Times New Roman" w:cs="Times New Roman"/>
          <w:sz w:val="24"/>
          <w:szCs w:val="24"/>
          <w:lang w:val="mk-MK"/>
        </w:rPr>
      </w:pPr>
    </w:p>
    <w:p w14:paraId="445BAF72" w14:textId="77777777" w:rsidR="00EE018F" w:rsidRDefault="00EE018F">
      <w:pPr>
        <w:rPr>
          <w:rFonts w:ascii="Times New Roman" w:hAnsi="Times New Roman" w:cs="Times New Roman"/>
          <w:sz w:val="24"/>
          <w:szCs w:val="24"/>
          <w:lang w:val="mk-MK"/>
        </w:rPr>
      </w:pPr>
    </w:p>
    <w:p w14:paraId="52DF31F3" w14:textId="77777777" w:rsidR="00EE018F" w:rsidRDefault="00EE018F">
      <w:pPr>
        <w:rPr>
          <w:rFonts w:ascii="Times New Roman" w:hAnsi="Times New Roman" w:cs="Times New Roman"/>
          <w:sz w:val="24"/>
          <w:szCs w:val="24"/>
          <w:lang w:val="mk-MK"/>
        </w:rPr>
      </w:pPr>
    </w:p>
    <w:p w14:paraId="348A9149" w14:textId="77777777" w:rsidR="00EE018F" w:rsidRDefault="00EE018F">
      <w:pPr>
        <w:rPr>
          <w:rFonts w:ascii="Times New Roman" w:hAnsi="Times New Roman" w:cs="Times New Roman"/>
          <w:sz w:val="24"/>
          <w:szCs w:val="24"/>
          <w:lang w:val="mk-MK"/>
        </w:rPr>
      </w:pPr>
    </w:p>
    <w:p w14:paraId="0161BEF1" w14:textId="77777777" w:rsidR="00EE018F" w:rsidRDefault="00EE018F">
      <w:pPr>
        <w:rPr>
          <w:rFonts w:ascii="Times New Roman" w:hAnsi="Times New Roman" w:cs="Times New Roman"/>
          <w:color w:val="0070C0"/>
          <w:sz w:val="24"/>
          <w:szCs w:val="24"/>
          <w:lang w:val="mk-MK"/>
        </w:rPr>
      </w:pPr>
    </w:p>
    <w:p w14:paraId="3C6F323C" w14:textId="77777777" w:rsidR="00EE018F" w:rsidRDefault="00EE018F">
      <w:pPr>
        <w:rPr>
          <w:rFonts w:ascii="Times New Roman" w:hAnsi="Times New Roman" w:cs="Times New Roman"/>
          <w:color w:val="0070C0"/>
          <w:sz w:val="24"/>
          <w:szCs w:val="24"/>
          <w:lang w:val="mk-MK"/>
        </w:rPr>
      </w:pPr>
    </w:p>
    <w:p w14:paraId="06440DE0" w14:textId="6B2BD57D" w:rsidR="00EE018F" w:rsidRDefault="00EE018F">
      <w:pPr>
        <w:rPr>
          <w:rFonts w:ascii="Times New Roman" w:hAnsi="Times New Roman" w:cs="Times New Roman"/>
          <w:color w:val="0070C0"/>
          <w:sz w:val="24"/>
          <w:szCs w:val="24"/>
          <w:lang w:val="mk-MK"/>
        </w:rPr>
      </w:pPr>
    </w:p>
    <w:p w14:paraId="36B39381" w14:textId="0BAA0683" w:rsidR="00EE018F" w:rsidRDefault="00EE018F">
      <w:pPr>
        <w:rPr>
          <w:rFonts w:ascii="Times New Roman" w:hAnsi="Times New Roman" w:cs="Times New Roman"/>
          <w:color w:val="0070C0"/>
          <w:sz w:val="24"/>
          <w:szCs w:val="24"/>
          <w:lang w:val="mk-MK"/>
        </w:rPr>
      </w:pPr>
      <w:r w:rsidRPr="0074250F">
        <w:rPr>
          <w:rFonts w:ascii="Times New Roman" w:eastAsia="Calibri" w:hAnsi="Times New Roman" w:cs="Times New Roman"/>
          <w:noProof/>
          <w:color w:val="000000" w:themeColor="text1"/>
          <w:sz w:val="24"/>
          <w:szCs w:val="24"/>
        </w:rPr>
        <w:drawing>
          <wp:anchor distT="0" distB="0" distL="114300" distR="114300" simplePos="0" relativeHeight="251679744" behindDoc="1" locked="0" layoutInCell="1" allowOverlap="1" wp14:anchorId="37AF4197" wp14:editId="3BA445C0">
            <wp:simplePos x="0" y="0"/>
            <wp:positionH relativeFrom="margin">
              <wp:posOffset>-91440</wp:posOffset>
            </wp:positionH>
            <wp:positionV relativeFrom="paragraph">
              <wp:posOffset>136525</wp:posOffset>
            </wp:positionV>
            <wp:extent cx="5610860" cy="4887595"/>
            <wp:effectExtent l="0" t="0" r="8890" b="8255"/>
            <wp:wrapNone/>
            <wp:docPr id="1186222023" name="Picture 1186222023" descr="Logo tooth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tooth hi-res stock photography and images - Alamy"/>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24"/>
                    <a:stretch/>
                  </pic:blipFill>
                  <pic:spPr bwMode="auto">
                    <a:xfrm>
                      <a:off x="0" y="0"/>
                      <a:ext cx="5610860" cy="488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AFDA6" w14:textId="7E772A41" w:rsidR="00EE018F" w:rsidRDefault="00EE018F">
      <w:pPr>
        <w:rPr>
          <w:rFonts w:ascii="Times New Roman" w:hAnsi="Times New Roman" w:cs="Times New Roman"/>
          <w:color w:val="0070C0"/>
          <w:sz w:val="24"/>
          <w:szCs w:val="24"/>
          <w:lang w:val="mk-MK"/>
        </w:rPr>
      </w:pPr>
    </w:p>
    <w:p w14:paraId="78DC2C9C" w14:textId="77777777" w:rsidR="00EE018F" w:rsidRDefault="00EE018F">
      <w:pPr>
        <w:rPr>
          <w:rFonts w:ascii="Times New Roman" w:hAnsi="Times New Roman" w:cs="Times New Roman"/>
          <w:color w:val="0070C0"/>
          <w:sz w:val="24"/>
          <w:szCs w:val="24"/>
          <w:lang w:val="mk-MK"/>
        </w:rPr>
      </w:pPr>
    </w:p>
    <w:p w14:paraId="24B79B43" w14:textId="5B9F421F" w:rsidR="00EE018F" w:rsidRDefault="00EE018F">
      <w:pPr>
        <w:rPr>
          <w:rFonts w:ascii="Times New Roman" w:hAnsi="Times New Roman" w:cs="Times New Roman"/>
          <w:color w:val="0070C0"/>
          <w:sz w:val="24"/>
          <w:szCs w:val="24"/>
          <w:lang w:val="mk-MK"/>
        </w:rPr>
      </w:pPr>
    </w:p>
    <w:p w14:paraId="5C41FAFF" w14:textId="248A6AFD" w:rsidR="00EE018F" w:rsidRDefault="00EE018F">
      <w:pPr>
        <w:rPr>
          <w:rFonts w:ascii="Times New Roman" w:hAnsi="Times New Roman" w:cs="Times New Roman"/>
          <w:color w:val="0070C0"/>
          <w:sz w:val="24"/>
          <w:szCs w:val="24"/>
          <w:lang w:val="mk-MK"/>
        </w:rPr>
      </w:pPr>
    </w:p>
    <w:p w14:paraId="3FCC6D11" w14:textId="77777777" w:rsidR="00EE018F" w:rsidRDefault="00EE018F">
      <w:pPr>
        <w:rPr>
          <w:rFonts w:ascii="Times New Roman" w:hAnsi="Times New Roman" w:cs="Times New Roman"/>
          <w:color w:val="0070C0"/>
          <w:sz w:val="24"/>
          <w:szCs w:val="24"/>
          <w:lang w:val="mk-MK"/>
        </w:rPr>
      </w:pPr>
    </w:p>
    <w:p w14:paraId="0DC74505" w14:textId="5D9B6A92" w:rsidR="00EE018F" w:rsidRDefault="00EE018F">
      <w:pPr>
        <w:rPr>
          <w:rFonts w:ascii="Times New Roman" w:hAnsi="Times New Roman" w:cs="Times New Roman"/>
          <w:color w:val="0070C0"/>
          <w:sz w:val="24"/>
          <w:szCs w:val="24"/>
          <w:lang w:val="mk-MK"/>
        </w:rPr>
      </w:pPr>
    </w:p>
    <w:p w14:paraId="5875E2CA" w14:textId="77777777" w:rsidR="00EE018F" w:rsidRDefault="00EE018F">
      <w:pPr>
        <w:rPr>
          <w:rFonts w:ascii="Times New Roman" w:hAnsi="Times New Roman" w:cs="Times New Roman"/>
          <w:color w:val="0070C0"/>
          <w:sz w:val="24"/>
          <w:szCs w:val="24"/>
          <w:lang w:val="mk-MK"/>
        </w:rPr>
      </w:pPr>
    </w:p>
    <w:p w14:paraId="7A12B944" w14:textId="3B753888" w:rsidR="00EE018F" w:rsidRDefault="00EE018F">
      <w:pPr>
        <w:rPr>
          <w:rFonts w:ascii="Times New Roman" w:hAnsi="Times New Roman" w:cs="Times New Roman"/>
          <w:color w:val="0070C0"/>
          <w:sz w:val="24"/>
          <w:szCs w:val="24"/>
          <w:lang w:val="mk-MK"/>
        </w:rPr>
      </w:pPr>
    </w:p>
    <w:p w14:paraId="1360C559" w14:textId="77777777" w:rsidR="00EE018F" w:rsidRDefault="00EE018F">
      <w:pPr>
        <w:rPr>
          <w:rFonts w:ascii="Times New Roman" w:hAnsi="Times New Roman" w:cs="Times New Roman"/>
          <w:color w:val="0070C0"/>
          <w:sz w:val="24"/>
          <w:szCs w:val="24"/>
          <w:lang w:val="mk-MK"/>
        </w:rPr>
      </w:pPr>
    </w:p>
    <w:p w14:paraId="75B8D97A" w14:textId="77777777" w:rsidR="00EE018F" w:rsidRDefault="00EE018F">
      <w:pPr>
        <w:rPr>
          <w:rFonts w:ascii="Times New Roman" w:hAnsi="Times New Roman" w:cs="Times New Roman"/>
          <w:color w:val="0070C0"/>
          <w:sz w:val="24"/>
          <w:szCs w:val="24"/>
          <w:lang w:val="mk-MK"/>
        </w:rPr>
      </w:pPr>
    </w:p>
    <w:p w14:paraId="68B358D9" w14:textId="77777777" w:rsidR="00EE018F" w:rsidRDefault="00EE018F">
      <w:pPr>
        <w:rPr>
          <w:rFonts w:ascii="Times New Roman" w:hAnsi="Times New Roman" w:cs="Times New Roman"/>
          <w:color w:val="0070C0"/>
          <w:sz w:val="24"/>
          <w:szCs w:val="24"/>
          <w:lang w:val="mk-MK"/>
        </w:rPr>
      </w:pPr>
    </w:p>
    <w:p w14:paraId="7F20CAD4" w14:textId="77777777" w:rsidR="00EE018F" w:rsidRDefault="00EE018F">
      <w:pPr>
        <w:rPr>
          <w:rFonts w:ascii="Times New Roman" w:hAnsi="Times New Roman" w:cs="Times New Roman"/>
          <w:color w:val="0070C0"/>
          <w:sz w:val="24"/>
          <w:szCs w:val="24"/>
          <w:lang w:val="mk-MK"/>
        </w:rPr>
      </w:pPr>
    </w:p>
    <w:p w14:paraId="5B7A40E3" w14:textId="77777777" w:rsidR="00EE018F" w:rsidRDefault="00EE018F">
      <w:pPr>
        <w:rPr>
          <w:rFonts w:ascii="Times New Roman" w:hAnsi="Times New Roman" w:cs="Times New Roman"/>
          <w:color w:val="0070C0"/>
          <w:sz w:val="24"/>
          <w:szCs w:val="24"/>
          <w:lang w:val="mk-MK"/>
        </w:rPr>
      </w:pPr>
    </w:p>
    <w:p w14:paraId="5A3D1632" w14:textId="77777777" w:rsidR="00EE018F" w:rsidRDefault="00EE018F" w:rsidP="00EE018F">
      <w:pPr>
        <w:jc w:val="center"/>
        <w:rPr>
          <w:rFonts w:ascii="Times New Roman" w:hAnsi="Times New Roman" w:cs="Times New Roman"/>
          <w:color w:val="0070C0"/>
          <w:sz w:val="24"/>
          <w:szCs w:val="24"/>
        </w:rPr>
      </w:pPr>
    </w:p>
    <w:p w14:paraId="576CAB3A" w14:textId="77777777" w:rsidR="00EE018F" w:rsidRDefault="00EE018F" w:rsidP="00EE018F">
      <w:pPr>
        <w:jc w:val="center"/>
        <w:rPr>
          <w:rFonts w:ascii="Times New Roman" w:hAnsi="Times New Roman" w:cs="Times New Roman"/>
          <w:color w:val="0070C0"/>
          <w:sz w:val="24"/>
          <w:szCs w:val="24"/>
        </w:rPr>
      </w:pPr>
    </w:p>
    <w:p w14:paraId="3654C473" w14:textId="74896ECD" w:rsidR="00EE018F" w:rsidRPr="00EE018F" w:rsidRDefault="00EE018F" w:rsidP="00EE018F">
      <w:pPr>
        <w:jc w:val="center"/>
        <w:rPr>
          <w:rFonts w:ascii="Times New Roman" w:hAnsi="Times New Roman" w:cs="Times New Roman"/>
          <w:color w:val="0070C0"/>
          <w:sz w:val="24"/>
          <w:szCs w:val="24"/>
          <w:lang w:val="mk-MK"/>
        </w:rPr>
      </w:pPr>
      <w:r>
        <w:rPr>
          <w:rFonts w:ascii="Times New Roman" w:hAnsi="Times New Roman" w:cs="Times New Roman"/>
          <w:color w:val="0070C0"/>
          <w:sz w:val="24"/>
          <w:szCs w:val="24"/>
          <w:lang w:val="mk-MK"/>
        </w:rPr>
        <w:t>8</w:t>
      </w:r>
      <w:r>
        <w:rPr>
          <w:rFonts w:ascii="Times New Roman" w:hAnsi="Times New Roman" w:cs="Times New Roman"/>
          <w:color w:val="0070C0"/>
          <w:sz w:val="24"/>
          <w:szCs w:val="24"/>
        </w:rPr>
        <w:t xml:space="preserve">. </w:t>
      </w:r>
      <w:r w:rsidRPr="00EE018F">
        <w:rPr>
          <w:rFonts w:ascii="Times New Roman" w:hAnsi="Times New Roman" w:cs="Times New Roman"/>
          <w:color w:val="0070C0"/>
          <w:sz w:val="24"/>
          <w:szCs w:val="24"/>
          <w:lang w:val="mk-MK"/>
        </w:rPr>
        <w:t>СПИСОК НА КОРИСТЕНА ЛИТЕРАТУРА</w:t>
      </w:r>
    </w:p>
    <w:p w14:paraId="6363E343" w14:textId="1477BDB4" w:rsidR="0088304D" w:rsidRDefault="00CC031E">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84427A">
        <w:rPr>
          <w:rFonts w:ascii="Times New Roman" w:hAnsi="Times New Roman" w:cs="Times New Roman"/>
          <w:sz w:val="24"/>
          <w:szCs w:val="24"/>
          <w:lang w:val="mk-MK"/>
        </w:rPr>
        <w:t xml:space="preserve">                                                        </w:t>
      </w:r>
    </w:p>
    <w:p w14:paraId="7F600CF0" w14:textId="77777777" w:rsidR="0088304D" w:rsidRDefault="0088304D">
      <w:pPr>
        <w:rPr>
          <w:rFonts w:ascii="Times New Roman" w:hAnsi="Times New Roman" w:cs="Times New Roman"/>
          <w:sz w:val="24"/>
          <w:szCs w:val="24"/>
          <w:lang w:val="mk-MK"/>
        </w:rPr>
      </w:pPr>
    </w:p>
    <w:p w14:paraId="1E0629F9" w14:textId="77777777" w:rsidR="0088304D" w:rsidRDefault="0088304D">
      <w:pPr>
        <w:rPr>
          <w:rFonts w:ascii="Times New Roman" w:hAnsi="Times New Roman" w:cs="Times New Roman"/>
          <w:sz w:val="24"/>
          <w:szCs w:val="24"/>
          <w:lang w:val="mk-MK"/>
        </w:rPr>
      </w:pPr>
    </w:p>
    <w:p w14:paraId="7D6DF07F" w14:textId="77777777" w:rsidR="0088304D" w:rsidRDefault="0088304D">
      <w:pPr>
        <w:rPr>
          <w:rFonts w:ascii="Times New Roman" w:hAnsi="Times New Roman" w:cs="Times New Roman"/>
          <w:sz w:val="24"/>
          <w:szCs w:val="24"/>
        </w:rPr>
      </w:pPr>
    </w:p>
    <w:p w14:paraId="3E3CAD2A" w14:textId="1CADF1D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lastRenderedPageBreak/>
        <w:t>Nanda R, Ghosh J. Facial soft tissue harmony and growth in orthodontic treatment. Semin Orthod. 1995; 1(2):67-81.</w:t>
      </w:r>
    </w:p>
    <w:p w14:paraId="38CBE718" w14:textId="06128186"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Kolodziej RP, Southard TE, Southard KA, </w:t>
      </w:r>
      <w:proofErr w:type="spellStart"/>
      <w:r w:rsidRPr="004B4CAD">
        <w:rPr>
          <w:rFonts w:ascii="Times New Roman" w:hAnsi="Times New Roman" w:cs="Times New Roman"/>
          <w:sz w:val="20"/>
          <w:szCs w:val="20"/>
        </w:rPr>
        <w:t>Casko</w:t>
      </w:r>
      <w:proofErr w:type="spellEnd"/>
      <w:r w:rsidRPr="004B4CAD">
        <w:rPr>
          <w:rFonts w:ascii="Times New Roman" w:hAnsi="Times New Roman" w:cs="Times New Roman"/>
          <w:sz w:val="20"/>
          <w:szCs w:val="20"/>
        </w:rPr>
        <w:t xml:space="preserve"> JS, Jakobsen JR. Evaluation of </w:t>
      </w:r>
      <w:proofErr w:type="spellStart"/>
      <w:r w:rsidRPr="004B4CAD">
        <w:rPr>
          <w:rFonts w:ascii="Times New Roman" w:hAnsi="Times New Roman" w:cs="Times New Roman"/>
          <w:sz w:val="20"/>
          <w:szCs w:val="20"/>
        </w:rPr>
        <w:t>antegonial</w:t>
      </w:r>
      <w:proofErr w:type="spellEnd"/>
      <w:r w:rsidRPr="004B4CAD">
        <w:rPr>
          <w:rFonts w:ascii="Times New Roman" w:hAnsi="Times New Roman" w:cs="Times New Roman"/>
          <w:sz w:val="20"/>
          <w:szCs w:val="20"/>
        </w:rPr>
        <w:t xml:space="preserve"> notch depth for growth prediction.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2002; 121(4):357-63.</w:t>
      </w:r>
    </w:p>
    <w:p w14:paraId="016D5E76" w14:textId="4D24A3FE"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Moss ML. A theoretical analysis of the functional matrix. Acta </w:t>
      </w:r>
      <w:proofErr w:type="spellStart"/>
      <w:r w:rsidRPr="004B4CAD">
        <w:rPr>
          <w:rFonts w:ascii="Times New Roman" w:hAnsi="Times New Roman" w:cs="Times New Roman"/>
          <w:sz w:val="20"/>
          <w:szCs w:val="20"/>
        </w:rPr>
        <w:t>Biotheor</w:t>
      </w:r>
      <w:proofErr w:type="spellEnd"/>
      <w:r w:rsidRPr="004B4CAD">
        <w:rPr>
          <w:rFonts w:ascii="Times New Roman" w:hAnsi="Times New Roman" w:cs="Times New Roman"/>
          <w:sz w:val="20"/>
          <w:szCs w:val="20"/>
        </w:rPr>
        <w:t>. 1968; 18(1):195-202.</w:t>
      </w:r>
    </w:p>
    <w:p w14:paraId="5BCD8711" w14:textId="2988835E"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Baccetti T, Franchi L, Toth LR, McNamara JA. Treatment timing for Twin-block therapy.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2000; 118(2):159-70.</w:t>
      </w:r>
    </w:p>
    <w:p w14:paraId="76C38BD6" w14:textId="61B9B3EA"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Merwin D, Ngan P, Hagg U, </w:t>
      </w:r>
      <w:proofErr w:type="spellStart"/>
      <w:r w:rsidRPr="004B4CAD">
        <w:rPr>
          <w:rFonts w:ascii="Times New Roman" w:hAnsi="Times New Roman" w:cs="Times New Roman"/>
          <w:sz w:val="20"/>
          <w:szCs w:val="20"/>
        </w:rPr>
        <w:t>Odont</w:t>
      </w:r>
      <w:proofErr w:type="spellEnd"/>
      <w:r w:rsidRPr="004B4CAD">
        <w:rPr>
          <w:rFonts w:ascii="Times New Roman" w:hAnsi="Times New Roman" w:cs="Times New Roman"/>
          <w:sz w:val="20"/>
          <w:szCs w:val="20"/>
        </w:rPr>
        <w:t xml:space="preserve"> D, Yiu C, Wei SH. Timing for effective application of orthopedic force to the maxilla of anteriorly directed.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1997; 112(3):292-9.</w:t>
      </w:r>
    </w:p>
    <w:p w14:paraId="46D8954A" w14:textId="713F772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Skieller V, Björk A, Linde-Hansen T. Prediction of mandibular growth rotation evaluated from a longitudinal implant sample. Am J Orthod. 1984; 86(5):359-70.</w:t>
      </w:r>
    </w:p>
    <w:p w14:paraId="7DE41E28" w14:textId="187966CE"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Huggare</w:t>
      </w:r>
      <w:proofErr w:type="spellEnd"/>
      <w:r w:rsidRPr="004B4CAD">
        <w:rPr>
          <w:rFonts w:ascii="Times New Roman" w:hAnsi="Times New Roman" w:cs="Times New Roman"/>
          <w:sz w:val="20"/>
          <w:szCs w:val="20"/>
        </w:rPr>
        <w:t xml:space="preserve"> J. Association between morphology of the first cervical vertebra, head posture, and craniofacial structures.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1991; 13(6):435-40.</w:t>
      </w:r>
    </w:p>
    <w:p w14:paraId="3365E269" w14:textId="14CD2F37"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Solow B, </w:t>
      </w:r>
      <w:proofErr w:type="spellStart"/>
      <w:r w:rsidRPr="004B4CAD">
        <w:rPr>
          <w:rFonts w:ascii="Times New Roman" w:hAnsi="Times New Roman" w:cs="Times New Roman"/>
          <w:sz w:val="20"/>
          <w:szCs w:val="20"/>
        </w:rPr>
        <w:t>Siersbaek</w:t>
      </w:r>
      <w:proofErr w:type="spellEnd"/>
      <w:r w:rsidRPr="004B4CAD">
        <w:rPr>
          <w:rFonts w:ascii="Times New Roman" w:hAnsi="Times New Roman" w:cs="Times New Roman"/>
          <w:sz w:val="20"/>
          <w:szCs w:val="20"/>
        </w:rPr>
        <w:t xml:space="preserve">-Nielsen S. Cervical and </w:t>
      </w:r>
      <w:proofErr w:type="spellStart"/>
      <w:r w:rsidRPr="004B4CAD">
        <w:rPr>
          <w:rFonts w:ascii="Times New Roman" w:hAnsi="Times New Roman" w:cs="Times New Roman"/>
          <w:sz w:val="20"/>
          <w:szCs w:val="20"/>
        </w:rPr>
        <w:t>craniocervical</w:t>
      </w:r>
      <w:proofErr w:type="spellEnd"/>
      <w:r w:rsidRPr="004B4CAD">
        <w:rPr>
          <w:rFonts w:ascii="Times New Roman" w:hAnsi="Times New Roman" w:cs="Times New Roman"/>
          <w:sz w:val="20"/>
          <w:szCs w:val="20"/>
        </w:rPr>
        <w:t xml:space="preserve"> posture as predictors of craniofacial growth.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1992; 101(5):449-58.</w:t>
      </w:r>
    </w:p>
    <w:p w14:paraId="66ABB5FA" w14:textId="2FB6AC2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Rossouw PE, Lombard CJ, Harris AM. The frontal sinus and mandibular growth prediction.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1991; 100(6):542-6.</w:t>
      </w:r>
    </w:p>
    <w:p w14:paraId="64711DDF" w14:textId="3EFFC20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Alkofide</w:t>
      </w:r>
      <w:proofErr w:type="spellEnd"/>
      <w:r w:rsidRPr="004B4CAD">
        <w:rPr>
          <w:rFonts w:ascii="Times New Roman" w:hAnsi="Times New Roman" w:cs="Times New Roman"/>
          <w:sz w:val="20"/>
          <w:szCs w:val="20"/>
        </w:rPr>
        <w:t xml:space="preserve"> EA. The shape and size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skeletal class I, class II, and class III Saudi subjects.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2007; 29(5):457-63.</w:t>
      </w:r>
    </w:p>
    <w:p w14:paraId="6293DCFC" w14:textId="53DA48EB"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Yasa Y, Ocak A, Bayrakdar IS, Duman SB, </w:t>
      </w:r>
      <w:proofErr w:type="spellStart"/>
      <w:r w:rsidRPr="004B4CAD">
        <w:rPr>
          <w:rFonts w:ascii="Times New Roman" w:hAnsi="Times New Roman" w:cs="Times New Roman"/>
          <w:sz w:val="20"/>
          <w:szCs w:val="20"/>
        </w:rPr>
        <w:t>Gumussoy</w:t>
      </w:r>
      <w:proofErr w:type="spellEnd"/>
      <w:r w:rsidRPr="004B4CAD">
        <w:rPr>
          <w:rFonts w:ascii="Times New Roman" w:hAnsi="Times New Roman" w:cs="Times New Roman"/>
          <w:sz w:val="20"/>
          <w:szCs w:val="20"/>
        </w:rPr>
        <w:t xml:space="preserve"> I. Morphometric analysis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using cone beam computed tomography. J </w:t>
      </w:r>
      <w:proofErr w:type="spellStart"/>
      <w:r w:rsidRPr="004B4CAD">
        <w:rPr>
          <w:rFonts w:ascii="Times New Roman" w:hAnsi="Times New Roman" w:cs="Times New Roman"/>
          <w:sz w:val="20"/>
          <w:szCs w:val="20"/>
        </w:rPr>
        <w:t>Craniofac</w:t>
      </w:r>
      <w:proofErr w:type="spellEnd"/>
      <w:r w:rsidRPr="004B4CAD">
        <w:rPr>
          <w:rFonts w:ascii="Times New Roman" w:hAnsi="Times New Roman" w:cs="Times New Roman"/>
          <w:sz w:val="20"/>
          <w:szCs w:val="20"/>
        </w:rPr>
        <w:t xml:space="preserve"> Surg. 2017; 28(1):70-4.</w:t>
      </w:r>
    </w:p>
    <w:p w14:paraId="5D919BBE" w14:textId="37CCA671"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Konwar SK, </w:t>
      </w:r>
      <w:proofErr w:type="spellStart"/>
      <w:r w:rsidRPr="004B4CAD">
        <w:rPr>
          <w:rFonts w:ascii="Times New Roman" w:hAnsi="Times New Roman" w:cs="Times New Roman"/>
          <w:sz w:val="20"/>
          <w:szCs w:val="20"/>
        </w:rPr>
        <w:t>Singhla</w:t>
      </w:r>
      <w:proofErr w:type="spellEnd"/>
      <w:r w:rsidRPr="004B4CAD">
        <w:rPr>
          <w:rFonts w:ascii="Times New Roman" w:hAnsi="Times New Roman" w:cs="Times New Roman"/>
          <w:sz w:val="20"/>
          <w:szCs w:val="20"/>
        </w:rPr>
        <w:t xml:space="preserve"> A, Bayan R. Morphological (Length, Depth, and Diameter) Study of Sella Turcica in Different Mandibular Growth Patterns in Indians. Int. J. Dent. Med. Spec. 2016; 3(3): 4-9.</w:t>
      </w:r>
    </w:p>
    <w:p w14:paraId="3610ACF4" w14:textId="58EEA1E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Bonneville JF, Dietemann JL. Radiology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Springer Science &amp; Business Media; 2012.</w:t>
      </w:r>
    </w:p>
    <w:p w14:paraId="38C7D9D1" w14:textId="16AD1B46"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Kjær I. Sella turcica morphology and the pituitary gland-a new contribution to craniofacial diagnostics based on histology and neuroradiology.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2015; 37(1):28-36. </w:t>
      </w:r>
    </w:p>
    <w:p w14:paraId="65FC0436" w14:textId="6116115B"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proofErr w:type="spellStart"/>
      <w:r w:rsidRPr="004B4CAD">
        <w:rPr>
          <w:rFonts w:ascii="Times New Roman" w:hAnsi="Times New Roman" w:cs="Times New Roman"/>
          <w:sz w:val="20"/>
          <w:szCs w:val="20"/>
        </w:rPr>
        <w:t>Becktor</w:t>
      </w:r>
      <w:proofErr w:type="spellEnd"/>
      <w:r w:rsidRPr="004B4CAD">
        <w:rPr>
          <w:rFonts w:ascii="Times New Roman" w:hAnsi="Times New Roman" w:cs="Times New Roman"/>
          <w:sz w:val="20"/>
          <w:szCs w:val="20"/>
        </w:rPr>
        <w:t xml:space="preserve"> JP, </w:t>
      </w:r>
      <w:proofErr w:type="spellStart"/>
      <w:r w:rsidRPr="004B4CAD">
        <w:rPr>
          <w:rFonts w:ascii="Times New Roman" w:hAnsi="Times New Roman" w:cs="Times New Roman"/>
          <w:sz w:val="20"/>
          <w:szCs w:val="20"/>
        </w:rPr>
        <w:t>Einersen</w:t>
      </w:r>
      <w:proofErr w:type="spellEnd"/>
      <w:r w:rsidRPr="004B4CAD">
        <w:rPr>
          <w:rFonts w:ascii="Times New Roman" w:hAnsi="Times New Roman" w:cs="Times New Roman"/>
          <w:sz w:val="20"/>
          <w:szCs w:val="20"/>
        </w:rPr>
        <w:t xml:space="preserve"> S, Kjær I. A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bridge in subjects with severe craniofacial deviations.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Orthod.2000; 22(1):69-74.</w:t>
      </w:r>
    </w:p>
    <w:p w14:paraId="103A6AEE" w14:textId="5771B77A"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r w:rsidRPr="004B4CAD">
        <w:rPr>
          <w:rFonts w:ascii="Times New Roman" w:hAnsi="Times New Roman" w:cs="Times New Roman"/>
          <w:sz w:val="20"/>
          <w:szCs w:val="20"/>
        </w:rPr>
        <w:t xml:space="preserve">Axelsson S, Storhaug K, Kjaer I. Post-natal size, and morphology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w:t>
      </w:r>
      <w:proofErr w:type="spellStart"/>
      <w:r w:rsidRPr="004B4CAD">
        <w:rPr>
          <w:rFonts w:ascii="Times New Roman" w:hAnsi="Times New Roman" w:cs="Times New Roman"/>
          <w:sz w:val="20"/>
          <w:szCs w:val="20"/>
        </w:rPr>
        <w:t>williams</w:t>
      </w:r>
      <w:proofErr w:type="spellEnd"/>
      <w:r w:rsidRPr="004B4CAD">
        <w:rPr>
          <w:rFonts w:ascii="Times New Roman" w:hAnsi="Times New Roman" w:cs="Times New Roman"/>
          <w:sz w:val="20"/>
          <w:szCs w:val="20"/>
        </w:rPr>
        <w:t xml:space="preserve"> syndrome.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2004; 26(6):613-21.</w:t>
      </w:r>
    </w:p>
    <w:p w14:paraId="2C24E1BD" w14:textId="7D2BA48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Kucia A, Jankowski T, </w:t>
      </w:r>
      <w:proofErr w:type="spellStart"/>
      <w:r w:rsidRPr="004B4CAD">
        <w:rPr>
          <w:rFonts w:ascii="Times New Roman" w:hAnsi="Times New Roman" w:cs="Times New Roman"/>
          <w:sz w:val="20"/>
          <w:szCs w:val="20"/>
        </w:rPr>
        <w:t>Siewniak</w:t>
      </w:r>
      <w:proofErr w:type="spellEnd"/>
      <w:r w:rsidRPr="004B4CAD">
        <w:rPr>
          <w:rFonts w:ascii="Times New Roman" w:hAnsi="Times New Roman" w:cs="Times New Roman"/>
          <w:sz w:val="20"/>
          <w:szCs w:val="20"/>
        </w:rPr>
        <w:t xml:space="preserve"> M, Janiszewska-</w:t>
      </w:r>
      <w:proofErr w:type="spellStart"/>
      <w:r w:rsidRPr="004B4CAD">
        <w:rPr>
          <w:rFonts w:ascii="Times New Roman" w:hAnsi="Times New Roman" w:cs="Times New Roman"/>
          <w:sz w:val="20"/>
          <w:szCs w:val="20"/>
        </w:rPr>
        <w:t>Olszowska</w:t>
      </w:r>
      <w:proofErr w:type="spellEnd"/>
      <w:r w:rsidRPr="004B4CAD">
        <w:rPr>
          <w:rFonts w:ascii="Times New Roman" w:hAnsi="Times New Roman" w:cs="Times New Roman"/>
          <w:sz w:val="20"/>
          <w:szCs w:val="20"/>
        </w:rPr>
        <w:t xml:space="preserve"> J, </w:t>
      </w:r>
      <w:proofErr w:type="spellStart"/>
      <w:r w:rsidRPr="004B4CAD">
        <w:rPr>
          <w:rFonts w:ascii="Times New Roman" w:hAnsi="Times New Roman" w:cs="Times New Roman"/>
          <w:sz w:val="20"/>
          <w:szCs w:val="20"/>
        </w:rPr>
        <w:t>Grocholewicz</w:t>
      </w:r>
      <w:proofErr w:type="spellEnd"/>
      <w:r w:rsidRPr="004B4CAD">
        <w:rPr>
          <w:rFonts w:ascii="Times New Roman" w:hAnsi="Times New Roman" w:cs="Times New Roman"/>
          <w:sz w:val="20"/>
          <w:szCs w:val="20"/>
        </w:rPr>
        <w:t xml:space="preserve"> K, Szych Z, Wilk G. Sella turcica anomalies on lateral cephalometric radiographs of polish children. </w:t>
      </w:r>
      <w:proofErr w:type="spellStart"/>
      <w:r w:rsidRPr="004B4CAD">
        <w:rPr>
          <w:rFonts w:ascii="Times New Roman" w:hAnsi="Times New Roman" w:cs="Times New Roman"/>
          <w:sz w:val="20"/>
          <w:szCs w:val="20"/>
        </w:rPr>
        <w:t>Dentomaxillofac</w:t>
      </w:r>
      <w:proofErr w:type="spellEnd"/>
      <w:r w:rsidRPr="004B4CAD">
        <w:rPr>
          <w:rFonts w:ascii="Times New Roman" w:hAnsi="Times New Roman" w:cs="Times New Roman"/>
          <w:sz w:val="20"/>
          <w:szCs w:val="20"/>
        </w:rPr>
        <w:t xml:space="preserve"> </w:t>
      </w:r>
      <w:proofErr w:type="spellStart"/>
      <w:r w:rsidRPr="004B4CAD">
        <w:rPr>
          <w:rFonts w:ascii="Times New Roman" w:hAnsi="Times New Roman" w:cs="Times New Roman"/>
          <w:sz w:val="20"/>
          <w:szCs w:val="20"/>
        </w:rPr>
        <w:t>Radiol</w:t>
      </w:r>
      <w:proofErr w:type="spellEnd"/>
      <w:r w:rsidRPr="004B4CAD">
        <w:rPr>
          <w:rFonts w:ascii="Times New Roman" w:hAnsi="Times New Roman" w:cs="Times New Roman"/>
          <w:sz w:val="20"/>
          <w:szCs w:val="20"/>
        </w:rPr>
        <w:t xml:space="preserve">. 2014; 43(8):20140165. doi:10.1259/dmfr.20140165 </w:t>
      </w:r>
    </w:p>
    <w:p w14:paraId="1DF4C8C2" w14:textId="5073032C"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Bisk S, Lee FA. Abnormalities found on cephalometric radiographs. Angle Orthod.1976; 46(4):381-6. </w:t>
      </w:r>
      <w:proofErr w:type="spellStart"/>
      <w:r w:rsidRPr="004B4CAD">
        <w:rPr>
          <w:rFonts w:ascii="Times New Roman" w:hAnsi="Times New Roman" w:cs="Times New Roman"/>
          <w:sz w:val="20"/>
          <w:szCs w:val="20"/>
        </w:rPr>
        <w:t>doi</w:t>
      </w:r>
      <w:proofErr w:type="spellEnd"/>
      <w:r w:rsidRPr="004B4CAD">
        <w:rPr>
          <w:rFonts w:ascii="Times New Roman" w:hAnsi="Times New Roman" w:cs="Times New Roman"/>
          <w:sz w:val="20"/>
          <w:szCs w:val="20"/>
        </w:rPr>
        <w:t xml:space="preserve">: 10.1043/0003-3219 </w:t>
      </w:r>
    </w:p>
    <w:p w14:paraId="52C67DB0" w14:textId="68AE2A40"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lastRenderedPageBreak/>
        <w:t xml:space="preserve">Kantor ML, Norton LA. Normal radiographic anatomy and common anomalies seen in cephalometric films.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1987; 91(5):414-26.</w:t>
      </w:r>
    </w:p>
    <w:p w14:paraId="23D0A028" w14:textId="2A422CC7"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Tetradis</w:t>
      </w:r>
      <w:proofErr w:type="spellEnd"/>
      <w:r w:rsidRPr="004B4CAD">
        <w:rPr>
          <w:rFonts w:ascii="Times New Roman" w:hAnsi="Times New Roman" w:cs="Times New Roman"/>
          <w:sz w:val="20"/>
          <w:szCs w:val="20"/>
        </w:rPr>
        <w:t xml:space="preserve"> S, Kantor ML. Prevalence of skeletal and dental anomalies and normal variants seen in cephalometric and other radiographs of orthodontic patients.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1999; 116(5):572-7.</w:t>
      </w:r>
    </w:p>
    <w:p w14:paraId="159CE27E" w14:textId="46C0945C"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r w:rsidRPr="004B4CAD">
        <w:rPr>
          <w:rFonts w:ascii="Times New Roman" w:hAnsi="Times New Roman" w:cs="Times New Roman"/>
          <w:sz w:val="20"/>
          <w:szCs w:val="20"/>
        </w:rPr>
        <w:t xml:space="preserve">Cederberg RA, Benson BW, Nunn M, English JD. Calcification of the </w:t>
      </w:r>
      <w:proofErr w:type="spellStart"/>
      <w:r w:rsidRPr="004B4CAD">
        <w:rPr>
          <w:rFonts w:ascii="Times New Roman" w:hAnsi="Times New Roman" w:cs="Times New Roman"/>
          <w:sz w:val="20"/>
          <w:szCs w:val="20"/>
        </w:rPr>
        <w:t>interclinoid</w:t>
      </w:r>
      <w:proofErr w:type="spellEnd"/>
      <w:r w:rsidRPr="004B4CAD">
        <w:rPr>
          <w:rFonts w:ascii="Times New Roman" w:hAnsi="Times New Roman" w:cs="Times New Roman"/>
          <w:sz w:val="20"/>
          <w:szCs w:val="20"/>
        </w:rPr>
        <w:t xml:space="preserve"> and </w:t>
      </w:r>
      <w:proofErr w:type="spellStart"/>
      <w:r w:rsidRPr="004B4CAD">
        <w:rPr>
          <w:rFonts w:ascii="Times New Roman" w:hAnsi="Times New Roman" w:cs="Times New Roman"/>
          <w:sz w:val="20"/>
          <w:szCs w:val="20"/>
        </w:rPr>
        <w:t>petroclinoid</w:t>
      </w:r>
      <w:proofErr w:type="spellEnd"/>
      <w:r w:rsidRPr="004B4CAD">
        <w:rPr>
          <w:rFonts w:ascii="Times New Roman" w:hAnsi="Times New Roman" w:cs="Times New Roman"/>
          <w:sz w:val="20"/>
          <w:szCs w:val="20"/>
        </w:rPr>
        <w:t xml:space="preserve"> ligaments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a radiographic study of the prevalence.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w:t>
      </w:r>
      <w:proofErr w:type="spellStart"/>
      <w:r w:rsidRPr="004B4CAD">
        <w:rPr>
          <w:rFonts w:ascii="Times New Roman" w:hAnsi="Times New Roman" w:cs="Times New Roman"/>
          <w:sz w:val="20"/>
          <w:szCs w:val="20"/>
        </w:rPr>
        <w:t>Craniofac</w:t>
      </w:r>
      <w:proofErr w:type="spellEnd"/>
      <w:r w:rsidRPr="004B4CAD">
        <w:rPr>
          <w:rFonts w:ascii="Times New Roman" w:hAnsi="Times New Roman" w:cs="Times New Roman"/>
          <w:sz w:val="20"/>
          <w:szCs w:val="20"/>
        </w:rPr>
        <w:t xml:space="preserve"> Res. 2003; 6(4): 227-32. </w:t>
      </w:r>
    </w:p>
    <w:p w14:paraId="3EA9CBF2" w14:textId="19ED51DF"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r w:rsidRPr="004B4CAD">
        <w:rPr>
          <w:rFonts w:ascii="Times New Roman" w:hAnsi="Times New Roman" w:cs="Times New Roman"/>
          <w:sz w:val="20"/>
          <w:szCs w:val="20"/>
        </w:rPr>
        <w:t xml:space="preserve">Jones RM, Faqir A, Millett DT, Moos KF, McHugh S. Bridging and dimensions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subjects treated by surgical-orthodontic means or orthodontics only. Angle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2005; 75(5) 714-8. </w:t>
      </w:r>
    </w:p>
    <w:p w14:paraId="1301EA65" w14:textId="6E427595"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r w:rsidRPr="004B4CAD">
        <w:rPr>
          <w:rFonts w:ascii="Times New Roman" w:hAnsi="Times New Roman" w:cs="Times New Roman"/>
          <w:sz w:val="20"/>
          <w:szCs w:val="20"/>
        </w:rPr>
        <w:t xml:space="preserve">Friedland B, </w:t>
      </w:r>
      <w:proofErr w:type="spellStart"/>
      <w:r w:rsidRPr="004B4CAD">
        <w:rPr>
          <w:rFonts w:ascii="Times New Roman" w:hAnsi="Times New Roman" w:cs="Times New Roman"/>
          <w:sz w:val="20"/>
          <w:szCs w:val="20"/>
        </w:rPr>
        <w:t>Meazzini</w:t>
      </w:r>
      <w:proofErr w:type="spellEnd"/>
      <w:r w:rsidRPr="004B4CAD">
        <w:rPr>
          <w:rFonts w:ascii="Times New Roman" w:hAnsi="Times New Roman" w:cs="Times New Roman"/>
          <w:sz w:val="20"/>
          <w:szCs w:val="20"/>
        </w:rPr>
        <w:t xml:space="preserve"> M. Incidental finding of an enlarged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on a lateral cephalogram.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Orthop.1996; 110(5):508-12.</w:t>
      </w:r>
    </w:p>
    <w:p w14:paraId="4B89D23F" w14:textId="621CD456"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Bjork A. Cranial base development. Am J Orthod. 1955; 41(3):198-225. doi.org/10.1016/0002-9416(55)90005-1</w:t>
      </w:r>
    </w:p>
    <w:p w14:paraId="0153A584" w14:textId="176C436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r w:rsidRPr="004B4CAD">
        <w:rPr>
          <w:rFonts w:ascii="Times New Roman" w:hAnsi="Times New Roman" w:cs="Times New Roman"/>
          <w:sz w:val="20"/>
          <w:szCs w:val="20"/>
        </w:rPr>
        <w:t>Melsen B. The cranial base: the postnatal development of the cranial base studied historically on human autopsy material. Arhus, Copenhagen1974.</w:t>
      </w:r>
    </w:p>
    <w:p w14:paraId="01015847" w14:textId="0DBD6FEC"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Kjær I, Wagner A, Madsen P, Blichfeldt S, Rasmussen K, Russell B.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children with lumbosacral myelomeningocele.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1998; 20(4):443-8. </w:t>
      </w:r>
    </w:p>
    <w:p w14:paraId="2BA44C6D" w14:textId="168FBFB1"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r w:rsidRPr="004B4CAD">
        <w:rPr>
          <w:rFonts w:ascii="Times New Roman" w:hAnsi="Times New Roman" w:cs="Times New Roman"/>
          <w:sz w:val="20"/>
          <w:szCs w:val="20"/>
          <w:lang w:val="mk-MK"/>
        </w:rPr>
        <w:t>Leonardi R, Farella M, Cobourne M. An association between sella turcica bridging and dental transposition. Eur J Orthod</w:t>
      </w:r>
      <w:r w:rsidRPr="004B4CAD">
        <w:rPr>
          <w:rFonts w:ascii="Times New Roman" w:hAnsi="Times New Roman" w:cs="Times New Roman"/>
          <w:sz w:val="20"/>
          <w:szCs w:val="20"/>
        </w:rPr>
        <w:t>.</w:t>
      </w:r>
      <w:r w:rsidRPr="004B4CAD">
        <w:rPr>
          <w:rFonts w:ascii="Times New Roman" w:hAnsi="Times New Roman" w:cs="Times New Roman"/>
          <w:sz w:val="20"/>
          <w:szCs w:val="20"/>
          <w:lang w:val="mk-MK"/>
        </w:rPr>
        <w:t xml:space="preserve"> 2011;</w:t>
      </w:r>
      <w:r w:rsidRPr="004B4CAD">
        <w:rPr>
          <w:rFonts w:ascii="Times New Roman" w:hAnsi="Times New Roman" w:cs="Times New Roman"/>
          <w:sz w:val="20"/>
          <w:szCs w:val="20"/>
        </w:rPr>
        <w:t xml:space="preserve"> </w:t>
      </w:r>
      <w:r w:rsidRPr="004B4CAD">
        <w:rPr>
          <w:rFonts w:ascii="Times New Roman" w:hAnsi="Times New Roman" w:cs="Times New Roman"/>
          <w:sz w:val="20"/>
          <w:szCs w:val="20"/>
          <w:lang w:val="mk-MK"/>
        </w:rPr>
        <w:t>33(4):461</w:t>
      </w:r>
      <w:r w:rsidRPr="004B4CAD">
        <w:rPr>
          <w:rFonts w:ascii="Times New Roman" w:hAnsi="Times New Roman" w:cs="Times New Roman"/>
          <w:sz w:val="20"/>
          <w:szCs w:val="20"/>
        </w:rPr>
        <w:t>-</w:t>
      </w:r>
      <w:r w:rsidRPr="004B4CAD">
        <w:rPr>
          <w:rFonts w:ascii="Times New Roman" w:hAnsi="Times New Roman" w:cs="Times New Roman"/>
          <w:sz w:val="20"/>
          <w:szCs w:val="20"/>
          <w:lang w:val="mk-MK"/>
        </w:rPr>
        <w:t>5.</w:t>
      </w:r>
    </w:p>
    <w:p w14:paraId="5914AC27" w14:textId="4CE912C3"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lang w:val="mk-MK"/>
        </w:rPr>
        <w:t>Scribante A, Sfondrini M, Cassani M, Fraticelli  D, Beccari S, Gandini P. Sella turcica bridging and dental anomalies: Is there an association? Int J Paediatr Dent</w:t>
      </w:r>
      <w:r w:rsidRPr="004B4CAD">
        <w:rPr>
          <w:rFonts w:ascii="Times New Roman" w:hAnsi="Times New Roman" w:cs="Times New Roman"/>
          <w:sz w:val="20"/>
          <w:szCs w:val="20"/>
        </w:rPr>
        <w:t>.</w:t>
      </w:r>
      <w:r w:rsidRPr="004B4CAD">
        <w:rPr>
          <w:rFonts w:ascii="Times New Roman" w:hAnsi="Times New Roman" w:cs="Times New Roman"/>
          <w:sz w:val="20"/>
          <w:szCs w:val="20"/>
          <w:lang w:val="mk-MK"/>
        </w:rPr>
        <w:t xml:space="preserve"> 2017; 27(6):568</w:t>
      </w:r>
      <w:r w:rsidRPr="004B4CAD">
        <w:rPr>
          <w:rFonts w:ascii="Times New Roman" w:hAnsi="Times New Roman" w:cs="Times New Roman"/>
          <w:sz w:val="20"/>
          <w:szCs w:val="20"/>
        </w:rPr>
        <w:t>-</w:t>
      </w:r>
      <w:r w:rsidRPr="004B4CAD">
        <w:rPr>
          <w:rFonts w:ascii="Times New Roman" w:hAnsi="Times New Roman" w:cs="Times New Roman"/>
          <w:sz w:val="20"/>
          <w:szCs w:val="20"/>
          <w:lang w:val="mk-MK"/>
        </w:rPr>
        <w:t>73.</w:t>
      </w:r>
    </w:p>
    <w:p w14:paraId="091D285B" w14:textId="35A00D8B"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Pisaneschi M, Kapoor G. Imaging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and </w:t>
      </w:r>
      <w:proofErr w:type="spellStart"/>
      <w:r w:rsidRPr="004B4CAD">
        <w:rPr>
          <w:rFonts w:ascii="Times New Roman" w:hAnsi="Times New Roman" w:cs="Times New Roman"/>
          <w:sz w:val="20"/>
          <w:szCs w:val="20"/>
        </w:rPr>
        <w:t>parasellar</w:t>
      </w:r>
      <w:proofErr w:type="spellEnd"/>
      <w:r w:rsidRPr="004B4CAD">
        <w:rPr>
          <w:rFonts w:ascii="Times New Roman" w:hAnsi="Times New Roman" w:cs="Times New Roman"/>
          <w:sz w:val="20"/>
          <w:szCs w:val="20"/>
        </w:rPr>
        <w:t xml:space="preserve"> region. Neuroimaging Clin N Am. 2005; 15(1):203-19. </w:t>
      </w:r>
    </w:p>
    <w:p w14:paraId="3EA1CE20" w14:textId="1720EB5D"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Weisberg L, Zimmerman E, Frantz A. Diagnosis and evaluation of patients with an enlarged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Am J Med. 1976; 61(5):590 – 6.</w:t>
      </w:r>
    </w:p>
    <w:p w14:paraId="606D7BC3" w14:textId="2E31AEE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Larkin S, Ansorge O,  Feingold KR, Adler RA, Ahmed F, Anawalt B , Blackman MR, </w:t>
      </w:r>
      <w:proofErr w:type="spellStart"/>
      <w:r w:rsidRPr="004B4CAD">
        <w:rPr>
          <w:rFonts w:ascii="Times New Roman" w:hAnsi="Times New Roman" w:cs="Times New Roman"/>
          <w:sz w:val="20"/>
          <w:szCs w:val="20"/>
        </w:rPr>
        <w:t>Chrousos</w:t>
      </w:r>
      <w:proofErr w:type="spellEnd"/>
      <w:r w:rsidRPr="004B4CAD">
        <w:rPr>
          <w:rFonts w:ascii="Times New Roman" w:hAnsi="Times New Roman" w:cs="Times New Roman"/>
          <w:sz w:val="20"/>
          <w:szCs w:val="20"/>
        </w:rPr>
        <w:t xml:space="preserve"> G, Corpas E,  W de Herder W, </w:t>
      </w:r>
      <w:proofErr w:type="spellStart"/>
      <w:r w:rsidRPr="004B4CAD">
        <w:rPr>
          <w:rFonts w:ascii="Times New Roman" w:hAnsi="Times New Roman" w:cs="Times New Roman"/>
          <w:sz w:val="20"/>
          <w:szCs w:val="20"/>
        </w:rPr>
        <w:t>Dhatariya</w:t>
      </w:r>
      <w:proofErr w:type="spellEnd"/>
      <w:r w:rsidRPr="004B4CAD">
        <w:rPr>
          <w:rFonts w:ascii="Times New Roman" w:hAnsi="Times New Roman" w:cs="Times New Roman"/>
          <w:sz w:val="20"/>
          <w:szCs w:val="20"/>
        </w:rPr>
        <w:t xml:space="preserve"> K, Dungan K, Hamilton E, Hofland J, Jan de Beur S, Kalra S, Kaltsas G, Kapoor N, Kim M, Koch C, Kopp P, </w:t>
      </w:r>
      <w:proofErr w:type="spellStart"/>
      <w:r w:rsidRPr="004B4CAD">
        <w:rPr>
          <w:rFonts w:ascii="Times New Roman" w:hAnsi="Times New Roman" w:cs="Times New Roman"/>
          <w:sz w:val="20"/>
          <w:szCs w:val="20"/>
        </w:rPr>
        <w:t>Korbonits</w:t>
      </w:r>
      <w:proofErr w:type="spellEnd"/>
      <w:r w:rsidRPr="004B4CAD">
        <w:rPr>
          <w:rFonts w:ascii="Times New Roman" w:hAnsi="Times New Roman" w:cs="Times New Roman"/>
          <w:sz w:val="20"/>
          <w:szCs w:val="20"/>
        </w:rPr>
        <w:t xml:space="preserve"> M, Kovacs CS, </w:t>
      </w:r>
      <w:proofErr w:type="spellStart"/>
      <w:r w:rsidRPr="004B4CAD">
        <w:rPr>
          <w:rFonts w:ascii="Times New Roman" w:hAnsi="Times New Roman" w:cs="Times New Roman"/>
          <w:sz w:val="20"/>
          <w:szCs w:val="20"/>
        </w:rPr>
        <w:t>Kuohung</w:t>
      </w:r>
      <w:proofErr w:type="spellEnd"/>
      <w:r w:rsidRPr="004B4CAD">
        <w:rPr>
          <w:rFonts w:ascii="Times New Roman" w:hAnsi="Times New Roman" w:cs="Times New Roman"/>
          <w:sz w:val="20"/>
          <w:szCs w:val="20"/>
        </w:rPr>
        <w:t xml:space="preserve"> W, </w:t>
      </w:r>
      <w:proofErr w:type="spellStart"/>
      <w:r w:rsidRPr="004B4CAD">
        <w:rPr>
          <w:rFonts w:ascii="Times New Roman" w:hAnsi="Times New Roman" w:cs="Times New Roman"/>
          <w:sz w:val="20"/>
          <w:szCs w:val="20"/>
        </w:rPr>
        <w:t>Laferrère</w:t>
      </w:r>
      <w:proofErr w:type="spellEnd"/>
      <w:r w:rsidRPr="004B4CAD">
        <w:rPr>
          <w:rFonts w:ascii="Times New Roman" w:hAnsi="Times New Roman" w:cs="Times New Roman"/>
          <w:sz w:val="20"/>
          <w:szCs w:val="20"/>
        </w:rPr>
        <w:t xml:space="preserve"> B, Levy M, McGee EA, McLachlan R, Muzumdar R, Purnell J, Rey R, Sahay R, Shah AS, Sperling MA, Stratakis CA, Trence DL, Wilson DP. Pathology and pathogenesis of pituitary adenomas and other </w:t>
      </w:r>
      <w:proofErr w:type="spellStart"/>
      <w:r w:rsidRPr="004B4CAD">
        <w:rPr>
          <w:rFonts w:ascii="Times New Roman" w:hAnsi="Times New Roman" w:cs="Times New Roman"/>
          <w:sz w:val="20"/>
          <w:szCs w:val="20"/>
        </w:rPr>
        <w:t>sellar</w:t>
      </w:r>
      <w:proofErr w:type="spellEnd"/>
      <w:r w:rsidRPr="004B4CAD">
        <w:rPr>
          <w:rFonts w:ascii="Times New Roman" w:hAnsi="Times New Roman" w:cs="Times New Roman"/>
          <w:sz w:val="20"/>
          <w:szCs w:val="20"/>
        </w:rPr>
        <w:t xml:space="preserve"> lesions.  </w:t>
      </w:r>
      <w:proofErr w:type="spellStart"/>
      <w:r w:rsidRPr="004B4CAD">
        <w:rPr>
          <w:rFonts w:ascii="Times New Roman" w:hAnsi="Times New Roman" w:cs="Times New Roman"/>
          <w:sz w:val="20"/>
          <w:szCs w:val="20"/>
        </w:rPr>
        <w:t>Endotext</w:t>
      </w:r>
      <w:proofErr w:type="spellEnd"/>
      <w:r w:rsidRPr="004B4CAD">
        <w:rPr>
          <w:rFonts w:ascii="Times New Roman" w:hAnsi="Times New Roman" w:cs="Times New Roman"/>
          <w:sz w:val="20"/>
          <w:szCs w:val="20"/>
        </w:rPr>
        <w:t xml:space="preserve"> [Internet]. 2017;</w:t>
      </w:r>
    </w:p>
    <w:p w14:paraId="6331D562" w14:textId="374339F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Alkofide</w:t>
      </w:r>
      <w:proofErr w:type="spellEnd"/>
      <w:r w:rsidRPr="004B4CAD">
        <w:rPr>
          <w:rFonts w:ascii="Times New Roman" w:hAnsi="Times New Roman" w:cs="Times New Roman"/>
          <w:sz w:val="20"/>
          <w:szCs w:val="20"/>
        </w:rPr>
        <w:t xml:space="preserve"> E. Pituitary adenoma: a cephalometric finding.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2001;120(5):559-62.</w:t>
      </w:r>
    </w:p>
    <w:p w14:paraId="09D3FFE0" w14:textId="1DC7BC32"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lastRenderedPageBreak/>
        <w:t xml:space="preserve">Elster A. Imaging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anatomy and pathology. Semin Ultrasound CT MR. 1993; 14(3):182 – 94.</w:t>
      </w:r>
    </w:p>
    <w:p w14:paraId="250BDDBD" w14:textId="5997B9C5"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Elster A. Modern imaging of the pituitary. Radiology. 1993; 187(1):1-14.</w:t>
      </w:r>
    </w:p>
    <w:p w14:paraId="53465953" w14:textId="35EC00B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Kjær I, Keeling JW, Fischer Hansen B, </w:t>
      </w:r>
      <w:proofErr w:type="spellStart"/>
      <w:r w:rsidRPr="004B4CAD">
        <w:rPr>
          <w:rFonts w:ascii="Times New Roman" w:hAnsi="Times New Roman" w:cs="Times New Roman"/>
          <w:sz w:val="20"/>
          <w:szCs w:val="20"/>
        </w:rPr>
        <w:t>Becktor</w:t>
      </w:r>
      <w:proofErr w:type="spellEnd"/>
      <w:r w:rsidRPr="004B4CAD">
        <w:rPr>
          <w:rFonts w:ascii="Times New Roman" w:hAnsi="Times New Roman" w:cs="Times New Roman"/>
          <w:sz w:val="20"/>
          <w:szCs w:val="20"/>
        </w:rPr>
        <w:t xml:space="preserve"> KB. Midline </w:t>
      </w:r>
      <w:proofErr w:type="spellStart"/>
      <w:r w:rsidRPr="004B4CAD">
        <w:rPr>
          <w:rFonts w:ascii="Times New Roman" w:hAnsi="Times New Roman" w:cs="Times New Roman"/>
          <w:sz w:val="20"/>
          <w:szCs w:val="20"/>
        </w:rPr>
        <w:t>skeletodental</w:t>
      </w:r>
      <w:proofErr w:type="spellEnd"/>
      <w:r w:rsidRPr="004B4CAD">
        <w:rPr>
          <w:rFonts w:ascii="Times New Roman" w:hAnsi="Times New Roman" w:cs="Times New Roman"/>
          <w:sz w:val="20"/>
          <w:szCs w:val="20"/>
        </w:rPr>
        <w:t xml:space="preserve"> morphology in holoprosencephaly. Cleft Palate </w:t>
      </w:r>
      <w:proofErr w:type="spellStart"/>
      <w:r w:rsidRPr="004B4CAD">
        <w:rPr>
          <w:rFonts w:ascii="Times New Roman" w:hAnsi="Times New Roman" w:cs="Times New Roman"/>
          <w:sz w:val="20"/>
          <w:szCs w:val="20"/>
        </w:rPr>
        <w:t>Craniofac</w:t>
      </w:r>
      <w:proofErr w:type="spellEnd"/>
      <w:r w:rsidRPr="004B4CAD">
        <w:rPr>
          <w:rFonts w:ascii="Times New Roman" w:hAnsi="Times New Roman" w:cs="Times New Roman"/>
          <w:sz w:val="20"/>
          <w:szCs w:val="20"/>
        </w:rPr>
        <w:t xml:space="preserve"> J. 2002;39(3):357-63. </w:t>
      </w:r>
    </w:p>
    <w:p w14:paraId="4CDDB1CC" w14:textId="5FA2F1DA"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Kjær I, Hjalgrim H, Russell BG. Cranial and hand skeleton in fragile X syndrome. Am J Med Genet. 2001;100(2):156-61.</w:t>
      </w:r>
    </w:p>
    <w:p w14:paraId="6FFAC77B" w14:textId="5F29F75E"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Russell BG, Kjær I. Postnatal structure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Down syndrome. Am J Med Genet. 1999;87(2):183-8.</w:t>
      </w:r>
    </w:p>
    <w:p w14:paraId="02C3BADD" w14:textId="4CB68D9A"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Singh VP, Shrestha GK. Missed finding of enlarged Sella turcica on lateral cephalogram: a clinical report. EJCO. 2015; 3:20-3.</w:t>
      </w:r>
    </w:p>
    <w:p w14:paraId="29E46975" w14:textId="560EDD9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Israel H. Continuing growth in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with age. Am J </w:t>
      </w:r>
      <w:proofErr w:type="spellStart"/>
      <w:r w:rsidRPr="004B4CAD">
        <w:rPr>
          <w:rFonts w:ascii="Times New Roman" w:hAnsi="Times New Roman" w:cs="Times New Roman"/>
          <w:sz w:val="20"/>
          <w:szCs w:val="20"/>
        </w:rPr>
        <w:t>Roentgenol</w:t>
      </w:r>
      <w:proofErr w:type="spellEnd"/>
      <w:r w:rsidRPr="004B4CAD">
        <w:rPr>
          <w:rFonts w:ascii="Times New Roman" w:hAnsi="Times New Roman" w:cs="Times New Roman"/>
          <w:sz w:val="20"/>
          <w:szCs w:val="20"/>
        </w:rPr>
        <w:t xml:space="preserve"> Radium Ther </w:t>
      </w:r>
      <w:proofErr w:type="spellStart"/>
      <w:r w:rsidRPr="004B4CAD">
        <w:rPr>
          <w:rFonts w:ascii="Times New Roman" w:hAnsi="Times New Roman" w:cs="Times New Roman"/>
          <w:sz w:val="20"/>
          <w:szCs w:val="20"/>
        </w:rPr>
        <w:t>Nucl</w:t>
      </w:r>
      <w:proofErr w:type="spellEnd"/>
      <w:r w:rsidRPr="004B4CAD">
        <w:rPr>
          <w:rFonts w:ascii="Times New Roman" w:hAnsi="Times New Roman" w:cs="Times New Roman"/>
          <w:sz w:val="20"/>
          <w:szCs w:val="20"/>
        </w:rPr>
        <w:t xml:space="preserve"> Med. 1970; 108(3):516-27.</w:t>
      </w:r>
    </w:p>
    <w:p w14:paraId="3AAE77B0" w14:textId="4937DDD6"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Miletich I, Sharpe PT. Neural crest contribution to mammalian tooth formation. Birth Defects Res C Embryo Today. 2004; 72(2):200-12. </w:t>
      </w:r>
    </w:p>
    <w:p w14:paraId="52325EAC" w14:textId="430C1382"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Morotomi</w:t>
      </w:r>
      <w:proofErr w:type="spellEnd"/>
      <w:r w:rsidRPr="004B4CAD">
        <w:rPr>
          <w:rFonts w:ascii="Times New Roman" w:hAnsi="Times New Roman" w:cs="Times New Roman"/>
          <w:sz w:val="20"/>
          <w:szCs w:val="20"/>
        </w:rPr>
        <w:t xml:space="preserve"> T, Kawano S, Toyono T, Kitamura C, Terashita M, Uchida T, Toyoshima K, Harada H. In vitro differentiation of dental epithelial progenitor cells through epithelial-mesenchymal interactions. Arch Oral Biol. 2005; 50(8):695-705. </w:t>
      </w:r>
    </w:p>
    <w:p w14:paraId="7166CE1D" w14:textId="038B4F59"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Leonardi R, Barbato E, Vichi M, Caltabiano M. A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bridge in subjects with dental anomalies.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2006;28(6):580-5.</w:t>
      </w:r>
    </w:p>
    <w:p w14:paraId="0FFE2261" w14:textId="45601D1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Alqahtani H. Association between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bridging and congenitally missing maxillary lateral incisors. J Dent Sci. 2020; 5(1):59-64.</w:t>
      </w:r>
    </w:p>
    <w:p w14:paraId="23798FD3" w14:textId="4581A741"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Ali B, Shaikh A, Fida M. Association between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bridging and palatal canine impaction.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2014; 146(4) 437-41.</w:t>
      </w:r>
    </w:p>
    <w:p w14:paraId="098F480E" w14:textId="30BA16D0"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Baidas</w:t>
      </w:r>
      <w:proofErr w:type="spellEnd"/>
      <w:r w:rsidRPr="004B4CAD">
        <w:rPr>
          <w:rFonts w:ascii="Times New Roman" w:hAnsi="Times New Roman" w:cs="Times New Roman"/>
          <w:sz w:val="20"/>
          <w:szCs w:val="20"/>
        </w:rPr>
        <w:t xml:space="preserve"> LF, Al-</w:t>
      </w:r>
      <w:proofErr w:type="spellStart"/>
      <w:r w:rsidRPr="004B4CAD">
        <w:rPr>
          <w:rFonts w:ascii="Times New Roman" w:hAnsi="Times New Roman" w:cs="Times New Roman"/>
          <w:sz w:val="20"/>
          <w:szCs w:val="20"/>
        </w:rPr>
        <w:t>Kawari</w:t>
      </w:r>
      <w:proofErr w:type="spellEnd"/>
      <w:r w:rsidRPr="004B4CAD">
        <w:rPr>
          <w:rFonts w:ascii="Times New Roman" w:hAnsi="Times New Roman" w:cs="Times New Roman"/>
          <w:sz w:val="20"/>
          <w:szCs w:val="20"/>
        </w:rPr>
        <w:t xml:space="preserve"> HM, Al-</w:t>
      </w:r>
      <w:proofErr w:type="spellStart"/>
      <w:r w:rsidRPr="004B4CAD">
        <w:rPr>
          <w:rFonts w:ascii="Times New Roman" w:hAnsi="Times New Roman" w:cs="Times New Roman"/>
          <w:sz w:val="20"/>
          <w:szCs w:val="20"/>
        </w:rPr>
        <w:t>Obaidan</w:t>
      </w:r>
      <w:proofErr w:type="spellEnd"/>
      <w:r w:rsidRPr="004B4CAD">
        <w:rPr>
          <w:rFonts w:ascii="Times New Roman" w:hAnsi="Times New Roman" w:cs="Times New Roman"/>
          <w:sz w:val="20"/>
          <w:szCs w:val="20"/>
        </w:rPr>
        <w:t xml:space="preserve"> Z, Al-</w:t>
      </w:r>
      <w:proofErr w:type="spellStart"/>
      <w:r w:rsidRPr="004B4CAD">
        <w:rPr>
          <w:rFonts w:ascii="Times New Roman" w:hAnsi="Times New Roman" w:cs="Times New Roman"/>
          <w:sz w:val="20"/>
          <w:szCs w:val="20"/>
        </w:rPr>
        <w:t>Marhoon</w:t>
      </w:r>
      <w:proofErr w:type="spellEnd"/>
      <w:r w:rsidRPr="004B4CAD">
        <w:rPr>
          <w:rFonts w:ascii="Times New Roman" w:hAnsi="Times New Roman" w:cs="Times New Roman"/>
          <w:sz w:val="20"/>
          <w:szCs w:val="20"/>
        </w:rPr>
        <w:t xml:space="preserve"> A, Al-Shahrani S. Association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bridging with palatal canine impaction in skeletal Class I and Class II. Clin </w:t>
      </w:r>
      <w:proofErr w:type="spellStart"/>
      <w:r w:rsidRPr="004B4CAD">
        <w:rPr>
          <w:rFonts w:ascii="Times New Roman" w:hAnsi="Times New Roman" w:cs="Times New Roman"/>
          <w:sz w:val="20"/>
          <w:szCs w:val="20"/>
        </w:rPr>
        <w:t>Cosmet</w:t>
      </w:r>
      <w:proofErr w:type="spellEnd"/>
      <w:r w:rsidRPr="004B4CAD">
        <w:rPr>
          <w:rFonts w:ascii="Times New Roman" w:hAnsi="Times New Roman" w:cs="Times New Roman"/>
          <w:sz w:val="20"/>
          <w:szCs w:val="20"/>
        </w:rPr>
        <w:t xml:space="preserve"> </w:t>
      </w:r>
      <w:proofErr w:type="spellStart"/>
      <w:r w:rsidRPr="004B4CAD">
        <w:rPr>
          <w:rFonts w:ascii="Times New Roman" w:hAnsi="Times New Roman" w:cs="Times New Roman"/>
          <w:sz w:val="20"/>
          <w:szCs w:val="20"/>
        </w:rPr>
        <w:t>Investig</w:t>
      </w:r>
      <w:proofErr w:type="spellEnd"/>
      <w:r w:rsidRPr="004B4CAD">
        <w:rPr>
          <w:rFonts w:ascii="Times New Roman" w:hAnsi="Times New Roman" w:cs="Times New Roman"/>
          <w:sz w:val="20"/>
          <w:szCs w:val="20"/>
        </w:rPr>
        <w:t xml:space="preserve"> Dent. 2018; 10:179-187.</w:t>
      </w:r>
    </w:p>
    <w:p w14:paraId="58CBEF9D" w14:textId="0464FE65"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Ortiz P, Tabbaa S, Flores-Mir C, Al-</w:t>
      </w:r>
      <w:proofErr w:type="spellStart"/>
      <w:r w:rsidRPr="004B4CAD">
        <w:rPr>
          <w:rFonts w:ascii="Times New Roman" w:hAnsi="Times New Roman" w:cs="Times New Roman"/>
          <w:sz w:val="20"/>
          <w:szCs w:val="20"/>
        </w:rPr>
        <w:t>Jewair</w:t>
      </w:r>
      <w:proofErr w:type="spellEnd"/>
      <w:r w:rsidRPr="004B4CAD">
        <w:rPr>
          <w:rFonts w:ascii="Times New Roman" w:hAnsi="Times New Roman" w:cs="Times New Roman"/>
          <w:sz w:val="20"/>
          <w:szCs w:val="20"/>
        </w:rPr>
        <w:t xml:space="preserve"> T. A CBCT Investigation of the association between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-turcica bridging and maxillary palatal canine impaction. Biomed Res Int. 2018; 2018:4329050.</w:t>
      </w:r>
      <w:r w:rsidR="004B4CAD">
        <w:rPr>
          <w:rFonts w:ascii="Times New Roman" w:hAnsi="Times New Roman" w:cs="Times New Roman"/>
          <w:sz w:val="20"/>
          <w:szCs w:val="20"/>
        </w:rPr>
        <w:t xml:space="preserve"> </w:t>
      </w:r>
      <w:r w:rsidRPr="004B4CAD">
        <w:rPr>
          <w:rFonts w:ascii="Times New Roman" w:hAnsi="Times New Roman" w:cs="Times New Roman"/>
          <w:sz w:val="20"/>
          <w:szCs w:val="20"/>
        </w:rPr>
        <w:t>doi:10.1155/2018/4329050.</w:t>
      </w:r>
    </w:p>
    <w:p w14:paraId="22B45286" w14:textId="15C90AF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Divya S, </w:t>
      </w:r>
      <w:proofErr w:type="spellStart"/>
      <w:r w:rsidRPr="004B4CAD">
        <w:rPr>
          <w:rFonts w:ascii="Times New Roman" w:hAnsi="Times New Roman" w:cs="Times New Roman"/>
          <w:sz w:val="20"/>
          <w:szCs w:val="20"/>
        </w:rPr>
        <w:t>Urala</w:t>
      </w:r>
      <w:proofErr w:type="spellEnd"/>
      <w:r w:rsidRPr="004B4CAD">
        <w:rPr>
          <w:rFonts w:ascii="Times New Roman" w:hAnsi="Times New Roman" w:cs="Times New Roman"/>
          <w:sz w:val="20"/>
          <w:szCs w:val="20"/>
        </w:rPr>
        <w:t xml:space="preserve"> A, Prasad G, </w:t>
      </w:r>
      <w:proofErr w:type="spellStart"/>
      <w:r w:rsidRPr="004B4CAD">
        <w:rPr>
          <w:rFonts w:ascii="Times New Roman" w:hAnsi="Times New Roman" w:cs="Times New Roman"/>
          <w:sz w:val="20"/>
          <w:szCs w:val="20"/>
        </w:rPr>
        <w:t>Pentapati</w:t>
      </w:r>
      <w:proofErr w:type="spellEnd"/>
      <w:r w:rsidRPr="004B4CAD">
        <w:rPr>
          <w:rFonts w:ascii="Times New Roman" w:hAnsi="Times New Roman" w:cs="Times New Roman"/>
          <w:sz w:val="20"/>
          <w:szCs w:val="20"/>
        </w:rPr>
        <w:t xml:space="preserve"> K. Sella turcica bridging a diagnostic marker for impacted canines and supernumerary teeth. J Int Oral Health. 2018; 10(2):94-8.</w:t>
      </w:r>
    </w:p>
    <w:p w14:paraId="7ACE9526" w14:textId="0BF8502E"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Sathyanarayana HP, Kailasam V. The size and morphology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different skeletal patterns among south </w:t>
      </w:r>
      <w:proofErr w:type="spellStart"/>
      <w:r w:rsidRPr="004B4CAD">
        <w:rPr>
          <w:rFonts w:ascii="Times New Roman" w:hAnsi="Times New Roman" w:cs="Times New Roman"/>
          <w:sz w:val="20"/>
          <w:szCs w:val="20"/>
        </w:rPr>
        <w:t>indian</w:t>
      </w:r>
      <w:proofErr w:type="spellEnd"/>
      <w:r w:rsidRPr="004B4CAD">
        <w:rPr>
          <w:rFonts w:ascii="Times New Roman" w:hAnsi="Times New Roman" w:cs="Times New Roman"/>
          <w:sz w:val="20"/>
          <w:szCs w:val="20"/>
        </w:rPr>
        <w:t xml:space="preserve"> population: a lateral cephalometric study. J Indian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Soc. 2013; 47(5):266-71.</w:t>
      </w:r>
    </w:p>
    <w:p w14:paraId="623CD507" w14:textId="097892BD"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lastRenderedPageBreak/>
        <w:t xml:space="preserve">Jankowski T, </w:t>
      </w:r>
      <w:proofErr w:type="spellStart"/>
      <w:r w:rsidRPr="004B4CAD">
        <w:rPr>
          <w:rFonts w:ascii="Times New Roman" w:hAnsi="Times New Roman" w:cs="Times New Roman"/>
          <w:sz w:val="20"/>
          <w:szCs w:val="20"/>
        </w:rPr>
        <w:t>Jedlinski</w:t>
      </w:r>
      <w:proofErr w:type="spellEnd"/>
      <w:r w:rsidRPr="004B4CAD">
        <w:rPr>
          <w:rFonts w:ascii="Times New Roman" w:hAnsi="Times New Roman" w:cs="Times New Roman"/>
          <w:sz w:val="20"/>
          <w:szCs w:val="20"/>
        </w:rPr>
        <w:t xml:space="preserve"> M, </w:t>
      </w:r>
      <w:proofErr w:type="spellStart"/>
      <w:r w:rsidRPr="004B4CAD">
        <w:rPr>
          <w:rFonts w:ascii="Times New Roman" w:hAnsi="Times New Roman" w:cs="Times New Roman"/>
          <w:sz w:val="20"/>
          <w:szCs w:val="20"/>
        </w:rPr>
        <w:t>Grocholewicz</w:t>
      </w:r>
      <w:proofErr w:type="spellEnd"/>
      <w:r w:rsidRPr="004B4CAD">
        <w:rPr>
          <w:rFonts w:ascii="Times New Roman" w:hAnsi="Times New Roman" w:cs="Times New Roman"/>
          <w:sz w:val="20"/>
          <w:szCs w:val="20"/>
        </w:rPr>
        <w:t xml:space="preserve"> K, Janiszewska-</w:t>
      </w:r>
      <w:proofErr w:type="spellStart"/>
      <w:r w:rsidRPr="004B4CAD">
        <w:rPr>
          <w:rFonts w:ascii="Times New Roman" w:hAnsi="Times New Roman" w:cs="Times New Roman"/>
          <w:sz w:val="20"/>
          <w:szCs w:val="20"/>
        </w:rPr>
        <w:t>Olszowska</w:t>
      </w:r>
      <w:proofErr w:type="spellEnd"/>
      <w:r w:rsidRPr="004B4CAD">
        <w:rPr>
          <w:rFonts w:ascii="Times New Roman" w:hAnsi="Times New Roman" w:cs="Times New Roman"/>
          <w:sz w:val="20"/>
          <w:szCs w:val="20"/>
        </w:rPr>
        <w:t xml:space="preserve"> J. Sella turcica morphology on cephalometric radiographs and dental abnormalities-is there any association? - Systematic Review. Int J Environ Res Public Health. 2021; 18(9):4456.</w:t>
      </w:r>
    </w:p>
    <w:p w14:paraId="52C5620E" w14:textId="2553591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Bjork A, Skieller V. Normal and abnormal growth of the mandible. A synthesis of longitudinal cephalometric implant studies over a period of 25 years.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1983; 5(1):1-46.</w:t>
      </w:r>
    </w:p>
    <w:p w14:paraId="794F9E3B" w14:textId="0863D122"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Bajraktarova</w:t>
      </w:r>
      <w:proofErr w:type="spellEnd"/>
      <w:r w:rsidRPr="004B4CAD">
        <w:rPr>
          <w:rFonts w:ascii="Times New Roman" w:hAnsi="Times New Roman" w:cs="Times New Roman"/>
          <w:sz w:val="20"/>
          <w:szCs w:val="20"/>
        </w:rPr>
        <w:t xml:space="preserve"> B.</w:t>
      </w:r>
      <w:r w:rsidR="0085328E" w:rsidRPr="004B4CAD">
        <w:rPr>
          <w:rFonts w:ascii="Times New Roman" w:hAnsi="Times New Roman" w:cs="Times New Roman"/>
          <w:sz w:val="20"/>
          <w:szCs w:val="20"/>
        </w:rPr>
        <w:t xml:space="preserve"> </w:t>
      </w:r>
      <w:proofErr w:type="spellStart"/>
      <w:r w:rsidRPr="004B4CAD">
        <w:rPr>
          <w:rFonts w:ascii="Times New Roman" w:hAnsi="Times New Roman" w:cs="Times New Roman"/>
          <w:sz w:val="20"/>
          <w:szCs w:val="20"/>
        </w:rPr>
        <w:t>Trajna</w:t>
      </w:r>
      <w:proofErr w:type="spellEnd"/>
      <w:r w:rsidRPr="004B4CAD">
        <w:rPr>
          <w:rFonts w:ascii="Times New Roman" w:hAnsi="Times New Roman" w:cs="Times New Roman"/>
          <w:sz w:val="20"/>
          <w:szCs w:val="20"/>
        </w:rPr>
        <w:t xml:space="preserve"> </w:t>
      </w:r>
      <w:proofErr w:type="spellStart"/>
      <w:r w:rsidRPr="004B4CAD">
        <w:rPr>
          <w:rFonts w:ascii="Times New Roman" w:hAnsi="Times New Roman" w:cs="Times New Roman"/>
          <w:sz w:val="20"/>
          <w:szCs w:val="20"/>
        </w:rPr>
        <w:t>denticija</w:t>
      </w:r>
      <w:proofErr w:type="spellEnd"/>
      <w:r w:rsidRPr="004B4CAD">
        <w:rPr>
          <w:rFonts w:ascii="Times New Roman" w:hAnsi="Times New Roman" w:cs="Times New Roman"/>
          <w:sz w:val="20"/>
          <w:szCs w:val="20"/>
        </w:rPr>
        <w:t>. Lourens Coster, Skopje 2000.</w:t>
      </w:r>
    </w:p>
    <w:p w14:paraId="7E7633E4" w14:textId="507333DF"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Downs WB. Variations in facial relationships: their significance in treatment and prognosis. Am J Orthod. 1948; 34(10):812-40.</w:t>
      </w:r>
    </w:p>
    <w:p w14:paraId="17B1B8C7" w14:textId="37DBA3FA"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Steiner CC. </w:t>
      </w:r>
      <w:proofErr w:type="spellStart"/>
      <w:r w:rsidRPr="004B4CAD">
        <w:rPr>
          <w:rFonts w:ascii="Times New Roman" w:hAnsi="Times New Roman" w:cs="Times New Roman"/>
          <w:sz w:val="20"/>
          <w:szCs w:val="20"/>
        </w:rPr>
        <w:t>Cephalometrics</w:t>
      </w:r>
      <w:proofErr w:type="spellEnd"/>
      <w:r w:rsidRPr="004B4CAD">
        <w:rPr>
          <w:rFonts w:ascii="Times New Roman" w:hAnsi="Times New Roman" w:cs="Times New Roman"/>
          <w:sz w:val="20"/>
          <w:szCs w:val="20"/>
        </w:rPr>
        <w:t xml:space="preserve"> in clinical practice.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Dentofacial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1953; 39(10)729-55.</w:t>
      </w:r>
    </w:p>
    <w:p w14:paraId="180A6304" w14:textId="438FEACC"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Proffit WR, Fields Jr. HW, Sarver DM. Contemporary Orthodontics. Elsevier Health Sciences, 2006.</w:t>
      </w:r>
    </w:p>
    <w:p w14:paraId="6185572F" w14:textId="1E5E4D8C"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Sassouni</w:t>
      </w:r>
      <w:proofErr w:type="spellEnd"/>
      <w:r w:rsidRPr="004B4CAD">
        <w:rPr>
          <w:rFonts w:ascii="Times New Roman" w:hAnsi="Times New Roman" w:cs="Times New Roman"/>
          <w:sz w:val="20"/>
          <w:szCs w:val="20"/>
        </w:rPr>
        <w:t xml:space="preserve"> V. A roentgenographic cephalometric analysis of cephalo-</w:t>
      </w:r>
      <w:proofErr w:type="spellStart"/>
      <w:r w:rsidRPr="004B4CAD">
        <w:rPr>
          <w:rFonts w:ascii="Times New Roman" w:hAnsi="Times New Roman" w:cs="Times New Roman"/>
          <w:sz w:val="20"/>
          <w:szCs w:val="20"/>
        </w:rPr>
        <w:t>facio</w:t>
      </w:r>
      <w:proofErr w:type="spellEnd"/>
      <w:r w:rsidRPr="004B4CAD">
        <w:rPr>
          <w:rFonts w:ascii="Times New Roman" w:hAnsi="Times New Roman" w:cs="Times New Roman"/>
          <w:sz w:val="20"/>
          <w:szCs w:val="20"/>
        </w:rPr>
        <w:t xml:space="preserve">-dental relationships. Am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Dentofac </w:t>
      </w:r>
      <w:proofErr w:type="spellStart"/>
      <w:r w:rsidRPr="004B4CAD">
        <w:rPr>
          <w:rFonts w:ascii="Times New Roman" w:hAnsi="Times New Roman" w:cs="Times New Roman"/>
          <w:sz w:val="20"/>
          <w:szCs w:val="20"/>
        </w:rPr>
        <w:t>Orthop</w:t>
      </w:r>
      <w:proofErr w:type="spellEnd"/>
      <w:r w:rsidRPr="004B4CAD">
        <w:rPr>
          <w:rFonts w:ascii="Times New Roman" w:hAnsi="Times New Roman" w:cs="Times New Roman"/>
          <w:sz w:val="20"/>
          <w:szCs w:val="20"/>
        </w:rPr>
        <w:t>. 1955;41(10):735-64.</w:t>
      </w:r>
    </w:p>
    <w:p w14:paraId="536E91E5" w14:textId="7948ECF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Harvold</w:t>
      </w:r>
      <w:proofErr w:type="spellEnd"/>
      <w:r w:rsidRPr="004B4CAD">
        <w:rPr>
          <w:rFonts w:ascii="Times New Roman" w:hAnsi="Times New Roman" w:cs="Times New Roman"/>
          <w:sz w:val="20"/>
          <w:szCs w:val="20"/>
        </w:rPr>
        <w:t xml:space="preserve"> EP. The activator in </w:t>
      </w:r>
      <w:proofErr w:type="spellStart"/>
      <w:r w:rsidRPr="004B4CAD">
        <w:rPr>
          <w:rFonts w:ascii="Times New Roman" w:hAnsi="Times New Roman" w:cs="Times New Roman"/>
          <w:sz w:val="20"/>
          <w:szCs w:val="20"/>
        </w:rPr>
        <w:t>orthodontics.V</w:t>
      </w:r>
      <w:proofErr w:type="spellEnd"/>
      <w:r w:rsidRPr="004B4CAD">
        <w:rPr>
          <w:rFonts w:ascii="Times New Roman" w:hAnsi="Times New Roman" w:cs="Times New Roman"/>
          <w:sz w:val="20"/>
          <w:szCs w:val="20"/>
        </w:rPr>
        <w:t>. Mosby Company. St. Louis,1974.</w:t>
      </w:r>
    </w:p>
    <w:p w14:paraId="53DFE6A4" w14:textId="1DB4CA8B"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Ricketts RM. A foundation for cephalometric communication. Am J Orthod. 1960;46(5):330-57.</w:t>
      </w:r>
    </w:p>
    <w:p w14:paraId="4FA0035C" w14:textId="49D76A15"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Elster A. Imaging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anatomy and pathology. Semin Ultrasound CT MR. 1993;14(3):182-94.</w:t>
      </w:r>
    </w:p>
    <w:p w14:paraId="48ADBBD6" w14:textId="0168AF50"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Shah A, Bashir U, Ilyas T. The shape and size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skeletal Class I, II and III in patients presenting at Islamic International Dental Hospital, Islamabad. Pak Oral Dent J. 2011;31(1):104-10.</w:t>
      </w:r>
    </w:p>
    <w:p w14:paraId="4C0BCB4C" w14:textId="1477BBB3"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Karaman A, </w:t>
      </w:r>
      <w:proofErr w:type="spellStart"/>
      <w:r w:rsidRPr="004B4CAD">
        <w:rPr>
          <w:rFonts w:ascii="Times New Roman" w:hAnsi="Times New Roman" w:cs="Times New Roman"/>
          <w:sz w:val="20"/>
          <w:szCs w:val="20"/>
        </w:rPr>
        <w:t>Cigerim</w:t>
      </w:r>
      <w:proofErr w:type="spellEnd"/>
      <w:r w:rsidRPr="004B4CAD">
        <w:rPr>
          <w:rFonts w:ascii="Times New Roman" w:hAnsi="Times New Roman" w:cs="Times New Roman"/>
          <w:sz w:val="20"/>
          <w:szCs w:val="20"/>
        </w:rPr>
        <w:t xml:space="preserve"> S, Kechagia N. Evaluation of the Relationship between Sella Turcica Bridging and Dental Anomalies. J Dent Indones. 2021;28(2):76-81.</w:t>
      </w:r>
    </w:p>
    <w:p w14:paraId="7B82F22E" w14:textId="5FD9DDE9"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Marşan</w:t>
      </w:r>
      <w:proofErr w:type="spellEnd"/>
      <w:r w:rsidRPr="004B4CAD">
        <w:rPr>
          <w:rFonts w:ascii="Times New Roman" w:hAnsi="Times New Roman" w:cs="Times New Roman"/>
          <w:sz w:val="20"/>
          <w:szCs w:val="20"/>
        </w:rPr>
        <w:t xml:space="preserve"> G, Öztaş E. Incidence of bridging and dimensions of </w:t>
      </w:r>
      <w:proofErr w:type="spellStart"/>
      <w:r w:rsidRPr="004B4CAD">
        <w:rPr>
          <w:rFonts w:ascii="Times New Roman" w:hAnsi="Times New Roman" w:cs="Times New Roman"/>
          <w:sz w:val="20"/>
          <w:szCs w:val="20"/>
        </w:rPr>
        <w:t>sellaturcica</w:t>
      </w:r>
      <w:proofErr w:type="spellEnd"/>
      <w:r w:rsidRPr="004B4CAD">
        <w:rPr>
          <w:rFonts w:ascii="Times New Roman" w:hAnsi="Times New Roman" w:cs="Times New Roman"/>
          <w:sz w:val="20"/>
          <w:szCs w:val="20"/>
        </w:rPr>
        <w:t xml:space="preserve"> in Class I and Class III Turkish adult female patients. World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2009;10(2):99-103.</w:t>
      </w:r>
    </w:p>
    <w:p w14:paraId="6991CB2A" w14:textId="4D60620F"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Meyer-</w:t>
      </w:r>
      <w:proofErr w:type="spellStart"/>
      <w:r w:rsidRPr="004B4CAD">
        <w:rPr>
          <w:rFonts w:ascii="Times New Roman" w:hAnsi="Times New Roman" w:cs="Times New Roman"/>
          <w:sz w:val="20"/>
          <w:szCs w:val="20"/>
        </w:rPr>
        <w:t>Marcotty</w:t>
      </w:r>
      <w:proofErr w:type="spellEnd"/>
      <w:r w:rsidRPr="004B4CAD">
        <w:rPr>
          <w:rFonts w:ascii="Times New Roman" w:hAnsi="Times New Roman" w:cs="Times New Roman"/>
          <w:sz w:val="20"/>
          <w:szCs w:val="20"/>
        </w:rPr>
        <w:t xml:space="preserve"> P, Reuther T, </w:t>
      </w:r>
      <w:proofErr w:type="spellStart"/>
      <w:r w:rsidRPr="004B4CAD">
        <w:rPr>
          <w:rFonts w:ascii="Times New Roman" w:hAnsi="Times New Roman" w:cs="Times New Roman"/>
          <w:sz w:val="20"/>
          <w:szCs w:val="20"/>
        </w:rPr>
        <w:t>Stellzig</w:t>
      </w:r>
      <w:proofErr w:type="spellEnd"/>
      <w:r w:rsidRPr="004B4CAD">
        <w:rPr>
          <w:rFonts w:ascii="Times New Roman" w:hAnsi="Times New Roman" w:cs="Times New Roman"/>
          <w:sz w:val="20"/>
          <w:szCs w:val="20"/>
        </w:rPr>
        <w:t xml:space="preserve">-Eisenhauer A. Bridging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skeletal Class III subjects.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2010;32(2):148-53.</w:t>
      </w:r>
    </w:p>
    <w:p w14:paraId="192BFF39" w14:textId="1118F7A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Filipović G, Burić M, </w:t>
      </w:r>
      <w:proofErr w:type="spellStart"/>
      <w:r w:rsidRPr="004B4CAD">
        <w:rPr>
          <w:rFonts w:ascii="Times New Roman" w:hAnsi="Times New Roman" w:cs="Times New Roman"/>
          <w:sz w:val="20"/>
          <w:szCs w:val="20"/>
        </w:rPr>
        <w:t>Janošević</w:t>
      </w:r>
      <w:proofErr w:type="spellEnd"/>
      <w:r w:rsidRPr="004B4CAD">
        <w:rPr>
          <w:rFonts w:ascii="Times New Roman" w:hAnsi="Times New Roman" w:cs="Times New Roman"/>
          <w:sz w:val="20"/>
          <w:szCs w:val="20"/>
        </w:rPr>
        <w:t xml:space="preserve"> M, Stošić M. Radiological measuring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turcica's size in different malocclusions. Acta </w:t>
      </w:r>
      <w:proofErr w:type="spellStart"/>
      <w:r w:rsidRPr="004B4CAD">
        <w:rPr>
          <w:rFonts w:ascii="Times New Roman" w:hAnsi="Times New Roman" w:cs="Times New Roman"/>
          <w:sz w:val="20"/>
          <w:szCs w:val="20"/>
        </w:rPr>
        <w:t>Stomatologica</w:t>
      </w:r>
      <w:proofErr w:type="spellEnd"/>
      <w:r w:rsidRPr="004B4CAD">
        <w:rPr>
          <w:rFonts w:ascii="Times New Roman" w:hAnsi="Times New Roman" w:cs="Times New Roman"/>
          <w:sz w:val="20"/>
          <w:szCs w:val="20"/>
        </w:rPr>
        <w:t xml:space="preserve"> </w:t>
      </w:r>
      <w:proofErr w:type="spellStart"/>
      <w:r w:rsidRPr="004B4CAD">
        <w:rPr>
          <w:rFonts w:ascii="Times New Roman" w:hAnsi="Times New Roman" w:cs="Times New Roman"/>
          <w:sz w:val="20"/>
          <w:szCs w:val="20"/>
        </w:rPr>
        <w:t>Naissi</w:t>
      </w:r>
      <w:proofErr w:type="spellEnd"/>
      <w:r w:rsidRPr="004B4CAD">
        <w:rPr>
          <w:rFonts w:ascii="Times New Roman" w:hAnsi="Times New Roman" w:cs="Times New Roman"/>
          <w:sz w:val="20"/>
          <w:szCs w:val="20"/>
        </w:rPr>
        <w:t>. 2011;27(63):1035-41.</w:t>
      </w:r>
    </w:p>
    <w:p w14:paraId="47EAF5F0" w14:textId="1B5A7D77"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Shrestha GK, Pokharel PR, Gyawali R, Bhattarai B, Giri J. The morphology and bridging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adult orthodontic patients. BMC Oral Health. 2018;18(1):45.</w:t>
      </w:r>
    </w:p>
    <w:p w14:paraId="1BE9D5ED" w14:textId="6504D104"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Afzal E, Fida M. Association between variations in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dimensions and morphology and skeletal malocclusions. J Ayub Med Coll Abbottabad. 2019;31(2):172-7.</w:t>
      </w:r>
    </w:p>
    <w:p w14:paraId="74C0A17D" w14:textId="12CA65A7"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Islam M, Alam MK, Yusof A, Kato I, Honda Y, Kubo K, Maeda H. 3D CT study of morphological shape and size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w:t>
      </w:r>
      <w:proofErr w:type="spellStart"/>
      <w:r w:rsidRPr="004B4CAD">
        <w:rPr>
          <w:rFonts w:ascii="Times New Roman" w:hAnsi="Times New Roman" w:cs="Times New Roman"/>
          <w:sz w:val="20"/>
          <w:szCs w:val="20"/>
        </w:rPr>
        <w:t>bangladeshi</w:t>
      </w:r>
      <w:proofErr w:type="spellEnd"/>
      <w:r w:rsidRPr="004B4CAD">
        <w:rPr>
          <w:rFonts w:ascii="Times New Roman" w:hAnsi="Times New Roman" w:cs="Times New Roman"/>
          <w:sz w:val="20"/>
          <w:szCs w:val="20"/>
        </w:rPr>
        <w:t xml:space="preserve"> population. J Hard Tissue Biol. 2017; 26(1):1-6. </w:t>
      </w:r>
    </w:p>
    <w:p w14:paraId="1D0021B0" w14:textId="046EA972"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Isman O, Kayar S, Murat Aktan AM. Cone beam computed tomography evaluation of variations in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a Turkish population. Folia </w:t>
      </w:r>
      <w:proofErr w:type="spellStart"/>
      <w:r w:rsidRPr="004B4CAD">
        <w:rPr>
          <w:rFonts w:ascii="Times New Roman" w:hAnsi="Times New Roman" w:cs="Times New Roman"/>
          <w:sz w:val="20"/>
          <w:szCs w:val="20"/>
        </w:rPr>
        <w:t>Morphol</w:t>
      </w:r>
      <w:proofErr w:type="spellEnd"/>
      <w:r w:rsidRPr="004B4CAD">
        <w:rPr>
          <w:rFonts w:ascii="Times New Roman" w:hAnsi="Times New Roman" w:cs="Times New Roman"/>
          <w:sz w:val="20"/>
          <w:szCs w:val="20"/>
        </w:rPr>
        <w:t xml:space="preserve">. 2020;79(1):46-50. </w:t>
      </w:r>
    </w:p>
    <w:p w14:paraId="2919185B" w14:textId="70F57792"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lastRenderedPageBreak/>
        <w:t xml:space="preserve">Dixit S, Kafle D, Bornstein M, Sanjel S. Sella turcica bridging as a predicator of dentofacial anomalies: a cephalometric analysis. </w:t>
      </w:r>
      <w:proofErr w:type="spellStart"/>
      <w:r w:rsidRPr="004B4CAD">
        <w:rPr>
          <w:rFonts w:ascii="Times New Roman" w:hAnsi="Times New Roman" w:cs="Times New Roman"/>
          <w:sz w:val="20"/>
          <w:szCs w:val="20"/>
        </w:rPr>
        <w:t>Orthod</w:t>
      </w:r>
      <w:proofErr w:type="spellEnd"/>
      <w:r w:rsidRPr="004B4CAD">
        <w:rPr>
          <w:rFonts w:ascii="Times New Roman" w:hAnsi="Times New Roman" w:cs="Times New Roman"/>
          <w:sz w:val="20"/>
          <w:szCs w:val="20"/>
        </w:rPr>
        <w:t xml:space="preserve"> J Nepal. 2017;7(2)32-6.</w:t>
      </w:r>
    </w:p>
    <w:p w14:paraId="42C83679" w14:textId="5789D81E"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Mortezai</w:t>
      </w:r>
      <w:proofErr w:type="spellEnd"/>
      <w:r w:rsidRPr="004B4CAD">
        <w:rPr>
          <w:rFonts w:ascii="Times New Roman" w:hAnsi="Times New Roman" w:cs="Times New Roman"/>
          <w:sz w:val="20"/>
          <w:szCs w:val="20"/>
        </w:rPr>
        <w:t xml:space="preserve"> O, Rahimi H, </w:t>
      </w:r>
      <w:proofErr w:type="spellStart"/>
      <w:r w:rsidRPr="004B4CAD">
        <w:rPr>
          <w:rFonts w:ascii="Times New Roman" w:hAnsi="Times New Roman" w:cs="Times New Roman"/>
          <w:sz w:val="20"/>
          <w:szCs w:val="20"/>
        </w:rPr>
        <w:t>Tofangchiha</w:t>
      </w:r>
      <w:proofErr w:type="spellEnd"/>
      <w:r w:rsidRPr="004B4CAD">
        <w:rPr>
          <w:rFonts w:ascii="Times New Roman" w:hAnsi="Times New Roman" w:cs="Times New Roman"/>
          <w:sz w:val="20"/>
          <w:szCs w:val="20"/>
        </w:rPr>
        <w:t xml:space="preserve"> M, Radfar S, </w:t>
      </w:r>
      <w:proofErr w:type="spellStart"/>
      <w:r w:rsidRPr="004B4CAD">
        <w:rPr>
          <w:rFonts w:ascii="Times New Roman" w:hAnsi="Times New Roman" w:cs="Times New Roman"/>
          <w:sz w:val="20"/>
          <w:szCs w:val="20"/>
        </w:rPr>
        <w:t>Ranjbaran</w:t>
      </w:r>
      <w:proofErr w:type="spellEnd"/>
      <w:r w:rsidRPr="004B4CAD">
        <w:rPr>
          <w:rFonts w:ascii="Times New Roman" w:hAnsi="Times New Roman" w:cs="Times New Roman"/>
          <w:sz w:val="20"/>
          <w:szCs w:val="20"/>
        </w:rPr>
        <w:t xml:space="preserve"> M, Pagnoni F, Reda R, </w:t>
      </w:r>
      <w:proofErr w:type="spellStart"/>
      <w:r w:rsidRPr="004B4CAD">
        <w:rPr>
          <w:rFonts w:ascii="Times New Roman" w:hAnsi="Times New Roman" w:cs="Times New Roman"/>
          <w:sz w:val="20"/>
          <w:szCs w:val="20"/>
        </w:rPr>
        <w:t>Testarelli</w:t>
      </w:r>
      <w:proofErr w:type="spellEnd"/>
      <w:r w:rsidRPr="004B4CAD">
        <w:rPr>
          <w:rFonts w:ascii="Times New Roman" w:hAnsi="Times New Roman" w:cs="Times New Roman"/>
          <w:sz w:val="20"/>
          <w:szCs w:val="20"/>
        </w:rPr>
        <w:t xml:space="preserve"> L. Relationship of the morphology and size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with dental anomalies and skeletal malocclusion. </w:t>
      </w:r>
      <w:r w:rsidRPr="004B4CAD">
        <w:rPr>
          <w:rFonts w:ascii="Times New Roman" w:eastAsia="STXihei" w:hAnsi="Times New Roman" w:cs="Times New Roman"/>
          <w:sz w:val="20"/>
          <w:szCs w:val="20"/>
        </w:rPr>
        <w:t>D</w:t>
      </w:r>
      <w:r w:rsidRPr="004B4CAD">
        <w:rPr>
          <w:rFonts w:ascii="Times New Roman" w:hAnsi="Times New Roman" w:cs="Times New Roman"/>
          <w:sz w:val="20"/>
          <w:szCs w:val="20"/>
        </w:rPr>
        <w:t>iagnostics (Basel). 2023;13(19):3088.</w:t>
      </w:r>
    </w:p>
    <w:p w14:paraId="15DE8A83" w14:textId="56C856C1"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lang w:val="mk-MK"/>
        </w:rPr>
        <w:t>Kaya</w:t>
      </w:r>
      <w:r w:rsidRPr="004B4CAD">
        <w:rPr>
          <w:rFonts w:ascii="Times New Roman" w:hAnsi="Times New Roman" w:cs="Times New Roman"/>
          <w:sz w:val="20"/>
          <w:szCs w:val="20"/>
        </w:rPr>
        <w:t>Y,</w:t>
      </w:r>
      <w:r w:rsidRPr="004B4CAD">
        <w:rPr>
          <w:rFonts w:ascii="Times New Roman" w:hAnsi="Times New Roman" w:cs="Times New Roman"/>
          <w:sz w:val="20"/>
          <w:szCs w:val="20"/>
          <w:lang w:val="mk-MK"/>
        </w:rPr>
        <w:t xml:space="preserve"> Öztaş</w:t>
      </w:r>
      <w:r w:rsidRPr="004B4CAD">
        <w:rPr>
          <w:rFonts w:ascii="Times New Roman" w:hAnsi="Times New Roman" w:cs="Times New Roman"/>
          <w:sz w:val="20"/>
          <w:szCs w:val="20"/>
        </w:rPr>
        <w:t xml:space="preserve"> E, </w:t>
      </w:r>
      <w:r w:rsidRPr="004B4CAD">
        <w:rPr>
          <w:rFonts w:ascii="Times New Roman" w:hAnsi="Times New Roman" w:cs="Times New Roman"/>
          <w:sz w:val="20"/>
          <w:szCs w:val="20"/>
          <w:lang w:val="mk-MK"/>
        </w:rPr>
        <w:t>Goymen</w:t>
      </w:r>
      <w:r w:rsidRPr="004B4CAD">
        <w:rPr>
          <w:rFonts w:ascii="Times New Roman" w:hAnsi="Times New Roman" w:cs="Times New Roman"/>
          <w:sz w:val="20"/>
          <w:szCs w:val="20"/>
        </w:rPr>
        <w:t xml:space="preserve"> M,</w:t>
      </w:r>
      <w:r w:rsidRPr="004B4CAD">
        <w:rPr>
          <w:rFonts w:ascii="Times New Roman" w:hAnsi="Times New Roman" w:cs="Times New Roman"/>
          <w:sz w:val="20"/>
          <w:szCs w:val="20"/>
          <w:lang w:val="mk-MK"/>
        </w:rPr>
        <w:t xml:space="preserve"> Keskin</w:t>
      </w:r>
      <w:r w:rsidRPr="004B4CAD">
        <w:rPr>
          <w:rFonts w:ascii="Times New Roman" w:hAnsi="Times New Roman" w:cs="Times New Roman"/>
          <w:sz w:val="20"/>
          <w:szCs w:val="20"/>
        </w:rPr>
        <w:t xml:space="preserve"> S. Sella turcica bridging and </w:t>
      </w:r>
      <w:proofErr w:type="spellStart"/>
      <w:r w:rsidRPr="004B4CAD">
        <w:rPr>
          <w:rFonts w:ascii="Times New Roman" w:hAnsi="Times New Roman" w:cs="Times New Roman"/>
          <w:sz w:val="20"/>
          <w:szCs w:val="20"/>
        </w:rPr>
        <w:t>ponticulus</w:t>
      </w:r>
      <w:proofErr w:type="spellEnd"/>
      <w:r w:rsidRPr="004B4CAD">
        <w:rPr>
          <w:rFonts w:ascii="Times New Roman" w:hAnsi="Times New Roman" w:cs="Times New Roman"/>
          <w:sz w:val="20"/>
          <w:szCs w:val="20"/>
        </w:rPr>
        <w:t xml:space="preserve"> </w:t>
      </w:r>
      <w:proofErr w:type="spellStart"/>
      <w:r w:rsidRPr="004B4CAD">
        <w:rPr>
          <w:rFonts w:ascii="Times New Roman" w:hAnsi="Times New Roman" w:cs="Times New Roman"/>
          <w:sz w:val="20"/>
          <w:szCs w:val="20"/>
        </w:rPr>
        <w:t>posticus</w:t>
      </w:r>
      <w:proofErr w:type="spellEnd"/>
      <w:r w:rsidRPr="004B4CAD">
        <w:rPr>
          <w:rFonts w:ascii="Times New Roman" w:hAnsi="Times New Roman" w:cs="Times New Roman"/>
          <w:sz w:val="20"/>
          <w:szCs w:val="20"/>
        </w:rPr>
        <w:t xml:space="preserve"> calcification in subjects with different dental anomalies. </w:t>
      </w:r>
      <w:r w:rsidRPr="004B4CAD">
        <w:rPr>
          <w:rFonts w:ascii="Times New Roman" w:hAnsi="Times New Roman" w:cs="Times New Roman"/>
          <w:iCs/>
          <w:sz w:val="20"/>
          <w:szCs w:val="20"/>
        </w:rPr>
        <w:t xml:space="preserve">Am J </w:t>
      </w:r>
      <w:proofErr w:type="spellStart"/>
      <w:r w:rsidRPr="004B4CAD">
        <w:rPr>
          <w:rFonts w:ascii="Times New Roman" w:hAnsi="Times New Roman" w:cs="Times New Roman"/>
          <w:iCs/>
          <w:sz w:val="20"/>
          <w:szCs w:val="20"/>
        </w:rPr>
        <w:t>Orthod</w:t>
      </w:r>
      <w:proofErr w:type="spellEnd"/>
      <w:r w:rsidRPr="004B4CAD">
        <w:rPr>
          <w:rFonts w:ascii="Times New Roman" w:hAnsi="Times New Roman" w:cs="Times New Roman"/>
          <w:iCs/>
          <w:sz w:val="20"/>
          <w:szCs w:val="20"/>
        </w:rPr>
        <w:t xml:space="preserve"> Dentofacial </w:t>
      </w:r>
      <w:proofErr w:type="spellStart"/>
      <w:r w:rsidRPr="004B4CAD">
        <w:rPr>
          <w:rFonts w:ascii="Times New Roman" w:hAnsi="Times New Roman" w:cs="Times New Roman"/>
          <w:iCs/>
          <w:sz w:val="20"/>
          <w:szCs w:val="20"/>
        </w:rPr>
        <w:t>Orthop</w:t>
      </w:r>
      <w:proofErr w:type="spellEnd"/>
      <w:r w:rsidRPr="004B4CAD">
        <w:rPr>
          <w:rFonts w:ascii="Times New Roman" w:hAnsi="Times New Roman" w:cs="Times New Roman"/>
          <w:iCs/>
          <w:sz w:val="20"/>
          <w:szCs w:val="20"/>
        </w:rPr>
        <w:t>. 2021;</w:t>
      </w:r>
      <w:r w:rsidRPr="004B4CAD">
        <w:rPr>
          <w:rFonts w:ascii="Times New Roman" w:hAnsi="Times New Roman" w:cs="Times New Roman"/>
          <w:sz w:val="20"/>
          <w:szCs w:val="20"/>
        </w:rPr>
        <w:t>159(5):627-34.</w:t>
      </w:r>
    </w:p>
    <w:p w14:paraId="1574932B" w14:textId="5D5622D1"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Karaman A, Buyuk SK, Yasa Y, Genc E. Association between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morphology and obesity in adolescents. J Dent Indones. 2018; 25(1):6-10.</w:t>
      </w:r>
    </w:p>
    <w:p w14:paraId="343E885A" w14:textId="07699E55"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Iskra T, Stachera B, </w:t>
      </w:r>
      <w:proofErr w:type="spellStart"/>
      <w:r w:rsidRPr="004B4CAD">
        <w:rPr>
          <w:rFonts w:ascii="Times New Roman" w:hAnsi="Times New Roman" w:cs="Times New Roman"/>
          <w:sz w:val="20"/>
          <w:szCs w:val="20"/>
        </w:rPr>
        <w:t>Możdżeń</w:t>
      </w:r>
      <w:proofErr w:type="spellEnd"/>
      <w:r w:rsidRPr="004B4CAD">
        <w:rPr>
          <w:rFonts w:ascii="Times New Roman" w:hAnsi="Times New Roman" w:cs="Times New Roman"/>
          <w:sz w:val="20"/>
          <w:szCs w:val="20"/>
        </w:rPr>
        <w:t xml:space="preserve"> K, Murawska A, Ostrowski P, </w:t>
      </w:r>
      <w:proofErr w:type="spellStart"/>
      <w:r w:rsidRPr="004B4CAD">
        <w:rPr>
          <w:rFonts w:ascii="Times New Roman" w:hAnsi="Times New Roman" w:cs="Times New Roman"/>
          <w:sz w:val="20"/>
          <w:szCs w:val="20"/>
        </w:rPr>
        <w:t>Bonczar</w:t>
      </w:r>
      <w:proofErr w:type="spellEnd"/>
      <w:r w:rsidRPr="004B4CAD">
        <w:rPr>
          <w:rFonts w:ascii="Times New Roman" w:hAnsi="Times New Roman" w:cs="Times New Roman"/>
          <w:sz w:val="20"/>
          <w:szCs w:val="20"/>
        </w:rPr>
        <w:t xml:space="preserve"> M, Gregorczyk-Maga I, </w:t>
      </w:r>
      <w:proofErr w:type="spellStart"/>
      <w:r w:rsidRPr="004B4CAD">
        <w:rPr>
          <w:rFonts w:ascii="Times New Roman" w:hAnsi="Times New Roman" w:cs="Times New Roman"/>
          <w:sz w:val="20"/>
          <w:szCs w:val="20"/>
        </w:rPr>
        <w:t>Walocha</w:t>
      </w:r>
      <w:proofErr w:type="spellEnd"/>
      <w:r w:rsidRPr="004B4CAD">
        <w:rPr>
          <w:rFonts w:ascii="Times New Roman" w:hAnsi="Times New Roman" w:cs="Times New Roman"/>
          <w:sz w:val="20"/>
          <w:szCs w:val="20"/>
        </w:rPr>
        <w:t xml:space="preserve"> J, </w:t>
      </w:r>
      <w:proofErr w:type="spellStart"/>
      <w:r w:rsidRPr="004B4CAD">
        <w:rPr>
          <w:rFonts w:ascii="Times New Roman" w:hAnsi="Times New Roman" w:cs="Times New Roman"/>
          <w:sz w:val="20"/>
          <w:szCs w:val="20"/>
        </w:rPr>
        <w:t>Koziej</w:t>
      </w:r>
      <w:proofErr w:type="spellEnd"/>
      <w:r w:rsidRPr="004B4CAD">
        <w:rPr>
          <w:rFonts w:ascii="Times New Roman" w:hAnsi="Times New Roman" w:cs="Times New Roman"/>
          <w:sz w:val="20"/>
          <w:szCs w:val="20"/>
        </w:rPr>
        <w:t xml:space="preserve"> M, </w:t>
      </w:r>
      <w:proofErr w:type="spellStart"/>
      <w:r w:rsidRPr="004B4CAD">
        <w:rPr>
          <w:rFonts w:ascii="Times New Roman" w:hAnsi="Times New Roman" w:cs="Times New Roman"/>
          <w:sz w:val="20"/>
          <w:szCs w:val="20"/>
        </w:rPr>
        <w:t>Wysiadecki</w:t>
      </w:r>
      <w:proofErr w:type="spellEnd"/>
      <w:r w:rsidRPr="004B4CAD">
        <w:rPr>
          <w:rFonts w:ascii="Times New Roman" w:hAnsi="Times New Roman" w:cs="Times New Roman"/>
          <w:sz w:val="20"/>
          <w:szCs w:val="20"/>
        </w:rPr>
        <w:t xml:space="preserve"> G, Balawender K, </w:t>
      </w:r>
      <w:proofErr w:type="spellStart"/>
      <w:r w:rsidRPr="004B4CAD">
        <w:rPr>
          <w:rFonts w:ascii="Times New Roman" w:hAnsi="Times New Roman" w:cs="Times New Roman"/>
          <w:sz w:val="20"/>
          <w:szCs w:val="20"/>
        </w:rPr>
        <w:t>Zytkowski</w:t>
      </w:r>
      <w:proofErr w:type="spellEnd"/>
      <w:r w:rsidRPr="004B4CAD">
        <w:rPr>
          <w:rFonts w:ascii="Times New Roman" w:hAnsi="Times New Roman" w:cs="Times New Roman"/>
          <w:sz w:val="20"/>
          <w:szCs w:val="20"/>
        </w:rPr>
        <w:t xml:space="preserve"> A. Morphology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a meta-analysis based on the results of 18,364. Patients Brain Sci. 2023 Aug 15;13(8):1208.</w:t>
      </w:r>
    </w:p>
    <w:p w14:paraId="5E01B338" w14:textId="42D9B5BE"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Majeed O, Quadeer TA, Habib M. Relationship between </w:t>
      </w:r>
      <w:proofErr w:type="spellStart"/>
      <w:r w:rsidRPr="004B4CAD">
        <w:rPr>
          <w:rFonts w:ascii="Times New Roman" w:hAnsi="Times New Roman" w:cs="Times New Roman"/>
          <w:sz w:val="20"/>
          <w:szCs w:val="20"/>
        </w:rPr>
        <w:t>palatally</w:t>
      </w:r>
      <w:proofErr w:type="spellEnd"/>
      <w:r w:rsidRPr="004B4CAD">
        <w:rPr>
          <w:rFonts w:ascii="Times New Roman" w:hAnsi="Times New Roman" w:cs="Times New Roman"/>
          <w:sz w:val="20"/>
          <w:szCs w:val="20"/>
        </w:rPr>
        <w:t xml:space="preserve"> impacted canines and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bridging. J Pak Dent Assoc. 2018; 27:160-4.</w:t>
      </w:r>
    </w:p>
    <w:p w14:paraId="024552F9" w14:textId="3D0DB1AA"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Saokar</w:t>
      </w:r>
      <w:proofErr w:type="spellEnd"/>
      <w:r w:rsidRPr="004B4CAD">
        <w:rPr>
          <w:rFonts w:ascii="Times New Roman" w:hAnsi="Times New Roman" w:cs="Times New Roman"/>
          <w:sz w:val="20"/>
          <w:szCs w:val="20"/>
        </w:rPr>
        <w:t xml:space="preserve"> P, Dinesh M, Shetty A. A correlative study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bridging and dental anomalies related to size, shape, structure, number and eruption of teeth. J Orthod Sci. 2022; 11:2.</w:t>
      </w:r>
    </w:p>
    <w:p w14:paraId="388CD5F3" w14:textId="73F276D7"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Magat G, Ozcan Sener S. Morphometric analysis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Turkish individuals with different dentofacial skeletal patterns. Folia </w:t>
      </w:r>
      <w:proofErr w:type="spellStart"/>
      <w:r w:rsidRPr="004B4CAD">
        <w:rPr>
          <w:rFonts w:ascii="Times New Roman" w:hAnsi="Times New Roman" w:cs="Times New Roman"/>
          <w:sz w:val="20"/>
          <w:szCs w:val="20"/>
        </w:rPr>
        <w:t>Morphol</w:t>
      </w:r>
      <w:proofErr w:type="spellEnd"/>
      <w:r w:rsidRPr="004B4CAD">
        <w:rPr>
          <w:rFonts w:ascii="Times New Roman" w:hAnsi="Times New Roman" w:cs="Times New Roman"/>
          <w:sz w:val="20"/>
          <w:szCs w:val="20"/>
        </w:rPr>
        <w:t>. (</w:t>
      </w:r>
      <w:proofErr w:type="spellStart"/>
      <w:r w:rsidRPr="004B4CAD">
        <w:rPr>
          <w:rFonts w:ascii="Times New Roman" w:hAnsi="Times New Roman" w:cs="Times New Roman"/>
          <w:sz w:val="20"/>
          <w:szCs w:val="20"/>
        </w:rPr>
        <w:t>Warsz</w:t>
      </w:r>
      <w:proofErr w:type="spellEnd"/>
      <w:r w:rsidRPr="004B4CAD">
        <w:rPr>
          <w:rFonts w:ascii="Times New Roman" w:hAnsi="Times New Roman" w:cs="Times New Roman"/>
          <w:sz w:val="20"/>
          <w:szCs w:val="20"/>
        </w:rPr>
        <w:t>) 2018; 77:543-50.</w:t>
      </w:r>
    </w:p>
    <w:p w14:paraId="0DF8ADAA" w14:textId="7735E2FA"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lang w:val="mk-MK"/>
        </w:rPr>
      </w:pPr>
      <w:r w:rsidRPr="004B4CAD">
        <w:rPr>
          <w:rFonts w:ascii="Times New Roman" w:hAnsi="Times New Roman" w:cs="Times New Roman"/>
          <w:sz w:val="20"/>
          <w:szCs w:val="20"/>
        </w:rPr>
        <w:t xml:space="preserve">Choi WJ, Hwang EH, Lee SR. The study of shape and size of normal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cephalometric radiographs. Korean J Oral </w:t>
      </w:r>
      <w:proofErr w:type="spellStart"/>
      <w:r w:rsidRPr="004B4CAD">
        <w:rPr>
          <w:rFonts w:ascii="Times New Roman" w:hAnsi="Times New Roman" w:cs="Times New Roman"/>
          <w:sz w:val="20"/>
          <w:szCs w:val="20"/>
        </w:rPr>
        <w:t>Maxillofac</w:t>
      </w:r>
      <w:proofErr w:type="spellEnd"/>
      <w:r w:rsidRPr="004B4CAD">
        <w:rPr>
          <w:rFonts w:ascii="Times New Roman" w:hAnsi="Times New Roman" w:cs="Times New Roman"/>
          <w:sz w:val="20"/>
          <w:szCs w:val="20"/>
        </w:rPr>
        <w:t xml:space="preserve"> Radiol. 2001; 31:43-49.</w:t>
      </w:r>
    </w:p>
    <w:p w14:paraId="182B09D5" w14:textId="5DA7A2FF"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Andredaki</w:t>
      </w:r>
      <w:proofErr w:type="spellEnd"/>
      <w:r w:rsidRPr="004B4CAD">
        <w:rPr>
          <w:rFonts w:ascii="Times New Roman" w:hAnsi="Times New Roman" w:cs="Times New Roman"/>
          <w:sz w:val="20"/>
          <w:szCs w:val="20"/>
        </w:rPr>
        <w:t xml:space="preserve"> M, </w:t>
      </w:r>
      <w:proofErr w:type="spellStart"/>
      <w:r w:rsidRPr="004B4CAD">
        <w:rPr>
          <w:rFonts w:ascii="Times New Roman" w:hAnsi="Times New Roman" w:cs="Times New Roman"/>
          <w:sz w:val="20"/>
          <w:szCs w:val="20"/>
        </w:rPr>
        <w:t>Koumantanou</w:t>
      </w:r>
      <w:proofErr w:type="spellEnd"/>
      <w:r w:rsidRPr="004B4CAD">
        <w:rPr>
          <w:rFonts w:ascii="Times New Roman" w:hAnsi="Times New Roman" w:cs="Times New Roman"/>
          <w:sz w:val="20"/>
          <w:szCs w:val="20"/>
        </w:rPr>
        <w:t xml:space="preserve"> A, </w:t>
      </w:r>
      <w:proofErr w:type="spellStart"/>
      <w:r w:rsidRPr="004B4CAD">
        <w:rPr>
          <w:rFonts w:ascii="Times New Roman" w:hAnsi="Times New Roman" w:cs="Times New Roman"/>
          <w:sz w:val="20"/>
          <w:szCs w:val="20"/>
        </w:rPr>
        <w:t>Dorotheou</w:t>
      </w:r>
      <w:proofErr w:type="spellEnd"/>
      <w:r w:rsidRPr="004B4CAD">
        <w:rPr>
          <w:rFonts w:ascii="Times New Roman" w:hAnsi="Times New Roman" w:cs="Times New Roman"/>
          <w:sz w:val="20"/>
          <w:szCs w:val="20"/>
        </w:rPr>
        <w:t xml:space="preserve"> D, </w:t>
      </w:r>
      <w:proofErr w:type="spellStart"/>
      <w:r w:rsidRPr="004B4CAD">
        <w:rPr>
          <w:rFonts w:ascii="Times New Roman" w:hAnsi="Times New Roman" w:cs="Times New Roman"/>
          <w:sz w:val="20"/>
          <w:szCs w:val="20"/>
        </w:rPr>
        <w:t>Halazonetis</w:t>
      </w:r>
      <w:proofErr w:type="spellEnd"/>
      <w:r w:rsidRPr="004B4CAD">
        <w:rPr>
          <w:rFonts w:ascii="Times New Roman" w:hAnsi="Times New Roman" w:cs="Times New Roman"/>
          <w:sz w:val="20"/>
          <w:szCs w:val="20"/>
        </w:rPr>
        <w:t xml:space="preserve"> DJ. A Cephalometric morphometric study of the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w:t>
      </w:r>
      <w:proofErr w:type="spellStart"/>
      <w:r w:rsidRPr="004B4CAD">
        <w:rPr>
          <w:rFonts w:ascii="Times New Roman" w:hAnsi="Times New Roman" w:cs="Times New Roman"/>
          <w:sz w:val="20"/>
          <w:szCs w:val="20"/>
        </w:rPr>
        <w:t>Eur</w:t>
      </w:r>
      <w:proofErr w:type="spellEnd"/>
      <w:r w:rsidRPr="004B4CAD">
        <w:rPr>
          <w:rFonts w:ascii="Times New Roman" w:hAnsi="Times New Roman" w:cs="Times New Roman"/>
          <w:sz w:val="20"/>
          <w:szCs w:val="20"/>
        </w:rPr>
        <w:t xml:space="preserve"> J Orthod. 2007;29(5): 449-56. </w:t>
      </w:r>
    </w:p>
    <w:p w14:paraId="4624F743" w14:textId="44A09B75"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Sperber GH. Craniofacial development. 5th ed. Hamilton: BC Decker Inc, 2012.</w:t>
      </w:r>
    </w:p>
    <w:p w14:paraId="132E98BD" w14:textId="38B47F02"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Preston CB. Pituitary fossa size and facial type. Am J Orthod. 1979; 75:259-63.</w:t>
      </w:r>
    </w:p>
    <w:p w14:paraId="7DA64480" w14:textId="4C3F9F88"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Sinha SP, Shetty A, Nayak US. The morphology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cleft and non-cleft individuals. Saudi Dent J. 2020; 32(2): 86-92.</w:t>
      </w:r>
    </w:p>
    <w:p w14:paraId="6E9EEB64" w14:textId="7E249789"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AL-Mohana RA, Muhammed FK, Li X, Lubamba GP. The bridging and normal dimensions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w:t>
      </w:r>
      <w:proofErr w:type="spellStart"/>
      <w:r w:rsidRPr="004B4CAD">
        <w:rPr>
          <w:rFonts w:ascii="Times New Roman" w:hAnsi="Times New Roman" w:cs="Times New Roman"/>
          <w:sz w:val="20"/>
          <w:szCs w:val="20"/>
        </w:rPr>
        <w:t>yemeni</w:t>
      </w:r>
      <w:proofErr w:type="spellEnd"/>
      <w:r w:rsidRPr="004B4CAD">
        <w:rPr>
          <w:rFonts w:ascii="Times New Roman" w:hAnsi="Times New Roman" w:cs="Times New Roman"/>
          <w:sz w:val="20"/>
          <w:szCs w:val="20"/>
        </w:rPr>
        <w:t xml:space="preserve"> individuals. Oral </w:t>
      </w:r>
      <w:proofErr w:type="spellStart"/>
      <w:r w:rsidRPr="004B4CAD">
        <w:rPr>
          <w:rFonts w:ascii="Times New Roman" w:hAnsi="Times New Roman" w:cs="Times New Roman"/>
          <w:sz w:val="20"/>
          <w:szCs w:val="20"/>
        </w:rPr>
        <w:t>Radiol</w:t>
      </w:r>
      <w:proofErr w:type="spellEnd"/>
      <w:r w:rsidRPr="004B4CAD">
        <w:rPr>
          <w:rFonts w:ascii="Times New Roman" w:hAnsi="Times New Roman" w:cs="Times New Roman"/>
          <w:sz w:val="20"/>
          <w:szCs w:val="20"/>
        </w:rPr>
        <w:t>. 2022; 38(1):162-70.</w:t>
      </w:r>
    </w:p>
    <w:p w14:paraId="61B95622" w14:textId="341827D1"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Valizadeh S, </w:t>
      </w:r>
      <w:proofErr w:type="spellStart"/>
      <w:r w:rsidRPr="004B4CAD">
        <w:rPr>
          <w:rFonts w:ascii="Times New Roman" w:hAnsi="Times New Roman" w:cs="Times New Roman"/>
          <w:sz w:val="20"/>
          <w:szCs w:val="20"/>
        </w:rPr>
        <w:t>Shahbeig</w:t>
      </w:r>
      <w:proofErr w:type="spellEnd"/>
      <w:r w:rsidRPr="004B4CAD">
        <w:rPr>
          <w:rFonts w:ascii="Times New Roman" w:hAnsi="Times New Roman" w:cs="Times New Roman"/>
          <w:sz w:val="20"/>
          <w:szCs w:val="20"/>
        </w:rPr>
        <w:t xml:space="preserve"> S, Mohseni S, Azimi F, </w:t>
      </w:r>
      <w:proofErr w:type="spellStart"/>
      <w:r w:rsidRPr="004B4CAD">
        <w:rPr>
          <w:rFonts w:ascii="Times New Roman" w:hAnsi="Times New Roman" w:cs="Times New Roman"/>
          <w:sz w:val="20"/>
          <w:szCs w:val="20"/>
        </w:rPr>
        <w:t>Bakhshandeh</w:t>
      </w:r>
      <w:proofErr w:type="spellEnd"/>
      <w:r w:rsidRPr="004B4CAD">
        <w:rPr>
          <w:rFonts w:ascii="Times New Roman" w:hAnsi="Times New Roman" w:cs="Times New Roman"/>
          <w:sz w:val="20"/>
          <w:szCs w:val="20"/>
        </w:rPr>
        <w:t xml:space="preserve"> H. Correlation of shape and size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with the type of facial skeletal class in an Iranian Group. Iran J </w:t>
      </w:r>
      <w:proofErr w:type="spellStart"/>
      <w:r w:rsidRPr="004B4CAD">
        <w:rPr>
          <w:rFonts w:ascii="Times New Roman" w:hAnsi="Times New Roman" w:cs="Times New Roman"/>
          <w:sz w:val="20"/>
          <w:szCs w:val="20"/>
        </w:rPr>
        <w:t>Radiol</w:t>
      </w:r>
      <w:proofErr w:type="spellEnd"/>
      <w:r w:rsidRPr="004B4CAD">
        <w:rPr>
          <w:rFonts w:ascii="Times New Roman" w:hAnsi="Times New Roman" w:cs="Times New Roman"/>
          <w:sz w:val="20"/>
          <w:szCs w:val="20"/>
        </w:rPr>
        <w:t>. 2015; 12(3</w:t>
      </w:r>
      <w:proofErr w:type="gramStart"/>
      <w:r w:rsidRPr="004B4CAD">
        <w:rPr>
          <w:rFonts w:ascii="Times New Roman" w:hAnsi="Times New Roman" w:cs="Times New Roman"/>
          <w:sz w:val="20"/>
          <w:szCs w:val="20"/>
        </w:rPr>
        <w:t>):e</w:t>
      </w:r>
      <w:proofErr w:type="gramEnd"/>
      <w:r w:rsidRPr="004B4CAD">
        <w:rPr>
          <w:rFonts w:ascii="Times New Roman" w:hAnsi="Times New Roman" w:cs="Times New Roman"/>
          <w:sz w:val="20"/>
          <w:szCs w:val="20"/>
        </w:rPr>
        <w:t>16059.</w:t>
      </w:r>
    </w:p>
    <w:p w14:paraId="1E2A4B78" w14:textId="332FBCD2"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proofErr w:type="spellStart"/>
      <w:r w:rsidRPr="004B4CAD">
        <w:rPr>
          <w:rFonts w:ascii="Times New Roman" w:hAnsi="Times New Roman" w:cs="Times New Roman"/>
          <w:sz w:val="20"/>
          <w:szCs w:val="20"/>
        </w:rPr>
        <w:t>Issrani</w:t>
      </w:r>
      <w:proofErr w:type="spellEnd"/>
      <w:r w:rsidRPr="004B4CAD">
        <w:rPr>
          <w:rFonts w:ascii="Times New Roman" w:hAnsi="Times New Roman" w:cs="Times New Roman"/>
          <w:sz w:val="20"/>
          <w:szCs w:val="20"/>
        </w:rPr>
        <w:t xml:space="preserve"> R, Alanazi SH, </w:t>
      </w:r>
      <w:proofErr w:type="spellStart"/>
      <w:r w:rsidRPr="004B4CAD">
        <w:rPr>
          <w:rFonts w:ascii="Times New Roman" w:hAnsi="Times New Roman" w:cs="Times New Roman"/>
          <w:sz w:val="20"/>
          <w:szCs w:val="20"/>
        </w:rPr>
        <w:t>Alrashed</w:t>
      </w:r>
      <w:proofErr w:type="spellEnd"/>
      <w:r w:rsidRPr="004B4CAD">
        <w:rPr>
          <w:rFonts w:ascii="Times New Roman" w:hAnsi="Times New Roman" w:cs="Times New Roman"/>
          <w:sz w:val="20"/>
          <w:szCs w:val="20"/>
        </w:rPr>
        <w:t xml:space="preserve"> FF, Alrasheed SS, </w:t>
      </w:r>
      <w:proofErr w:type="spellStart"/>
      <w:r w:rsidRPr="004B4CAD">
        <w:rPr>
          <w:rFonts w:ascii="Times New Roman" w:hAnsi="Times New Roman" w:cs="Times New Roman"/>
          <w:sz w:val="20"/>
          <w:szCs w:val="20"/>
        </w:rPr>
        <w:t>Alzarea</w:t>
      </w:r>
      <w:proofErr w:type="spellEnd"/>
      <w:r w:rsidRPr="004B4CAD">
        <w:rPr>
          <w:rFonts w:ascii="Times New Roman" w:hAnsi="Times New Roman" w:cs="Times New Roman"/>
          <w:sz w:val="20"/>
          <w:szCs w:val="20"/>
        </w:rPr>
        <w:t xml:space="preserve"> K Bader AK, Prabhu N, Alam MK, Zafar Ali Khan ZA, Khan TU. Radiographic analysis of morphological variations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different skeletal patterns among Saudi subpopulations. Int J Gen Med. 2023; 16:2481-9.</w:t>
      </w:r>
    </w:p>
    <w:p w14:paraId="579DEA66" w14:textId="5B3A5201"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t xml:space="preserve">Chaitanya B, Pai K, </w:t>
      </w:r>
      <w:proofErr w:type="spellStart"/>
      <w:r w:rsidRPr="004B4CAD">
        <w:rPr>
          <w:rFonts w:ascii="Times New Roman" w:hAnsi="Times New Roman" w:cs="Times New Roman"/>
          <w:sz w:val="20"/>
          <w:szCs w:val="20"/>
        </w:rPr>
        <w:t>Chhaparwal</w:t>
      </w:r>
      <w:proofErr w:type="spellEnd"/>
      <w:r w:rsidRPr="004B4CAD">
        <w:rPr>
          <w:rFonts w:ascii="Times New Roman" w:hAnsi="Times New Roman" w:cs="Times New Roman"/>
          <w:sz w:val="20"/>
          <w:szCs w:val="20"/>
        </w:rPr>
        <w:t xml:space="preserve"> Y. Evaluation of the effect of age, gender, and skeletal class on the dimensions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using lateral cephalogram. </w:t>
      </w:r>
      <w:proofErr w:type="spellStart"/>
      <w:r w:rsidRPr="004B4CAD">
        <w:rPr>
          <w:rFonts w:ascii="Times New Roman" w:hAnsi="Times New Roman" w:cs="Times New Roman"/>
          <w:sz w:val="20"/>
          <w:szCs w:val="20"/>
        </w:rPr>
        <w:t>Contemp</w:t>
      </w:r>
      <w:proofErr w:type="spellEnd"/>
      <w:r w:rsidRPr="004B4CAD">
        <w:rPr>
          <w:rFonts w:ascii="Times New Roman" w:hAnsi="Times New Roman" w:cs="Times New Roman"/>
          <w:sz w:val="20"/>
          <w:szCs w:val="20"/>
        </w:rPr>
        <w:t xml:space="preserve"> Clin Dent. 2018; 9(2):195-9.</w:t>
      </w:r>
    </w:p>
    <w:p w14:paraId="6036208C" w14:textId="321A73EC" w:rsidR="00EE018F" w:rsidRPr="004B4CAD" w:rsidRDefault="00EE018F" w:rsidP="004B4CAD">
      <w:pPr>
        <w:pStyle w:val="ListParagraph"/>
        <w:numPr>
          <w:ilvl w:val="0"/>
          <w:numId w:val="19"/>
        </w:numPr>
        <w:spacing w:line="360" w:lineRule="auto"/>
        <w:jc w:val="both"/>
        <w:rPr>
          <w:rFonts w:ascii="Times New Roman" w:hAnsi="Times New Roman" w:cs="Times New Roman"/>
          <w:sz w:val="20"/>
          <w:szCs w:val="20"/>
        </w:rPr>
      </w:pPr>
      <w:r w:rsidRPr="004B4CAD">
        <w:rPr>
          <w:rFonts w:ascii="Times New Roman" w:hAnsi="Times New Roman" w:cs="Times New Roman"/>
          <w:sz w:val="20"/>
          <w:szCs w:val="20"/>
        </w:rPr>
        <w:lastRenderedPageBreak/>
        <w:t xml:space="preserve">Tepedino M, </w:t>
      </w:r>
      <w:proofErr w:type="spellStart"/>
      <w:r w:rsidRPr="004B4CAD">
        <w:rPr>
          <w:rFonts w:ascii="Times New Roman" w:hAnsi="Times New Roman" w:cs="Times New Roman"/>
          <w:sz w:val="20"/>
          <w:szCs w:val="20"/>
        </w:rPr>
        <w:t>Laurenziello</w:t>
      </w:r>
      <w:proofErr w:type="spellEnd"/>
      <w:r w:rsidRPr="004B4CAD">
        <w:rPr>
          <w:rFonts w:ascii="Times New Roman" w:hAnsi="Times New Roman" w:cs="Times New Roman"/>
          <w:sz w:val="20"/>
          <w:szCs w:val="20"/>
        </w:rPr>
        <w:t xml:space="preserve"> M, Guida L, </w:t>
      </w:r>
      <w:proofErr w:type="spellStart"/>
      <w:r w:rsidRPr="004B4CAD">
        <w:rPr>
          <w:rFonts w:ascii="Times New Roman" w:hAnsi="Times New Roman" w:cs="Times New Roman"/>
          <w:sz w:val="20"/>
          <w:szCs w:val="20"/>
        </w:rPr>
        <w:t>Montaruli</w:t>
      </w:r>
      <w:proofErr w:type="spellEnd"/>
      <w:r w:rsidRPr="004B4CAD">
        <w:rPr>
          <w:rFonts w:ascii="Times New Roman" w:hAnsi="Times New Roman" w:cs="Times New Roman"/>
          <w:sz w:val="20"/>
          <w:szCs w:val="20"/>
        </w:rPr>
        <w:t xml:space="preserve"> G, Troiano G, Chimenti C, Colonna M, Ciavarella D. Morphometric analysis of </w:t>
      </w:r>
      <w:proofErr w:type="spellStart"/>
      <w:r w:rsidRPr="004B4CAD">
        <w:rPr>
          <w:rFonts w:ascii="Times New Roman" w:hAnsi="Times New Roman" w:cs="Times New Roman"/>
          <w:sz w:val="20"/>
          <w:szCs w:val="20"/>
        </w:rPr>
        <w:t>sella</w:t>
      </w:r>
      <w:proofErr w:type="spellEnd"/>
      <w:r w:rsidRPr="004B4CAD">
        <w:rPr>
          <w:rFonts w:ascii="Times New Roman" w:hAnsi="Times New Roman" w:cs="Times New Roman"/>
          <w:sz w:val="20"/>
          <w:szCs w:val="20"/>
        </w:rPr>
        <w:t xml:space="preserve"> turcica in growing patients: an observational study on shape and dimensions in different sagittal craniofacial patterns. Sci Rep. 2019; 9(1):19309.</w:t>
      </w:r>
    </w:p>
    <w:p w14:paraId="178B7E5E" w14:textId="77777777" w:rsidR="00EE018F" w:rsidRDefault="00EE018F" w:rsidP="004B4CAD">
      <w:pPr>
        <w:spacing w:line="360" w:lineRule="auto"/>
      </w:pPr>
    </w:p>
    <w:p w14:paraId="21965169" w14:textId="77777777" w:rsidR="00EE018F" w:rsidRDefault="00EE018F">
      <w:pPr>
        <w:rPr>
          <w:rFonts w:ascii="Times New Roman" w:hAnsi="Times New Roman" w:cs="Times New Roman"/>
          <w:sz w:val="24"/>
          <w:szCs w:val="24"/>
        </w:rPr>
      </w:pPr>
    </w:p>
    <w:p w14:paraId="2ACE37B5" w14:textId="77777777" w:rsidR="00950AFF" w:rsidRDefault="00950AFF">
      <w:pPr>
        <w:rPr>
          <w:rFonts w:ascii="Times New Roman" w:hAnsi="Times New Roman" w:cs="Times New Roman"/>
          <w:sz w:val="24"/>
          <w:szCs w:val="24"/>
        </w:rPr>
      </w:pPr>
    </w:p>
    <w:p w14:paraId="4A62A58E" w14:textId="77777777" w:rsidR="00950AFF" w:rsidRDefault="00950AFF">
      <w:pPr>
        <w:rPr>
          <w:rFonts w:ascii="Times New Roman" w:hAnsi="Times New Roman" w:cs="Times New Roman"/>
          <w:sz w:val="24"/>
          <w:szCs w:val="24"/>
        </w:rPr>
      </w:pPr>
    </w:p>
    <w:p w14:paraId="5EBEC4FB" w14:textId="77777777" w:rsidR="00950AFF" w:rsidRDefault="00950AFF">
      <w:pPr>
        <w:rPr>
          <w:rFonts w:ascii="Times New Roman" w:hAnsi="Times New Roman" w:cs="Times New Roman"/>
          <w:sz w:val="24"/>
          <w:szCs w:val="24"/>
        </w:rPr>
      </w:pPr>
    </w:p>
    <w:p w14:paraId="750982FD" w14:textId="77777777" w:rsidR="00950AFF" w:rsidRDefault="00950AFF">
      <w:pPr>
        <w:rPr>
          <w:rFonts w:ascii="Times New Roman" w:hAnsi="Times New Roman" w:cs="Times New Roman"/>
          <w:sz w:val="24"/>
          <w:szCs w:val="24"/>
        </w:rPr>
      </w:pPr>
    </w:p>
    <w:p w14:paraId="723BE42C" w14:textId="77777777" w:rsidR="00950AFF" w:rsidRDefault="00950AFF">
      <w:pPr>
        <w:rPr>
          <w:rFonts w:ascii="Times New Roman" w:hAnsi="Times New Roman" w:cs="Times New Roman"/>
          <w:sz w:val="24"/>
          <w:szCs w:val="24"/>
        </w:rPr>
      </w:pPr>
    </w:p>
    <w:p w14:paraId="5F2D52F9" w14:textId="77777777" w:rsidR="00950AFF" w:rsidRDefault="00950AFF">
      <w:pPr>
        <w:rPr>
          <w:rFonts w:ascii="Times New Roman" w:hAnsi="Times New Roman" w:cs="Times New Roman"/>
          <w:sz w:val="24"/>
          <w:szCs w:val="24"/>
        </w:rPr>
      </w:pPr>
    </w:p>
    <w:p w14:paraId="4D874F74" w14:textId="77777777" w:rsidR="00950AFF" w:rsidRDefault="00950AFF">
      <w:pPr>
        <w:rPr>
          <w:rFonts w:ascii="Times New Roman" w:hAnsi="Times New Roman" w:cs="Times New Roman"/>
          <w:sz w:val="24"/>
          <w:szCs w:val="24"/>
        </w:rPr>
      </w:pPr>
    </w:p>
    <w:p w14:paraId="267D307F" w14:textId="77777777" w:rsidR="00950AFF" w:rsidRDefault="00950AFF">
      <w:pPr>
        <w:rPr>
          <w:rFonts w:ascii="Times New Roman" w:hAnsi="Times New Roman" w:cs="Times New Roman"/>
          <w:sz w:val="24"/>
          <w:szCs w:val="24"/>
        </w:rPr>
      </w:pPr>
    </w:p>
    <w:p w14:paraId="23EDCC41" w14:textId="77777777" w:rsidR="00950AFF" w:rsidRDefault="00950AFF">
      <w:pPr>
        <w:rPr>
          <w:rFonts w:ascii="Times New Roman" w:hAnsi="Times New Roman" w:cs="Times New Roman"/>
          <w:sz w:val="24"/>
          <w:szCs w:val="24"/>
        </w:rPr>
      </w:pPr>
    </w:p>
    <w:p w14:paraId="457301CC" w14:textId="77777777" w:rsidR="00950AFF" w:rsidRDefault="00950AFF">
      <w:pPr>
        <w:rPr>
          <w:rFonts w:ascii="Times New Roman" w:hAnsi="Times New Roman" w:cs="Times New Roman"/>
          <w:sz w:val="24"/>
          <w:szCs w:val="24"/>
        </w:rPr>
      </w:pPr>
    </w:p>
    <w:p w14:paraId="18AB71EB" w14:textId="77777777" w:rsidR="00950AFF" w:rsidRDefault="00950AFF">
      <w:pPr>
        <w:rPr>
          <w:rFonts w:ascii="Times New Roman" w:hAnsi="Times New Roman" w:cs="Times New Roman"/>
          <w:sz w:val="24"/>
          <w:szCs w:val="24"/>
        </w:rPr>
      </w:pPr>
    </w:p>
    <w:p w14:paraId="5BBE2A72" w14:textId="77777777" w:rsidR="00950AFF" w:rsidRDefault="00950AFF">
      <w:pPr>
        <w:rPr>
          <w:rFonts w:ascii="Times New Roman" w:hAnsi="Times New Roman" w:cs="Times New Roman"/>
          <w:sz w:val="24"/>
          <w:szCs w:val="24"/>
        </w:rPr>
      </w:pPr>
    </w:p>
    <w:p w14:paraId="2CE63813" w14:textId="77777777" w:rsidR="00950AFF" w:rsidRDefault="00950AFF">
      <w:pPr>
        <w:rPr>
          <w:rFonts w:ascii="Times New Roman" w:hAnsi="Times New Roman" w:cs="Times New Roman"/>
          <w:sz w:val="24"/>
          <w:szCs w:val="24"/>
        </w:rPr>
      </w:pPr>
    </w:p>
    <w:p w14:paraId="43DEB2A5" w14:textId="77777777" w:rsidR="00950AFF" w:rsidRDefault="00950AFF">
      <w:pPr>
        <w:rPr>
          <w:rFonts w:ascii="Times New Roman" w:hAnsi="Times New Roman" w:cs="Times New Roman"/>
          <w:sz w:val="24"/>
          <w:szCs w:val="24"/>
        </w:rPr>
      </w:pPr>
    </w:p>
    <w:p w14:paraId="0C7F77FD" w14:textId="77777777" w:rsidR="00950AFF" w:rsidRDefault="00950AFF">
      <w:pPr>
        <w:rPr>
          <w:rFonts w:ascii="Times New Roman" w:hAnsi="Times New Roman" w:cs="Times New Roman"/>
          <w:sz w:val="24"/>
          <w:szCs w:val="24"/>
        </w:rPr>
      </w:pPr>
    </w:p>
    <w:p w14:paraId="32E76935" w14:textId="77777777" w:rsidR="00950AFF" w:rsidRDefault="00950AFF">
      <w:pPr>
        <w:rPr>
          <w:rFonts w:ascii="Times New Roman" w:hAnsi="Times New Roman" w:cs="Times New Roman"/>
          <w:sz w:val="24"/>
          <w:szCs w:val="24"/>
        </w:rPr>
      </w:pPr>
    </w:p>
    <w:p w14:paraId="2E9A9E88" w14:textId="77777777" w:rsidR="00950AFF" w:rsidRDefault="00950AFF">
      <w:pPr>
        <w:rPr>
          <w:rFonts w:ascii="Times New Roman" w:hAnsi="Times New Roman" w:cs="Times New Roman"/>
          <w:sz w:val="24"/>
          <w:szCs w:val="24"/>
        </w:rPr>
      </w:pPr>
    </w:p>
    <w:p w14:paraId="01AF6553" w14:textId="77777777" w:rsidR="00950AFF" w:rsidRDefault="00950AFF">
      <w:pPr>
        <w:rPr>
          <w:rFonts w:ascii="Times New Roman" w:hAnsi="Times New Roman" w:cs="Times New Roman"/>
          <w:sz w:val="24"/>
          <w:szCs w:val="24"/>
        </w:rPr>
      </w:pPr>
    </w:p>
    <w:p w14:paraId="5BD0DE5D" w14:textId="77777777" w:rsidR="00950AFF" w:rsidRDefault="00950AFF">
      <w:pPr>
        <w:rPr>
          <w:rFonts w:ascii="Times New Roman" w:hAnsi="Times New Roman" w:cs="Times New Roman"/>
          <w:sz w:val="24"/>
          <w:szCs w:val="24"/>
        </w:rPr>
      </w:pPr>
    </w:p>
    <w:p w14:paraId="5F544859" w14:textId="77777777" w:rsidR="00950AFF" w:rsidRDefault="00950AFF">
      <w:pPr>
        <w:rPr>
          <w:rFonts w:ascii="Times New Roman" w:hAnsi="Times New Roman" w:cs="Times New Roman"/>
          <w:sz w:val="24"/>
          <w:szCs w:val="24"/>
        </w:rPr>
      </w:pPr>
    </w:p>
    <w:p w14:paraId="25722EF6" w14:textId="77777777" w:rsidR="00950AFF" w:rsidRDefault="00950AFF">
      <w:pPr>
        <w:rPr>
          <w:rFonts w:ascii="Times New Roman" w:hAnsi="Times New Roman" w:cs="Times New Roman"/>
          <w:sz w:val="24"/>
          <w:szCs w:val="24"/>
        </w:rPr>
      </w:pPr>
    </w:p>
    <w:p w14:paraId="613823F1" w14:textId="77777777" w:rsidR="00950AFF" w:rsidRDefault="00950AFF">
      <w:pPr>
        <w:rPr>
          <w:rFonts w:ascii="Times New Roman" w:hAnsi="Times New Roman" w:cs="Times New Roman"/>
          <w:sz w:val="24"/>
          <w:szCs w:val="24"/>
        </w:rPr>
      </w:pPr>
    </w:p>
    <w:p w14:paraId="28345911" w14:textId="66DFFE0A" w:rsidR="00950AFF" w:rsidRDefault="00950A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25FF31" wp14:editId="2B750629">
            <wp:extent cx="5614670" cy="4889500"/>
            <wp:effectExtent l="0" t="0" r="5080" b="6350"/>
            <wp:docPr id="941366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4670" cy="4889500"/>
                    </a:xfrm>
                    <a:prstGeom prst="rect">
                      <a:avLst/>
                    </a:prstGeom>
                    <a:noFill/>
                  </pic:spPr>
                </pic:pic>
              </a:graphicData>
            </a:graphic>
          </wp:inline>
        </w:drawing>
      </w:r>
    </w:p>
    <w:p w14:paraId="3BE91D57" w14:textId="61D16F4F" w:rsidR="00950AFF" w:rsidRDefault="00950AFF" w:rsidP="00950AFF">
      <w:pPr>
        <w:jc w:val="center"/>
        <w:rPr>
          <w:rFonts w:ascii="Times New Roman" w:hAnsi="Times New Roman" w:cs="Times New Roman"/>
          <w:color w:val="0070C0"/>
          <w:sz w:val="24"/>
          <w:szCs w:val="24"/>
          <w:lang w:val="mk-MK"/>
        </w:rPr>
      </w:pPr>
      <w:r w:rsidRPr="00950AFF">
        <w:rPr>
          <w:rFonts w:ascii="Times New Roman" w:hAnsi="Times New Roman" w:cs="Times New Roman"/>
          <w:color w:val="0070C0"/>
          <w:sz w:val="24"/>
          <w:szCs w:val="24"/>
        </w:rPr>
        <w:t xml:space="preserve">9. </w:t>
      </w:r>
      <w:r w:rsidRPr="00950AFF">
        <w:rPr>
          <w:rFonts w:ascii="Times New Roman" w:hAnsi="Times New Roman" w:cs="Times New Roman"/>
          <w:color w:val="0070C0"/>
          <w:sz w:val="24"/>
          <w:szCs w:val="24"/>
          <w:lang w:val="mk-MK"/>
        </w:rPr>
        <w:t>ПРИЛОЗИ</w:t>
      </w:r>
    </w:p>
    <w:p w14:paraId="1BC80A18" w14:textId="77777777" w:rsidR="00950AFF" w:rsidRDefault="00950AFF" w:rsidP="00950AFF">
      <w:pPr>
        <w:jc w:val="center"/>
        <w:rPr>
          <w:rFonts w:ascii="Times New Roman" w:hAnsi="Times New Roman" w:cs="Times New Roman"/>
          <w:color w:val="0070C0"/>
          <w:sz w:val="24"/>
          <w:szCs w:val="24"/>
          <w:lang w:val="mk-MK"/>
        </w:rPr>
      </w:pPr>
    </w:p>
    <w:p w14:paraId="52DBED43" w14:textId="77777777" w:rsidR="00950AFF" w:rsidRDefault="00950AFF" w:rsidP="00950AFF">
      <w:pPr>
        <w:jc w:val="center"/>
        <w:rPr>
          <w:rFonts w:ascii="Times New Roman" w:hAnsi="Times New Roman" w:cs="Times New Roman"/>
          <w:color w:val="0070C0"/>
          <w:sz w:val="24"/>
          <w:szCs w:val="24"/>
          <w:lang w:val="mk-MK"/>
        </w:rPr>
      </w:pPr>
    </w:p>
    <w:p w14:paraId="1B35791B" w14:textId="77777777" w:rsidR="00950AFF" w:rsidRDefault="00950AFF" w:rsidP="00950AFF">
      <w:pPr>
        <w:jc w:val="center"/>
        <w:rPr>
          <w:rFonts w:ascii="Times New Roman" w:hAnsi="Times New Roman" w:cs="Times New Roman"/>
          <w:color w:val="0070C0"/>
          <w:sz w:val="24"/>
          <w:szCs w:val="24"/>
          <w:lang w:val="mk-MK"/>
        </w:rPr>
      </w:pPr>
    </w:p>
    <w:p w14:paraId="0BF1D985" w14:textId="77777777" w:rsidR="00950AFF" w:rsidRDefault="00950AFF" w:rsidP="00950AFF">
      <w:pPr>
        <w:jc w:val="center"/>
        <w:rPr>
          <w:rFonts w:ascii="Times New Roman" w:hAnsi="Times New Roman" w:cs="Times New Roman"/>
          <w:color w:val="0070C0"/>
          <w:sz w:val="24"/>
          <w:szCs w:val="24"/>
          <w:lang w:val="mk-MK"/>
        </w:rPr>
      </w:pPr>
    </w:p>
    <w:p w14:paraId="25AA7CE6" w14:textId="77777777" w:rsidR="00950AFF" w:rsidRDefault="00950AFF" w:rsidP="00950AFF">
      <w:pPr>
        <w:jc w:val="center"/>
        <w:rPr>
          <w:rFonts w:ascii="Times New Roman" w:hAnsi="Times New Roman" w:cs="Times New Roman"/>
          <w:color w:val="0070C0"/>
          <w:sz w:val="24"/>
          <w:szCs w:val="24"/>
          <w:lang w:val="mk-MK"/>
        </w:rPr>
      </w:pPr>
    </w:p>
    <w:p w14:paraId="73A3156A" w14:textId="77777777" w:rsidR="00950AFF" w:rsidRDefault="00950AFF" w:rsidP="00950AFF">
      <w:pPr>
        <w:jc w:val="center"/>
        <w:rPr>
          <w:rFonts w:ascii="Times New Roman" w:hAnsi="Times New Roman" w:cs="Times New Roman"/>
          <w:color w:val="0070C0"/>
          <w:sz w:val="24"/>
          <w:szCs w:val="24"/>
          <w:lang w:val="mk-MK"/>
        </w:rPr>
      </w:pPr>
    </w:p>
    <w:p w14:paraId="213F6433" w14:textId="77777777" w:rsidR="006024B5" w:rsidRDefault="006024B5" w:rsidP="004D7753">
      <w:pPr>
        <w:spacing w:after="160" w:line="360" w:lineRule="auto"/>
        <w:jc w:val="center"/>
        <w:rPr>
          <w:rFonts w:ascii="Times New Roman" w:eastAsia="Times New Roman" w:hAnsi="Times New Roman" w:cs="Times New Roman"/>
          <w:b/>
          <w:bCs/>
          <w:kern w:val="36"/>
          <w:sz w:val="24"/>
          <w:szCs w:val="24"/>
        </w:rPr>
      </w:pPr>
    </w:p>
    <w:p w14:paraId="2E972F94" w14:textId="6F656E25" w:rsidR="004D7753" w:rsidRPr="004D7753" w:rsidRDefault="004D7753" w:rsidP="004D7753">
      <w:pPr>
        <w:spacing w:after="160" w:line="360" w:lineRule="auto"/>
        <w:jc w:val="center"/>
        <w:rPr>
          <w:rFonts w:ascii="Times New Roman" w:eastAsia="Times New Roman" w:hAnsi="Times New Roman" w:cs="Times New Roman"/>
          <w:b/>
          <w:bCs/>
          <w:kern w:val="36"/>
          <w:sz w:val="24"/>
          <w:szCs w:val="24"/>
          <w:lang w:val="ru-RU"/>
        </w:rPr>
      </w:pPr>
      <w:r w:rsidRPr="004D7753">
        <w:rPr>
          <w:rFonts w:ascii="Times New Roman" w:eastAsia="Times New Roman" w:hAnsi="Times New Roman" w:cs="Times New Roman"/>
          <w:b/>
          <w:bCs/>
          <w:kern w:val="36"/>
          <w:sz w:val="24"/>
          <w:szCs w:val="24"/>
          <w:lang w:val="ru-RU"/>
        </w:rPr>
        <w:t>ИЗЈАВА ЗА СОГЛАСНОСТ</w:t>
      </w:r>
    </w:p>
    <w:p w14:paraId="7908FCDB"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lang w:val="ru-RU"/>
        </w:rPr>
      </w:pPr>
    </w:p>
    <w:p w14:paraId="68D95152"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lang w:val="ru-RU"/>
        </w:rPr>
      </w:pPr>
    </w:p>
    <w:p w14:paraId="7411A90D"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r w:rsidRPr="004D7753">
        <w:rPr>
          <w:rFonts w:ascii="Times New Roman" w:eastAsia="Times New Roman" w:hAnsi="Times New Roman" w:cs="Times New Roman"/>
          <w:kern w:val="36"/>
          <w:sz w:val="24"/>
          <w:szCs w:val="24"/>
          <w:lang w:val="ru-RU"/>
        </w:rPr>
        <w:t xml:space="preserve">Јас, _________________________________________, </w:t>
      </w:r>
      <w:proofErr w:type="spellStart"/>
      <w:r w:rsidRPr="004D7753">
        <w:rPr>
          <w:rFonts w:ascii="Times New Roman" w:eastAsia="Times New Roman" w:hAnsi="Times New Roman" w:cs="Times New Roman"/>
          <w:kern w:val="36"/>
          <w:sz w:val="24"/>
          <w:szCs w:val="24"/>
        </w:rPr>
        <w:t>согласен</w:t>
      </w:r>
      <w:proofErr w:type="spellEnd"/>
      <w:r w:rsidRPr="004D7753">
        <w:rPr>
          <w:rFonts w:ascii="Times New Roman" w:eastAsia="Times New Roman" w:hAnsi="Times New Roman" w:cs="Times New Roman"/>
          <w:kern w:val="36"/>
          <w:sz w:val="24"/>
          <w:szCs w:val="24"/>
          <w:lang w:val="mk-MK"/>
        </w:rPr>
        <w:t xml:space="preserve">/на сум да </w:t>
      </w:r>
      <w:proofErr w:type="spellStart"/>
      <w:r w:rsidRPr="004D7753">
        <w:rPr>
          <w:rFonts w:ascii="Times New Roman" w:eastAsia="Times New Roman" w:hAnsi="Times New Roman" w:cs="Times New Roman"/>
          <w:kern w:val="36"/>
          <w:sz w:val="24"/>
          <w:szCs w:val="24"/>
        </w:rPr>
        <w:t>бидам</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дел</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од</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истражувачката</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студија</w:t>
      </w:r>
      <w:proofErr w:type="spellEnd"/>
      <w:r w:rsidRPr="004D7753">
        <w:rPr>
          <w:rFonts w:ascii="Times New Roman" w:eastAsia="Times New Roman" w:hAnsi="Times New Roman" w:cs="Times New Roman"/>
          <w:kern w:val="36"/>
          <w:sz w:val="24"/>
          <w:szCs w:val="24"/>
        </w:rPr>
        <w:t xml:space="preserve"> </w:t>
      </w:r>
      <w:r w:rsidRPr="004D7753">
        <w:rPr>
          <w:rFonts w:ascii="Times New Roman" w:eastAsia="Times New Roman" w:hAnsi="Times New Roman" w:cs="Times New Roman"/>
          <w:kern w:val="36"/>
          <w:sz w:val="24"/>
          <w:szCs w:val="24"/>
          <w:lang w:val="ru-RU"/>
        </w:rPr>
        <w:t xml:space="preserve">на д-р </w:t>
      </w:r>
      <w:r w:rsidRPr="004D7753">
        <w:rPr>
          <w:rFonts w:ascii="Times New Roman" w:eastAsia="Times New Roman" w:hAnsi="Times New Roman" w:cs="Times New Roman"/>
          <w:kern w:val="36"/>
          <w:sz w:val="24"/>
          <w:szCs w:val="24"/>
          <w:lang w:val="mk-MK"/>
        </w:rPr>
        <w:t>Маја Наумова-Тренческа</w:t>
      </w:r>
      <w:r w:rsidRPr="004D7753">
        <w:rPr>
          <w:rFonts w:ascii="Times New Roman" w:eastAsia="Times New Roman" w:hAnsi="Times New Roman" w:cs="Times New Roman"/>
          <w:kern w:val="36"/>
          <w:sz w:val="24"/>
          <w:szCs w:val="24"/>
          <w:lang w:val="ru-RU"/>
        </w:rPr>
        <w:t xml:space="preserve"> </w:t>
      </w:r>
      <w:r w:rsidRPr="004D7753">
        <w:rPr>
          <w:rFonts w:ascii="Times New Roman" w:eastAsia="Times New Roman" w:hAnsi="Times New Roman" w:cs="Times New Roman"/>
          <w:kern w:val="36"/>
          <w:sz w:val="24"/>
          <w:szCs w:val="24"/>
          <w:lang w:val="mk-MK"/>
        </w:rPr>
        <w:t>,,ПРОЦЕНА НА МОРФОЛОШКИТЕ КАРАКТЕРИСТИКИ НА SELLA TURCICA ВО РЕЛАЦИЈА СО ПОЈАВАТА НА ДЕНТАЛНИ АНОМАЛИИ И СКЕЛЕТНИ МАЛОКЛУЗИИ</w:t>
      </w:r>
      <w:r w:rsidRPr="004D7753">
        <w:rPr>
          <w:rFonts w:ascii="Times New Roman" w:eastAsia="Times New Roman" w:hAnsi="Times New Roman" w:cs="Times New Roman"/>
          <w:kern w:val="36"/>
          <w:sz w:val="24"/>
          <w:szCs w:val="24"/>
        </w:rPr>
        <w:t xml:space="preserve">” </w:t>
      </w:r>
      <w:r w:rsidRPr="004D7753">
        <w:rPr>
          <w:rFonts w:ascii="Times New Roman" w:eastAsia="Times New Roman" w:hAnsi="Times New Roman" w:cs="Times New Roman"/>
          <w:kern w:val="36"/>
          <w:sz w:val="24"/>
          <w:szCs w:val="24"/>
          <w:lang w:val="mk-MK"/>
        </w:rPr>
        <w:t xml:space="preserve">и моите лични податоци </w:t>
      </w:r>
      <w:proofErr w:type="spellStart"/>
      <w:r w:rsidRPr="004D7753">
        <w:rPr>
          <w:rFonts w:ascii="Times New Roman" w:eastAsia="Times New Roman" w:hAnsi="Times New Roman" w:cs="Times New Roman"/>
          <w:kern w:val="36"/>
          <w:sz w:val="24"/>
          <w:szCs w:val="24"/>
        </w:rPr>
        <w:t>да</w:t>
      </w:r>
      <w:proofErr w:type="spellEnd"/>
      <w:r w:rsidRPr="004D7753">
        <w:rPr>
          <w:rFonts w:ascii="Times New Roman" w:eastAsia="Times New Roman" w:hAnsi="Times New Roman" w:cs="Times New Roman"/>
          <w:kern w:val="36"/>
          <w:sz w:val="24"/>
          <w:szCs w:val="24"/>
        </w:rPr>
        <w:t xml:space="preserve"> </w:t>
      </w:r>
      <w:r w:rsidRPr="004D7753">
        <w:rPr>
          <w:rFonts w:ascii="Times New Roman" w:eastAsia="Times New Roman" w:hAnsi="Times New Roman" w:cs="Times New Roman"/>
          <w:kern w:val="36"/>
          <w:sz w:val="24"/>
          <w:szCs w:val="24"/>
          <w:lang w:val="mk-MK"/>
        </w:rPr>
        <w:t>се искористат во научно-истражувачки цели</w:t>
      </w:r>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без</w:t>
      </w:r>
      <w:proofErr w:type="spellEnd"/>
      <w:r w:rsidRPr="004D7753">
        <w:rPr>
          <w:rFonts w:ascii="Times New Roman" w:eastAsia="Times New Roman" w:hAnsi="Times New Roman" w:cs="Times New Roman"/>
          <w:kern w:val="36"/>
          <w:sz w:val="24"/>
          <w:szCs w:val="24"/>
        </w:rPr>
        <w:t xml:space="preserve"> </w:t>
      </w:r>
      <w:r w:rsidRPr="004D7753">
        <w:rPr>
          <w:rFonts w:ascii="Times New Roman" w:eastAsia="Times New Roman" w:hAnsi="Times New Roman" w:cs="Times New Roman"/>
          <w:kern w:val="36"/>
          <w:sz w:val="24"/>
          <w:szCs w:val="24"/>
          <w:lang w:val="mk-MK"/>
        </w:rPr>
        <w:t xml:space="preserve">одреден </w:t>
      </w:r>
      <w:proofErr w:type="spellStart"/>
      <w:r w:rsidRPr="004D7753">
        <w:rPr>
          <w:rFonts w:ascii="Times New Roman" w:eastAsia="Times New Roman" w:hAnsi="Times New Roman" w:cs="Times New Roman"/>
          <w:kern w:val="36"/>
          <w:sz w:val="24"/>
          <w:szCs w:val="24"/>
        </w:rPr>
        <w:t>финансиски</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надомест</w:t>
      </w:r>
      <w:proofErr w:type="spellEnd"/>
      <w:r w:rsidRPr="004D7753">
        <w:rPr>
          <w:rFonts w:ascii="Times New Roman" w:eastAsia="Times New Roman" w:hAnsi="Times New Roman" w:cs="Times New Roman"/>
          <w:kern w:val="36"/>
          <w:sz w:val="24"/>
          <w:szCs w:val="24"/>
        </w:rPr>
        <w:t>.</w:t>
      </w:r>
      <w:r w:rsidRPr="004D7753">
        <w:rPr>
          <w:rFonts w:ascii="Times New Roman" w:eastAsia="Times New Roman" w:hAnsi="Times New Roman" w:cs="Times New Roman"/>
          <w:kern w:val="36"/>
          <w:sz w:val="24"/>
          <w:szCs w:val="24"/>
          <w:lang w:val="mk-MK"/>
        </w:rPr>
        <w:t xml:space="preserve"> </w:t>
      </w:r>
    </w:p>
    <w:p w14:paraId="648F57FF"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
    <w:p w14:paraId="6A2FD0A3"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
    <w:p w14:paraId="4763F8D9"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lang w:val="ru-RU"/>
        </w:rPr>
      </w:pPr>
      <w:r w:rsidRPr="004D7753">
        <w:rPr>
          <w:rFonts w:ascii="Times New Roman" w:eastAsia="Times New Roman" w:hAnsi="Times New Roman" w:cs="Times New Roman"/>
          <w:kern w:val="36"/>
          <w:sz w:val="24"/>
          <w:szCs w:val="24"/>
          <w:lang w:val="ru-RU"/>
        </w:rPr>
        <w:t>Датум _________________________</w:t>
      </w:r>
    </w:p>
    <w:p w14:paraId="614E6B6E"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
    <w:p w14:paraId="187C498F"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lang w:val="mk-MK"/>
        </w:rPr>
      </w:pPr>
      <w:r w:rsidRPr="004D7753">
        <w:rPr>
          <w:rFonts w:ascii="Times New Roman" w:eastAsia="Times New Roman" w:hAnsi="Times New Roman" w:cs="Times New Roman"/>
          <w:kern w:val="36"/>
          <w:sz w:val="24"/>
          <w:szCs w:val="24"/>
        </w:rPr>
        <w:t>Согласен</w:t>
      </w:r>
      <w:r w:rsidRPr="004D7753">
        <w:rPr>
          <w:rFonts w:ascii="Times New Roman" w:eastAsia="Times New Roman" w:hAnsi="Times New Roman" w:cs="Times New Roman"/>
          <w:kern w:val="36"/>
          <w:sz w:val="24"/>
          <w:szCs w:val="24"/>
          <w:lang w:val="mk-MK"/>
        </w:rPr>
        <w:t xml:space="preserve"> </w:t>
      </w:r>
    </w:p>
    <w:p w14:paraId="731EAA52"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roofErr w:type="spellStart"/>
      <w:r w:rsidRPr="004D7753">
        <w:rPr>
          <w:rFonts w:ascii="Times New Roman" w:eastAsia="Times New Roman" w:hAnsi="Times New Roman" w:cs="Times New Roman"/>
          <w:kern w:val="36"/>
          <w:sz w:val="24"/>
          <w:szCs w:val="24"/>
        </w:rPr>
        <w:t>Потпис</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на</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пациентот</w:t>
      </w:r>
      <w:proofErr w:type="spellEnd"/>
      <w:r w:rsidRPr="004D7753">
        <w:rPr>
          <w:rFonts w:ascii="Times New Roman" w:eastAsia="Times New Roman" w:hAnsi="Times New Roman" w:cs="Times New Roman"/>
          <w:kern w:val="36"/>
          <w:sz w:val="24"/>
          <w:szCs w:val="24"/>
        </w:rPr>
        <w:t xml:space="preserve"> __________________________</w:t>
      </w:r>
    </w:p>
    <w:p w14:paraId="7A78EE8B"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roofErr w:type="spellStart"/>
      <w:r w:rsidRPr="004D7753">
        <w:rPr>
          <w:rFonts w:ascii="Times New Roman" w:eastAsia="Times New Roman" w:hAnsi="Times New Roman" w:cs="Times New Roman"/>
          <w:kern w:val="36"/>
          <w:sz w:val="24"/>
          <w:szCs w:val="24"/>
        </w:rPr>
        <w:t>Потпис</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на</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родител</w:t>
      </w:r>
      <w:proofErr w:type="spellEnd"/>
      <w:r w:rsidRPr="004D7753">
        <w:rPr>
          <w:rFonts w:ascii="Times New Roman" w:eastAsia="Times New Roman" w:hAnsi="Times New Roman" w:cs="Times New Roman"/>
          <w:kern w:val="36"/>
          <w:sz w:val="24"/>
          <w:szCs w:val="24"/>
        </w:rPr>
        <w:t>/</w:t>
      </w:r>
      <w:proofErr w:type="spellStart"/>
      <w:r w:rsidRPr="004D7753">
        <w:rPr>
          <w:rFonts w:ascii="Times New Roman" w:eastAsia="Times New Roman" w:hAnsi="Times New Roman" w:cs="Times New Roman"/>
          <w:kern w:val="36"/>
          <w:sz w:val="24"/>
          <w:szCs w:val="24"/>
        </w:rPr>
        <w:t>старател</w:t>
      </w:r>
      <w:proofErr w:type="spellEnd"/>
      <w:r w:rsidRPr="004D7753">
        <w:rPr>
          <w:rFonts w:ascii="Times New Roman" w:eastAsia="Times New Roman" w:hAnsi="Times New Roman" w:cs="Times New Roman"/>
          <w:kern w:val="36"/>
          <w:sz w:val="24"/>
          <w:szCs w:val="24"/>
          <w:lang w:val="mk-MK"/>
        </w:rPr>
        <w:t xml:space="preserve"> </w:t>
      </w:r>
      <w:r w:rsidRPr="004D7753">
        <w:rPr>
          <w:rFonts w:ascii="Times New Roman" w:eastAsia="Times New Roman" w:hAnsi="Times New Roman" w:cs="Times New Roman"/>
          <w:kern w:val="36"/>
          <w:sz w:val="24"/>
          <w:szCs w:val="24"/>
        </w:rPr>
        <w:t>_________________________</w:t>
      </w:r>
    </w:p>
    <w:p w14:paraId="0C6433EC"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
    <w:p w14:paraId="7B28AE16"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roofErr w:type="spellStart"/>
      <w:r w:rsidRPr="004D7753">
        <w:rPr>
          <w:rFonts w:ascii="Times New Roman" w:eastAsia="Times New Roman" w:hAnsi="Times New Roman" w:cs="Times New Roman"/>
          <w:kern w:val="36"/>
          <w:sz w:val="24"/>
          <w:szCs w:val="24"/>
        </w:rPr>
        <w:t>Доктор</w:t>
      </w:r>
      <w:proofErr w:type="spellEnd"/>
    </w:p>
    <w:p w14:paraId="62AB7B86" w14:textId="77777777" w:rsidR="004D7753" w:rsidRPr="004D7753" w:rsidRDefault="004D7753" w:rsidP="004D7753">
      <w:pPr>
        <w:spacing w:after="160" w:line="360" w:lineRule="auto"/>
        <w:jc w:val="both"/>
        <w:rPr>
          <w:rFonts w:ascii="Times New Roman" w:eastAsia="Times New Roman" w:hAnsi="Times New Roman" w:cs="Times New Roman"/>
          <w:kern w:val="36"/>
          <w:sz w:val="24"/>
          <w:szCs w:val="24"/>
        </w:rPr>
      </w:pPr>
      <w:proofErr w:type="spellStart"/>
      <w:r w:rsidRPr="004D7753">
        <w:rPr>
          <w:rFonts w:ascii="Times New Roman" w:eastAsia="Times New Roman" w:hAnsi="Times New Roman" w:cs="Times New Roman"/>
          <w:kern w:val="36"/>
          <w:sz w:val="24"/>
          <w:szCs w:val="24"/>
        </w:rPr>
        <w:t>Потпис</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на</w:t>
      </w:r>
      <w:proofErr w:type="spellEnd"/>
      <w:r w:rsidRPr="004D7753">
        <w:rPr>
          <w:rFonts w:ascii="Times New Roman" w:eastAsia="Times New Roman" w:hAnsi="Times New Roman" w:cs="Times New Roman"/>
          <w:kern w:val="36"/>
          <w:sz w:val="24"/>
          <w:szCs w:val="24"/>
        </w:rPr>
        <w:t xml:space="preserve"> </w:t>
      </w:r>
      <w:proofErr w:type="spellStart"/>
      <w:r w:rsidRPr="004D7753">
        <w:rPr>
          <w:rFonts w:ascii="Times New Roman" w:eastAsia="Times New Roman" w:hAnsi="Times New Roman" w:cs="Times New Roman"/>
          <w:kern w:val="36"/>
          <w:sz w:val="24"/>
          <w:szCs w:val="24"/>
        </w:rPr>
        <w:t>докторот</w:t>
      </w:r>
      <w:proofErr w:type="spellEnd"/>
      <w:r w:rsidRPr="004D7753">
        <w:rPr>
          <w:rFonts w:ascii="Times New Roman" w:eastAsia="Times New Roman" w:hAnsi="Times New Roman" w:cs="Times New Roman"/>
          <w:kern w:val="36"/>
          <w:sz w:val="24"/>
          <w:szCs w:val="24"/>
          <w:lang w:val="mk-MK"/>
        </w:rPr>
        <w:t xml:space="preserve"> </w:t>
      </w:r>
      <w:r w:rsidRPr="004D7753">
        <w:rPr>
          <w:rFonts w:ascii="Times New Roman" w:eastAsia="Times New Roman" w:hAnsi="Times New Roman" w:cs="Times New Roman"/>
          <w:kern w:val="36"/>
          <w:sz w:val="24"/>
          <w:szCs w:val="24"/>
        </w:rPr>
        <w:t>________________________</w:t>
      </w:r>
    </w:p>
    <w:p w14:paraId="67AEB57E" w14:textId="77777777" w:rsidR="004D7753" w:rsidRPr="004D7753" w:rsidRDefault="004D7753" w:rsidP="004D7753">
      <w:pPr>
        <w:spacing w:after="160" w:line="360" w:lineRule="auto"/>
        <w:jc w:val="both"/>
        <w:rPr>
          <w:rFonts w:ascii="Times New Roman" w:eastAsia="Times New Roman" w:hAnsi="Times New Roman" w:cs="Times New Roman"/>
          <w:b/>
          <w:bCs/>
          <w:kern w:val="36"/>
          <w:sz w:val="24"/>
          <w:szCs w:val="24"/>
        </w:rPr>
      </w:pPr>
    </w:p>
    <w:p w14:paraId="53D4F5FD" w14:textId="77777777" w:rsidR="00950AFF" w:rsidRDefault="00950AFF" w:rsidP="00950AFF">
      <w:pPr>
        <w:spacing w:after="160" w:line="360" w:lineRule="auto"/>
        <w:jc w:val="both"/>
        <w:rPr>
          <w:rFonts w:ascii="Times New Roman" w:eastAsia="Calibri" w:hAnsi="Times New Roman" w:cs="Times New Roman"/>
          <w:kern w:val="2"/>
          <w:sz w:val="24"/>
          <w:szCs w:val="24"/>
          <w:lang w:val="mk-MK"/>
          <w14:ligatures w14:val="standardContextual"/>
        </w:rPr>
      </w:pPr>
    </w:p>
    <w:p w14:paraId="5CE5B72E" w14:textId="77777777" w:rsidR="00950AFF" w:rsidRDefault="00950AFF" w:rsidP="00950AFF">
      <w:pPr>
        <w:spacing w:after="160" w:line="360" w:lineRule="auto"/>
        <w:jc w:val="both"/>
        <w:rPr>
          <w:rFonts w:ascii="Times New Roman" w:eastAsia="Calibri" w:hAnsi="Times New Roman" w:cs="Times New Roman"/>
          <w:kern w:val="2"/>
          <w:sz w:val="24"/>
          <w:szCs w:val="24"/>
          <w:lang w:val="mk-MK"/>
          <w14:ligatures w14:val="standardContextual"/>
        </w:rPr>
      </w:pPr>
    </w:p>
    <w:p w14:paraId="3B60902D" w14:textId="77777777" w:rsidR="00950AFF" w:rsidRPr="00950AFF" w:rsidRDefault="00950AFF" w:rsidP="00950AFF">
      <w:pPr>
        <w:spacing w:after="160" w:line="360" w:lineRule="auto"/>
        <w:jc w:val="both"/>
        <w:rPr>
          <w:rFonts w:ascii="Times New Roman" w:eastAsia="Calibri" w:hAnsi="Times New Roman" w:cs="Times New Roman"/>
          <w:kern w:val="2"/>
          <w:sz w:val="24"/>
          <w:szCs w:val="24"/>
          <w:lang w:val="mk-MK"/>
          <w14:ligatures w14:val="standardContextual"/>
        </w:rPr>
      </w:pPr>
    </w:p>
    <w:p w14:paraId="1A90B0F0" w14:textId="76A1F295" w:rsidR="00950AFF" w:rsidRDefault="001F3DA2" w:rsidP="00950AFF">
      <w:pPr>
        <w:rPr>
          <w:rFonts w:ascii="Times New Roman" w:hAnsi="Times New Roman" w:cs="Times New Roman"/>
          <w:color w:val="0070C0"/>
          <w:sz w:val="24"/>
          <w:szCs w:val="24"/>
          <w:lang w:val="mk-MK"/>
        </w:rPr>
      </w:pPr>
      <w:r>
        <w:rPr>
          <w:rFonts w:ascii="Times New Roman" w:hAnsi="Times New Roman" w:cs="Times New Roman"/>
          <w:noProof/>
          <w:sz w:val="24"/>
          <w:szCs w:val="24"/>
        </w:rPr>
        <w:drawing>
          <wp:inline distT="0" distB="0" distL="0" distR="0" wp14:anchorId="3DE436D7" wp14:editId="357BBDE6">
            <wp:extent cx="5612130" cy="4887288"/>
            <wp:effectExtent l="0" t="0" r="7620" b="8890"/>
            <wp:docPr id="196727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4887288"/>
                    </a:xfrm>
                    <a:prstGeom prst="rect">
                      <a:avLst/>
                    </a:prstGeom>
                    <a:noFill/>
                  </pic:spPr>
                </pic:pic>
              </a:graphicData>
            </a:graphic>
          </wp:inline>
        </w:drawing>
      </w:r>
    </w:p>
    <w:p w14:paraId="59BE4BFF" w14:textId="2FA78078" w:rsidR="001F3DA2" w:rsidRDefault="001F3DA2" w:rsidP="001F3DA2">
      <w:pPr>
        <w:jc w:val="center"/>
        <w:rPr>
          <w:rFonts w:ascii="Times New Roman" w:hAnsi="Times New Roman" w:cs="Times New Roman"/>
          <w:color w:val="0070C0"/>
          <w:sz w:val="24"/>
          <w:szCs w:val="24"/>
          <w:lang w:val="mk-MK"/>
        </w:rPr>
      </w:pPr>
      <w:r>
        <w:rPr>
          <w:rFonts w:ascii="Times New Roman" w:hAnsi="Times New Roman" w:cs="Times New Roman"/>
          <w:color w:val="0070C0"/>
          <w:sz w:val="24"/>
          <w:szCs w:val="24"/>
          <w:lang w:val="mk-MK"/>
        </w:rPr>
        <w:t>10</w:t>
      </w:r>
      <w:r>
        <w:rPr>
          <w:rFonts w:ascii="Times New Roman" w:hAnsi="Times New Roman" w:cs="Times New Roman"/>
          <w:color w:val="0070C0"/>
          <w:sz w:val="24"/>
          <w:szCs w:val="24"/>
        </w:rPr>
        <w:t xml:space="preserve">. </w:t>
      </w:r>
      <w:r>
        <w:rPr>
          <w:rFonts w:ascii="Times New Roman" w:hAnsi="Times New Roman" w:cs="Times New Roman"/>
          <w:color w:val="0070C0"/>
          <w:sz w:val="24"/>
          <w:szCs w:val="24"/>
          <w:lang w:val="mk-MK"/>
        </w:rPr>
        <w:t>БИОГРАФИЈА</w:t>
      </w:r>
    </w:p>
    <w:p w14:paraId="1A8E108C" w14:textId="77777777" w:rsidR="001F3DA2" w:rsidRDefault="001F3DA2" w:rsidP="001F3DA2">
      <w:pPr>
        <w:jc w:val="center"/>
        <w:rPr>
          <w:rFonts w:ascii="Times New Roman" w:hAnsi="Times New Roman" w:cs="Times New Roman"/>
          <w:color w:val="0070C0"/>
          <w:sz w:val="24"/>
          <w:szCs w:val="24"/>
          <w:lang w:val="mk-MK"/>
        </w:rPr>
      </w:pPr>
    </w:p>
    <w:p w14:paraId="20C3E395" w14:textId="77777777" w:rsidR="001F3DA2" w:rsidRDefault="001F3DA2" w:rsidP="001F3DA2">
      <w:pPr>
        <w:jc w:val="center"/>
        <w:rPr>
          <w:rFonts w:ascii="Times New Roman" w:hAnsi="Times New Roman" w:cs="Times New Roman"/>
          <w:color w:val="0070C0"/>
          <w:sz w:val="24"/>
          <w:szCs w:val="24"/>
          <w:lang w:val="mk-MK"/>
        </w:rPr>
      </w:pPr>
    </w:p>
    <w:p w14:paraId="605CE5B1" w14:textId="77777777" w:rsidR="001F3DA2" w:rsidRDefault="001F3DA2" w:rsidP="001F3DA2">
      <w:pPr>
        <w:jc w:val="center"/>
        <w:rPr>
          <w:rFonts w:ascii="Times New Roman" w:hAnsi="Times New Roman" w:cs="Times New Roman"/>
          <w:color w:val="0070C0"/>
          <w:sz w:val="24"/>
          <w:szCs w:val="24"/>
          <w:lang w:val="mk-MK"/>
        </w:rPr>
      </w:pPr>
    </w:p>
    <w:p w14:paraId="6E218FE3" w14:textId="77777777" w:rsidR="001F3DA2" w:rsidRDefault="001F3DA2" w:rsidP="001F3DA2">
      <w:pPr>
        <w:jc w:val="center"/>
        <w:rPr>
          <w:rFonts w:ascii="Times New Roman" w:hAnsi="Times New Roman" w:cs="Times New Roman"/>
          <w:color w:val="0070C0"/>
          <w:sz w:val="24"/>
          <w:szCs w:val="24"/>
          <w:lang w:val="mk-MK"/>
        </w:rPr>
      </w:pPr>
    </w:p>
    <w:p w14:paraId="653DD2C3" w14:textId="77777777" w:rsidR="001F3DA2" w:rsidRDefault="001F3DA2" w:rsidP="001F3DA2">
      <w:pPr>
        <w:jc w:val="center"/>
        <w:rPr>
          <w:rFonts w:ascii="Times New Roman" w:hAnsi="Times New Roman" w:cs="Times New Roman"/>
          <w:color w:val="0070C0"/>
          <w:sz w:val="24"/>
          <w:szCs w:val="24"/>
          <w:lang w:val="mk-MK"/>
        </w:rPr>
      </w:pPr>
    </w:p>
    <w:p w14:paraId="08C0649A" w14:textId="77777777" w:rsidR="001F3DA2" w:rsidRDefault="001F3DA2" w:rsidP="001F3DA2">
      <w:pPr>
        <w:jc w:val="center"/>
        <w:rPr>
          <w:rFonts w:ascii="Times New Roman" w:hAnsi="Times New Roman" w:cs="Times New Roman"/>
          <w:color w:val="0070C0"/>
          <w:sz w:val="24"/>
          <w:szCs w:val="24"/>
          <w:lang w:val="mk-MK"/>
        </w:rPr>
      </w:pPr>
    </w:p>
    <w:p w14:paraId="4A49BE43" w14:textId="77777777" w:rsidR="001F3DA2" w:rsidRDefault="001F3DA2" w:rsidP="001F3DA2">
      <w:pPr>
        <w:jc w:val="center"/>
        <w:rPr>
          <w:rFonts w:ascii="Times New Roman" w:hAnsi="Times New Roman" w:cs="Times New Roman"/>
          <w:color w:val="0070C0"/>
          <w:sz w:val="24"/>
          <w:szCs w:val="24"/>
          <w:lang w:val="mk-MK"/>
        </w:rPr>
      </w:pPr>
    </w:p>
    <w:p w14:paraId="23CC3CB2" w14:textId="77777777" w:rsidR="0014605F" w:rsidRDefault="0014605F" w:rsidP="001F3DA2">
      <w:pPr>
        <w:jc w:val="both"/>
        <w:rPr>
          <w:rFonts w:ascii="Times New Roman" w:hAnsi="Times New Roman" w:cs="Times New Roman"/>
          <w:sz w:val="24"/>
          <w:szCs w:val="24"/>
          <w:lang w:val="mk-MK"/>
        </w:rPr>
      </w:pPr>
    </w:p>
    <w:p w14:paraId="68CF58CD" w14:textId="77777777" w:rsidR="00A34DF4" w:rsidRDefault="00A34DF4" w:rsidP="001F3DA2">
      <w:pPr>
        <w:jc w:val="both"/>
        <w:rPr>
          <w:rFonts w:ascii="Times New Roman" w:hAnsi="Times New Roman" w:cs="Times New Roman"/>
          <w:sz w:val="24"/>
          <w:szCs w:val="24"/>
          <w:lang w:val="mk-MK"/>
        </w:rPr>
      </w:pPr>
    </w:p>
    <w:p w14:paraId="58210462" w14:textId="77777777" w:rsidR="00A34DF4" w:rsidRDefault="00A34DF4" w:rsidP="001F3DA2">
      <w:pPr>
        <w:jc w:val="both"/>
        <w:rPr>
          <w:rFonts w:ascii="Times New Roman" w:hAnsi="Times New Roman" w:cs="Times New Roman"/>
          <w:sz w:val="24"/>
          <w:szCs w:val="24"/>
          <w:lang w:val="mk-MK"/>
        </w:rPr>
      </w:pPr>
    </w:p>
    <w:p w14:paraId="190CA173" w14:textId="77777777" w:rsidR="00A34DF4" w:rsidRDefault="00A34DF4" w:rsidP="001F3DA2">
      <w:pPr>
        <w:jc w:val="both"/>
        <w:rPr>
          <w:rFonts w:ascii="Times New Roman" w:hAnsi="Times New Roman" w:cs="Times New Roman"/>
          <w:sz w:val="24"/>
          <w:szCs w:val="24"/>
          <w:lang w:val="mk-MK"/>
        </w:rPr>
      </w:pPr>
    </w:p>
    <w:p w14:paraId="03DE83CA" w14:textId="77777777" w:rsidR="00A34DF4" w:rsidRDefault="00A34DF4" w:rsidP="001F3DA2">
      <w:pPr>
        <w:jc w:val="both"/>
        <w:rPr>
          <w:rFonts w:ascii="Times New Roman" w:hAnsi="Times New Roman" w:cs="Times New Roman"/>
          <w:sz w:val="24"/>
          <w:szCs w:val="24"/>
          <w:lang w:val="mk-MK"/>
        </w:rPr>
      </w:pPr>
    </w:p>
    <w:p w14:paraId="66A14CA1" w14:textId="77777777" w:rsidR="00A34DF4" w:rsidRDefault="00A34DF4" w:rsidP="001F3DA2">
      <w:pPr>
        <w:jc w:val="both"/>
        <w:rPr>
          <w:rFonts w:ascii="Times New Roman" w:hAnsi="Times New Roman" w:cs="Times New Roman"/>
          <w:sz w:val="24"/>
          <w:szCs w:val="24"/>
          <w:lang w:val="mk-MK"/>
        </w:rPr>
      </w:pPr>
    </w:p>
    <w:p w14:paraId="7A2CFCE4" w14:textId="77777777" w:rsidR="0014605F" w:rsidRDefault="0014605F" w:rsidP="001F3DA2">
      <w:pPr>
        <w:jc w:val="both"/>
        <w:rPr>
          <w:rFonts w:ascii="Times New Roman" w:hAnsi="Times New Roman" w:cs="Times New Roman"/>
          <w:sz w:val="24"/>
          <w:szCs w:val="24"/>
          <w:lang w:val="mk-MK"/>
        </w:rPr>
      </w:pPr>
    </w:p>
    <w:p w14:paraId="21FF0A85" w14:textId="77777777" w:rsidR="0014605F" w:rsidRDefault="0014605F" w:rsidP="001F3DA2">
      <w:pPr>
        <w:jc w:val="both"/>
        <w:rPr>
          <w:rFonts w:ascii="Times New Roman" w:hAnsi="Times New Roman" w:cs="Times New Roman"/>
          <w:sz w:val="24"/>
          <w:szCs w:val="24"/>
          <w:lang w:val="mk-MK"/>
        </w:rPr>
      </w:pPr>
    </w:p>
    <w:p w14:paraId="40A9279D" w14:textId="77777777" w:rsidR="0014605F" w:rsidRDefault="0014605F" w:rsidP="001F3DA2">
      <w:pPr>
        <w:jc w:val="both"/>
        <w:rPr>
          <w:rFonts w:ascii="Times New Roman" w:hAnsi="Times New Roman" w:cs="Times New Roman"/>
          <w:sz w:val="24"/>
          <w:szCs w:val="24"/>
          <w:lang w:val="mk-MK"/>
        </w:rPr>
      </w:pPr>
    </w:p>
    <w:p w14:paraId="1F482AA4" w14:textId="77777777" w:rsidR="0014605F" w:rsidRDefault="0014605F" w:rsidP="001F3DA2">
      <w:pPr>
        <w:jc w:val="both"/>
        <w:rPr>
          <w:rFonts w:ascii="Times New Roman" w:hAnsi="Times New Roman" w:cs="Times New Roman"/>
          <w:sz w:val="24"/>
          <w:szCs w:val="24"/>
          <w:lang w:val="mk-MK"/>
        </w:rPr>
      </w:pPr>
    </w:p>
    <w:p w14:paraId="2FF0ABAD" w14:textId="73264955" w:rsidR="0014605F" w:rsidRDefault="0053150B" w:rsidP="001F3DA2">
      <w:pPr>
        <w:jc w:val="both"/>
        <w:rPr>
          <w:rFonts w:ascii="Times New Roman" w:hAnsi="Times New Roman" w:cs="Times New Roman"/>
          <w:b/>
          <w:bCs/>
          <w:sz w:val="24"/>
          <w:szCs w:val="24"/>
          <w:lang w:val="mk-MK"/>
        </w:rPr>
      </w:pPr>
      <w:r>
        <w:rPr>
          <w:rFonts w:ascii="Times New Roman" w:hAnsi="Times New Roman" w:cs="Times New Roman"/>
          <w:b/>
          <w:bCs/>
          <w:noProof/>
          <w:sz w:val="24"/>
          <w:szCs w:val="24"/>
          <w:lang w:val="mk-MK"/>
        </w:rPr>
        <w:t xml:space="preserve">      </w:t>
      </w:r>
    </w:p>
    <w:p w14:paraId="5BF98C44" w14:textId="4AC3B766" w:rsidR="0053150B" w:rsidRDefault="0053150B" w:rsidP="0053150B">
      <w:pPr>
        <w:pStyle w:val="ListParagraph"/>
        <w:jc w:val="center"/>
        <w:rPr>
          <w:rFonts w:ascii="Times New Roman" w:hAnsi="Times New Roman" w:cs="Times New Roman"/>
          <w:color w:val="0070C0"/>
          <w:sz w:val="24"/>
          <w:szCs w:val="24"/>
          <w:lang w:val="mk-MK"/>
        </w:rPr>
      </w:pPr>
      <w:r>
        <w:rPr>
          <w:rFonts w:ascii="Times New Roman" w:hAnsi="Times New Roman" w:cs="Times New Roman"/>
          <w:color w:val="0070C0"/>
          <w:sz w:val="24"/>
          <w:szCs w:val="24"/>
          <w:lang w:val="mk-MK"/>
        </w:rPr>
        <w:t xml:space="preserve">    </w:t>
      </w:r>
    </w:p>
    <w:p w14:paraId="454CF3E9" w14:textId="3C8849EA" w:rsidR="0053150B" w:rsidRDefault="0053150B" w:rsidP="0053150B">
      <w:pPr>
        <w:pStyle w:val="ListParagraph"/>
        <w:jc w:val="center"/>
        <w:rPr>
          <w:rFonts w:ascii="Times New Roman" w:hAnsi="Times New Roman" w:cs="Times New Roman"/>
          <w:color w:val="0070C0"/>
          <w:sz w:val="24"/>
          <w:szCs w:val="24"/>
          <w:lang w:val="mk-MK"/>
        </w:rPr>
      </w:pPr>
      <w:r>
        <w:rPr>
          <w:rFonts w:ascii="Times New Roman" w:hAnsi="Times New Roman" w:cs="Times New Roman"/>
          <w:b/>
          <w:bCs/>
          <w:noProof/>
          <w:sz w:val="24"/>
          <w:szCs w:val="24"/>
          <w:lang w:val="mk-MK"/>
        </w:rPr>
        <w:lastRenderedPageBreak/>
        <w:drawing>
          <wp:inline distT="0" distB="0" distL="0" distR="0" wp14:anchorId="53887910" wp14:editId="04A3D4B1">
            <wp:extent cx="5371527" cy="4871720"/>
            <wp:effectExtent l="0" t="0" r="635" b="5080"/>
            <wp:docPr id="1160676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9464" cy="4897058"/>
                    </a:xfrm>
                    <a:prstGeom prst="rect">
                      <a:avLst/>
                    </a:prstGeom>
                    <a:noFill/>
                  </pic:spPr>
                </pic:pic>
              </a:graphicData>
            </a:graphic>
          </wp:inline>
        </w:drawing>
      </w:r>
    </w:p>
    <w:p w14:paraId="1715F4B9" w14:textId="77777777" w:rsidR="0053150B" w:rsidRDefault="0053150B" w:rsidP="0053150B">
      <w:pPr>
        <w:pStyle w:val="ListParagraph"/>
        <w:jc w:val="center"/>
        <w:rPr>
          <w:rFonts w:ascii="Times New Roman" w:hAnsi="Times New Roman" w:cs="Times New Roman"/>
          <w:color w:val="0070C0"/>
          <w:sz w:val="24"/>
          <w:szCs w:val="24"/>
          <w:lang w:val="mk-MK"/>
        </w:rPr>
      </w:pPr>
    </w:p>
    <w:p w14:paraId="5CD3FD80" w14:textId="77777777" w:rsidR="0053150B" w:rsidRDefault="0053150B" w:rsidP="0053150B">
      <w:pPr>
        <w:pStyle w:val="ListParagraph"/>
        <w:jc w:val="center"/>
        <w:rPr>
          <w:rFonts w:ascii="Times New Roman" w:hAnsi="Times New Roman" w:cs="Times New Roman"/>
          <w:color w:val="0070C0"/>
          <w:sz w:val="24"/>
          <w:szCs w:val="24"/>
          <w:lang w:val="mk-MK"/>
        </w:rPr>
      </w:pPr>
    </w:p>
    <w:p w14:paraId="5FC555A7" w14:textId="77777777" w:rsidR="0053150B" w:rsidRDefault="0053150B" w:rsidP="0053150B">
      <w:pPr>
        <w:pStyle w:val="ListParagraph"/>
        <w:jc w:val="center"/>
        <w:rPr>
          <w:rFonts w:ascii="Times New Roman" w:hAnsi="Times New Roman" w:cs="Times New Roman"/>
          <w:color w:val="0070C0"/>
          <w:sz w:val="24"/>
          <w:szCs w:val="24"/>
          <w:lang w:val="mk-MK"/>
        </w:rPr>
      </w:pPr>
    </w:p>
    <w:p w14:paraId="486EDE37" w14:textId="589B986D" w:rsidR="0014605F" w:rsidRDefault="009572DD" w:rsidP="001B6CFE">
      <w:pPr>
        <w:jc w:val="center"/>
        <w:rPr>
          <w:rFonts w:ascii="Times New Roman" w:hAnsi="Times New Roman" w:cs="Times New Roman"/>
          <w:color w:val="0070C0"/>
          <w:sz w:val="24"/>
          <w:szCs w:val="24"/>
          <w:lang w:val="mk-MK"/>
        </w:rPr>
      </w:pPr>
      <w:r>
        <w:rPr>
          <w:rFonts w:ascii="Times New Roman" w:hAnsi="Times New Roman" w:cs="Times New Roman"/>
          <w:color w:val="0070C0"/>
          <w:sz w:val="24"/>
          <w:szCs w:val="24"/>
          <w:lang w:val="mk-MK"/>
        </w:rPr>
        <w:t xml:space="preserve">               </w:t>
      </w:r>
      <w:r w:rsidR="00086D5B" w:rsidRPr="00086D5B">
        <w:rPr>
          <w:rFonts w:ascii="Times New Roman" w:hAnsi="Times New Roman" w:cs="Times New Roman"/>
          <w:color w:val="0070C0"/>
          <w:sz w:val="24"/>
          <w:szCs w:val="24"/>
        </w:rPr>
        <w:t xml:space="preserve">11. </w:t>
      </w:r>
      <w:r w:rsidR="0014605F" w:rsidRPr="00086D5B">
        <w:rPr>
          <w:rFonts w:ascii="Times New Roman" w:hAnsi="Times New Roman" w:cs="Times New Roman"/>
          <w:color w:val="0070C0"/>
          <w:sz w:val="24"/>
          <w:szCs w:val="24"/>
          <w:lang w:val="mk-MK"/>
        </w:rPr>
        <w:t>ОБЈАВЕНИ ТРУДОВИ</w:t>
      </w:r>
    </w:p>
    <w:p w14:paraId="542B11C1" w14:textId="77777777" w:rsidR="00A34DF4" w:rsidRPr="00086D5B" w:rsidRDefault="00A34DF4" w:rsidP="00086D5B">
      <w:pPr>
        <w:rPr>
          <w:rFonts w:ascii="Times New Roman" w:hAnsi="Times New Roman" w:cs="Times New Roman"/>
          <w:color w:val="0070C0"/>
          <w:sz w:val="24"/>
          <w:szCs w:val="24"/>
          <w:lang w:val="mk-MK"/>
        </w:rPr>
      </w:pPr>
    </w:p>
    <w:p w14:paraId="2D9E5560" w14:textId="77777777" w:rsidR="0014605F" w:rsidRDefault="0014605F" w:rsidP="0014605F">
      <w:pPr>
        <w:jc w:val="center"/>
        <w:rPr>
          <w:rFonts w:ascii="Times New Roman" w:hAnsi="Times New Roman" w:cs="Times New Roman"/>
          <w:color w:val="0070C0"/>
          <w:sz w:val="24"/>
          <w:szCs w:val="24"/>
          <w:lang w:val="mk-MK"/>
        </w:rPr>
      </w:pPr>
    </w:p>
    <w:p w14:paraId="5217E508" w14:textId="77777777" w:rsidR="0014605F" w:rsidRDefault="0014605F" w:rsidP="0014605F">
      <w:pPr>
        <w:jc w:val="center"/>
        <w:rPr>
          <w:rFonts w:ascii="Times New Roman" w:hAnsi="Times New Roman" w:cs="Times New Roman"/>
          <w:color w:val="0070C0"/>
          <w:sz w:val="24"/>
          <w:szCs w:val="24"/>
          <w:lang w:val="mk-MK"/>
        </w:rPr>
      </w:pPr>
    </w:p>
    <w:p w14:paraId="7CD08CA9" w14:textId="77777777" w:rsidR="0014605F" w:rsidRDefault="0014605F" w:rsidP="0014605F">
      <w:pPr>
        <w:jc w:val="center"/>
        <w:rPr>
          <w:rFonts w:ascii="Times New Roman" w:hAnsi="Times New Roman" w:cs="Times New Roman"/>
          <w:color w:val="0070C0"/>
          <w:sz w:val="24"/>
          <w:szCs w:val="24"/>
          <w:lang w:val="mk-MK"/>
        </w:rPr>
      </w:pPr>
    </w:p>
    <w:p w14:paraId="1184D99E" w14:textId="77777777" w:rsidR="0014605F" w:rsidRDefault="0014605F" w:rsidP="005C1311">
      <w:pPr>
        <w:rPr>
          <w:rFonts w:ascii="Times New Roman" w:hAnsi="Times New Roman" w:cs="Times New Roman"/>
          <w:color w:val="0070C0"/>
          <w:sz w:val="24"/>
          <w:szCs w:val="24"/>
          <w:lang w:val="mk-MK"/>
        </w:rPr>
      </w:pPr>
    </w:p>
    <w:p w14:paraId="26C78A9D" w14:textId="77777777" w:rsidR="00A34DF4" w:rsidRDefault="00A34DF4" w:rsidP="005C1311">
      <w:pPr>
        <w:rPr>
          <w:rFonts w:ascii="Times New Roman" w:hAnsi="Times New Roman" w:cs="Times New Roman"/>
          <w:color w:val="0070C0"/>
          <w:sz w:val="24"/>
          <w:szCs w:val="24"/>
          <w:lang w:val="mk-MK"/>
        </w:rPr>
      </w:pPr>
    </w:p>
    <w:p w14:paraId="14AEBA05" w14:textId="77777777" w:rsidR="00A34DF4" w:rsidRPr="00A34DF4" w:rsidRDefault="00A34DF4" w:rsidP="00A0428A">
      <w:pPr>
        <w:jc w:val="both"/>
        <w:rPr>
          <w:rFonts w:ascii="Times New Roman" w:hAnsi="Times New Roman" w:cs="Times New Roman"/>
          <w:color w:val="0070C0"/>
          <w:sz w:val="24"/>
          <w:szCs w:val="24"/>
          <w:lang w:val="mk-MK"/>
        </w:rPr>
      </w:pPr>
    </w:p>
    <w:p w14:paraId="4761B666" w14:textId="716BD4C8"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14:ligatures w14:val="standardContextual"/>
        </w:rPr>
      </w:pPr>
      <w:r w:rsidRPr="005C1311">
        <w:rPr>
          <w:rFonts w:ascii="Times New Roman" w:eastAsia="Aptos" w:hAnsi="Times New Roman" w:cs="Times New Roman"/>
          <w:b/>
          <w:bCs/>
          <w:color w:val="1D2228"/>
          <w:kern w:val="2"/>
          <w:sz w:val="20"/>
          <w:szCs w:val="20"/>
          <w:shd w:val="clear" w:color="auto" w:fill="FFFFFF"/>
          <w14:ligatures w14:val="standardContextual"/>
        </w:rPr>
        <w:t>Maja Naumova-Trencheska</w:t>
      </w:r>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Cvetanka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Bajraktarova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Misevska, Venera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Kocinaj</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Emini, Arif Arifi, EVALUATION OF THE MORPHOLOGICAL CHARACTERISTICS OF THE SELLA TURCICA WITH THE APPEARANCE OF SKELETAL MALOCCLUSIONS AND DENTAL ANOMALIES - A </w:t>
      </w:r>
      <w:r w:rsidR="0053150B" w:rsidRPr="005C1311">
        <w:rPr>
          <w:rFonts w:ascii="Times New Roman" w:eastAsia="Aptos" w:hAnsi="Times New Roman" w:cs="Times New Roman"/>
          <w:color w:val="1D2228"/>
          <w:kern w:val="2"/>
          <w:sz w:val="20"/>
          <w:szCs w:val="20"/>
          <w:shd w:val="clear" w:color="auto" w:fill="FFFFFF"/>
          <w14:ligatures w14:val="standardContextual"/>
        </w:rPr>
        <w:t>REVIEW,</w:t>
      </w:r>
      <w:r w:rsidRPr="005C1311">
        <w:rPr>
          <w:rFonts w:ascii="Times New Roman" w:eastAsia="Aptos" w:hAnsi="Times New Roman" w:cs="Times New Roman"/>
          <w:color w:val="1D2228"/>
          <w:kern w:val="2"/>
          <w:sz w:val="20"/>
          <w:szCs w:val="20"/>
          <w:shd w:val="clear" w:color="auto" w:fill="FFFFFF"/>
          <w14:ligatures w14:val="standardContextual"/>
        </w:rPr>
        <w:t xml:space="preserve"> KNOWLEDGE - International </w:t>
      </w:r>
      <w:r w:rsidR="0053150B" w:rsidRPr="005C1311">
        <w:rPr>
          <w:rFonts w:ascii="Times New Roman" w:eastAsia="Aptos" w:hAnsi="Times New Roman" w:cs="Times New Roman"/>
          <w:color w:val="1D2228"/>
          <w:kern w:val="2"/>
          <w:sz w:val="20"/>
          <w:szCs w:val="20"/>
          <w:shd w:val="clear" w:color="auto" w:fill="FFFFFF"/>
          <w14:ligatures w14:val="standardContextual"/>
        </w:rPr>
        <w:t>Journal:</w:t>
      </w:r>
      <w:r w:rsidRPr="005C1311">
        <w:rPr>
          <w:rFonts w:ascii="Times New Roman" w:eastAsia="Aptos" w:hAnsi="Times New Roman" w:cs="Times New Roman"/>
          <w:color w:val="1D2228"/>
          <w:kern w:val="2"/>
          <w:sz w:val="20"/>
          <w:szCs w:val="20"/>
          <w:shd w:val="clear" w:color="auto" w:fill="FFFFFF"/>
          <w14:ligatures w14:val="standardContextual"/>
        </w:rPr>
        <w:t xml:space="preserve"> Vol. 56 No. 3 (2023): Knowledge - Capital of the Future</w:t>
      </w:r>
    </w:p>
    <w:p w14:paraId="0A9F368F" w14:textId="77777777" w:rsidR="0014605F" w:rsidRPr="005C1311" w:rsidRDefault="0014605F" w:rsidP="00A0428A">
      <w:pPr>
        <w:spacing w:after="160" w:line="278" w:lineRule="auto"/>
        <w:ind w:left="720"/>
        <w:contextualSpacing/>
        <w:jc w:val="both"/>
        <w:rPr>
          <w:rFonts w:ascii="Times New Roman" w:eastAsia="Aptos" w:hAnsi="Times New Roman" w:cs="Times New Roman"/>
          <w:color w:val="1D2228"/>
          <w:kern w:val="2"/>
          <w:sz w:val="20"/>
          <w:szCs w:val="20"/>
          <w:shd w:val="clear" w:color="auto" w:fill="FFFFFF"/>
          <w14:ligatures w14:val="standardContextual"/>
        </w:rPr>
      </w:pPr>
    </w:p>
    <w:p w14:paraId="31AD7CC4" w14:textId="65946F6D"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14:ligatures w14:val="standardContextual"/>
        </w:rPr>
      </w:pPr>
      <w:r w:rsidRPr="005C1311">
        <w:rPr>
          <w:rFonts w:ascii="Times New Roman" w:eastAsia="Aptos" w:hAnsi="Times New Roman" w:cs="Times New Roman"/>
          <w:b/>
          <w:bCs/>
          <w:color w:val="1D2228"/>
          <w:kern w:val="2"/>
          <w:sz w:val="20"/>
          <w:szCs w:val="20"/>
          <w:shd w:val="clear" w:color="auto" w:fill="FFFFFF"/>
          <w14:ligatures w14:val="standardContextual"/>
        </w:rPr>
        <w:t>Maja Naumova-Trencheska</w:t>
      </w:r>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Cvetanka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Bajraktarova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Misevska, Venera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Kocinaj</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Emini, Arif Arifi, ASSESSMENT OF THE MORPHOLOGICAL CHARACTERISTICS OF THE SELLA TURCICA IN RELATION TO THE OCCURRENCE OF DENTAL </w:t>
      </w:r>
      <w:r w:rsidR="0053150B" w:rsidRPr="005C1311">
        <w:rPr>
          <w:rFonts w:ascii="Times New Roman" w:eastAsia="Aptos" w:hAnsi="Times New Roman" w:cs="Times New Roman"/>
          <w:color w:val="1D2228"/>
          <w:kern w:val="2"/>
          <w:sz w:val="20"/>
          <w:szCs w:val="20"/>
          <w:shd w:val="clear" w:color="auto" w:fill="FFFFFF"/>
          <w14:ligatures w14:val="standardContextual"/>
        </w:rPr>
        <w:t>ANOMALIES,</w:t>
      </w:r>
      <w:r w:rsidRPr="005C1311">
        <w:rPr>
          <w:rFonts w:ascii="Times New Roman" w:eastAsia="Aptos" w:hAnsi="Times New Roman" w:cs="Times New Roman"/>
          <w:color w:val="1D2228"/>
          <w:kern w:val="2"/>
          <w:sz w:val="20"/>
          <w:szCs w:val="20"/>
          <w:shd w:val="clear" w:color="auto" w:fill="FFFFFF"/>
          <w14:ligatures w14:val="standardContextual"/>
        </w:rPr>
        <w:t xml:space="preserve"> KNOWLEDGE - International </w:t>
      </w:r>
      <w:r w:rsidR="0053150B" w:rsidRPr="005C1311">
        <w:rPr>
          <w:rFonts w:ascii="Times New Roman" w:eastAsia="Aptos" w:hAnsi="Times New Roman" w:cs="Times New Roman"/>
          <w:color w:val="1D2228"/>
          <w:kern w:val="2"/>
          <w:sz w:val="20"/>
          <w:szCs w:val="20"/>
          <w:shd w:val="clear" w:color="auto" w:fill="FFFFFF"/>
          <w14:ligatures w14:val="standardContextual"/>
        </w:rPr>
        <w:t>Journal:</w:t>
      </w:r>
      <w:r w:rsidRPr="005C1311">
        <w:rPr>
          <w:rFonts w:ascii="Times New Roman" w:eastAsia="Aptos" w:hAnsi="Times New Roman" w:cs="Times New Roman"/>
          <w:color w:val="1D2228"/>
          <w:kern w:val="2"/>
          <w:sz w:val="20"/>
          <w:szCs w:val="20"/>
          <w:shd w:val="clear" w:color="auto" w:fill="FFFFFF"/>
          <w14:ligatures w14:val="standardContextual"/>
        </w:rPr>
        <w:t xml:space="preserve"> Vol. 62 No. 4 (2024): Knowledge - Capital of the Future</w:t>
      </w:r>
    </w:p>
    <w:p w14:paraId="67982C17" w14:textId="77777777" w:rsidR="0014605F" w:rsidRPr="005C1311" w:rsidRDefault="0014605F" w:rsidP="00A0428A">
      <w:pPr>
        <w:spacing w:after="160" w:line="278" w:lineRule="auto"/>
        <w:ind w:left="720"/>
        <w:contextualSpacing/>
        <w:jc w:val="both"/>
        <w:rPr>
          <w:rFonts w:ascii="Times New Roman" w:eastAsia="Aptos" w:hAnsi="Times New Roman" w:cs="Times New Roman"/>
          <w:color w:val="1D2228"/>
          <w:kern w:val="2"/>
          <w:sz w:val="20"/>
          <w:szCs w:val="20"/>
          <w:shd w:val="clear" w:color="auto" w:fill="FFFFFF"/>
          <w14:ligatures w14:val="standardContextual"/>
        </w:rPr>
      </w:pPr>
    </w:p>
    <w:p w14:paraId="53E053BC" w14:textId="2CF6E636"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14:ligatures w14:val="standardContextual"/>
        </w:rPr>
      </w:pPr>
      <w:r w:rsidRPr="005C1311">
        <w:rPr>
          <w:rFonts w:ascii="Times New Roman" w:eastAsia="Aptos" w:hAnsi="Times New Roman" w:cs="Times New Roman"/>
          <w:color w:val="1D2228"/>
          <w:kern w:val="2"/>
          <w:sz w:val="20"/>
          <w:szCs w:val="20"/>
          <w:shd w:val="clear" w:color="auto" w:fill="FFFFFF"/>
          <w14:ligatures w14:val="standardContextual"/>
        </w:rPr>
        <w:t xml:space="preserve">Venera Koçinaj,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Cvetanka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Bajraktarova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Misevska, </w:t>
      </w:r>
      <w:r w:rsidRPr="005C1311">
        <w:rPr>
          <w:rFonts w:ascii="Times New Roman" w:eastAsia="Aptos" w:hAnsi="Times New Roman" w:cs="Times New Roman"/>
          <w:b/>
          <w:bCs/>
          <w:color w:val="1D2228"/>
          <w:kern w:val="2"/>
          <w:sz w:val="20"/>
          <w:szCs w:val="20"/>
          <w:shd w:val="clear" w:color="auto" w:fill="FFFFFF"/>
          <w14:ligatures w14:val="standardContextual"/>
        </w:rPr>
        <w:t>Maja Naumova-Trencheska,</w:t>
      </w:r>
      <w:r w:rsidRPr="005C1311">
        <w:rPr>
          <w:rFonts w:ascii="Times New Roman" w:eastAsia="Aptos" w:hAnsi="Times New Roman" w:cs="Times New Roman"/>
          <w:color w:val="1D2228"/>
          <w:kern w:val="2"/>
          <w:sz w:val="20"/>
          <w:szCs w:val="20"/>
          <w:shd w:val="clear" w:color="auto" w:fill="FFFFFF"/>
          <w14:ligatures w14:val="standardContextual"/>
        </w:rPr>
        <w:t xml:space="preserve"> Arif Arifi, ASSESSMENT OF THE RELATIONSHIP OF DENTAL ANOMALIES WITH SKELETAL MALOCCLUSIONS AND GROWTH TYPE – REVIEW </w:t>
      </w:r>
      <w:r w:rsidR="0053150B" w:rsidRPr="005C1311">
        <w:rPr>
          <w:rFonts w:ascii="Times New Roman" w:eastAsia="Aptos" w:hAnsi="Times New Roman" w:cs="Times New Roman"/>
          <w:color w:val="1D2228"/>
          <w:kern w:val="2"/>
          <w:sz w:val="20"/>
          <w:szCs w:val="20"/>
          <w:shd w:val="clear" w:color="auto" w:fill="FFFFFF"/>
          <w14:ligatures w14:val="standardContextual"/>
        </w:rPr>
        <w:t>ARTICLE,</w:t>
      </w:r>
      <w:r w:rsidRPr="005C1311">
        <w:rPr>
          <w:rFonts w:ascii="Times New Roman" w:eastAsia="Aptos" w:hAnsi="Times New Roman" w:cs="Times New Roman"/>
          <w:color w:val="1D2228"/>
          <w:kern w:val="2"/>
          <w:sz w:val="20"/>
          <w:szCs w:val="20"/>
          <w:shd w:val="clear" w:color="auto" w:fill="FFFFFF"/>
          <w14:ligatures w14:val="standardContextual"/>
        </w:rPr>
        <w:t xml:space="preserve"> KNOWLEDGE - International </w:t>
      </w:r>
      <w:r w:rsidR="0053150B" w:rsidRPr="005C1311">
        <w:rPr>
          <w:rFonts w:ascii="Times New Roman" w:eastAsia="Aptos" w:hAnsi="Times New Roman" w:cs="Times New Roman"/>
          <w:color w:val="1D2228"/>
          <w:kern w:val="2"/>
          <w:sz w:val="20"/>
          <w:szCs w:val="20"/>
          <w:shd w:val="clear" w:color="auto" w:fill="FFFFFF"/>
          <w14:ligatures w14:val="standardContextual"/>
        </w:rPr>
        <w:t>Journal:</w:t>
      </w:r>
      <w:r w:rsidRPr="005C1311">
        <w:rPr>
          <w:rFonts w:ascii="Times New Roman" w:eastAsia="Aptos" w:hAnsi="Times New Roman" w:cs="Times New Roman"/>
          <w:color w:val="1D2228"/>
          <w:kern w:val="2"/>
          <w:sz w:val="20"/>
          <w:szCs w:val="20"/>
          <w:shd w:val="clear" w:color="auto" w:fill="FFFFFF"/>
          <w14:ligatures w14:val="standardContextual"/>
        </w:rPr>
        <w:t xml:space="preserve"> Vol. 57 No. 4 (2023): Knowledge Without Borders</w:t>
      </w:r>
    </w:p>
    <w:p w14:paraId="5FF923EB" w14:textId="77777777" w:rsidR="0014605F" w:rsidRPr="005C1311" w:rsidRDefault="0014605F" w:rsidP="00A0428A">
      <w:pPr>
        <w:spacing w:after="160" w:line="278" w:lineRule="auto"/>
        <w:ind w:left="720"/>
        <w:contextualSpacing/>
        <w:jc w:val="both"/>
        <w:rPr>
          <w:rFonts w:ascii="Times New Roman" w:eastAsia="Aptos" w:hAnsi="Times New Roman" w:cs="Times New Roman"/>
          <w:color w:val="1D2228"/>
          <w:kern w:val="2"/>
          <w:sz w:val="20"/>
          <w:szCs w:val="20"/>
          <w:shd w:val="clear" w:color="auto" w:fill="FFFFFF"/>
          <w14:ligatures w14:val="standardContextual"/>
        </w:rPr>
      </w:pPr>
    </w:p>
    <w:p w14:paraId="0713F3CE" w14:textId="3B4E3284"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14:ligatures w14:val="standardContextual"/>
        </w:rPr>
      </w:pPr>
      <w:r w:rsidRPr="005C1311">
        <w:rPr>
          <w:rFonts w:ascii="Times New Roman" w:eastAsia="Aptos" w:hAnsi="Times New Roman" w:cs="Times New Roman"/>
          <w:color w:val="1D2228"/>
          <w:kern w:val="2"/>
          <w:sz w:val="20"/>
          <w:szCs w:val="20"/>
          <w:shd w:val="clear" w:color="auto" w:fill="FFFFFF"/>
          <w14:ligatures w14:val="standardContextual"/>
        </w:rPr>
        <w:t xml:space="preserve">Venera Koçinaj,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Cvetanka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Bajraktarova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Misevska, Kujtim Shala, </w:t>
      </w:r>
      <w:r w:rsidRPr="005C1311">
        <w:rPr>
          <w:rFonts w:ascii="Times New Roman" w:eastAsia="Aptos" w:hAnsi="Times New Roman" w:cs="Times New Roman"/>
          <w:b/>
          <w:bCs/>
          <w:color w:val="1D2228"/>
          <w:kern w:val="2"/>
          <w:sz w:val="20"/>
          <w:szCs w:val="20"/>
          <w:shd w:val="clear" w:color="auto" w:fill="FFFFFF"/>
          <w14:ligatures w14:val="standardContextual"/>
        </w:rPr>
        <w:t>Maja Naumova-Trencheska</w:t>
      </w:r>
      <w:r w:rsidRPr="005C1311">
        <w:rPr>
          <w:rFonts w:ascii="Times New Roman" w:eastAsia="Aptos" w:hAnsi="Times New Roman" w:cs="Times New Roman"/>
          <w:color w:val="1D2228"/>
          <w:kern w:val="2"/>
          <w:sz w:val="20"/>
          <w:szCs w:val="20"/>
          <w:shd w:val="clear" w:color="auto" w:fill="FFFFFF"/>
          <w14:ligatures w14:val="standardContextual"/>
        </w:rPr>
        <w:t xml:space="preserve">, Arif Arifi, ASSESSMENT OF THE RELATIONSHIP OF DENTAL ANOMALIES WITH SKELETAL MALOCCLUSIONS IN KOSOVO </w:t>
      </w:r>
      <w:r w:rsidR="0053150B" w:rsidRPr="005C1311">
        <w:rPr>
          <w:rFonts w:ascii="Times New Roman" w:eastAsia="Aptos" w:hAnsi="Times New Roman" w:cs="Times New Roman"/>
          <w:color w:val="1D2228"/>
          <w:kern w:val="2"/>
          <w:sz w:val="20"/>
          <w:szCs w:val="20"/>
          <w:shd w:val="clear" w:color="auto" w:fill="FFFFFF"/>
          <w14:ligatures w14:val="standardContextual"/>
        </w:rPr>
        <w:t>SUBJECTS,</w:t>
      </w:r>
      <w:r w:rsidRPr="005C1311">
        <w:rPr>
          <w:rFonts w:ascii="Times New Roman" w:eastAsia="Aptos" w:hAnsi="Times New Roman" w:cs="Times New Roman"/>
          <w:color w:val="1D2228"/>
          <w:kern w:val="2"/>
          <w:sz w:val="20"/>
          <w:szCs w:val="20"/>
          <w:shd w:val="clear" w:color="auto" w:fill="FFFFFF"/>
          <w14:ligatures w14:val="standardContextual"/>
        </w:rPr>
        <w:t xml:space="preserve"> KNOWLEDGE - International </w:t>
      </w:r>
      <w:r w:rsidR="0053150B" w:rsidRPr="005C1311">
        <w:rPr>
          <w:rFonts w:ascii="Times New Roman" w:eastAsia="Aptos" w:hAnsi="Times New Roman" w:cs="Times New Roman"/>
          <w:color w:val="1D2228"/>
          <w:kern w:val="2"/>
          <w:sz w:val="20"/>
          <w:szCs w:val="20"/>
          <w:shd w:val="clear" w:color="auto" w:fill="FFFFFF"/>
          <w14:ligatures w14:val="standardContextual"/>
        </w:rPr>
        <w:t>Journal:</w:t>
      </w:r>
      <w:r w:rsidRPr="005C1311">
        <w:rPr>
          <w:rFonts w:ascii="Times New Roman" w:eastAsia="Aptos" w:hAnsi="Times New Roman" w:cs="Times New Roman"/>
          <w:color w:val="1D2228"/>
          <w:kern w:val="2"/>
          <w:sz w:val="20"/>
          <w:szCs w:val="20"/>
          <w:shd w:val="clear" w:color="auto" w:fill="FFFFFF"/>
          <w14:ligatures w14:val="standardContextual"/>
        </w:rPr>
        <w:t xml:space="preserve"> Vol. 62 No. 4 (2024): Knowledge - Capital of the Future</w:t>
      </w:r>
    </w:p>
    <w:p w14:paraId="237CEC7F" w14:textId="77777777" w:rsidR="0014605F" w:rsidRPr="005C1311" w:rsidRDefault="0014605F" w:rsidP="00A0428A">
      <w:pPr>
        <w:spacing w:after="160" w:line="278" w:lineRule="auto"/>
        <w:ind w:left="720"/>
        <w:contextualSpacing/>
        <w:jc w:val="both"/>
        <w:rPr>
          <w:rFonts w:ascii="Times New Roman" w:eastAsia="Aptos" w:hAnsi="Times New Roman" w:cs="Times New Roman"/>
          <w:color w:val="1D2228"/>
          <w:kern w:val="2"/>
          <w:sz w:val="20"/>
          <w:szCs w:val="20"/>
          <w:shd w:val="clear" w:color="auto" w:fill="FFFFFF"/>
          <w14:ligatures w14:val="standardContextual"/>
        </w:rPr>
      </w:pPr>
    </w:p>
    <w:p w14:paraId="0A8982A1" w14:textId="2EE748B1"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14:ligatures w14:val="standardContextual"/>
        </w:rPr>
      </w:pPr>
      <w:r w:rsidRPr="005C1311">
        <w:rPr>
          <w:rFonts w:ascii="Times New Roman" w:eastAsia="Aptos" w:hAnsi="Times New Roman" w:cs="Times New Roman"/>
          <w:color w:val="1D2228"/>
          <w:kern w:val="2"/>
          <w:sz w:val="20"/>
          <w:szCs w:val="20"/>
          <w:shd w:val="clear" w:color="auto" w:fill="FFFFFF"/>
          <w14:ligatures w14:val="standardContextual"/>
        </w:rPr>
        <w:t xml:space="preserve">Arif Arifi,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Cvetanka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Bajraktarova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Misevska, Venera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Kocinaj</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Emini, </w:t>
      </w:r>
      <w:r w:rsidRPr="005C1311">
        <w:rPr>
          <w:rFonts w:ascii="Times New Roman" w:eastAsia="Aptos" w:hAnsi="Times New Roman" w:cs="Times New Roman"/>
          <w:b/>
          <w:bCs/>
          <w:color w:val="1D2228"/>
          <w:kern w:val="2"/>
          <w:sz w:val="20"/>
          <w:szCs w:val="20"/>
          <w:shd w:val="clear" w:color="auto" w:fill="FFFFFF"/>
          <w14:ligatures w14:val="standardContextual"/>
        </w:rPr>
        <w:t>Maja Naumova-Trencheska,</w:t>
      </w:r>
      <w:r w:rsidRPr="005C1311">
        <w:rPr>
          <w:rFonts w:ascii="Times New Roman" w:eastAsia="Aptos" w:hAnsi="Times New Roman" w:cs="Times New Roman"/>
          <w:color w:val="1D2228"/>
          <w:kern w:val="2"/>
          <w:sz w:val="20"/>
          <w:szCs w:val="20"/>
          <w:shd w:val="clear" w:color="auto" w:fill="FFFFFF"/>
          <w14:ligatures w14:val="standardContextual"/>
        </w:rPr>
        <w:t xml:space="preserve"> INFLUENCE OF DIFFERENT PHYSICAL AND CHEMICAL FACTORS ON FORCE DEGRADATION OF ORTHODONTIC INTRAORAL ELASTICS – A </w:t>
      </w:r>
      <w:r w:rsidR="0053150B" w:rsidRPr="005C1311">
        <w:rPr>
          <w:rFonts w:ascii="Times New Roman" w:eastAsia="Aptos" w:hAnsi="Times New Roman" w:cs="Times New Roman"/>
          <w:color w:val="1D2228"/>
          <w:kern w:val="2"/>
          <w:sz w:val="20"/>
          <w:szCs w:val="20"/>
          <w:shd w:val="clear" w:color="auto" w:fill="FFFFFF"/>
          <w14:ligatures w14:val="standardContextual"/>
        </w:rPr>
        <w:t>REVIEW,</w:t>
      </w:r>
      <w:r w:rsidRPr="005C1311">
        <w:rPr>
          <w:rFonts w:ascii="Times New Roman" w:eastAsia="Aptos" w:hAnsi="Times New Roman" w:cs="Times New Roman"/>
          <w:color w:val="1D2228"/>
          <w:kern w:val="2"/>
          <w:sz w:val="20"/>
          <w:szCs w:val="20"/>
          <w:shd w:val="clear" w:color="auto" w:fill="FFFFFF"/>
          <w14:ligatures w14:val="standardContextual"/>
        </w:rPr>
        <w:t xml:space="preserve"> KNOWLEDGE - International </w:t>
      </w:r>
      <w:r w:rsidR="0053150B" w:rsidRPr="005C1311">
        <w:rPr>
          <w:rFonts w:ascii="Times New Roman" w:eastAsia="Aptos" w:hAnsi="Times New Roman" w:cs="Times New Roman"/>
          <w:color w:val="1D2228"/>
          <w:kern w:val="2"/>
          <w:sz w:val="20"/>
          <w:szCs w:val="20"/>
          <w:shd w:val="clear" w:color="auto" w:fill="FFFFFF"/>
          <w14:ligatures w14:val="standardContextual"/>
        </w:rPr>
        <w:t>Journal:</w:t>
      </w:r>
      <w:r w:rsidRPr="005C1311">
        <w:rPr>
          <w:rFonts w:ascii="Times New Roman" w:eastAsia="Aptos" w:hAnsi="Times New Roman" w:cs="Times New Roman"/>
          <w:color w:val="1D2228"/>
          <w:kern w:val="2"/>
          <w:sz w:val="20"/>
          <w:szCs w:val="20"/>
          <w:shd w:val="clear" w:color="auto" w:fill="FFFFFF"/>
          <w14:ligatures w14:val="standardContextual"/>
        </w:rPr>
        <w:t xml:space="preserve"> Vol. 62 No. 4 (2024): Knowledge - Capital of the Future</w:t>
      </w:r>
    </w:p>
    <w:p w14:paraId="586520B2" w14:textId="77777777" w:rsidR="0014605F" w:rsidRPr="005C1311" w:rsidRDefault="0014605F" w:rsidP="00A0428A">
      <w:pPr>
        <w:spacing w:after="160" w:line="278" w:lineRule="auto"/>
        <w:ind w:left="720"/>
        <w:contextualSpacing/>
        <w:jc w:val="both"/>
        <w:rPr>
          <w:rFonts w:ascii="Times New Roman" w:eastAsia="Aptos" w:hAnsi="Times New Roman" w:cs="Times New Roman"/>
          <w:color w:val="1D2228"/>
          <w:kern w:val="2"/>
          <w:sz w:val="20"/>
          <w:szCs w:val="20"/>
          <w:shd w:val="clear" w:color="auto" w:fill="FFFFFF"/>
          <w14:ligatures w14:val="standardContextual"/>
        </w:rPr>
      </w:pPr>
    </w:p>
    <w:p w14:paraId="3AA42E12" w14:textId="1C683E5D"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14:ligatures w14:val="standardContextual"/>
        </w:rPr>
      </w:pPr>
      <w:r w:rsidRPr="005C1311">
        <w:rPr>
          <w:rFonts w:ascii="Times New Roman" w:eastAsia="Aptos" w:hAnsi="Times New Roman" w:cs="Times New Roman"/>
          <w:color w:val="1D2228"/>
          <w:kern w:val="2"/>
          <w:sz w:val="20"/>
          <w:szCs w:val="20"/>
          <w:shd w:val="clear" w:color="auto" w:fill="FFFFFF"/>
          <w14:ligatures w14:val="standardContextual"/>
        </w:rPr>
        <w:t xml:space="preserve">Arif Arifi,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Cvetanka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Bajraktarova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Misevska, Venera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Kocinaj</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Emini, </w:t>
      </w:r>
      <w:r w:rsidRPr="005C1311">
        <w:rPr>
          <w:rFonts w:ascii="Times New Roman" w:eastAsia="Aptos" w:hAnsi="Times New Roman" w:cs="Times New Roman"/>
          <w:b/>
          <w:bCs/>
          <w:color w:val="1D2228"/>
          <w:kern w:val="2"/>
          <w:sz w:val="20"/>
          <w:szCs w:val="20"/>
          <w:shd w:val="clear" w:color="auto" w:fill="FFFFFF"/>
          <w14:ligatures w14:val="standardContextual"/>
        </w:rPr>
        <w:t>Maja Naumova-Trencheska,</w:t>
      </w:r>
      <w:r w:rsidRPr="005C1311">
        <w:rPr>
          <w:rFonts w:ascii="Times New Roman" w:eastAsia="Aptos" w:hAnsi="Times New Roman" w:cs="Times New Roman"/>
          <w:color w:val="1D2228"/>
          <w:kern w:val="2"/>
          <w:sz w:val="20"/>
          <w:szCs w:val="20"/>
          <w:shd w:val="clear" w:color="auto" w:fill="FFFFFF"/>
          <w14:ligatures w14:val="standardContextual"/>
        </w:rPr>
        <w:t xml:space="preserve"> EVALUATION OF THE FORCE DEGRADATION OF DIFFERENT TYPES OF ORTHODONTIC INTERMAXILLARY ELASTICS AT DIFFERENT TIME INTERVALS – IN VITRO </w:t>
      </w:r>
      <w:r w:rsidR="0053150B" w:rsidRPr="005C1311">
        <w:rPr>
          <w:rFonts w:ascii="Times New Roman" w:eastAsia="Aptos" w:hAnsi="Times New Roman" w:cs="Times New Roman"/>
          <w:color w:val="1D2228"/>
          <w:kern w:val="2"/>
          <w:sz w:val="20"/>
          <w:szCs w:val="20"/>
          <w:shd w:val="clear" w:color="auto" w:fill="FFFFFF"/>
          <w14:ligatures w14:val="standardContextual"/>
        </w:rPr>
        <w:t>STUDY,</w:t>
      </w:r>
      <w:r w:rsidRPr="005C1311">
        <w:rPr>
          <w:rFonts w:ascii="Times New Roman" w:eastAsia="Aptos" w:hAnsi="Times New Roman" w:cs="Times New Roman"/>
          <w:color w:val="1D2228"/>
          <w:kern w:val="2"/>
          <w:sz w:val="20"/>
          <w:szCs w:val="20"/>
          <w:shd w:val="clear" w:color="auto" w:fill="FFFFFF"/>
          <w14:ligatures w14:val="standardContextual"/>
        </w:rPr>
        <w:t xml:space="preserve"> KNOWLEDGE - International </w:t>
      </w:r>
      <w:r w:rsidR="0053150B" w:rsidRPr="005C1311">
        <w:rPr>
          <w:rFonts w:ascii="Times New Roman" w:eastAsia="Aptos" w:hAnsi="Times New Roman" w:cs="Times New Roman"/>
          <w:color w:val="1D2228"/>
          <w:kern w:val="2"/>
          <w:sz w:val="20"/>
          <w:szCs w:val="20"/>
          <w:shd w:val="clear" w:color="auto" w:fill="FFFFFF"/>
          <w14:ligatures w14:val="standardContextual"/>
        </w:rPr>
        <w:t>Journal:</w:t>
      </w:r>
      <w:r w:rsidRPr="005C1311">
        <w:rPr>
          <w:rFonts w:ascii="Times New Roman" w:eastAsia="Aptos" w:hAnsi="Times New Roman" w:cs="Times New Roman"/>
          <w:color w:val="1D2228"/>
          <w:kern w:val="2"/>
          <w:sz w:val="20"/>
          <w:szCs w:val="20"/>
          <w:shd w:val="clear" w:color="auto" w:fill="FFFFFF"/>
          <w14:ligatures w14:val="standardContextual"/>
        </w:rPr>
        <w:t xml:space="preserve"> Vol. 65 No. 4 (2024): Knowledge - Capital of the Future</w:t>
      </w:r>
    </w:p>
    <w:p w14:paraId="21586A72" w14:textId="77777777" w:rsidR="0014605F" w:rsidRPr="005C1311" w:rsidRDefault="0014605F" w:rsidP="00A0428A">
      <w:pPr>
        <w:spacing w:after="160" w:line="278" w:lineRule="auto"/>
        <w:contextualSpacing/>
        <w:jc w:val="both"/>
        <w:rPr>
          <w:rFonts w:ascii="Times New Roman" w:eastAsia="Aptos" w:hAnsi="Times New Roman" w:cs="Times New Roman"/>
          <w:color w:val="1D2228"/>
          <w:kern w:val="2"/>
          <w:sz w:val="20"/>
          <w:szCs w:val="20"/>
          <w:shd w:val="clear" w:color="auto" w:fill="FFFFFF"/>
          <w:lang w:val="mk-MK"/>
          <w14:ligatures w14:val="standardContextual"/>
        </w:rPr>
      </w:pPr>
    </w:p>
    <w:p w14:paraId="34C71BE9" w14:textId="2C1AA32E"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lang w:val="mk-MK"/>
          <w14:ligatures w14:val="standardContextual"/>
        </w:rPr>
      </w:pPr>
      <w:r w:rsidRPr="005C1311">
        <w:rPr>
          <w:rFonts w:ascii="Times New Roman" w:eastAsia="Aptos" w:hAnsi="Times New Roman" w:cs="Times New Roman"/>
          <w:b/>
          <w:bCs/>
          <w:color w:val="1D2228"/>
          <w:kern w:val="2"/>
          <w:sz w:val="20"/>
          <w:szCs w:val="20"/>
          <w:shd w:val="clear" w:color="auto" w:fill="FFFFFF"/>
          <w14:ligatures w14:val="standardContextual"/>
        </w:rPr>
        <w:t>Naumova-Trencheska M</w:t>
      </w:r>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Bajraktarova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Misevska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C,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Kocinaj</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V, Arifi A.</w:t>
      </w:r>
      <w:r w:rsidRPr="005C1311">
        <w:rPr>
          <w:rFonts w:ascii="Times New Roman" w:eastAsia="Aptos" w:hAnsi="Times New Roman" w:cs="Times New Roman"/>
          <w:kern w:val="2"/>
          <w:sz w:val="20"/>
          <w:szCs w:val="20"/>
          <w14:ligatures w14:val="standardContextual"/>
        </w:rPr>
        <w:t xml:space="preserve"> </w:t>
      </w:r>
      <w:r w:rsidRPr="005C1311">
        <w:rPr>
          <w:rFonts w:ascii="Times New Roman" w:eastAsia="Aptos" w:hAnsi="Times New Roman" w:cs="Times New Roman"/>
          <w:color w:val="1D2228"/>
          <w:kern w:val="2"/>
          <w:sz w:val="20"/>
          <w:szCs w:val="20"/>
          <w:shd w:val="clear" w:color="auto" w:fill="FFFFFF"/>
          <w14:ligatures w14:val="standardContextual"/>
        </w:rPr>
        <w:t xml:space="preserve">ASSESSMENT OF THE MORPHOLOGICAL CHARACTERISTICS OF THE SELLA TURCICA IN RELATION TO THE OCCURRENCE OF DENTAL ANOMALIES. V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Kongres</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Ortodontskog</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w:t>
      </w:r>
      <w:proofErr w:type="spellStart"/>
      <w:r w:rsidRPr="005C1311">
        <w:rPr>
          <w:rFonts w:ascii="Times New Roman" w:eastAsia="Aptos" w:hAnsi="Times New Roman" w:cs="Times New Roman"/>
          <w:color w:val="1D2228"/>
          <w:kern w:val="2"/>
          <w:sz w:val="20"/>
          <w:szCs w:val="20"/>
          <w:shd w:val="clear" w:color="auto" w:fill="FFFFFF"/>
          <w14:ligatures w14:val="standardContextual"/>
        </w:rPr>
        <w:t>udruzenja</w:t>
      </w:r>
      <w:proofErr w:type="spellEnd"/>
      <w:r w:rsidRPr="005C1311">
        <w:rPr>
          <w:rFonts w:ascii="Times New Roman" w:eastAsia="Aptos" w:hAnsi="Times New Roman" w:cs="Times New Roman"/>
          <w:color w:val="1D2228"/>
          <w:kern w:val="2"/>
          <w:sz w:val="20"/>
          <w:szCs w:val="20"/>
          <w:shd w:val="clear" w:color="auto" w:fill="FFFFFF"/>
          <w14:ligatures w14:val="standardContextual"/>
        </w:rPr>
        <w:t xml:space="preserve"> Srbije, 24-25 Nov.2023, Beograd</w:t>
      </w:r>
      <w:r w:rsidR="0053150B" w:rsidRPr="005C1311">
        <w:rPr>
          <w:rFonts w:ascii="Times New Roman" w:eastAsia="Aptos" w:hAnsi="Times New Roman" w:cs="Times New Roman"/>
          <w:color w:val="1D2228"/>
          <w:kern w:val="2"/>
          <w:sz w:val="20"/>
          <w:szCs w:val="20"/>
          <w:shd w:val="clear" w:color="auto" w:fill="FFFFFF"/>
          <w:lang w:val="mk-MK"/>
          <w14:ligatures w14:val="standardContextual"/>
        </w:rPr>
        <w:t>.</w:t>
      </w:r>
    </w:p>
    <w:p w14:paraId="558691D6" w14:textId="77777777" w:rsidR="0014605F" w:rsidRPr="005C1311" w:rsidRDefault="0014605F" w:rsidP="00A0428A">
      <w:pPr>
        <w:spacing w:after="160" w:line="278" w:lineRule="auto"/>
        <w:ind w:left="720"/>
        <w:contextualSpacing/>
        <w:jc w:val="both"/>
        <w:rPr>
          <w:rFonts w:ascii="Times New Roman" w:eastAsia="Aptos" w:hAnsi="Times New Roman" w:cs="Times New Roman"/>
          <w:color w:val="1D2228"/>
          <w:kern w:val="2"/>
          <w:sz w:val="20"/>
          <w:szCs w:val="20"/>
          <w:shd w:val="clear" w:color="auto" w:fill="FFFFFF"/>
          <w14:ligatures w14:val="standardContextual"/>
        </w:rPr>
      </w:pPr>
    </w:p>
    <w:p w14:paraId="26959091" w14:textId="58402166" w:rsidR="0014605F" w:rsidRPr="005C1311" w:rsidRDefault="0014605F" w:rsidP="00A0428A">
      <w:pPr>
        <w:numPr>
          <w:ilvl w:val="0"/>
          <w:numId w:val="15"/>
        </w:numPr>
        <w:spacing w:after="160" w:line="278" w:lineRule="auto"/>
        <w:contextualSpacing/>
        <w:jc w:val="both"/>
        <w:rPr>
          <w:rFonts w:ascii="Times New Roman" w:eastAsia="Aptos" w:hAnsi="Times New Roman" w:cs="Times New Roman"/>
          <w:color w:val="1D2228"/>
          <w:kern w:val="2"/>
          <w:sz w:val="20"/>
          <w:szCs w:val="20"/>
          <w:shd w:val="clear" w:color="auto" w:fill="FFFFFF"/>
          <w:lang w:val="mk-MK"/>
          <w14:ligatures w14:val="standardContextual"/>
        </w:rPr>
      </w:pPr>
      <w:r w:rsidRPr="005C1311">
        <w:rPr>
          <w:rFonts w:ascii="Times New Roman" w:eastAsia="Aptos" w:hAnsi="Times New Roman" w:cs="Times New Roman"/>
          <w:b/>
          <w:bCs/>
          <w:color w:val="1D2228"/>
          <w:kern w:val="2"/>
          <w:sz w:val="20"/>
          <w:szCs w:val="20"/>
          <w:shd w:val="clear" w:color="auto" w:fill="FFFFFF"/>
          <w:lang w:val="mk-MK"/>
          <w14:ligatures w14:val="standardContextual"/>
        </w:rPr>
        <w:t>Наумова-Тренческа М</w:t>
      </w:r>
      <w:r w:rsidRPr="005C1311">
        <w:rPr>
          <w:rFonts w:ascii="Times New Roman" w:eastAsia="Aptos" w:hAnsi="Times New Roman" w:cs="Times New Roman"/>
          <w:color w:val="1D2228"/>
          <w:kern w:val="2"/>
          <w:sz w:val="20"/>
          <w:szCs w:val="20"/>
          <w:shd w:val="clear" w:color="auto" w:fill="FFFFFF"/>
          <w:lang w:val="mk-MK"/>
          <w14:ligatures w14:val="standardContextual"/>
        </w:rPr>
        <w:t>, Бајрактарова Мишевска Ц, Кочинај В, Арифи А, Андоновска М.</w:t>
      </w:r>
      <w:r w:rsidRPr="005C1311">
        <w:rPr>
          <w:rFonts w:ascii="Times New Roman" w:eastAsia="Aptos" w:hAnsi="Times New Roman" w:cs="Times New Roman"/>
          <w:color w:val="1D2228"/>
          <w:kern w:val="2"/>
          <w:sz w:val="20"/>
          <w:szCs w:val="20"/>
          <w:shd w:val="clear" w:color="auto" w:fill="FFFFFF"/>
          <w14:ligatures w14:val="standardContextual"/>
        </w:rPr>
        <w:t xml:space="preserve"> Sella Turcica </w:t>
      </w:r>
      <w:r w:rsidRPr="005C1311">
        <w:rPr>
          <w:rFonts w:ascii="Times New Roman" w:eastAsia="Aptos" w:hAnsi="Times New Roman" w:cs="Times New Roman"/>
          <w:color w:val="1D2228"/>
          <w:kern w:val="2"/>
          <w:sz w:val="20"/>
          <w:szCs w:val="20"/>
          <w:shd w:val="clear" w:color="auto" w:fill="FFFFFF"/>
          <w:lang w:val="mk-MK"/>
          <w14:ligatures w14:val="standardContextual"/>
        </w:rPr>
        <w:t>како можен индикатор за појавата на дентални аномалии</w:t>
      </w:r>
      <w:r w:rsidRPr="005C1311">
        <w:rPr>
          <w:rFonts w:ascii="Times New Roman" w:eastAsia="Aptos" w:hAnsi="Times New Roman" w:cs="Times New Roman"/>
          <w:color w:val="1D2228"/>
          <w:kern w:val="2"/>
          <w:sz w:val="20"/>
          <w:szCs w:val="20"/>
          <w:shd w:val="clear" w:color="auto" w:fill="FFFFFF"/>
          <w14:ligatures w14:val="standardContextual"/>
        </w:rPr>
        <w:t>:</w:t>
      </w:r>
      <w:r w:rsidRPr="005C1311">
        <w:rPr>
          <w:rFonts w:ascii="Times New Roman" w:eastAsia="Aptos" w:hAnsi="Times New Roman" w:cs="Times New Roman"/>
          <w:color w:val="1D2228"/>
          <w:kern w:val="2"/>
          <w:sz w:val="20"/>
          <w:szCs w:val="20"/>
          <w:shd w:val="clear" w:color="auto" w:fill="FFFFFF"/>
          <w:lang w:val="mk-MK"/>
          <w14:ligatures w14:val="standardContextual"/>
        </w:rPr>
        <w:t xml:space="preserve"> кефалометриска анализа.</w:t>
      </w:r>
      <w:r w:rsidRPr="005C1311">
        <w:rPr>
          <w:rFonts w:ascii="Times New Roman" w:eastAsia="Aptos" w:hAnsi="Times New Roman" w:cs="Times New Roman"/>
          <w:color w:val="1D2228"/>
          <w:kern w:val="2"/>
          <w:sz w:val="20"/>
          <w:szCs w:val="20"/>
          <w:shd w:val="clear" w:color="auto" w:fill="FFFFFF"/>
          <w14:ligatures w14:val="standardContextual"/>
        </w:rPr>
        <w:t xml:space="preserve"> 5 </w:t>
      </w:r>
      <w:r w:rsidRPr="005C1311">
        <w:rPr>
          <w:rFonts w:ascii="Times New Roman" w:eastAsia="Aptos" w:hAnsi="Times New Roman" w:cs="Times New Roman"/>
          <w:color w:val="1D2228"/>
          <w:kern w:val="2"/>
          <w:sz w:val="20"/>
          <w:szCs w:val="20"/>
          <w:shd w:val="clear" w:color="auto" w:fill="FFFFFF"/>
          <w:vertAlign w:val="superscript"/>
          <w:lang w:val="mk-MK"/>
          <w14:ligatures w14:val="standardContextual"/>
        </w:rPr>
        <w:t>ти</w:t>
      </w:r>
      <w:r w:rsidRPr="005C1311">
        <w:rPr>
          <w:rFonts w:ascii="Times New Roman" w:eastAsia="Aptos" w:hAnsi="Times New Roman" w:cs="Times New Roman"/>
          <w:color w:val="1D2228"/>
          <w:kern w:val="2"/>
          <w:sz w:val="20"/>
          <w:szCs w:val="20"/>
          <w:shd w:val="clear" w:color="auto" w:fill="FFFFFF"/>
          <w:lang w:val="mk-MK"/>
          <w14:ligatures w14:val="standardContextual"/>
        </w:rPr>
        <w:t xml:space="preserve"> Конгрес на МСД со меѓународно учество, 26-29.09.2024, Охрид</w:t>
      </w:r>
      <w:r w:rsidR="0053150B" w:rsidRPr="005C1311">
        <w:rPr>
          <w:rFonts w:ascii="Times New Roman" w:eastAsia="Aptos" w:hAnsi="Times New Roman" w:cs="Times New Roman"/>
          <w:color w:val="1D2228"/>
          <w:kern w:val="2"/>
          <w:sz w:val="20"/>
          <w:szCs w:val="20"/>
          <w:shd w:val="clear" w:color="auto" w:fill="FFFFFF"/>
          <w:lang w:val="mk-MK"/>
          <w14:ligatures w14:val="standardContextual"/>
        </w:rPr>
        <w:t>.</w:t>
      </w:r>
    </w:p>
    <w:p w14:paraId="1ACC7CAE" w14:textId="77777777" w:rsidR="0014605F" w:rsidRPr="0053150B" w:rsidRDefault="0014605F" w:rsidP="00A0428A">
      <w:pPr>
        <w:jc w:val="both"/>
        <w:rPr>
          <w:rFonts w:ascii="Times New Roman" w:hAnsi="Times New Roman" w:cs="Times New Roman"/>
          <w:color w:val="0070C0"/>
          <w:sz w:val="20"/>
          <w:szCs w:val="20"/>
          <w:lang w:val="mk-MK"/>
        </w:rPr>
      </w:pPr>
    </w:p>
    <w:sectPr w:rsidR="0014605F" w:rsidRPr="0053150B" w:rsidSect="00C415D3">
      <w:headerReference w:type="default" r:id="rId71"/>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E9588" w14:textId="77777777" w:rsidR="0002591E" w:rsidRDefault="0002591E">
      <w:pPr>
        <w:spacing w:after="0" w:line="240" w:lineRule="auto"/>
      </w:pPr>
      <w:r>
        <w:separator/>
      </w:r>
    </w:p>
  </w:endnote>
  <w:endnote w:type="continuationSeparator" w:id="0">
    <w:p w14:paraId="584ED5D1" w14:textId="77777777" w:rsidR="0002591E" w:rsidRDefault="0002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C C Times">
    <w:altName w:val="Cambria"/>
    <w:charset w:val="00"/>
    <w:family w:val="roman"/>
    <w:pitch w:val="variable"/>
    <w:sig w:usb0="00000087" w:usb1="00000000" w:usb2="00000000" w:usb3="00000000" w:csb0="0000001B" w:csb1="00000000"/>
  </w:font>
  <w:font w:name="SkolaSerifCnOffc">
    <w:altName w:val="Times New Roman"/>
    <w:charset w:val="00"/>
    <w:family w:val="auto"/>
    <w:pitch w:val="variable"/>
    <w:sig w:usb0="00000001" w:usb1="5000204A" w:usb2="00000000" w:usb3="00000000" w:csb0="00000087"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IDFont+F2">
    <w:altName w:val="MS Mincho"/>
    <w:panose1 w:val="00000000000000000000"/>
    <w:charset w:val="80"/>
    <w:family w:val="auto"/>
    <w:notTrueType/>
    <w:pitch w:val="default"/>
    <w:sig w:usb0="00000001" w:usb1="08070000" w:usb2="00000010" w:usb3="00000000" w:csb0="00020000" w:csb1="00000000"/>
  </w:font>
  <w:font w:name="CIDFont+F1">
    <w:altName w:val="Malgun Gothic"/>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TXihei">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991544"/>
      <w:docPartObj>
        <w:docPartGallery w:val="Page Numbers (Bottom of Page)"/>
        <w:docPartUnique/>
      </w:docPartObj>
    </w:sdtPr>
    <w:sdtEndPr>
      <w:rPr>
        <w:noProof/>
      </w:rPr>
    </w:sdtEndPr>
    <w:sdtContent>
      <w:p w14:paraId="09D32AD3" w14:textId="39DB4F9D" w:rsidR="00D22F85" w:rsidRDefault="00D22F85">
        <w:pPr>
          <w:pStyle w:val="Footer"/>
          <w:jc w:val="center"/>
        </w:pPr>
        <w:r>
          <w:fldChar w:fldCharType="begin"/>
        </w:r>
        <w:r>
          <w:instrText xml:space="preserve"> PAGE   \* MERGEFORMAT </w:instrText>
        </w:r>
        <w:r>
          <w:fldChar w:fldCharType="separate"/>
        </w:r>
        <w:r w:rsidR="00F57055">
          <w:rPr>
            <w:noProof/>
          </w:rPr>
          <w:t>21</w:t>
        </w:r>
        <w:r>
          <w:rPr>
            <w:noProof/>
          </w:rPr>
          <w:fldChar w:fldCharType="end"/>
        </w:r>
      </w:p>
    </w:sdtContent>
  </w:sdt>
  <w:p w14:paraId="2B55143E" w14:textId="77777777" w:rsidR="00D22F85" w:rsidRPr="00A870C7" w:rsidRDefault="00D22F85" w:rsidP="00B52447">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694BB" w14:textId="77777777" w:rsidR="0002591E" w:rsidRDefault="0002591E">
      <w:pPr>
        <w:spacing w:after="0" w:line="240" w:lineRule="auto"/>
      </w:pPr>
      <w:r>
        <w:separator/>
      </w:r>
    </w:p>
  </w:footnote>
  <w:footnote w:type="continuationSeparator" w:id="0">
    <w:p w14:paraId="299A2483" w14:textId="77777777" w:rsidR="0002591E" w:rsidRDefault="00025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927E" w14:textId="77777777" w:rsidR="00D22F85" w:rsidRPr="00E14E31" w:rsidRDefault="00D22F85" w:rsidP="00B52447">
    <w:pPr>
      <w:pStyle w:val="Header"/>
      <w:tabs>
        <w:tab w:val="left" w:pos="541"/>
        <w:tab w:val="center" w:pos="4535"/>
      </w:tabs>
      <w:rPr>
        <w:rFonts w:ascii="Times New Roman" w:hAnsi="Times New Roman" w:cs="Times New Roman"/>
        <w:color w:val="E36C0A"/>
      </w:rPr>
    </w:pPr>
    <w:r>
      <w:rPr>
        <w:rFonts w:ascii="Times New Roman" w:hAnsi="Times New Roman" w:cs="Times New Roman"/>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4C153" w14:textId="0D7A4164" w:rsidR="00D22F85" w:rsidRPr="003329D1" w:rsidRDefault="00D22F85" w:rsidP="00C56F4D">
    <w:pPr>
      <w:rPr>
        <w:rFonts w:ascii="Times New Roman" w:hAnsi="Times New Roman" w:cs="Times New Roman"/>
        <w:i/>
        <w:color w:val="0070C0"/>
        <w:sz w:val="20"/>
      </w:rPr>
    </w:pPr>
    <w:r w:rsidRPr="00C56F4D">
      <w:rPr>
        <w:rFonts w:ascii="Times New Roman" w:hAnsi="Times New Roman" w:cs="Times New Roman"/>
        <w:i/>
        <w:noProof/>
        <w:color w:val="0070C0"/>
        <w:sz w:val="20"/>
      </w:rPr>
      <mc:AlternateContent>
        <mc:Choice Requires="wps">
          <w:drawing>
            <wp:anchor distT="0" distB="0" distL="114300" distR="114300" simplePos="0" relativeHeight="251659264" behindDoc="0" locked="0" layoutInCell="1" allowOverlap="1" wp14:anchorId="0FA301D2" wp14:editId="7B89859D">
              <wp:simplePos x="0" y="0"/>
              <wp:positionH relativeFrom="column">
                <wp:posOffset>-8255</wp:posOffset>
              </wp:positionH>
              <wp:positionV relativeFrom="paragraph">
                <wp:posOffset>218966</wp:posOffset>
              </wp:positionV>
              <wp:extent cx="5600065" cy="0"/>
              <wp:effectExtent l="38100" t="19050" r="57785" b="114300"/>
              <wp:wrapNone/>
              <wp:docPr id="33" name="Straight Connector 33"/>
              <wp:cNvGraphicFramePr/>
              <a:graphic xmlns:a="http://schemas.openxmlformats.org/drawingml/2006/main">
                <a:graphicData uri="http://schemas.microsoft.com/office/word/2010/wordprocessingShape">
                  <wps:wsp>
                    <wps:cNvCnPr/>
                    <wps:spPr>
                      <a:xfrm>
                        <a:off x="0" y="0"/>
                        <a:ext cx="5600065"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475AC" id="Straight Connector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7.25pt" to="440.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" strokecolor="#4579b8 [3044]">
              <v:shadow on="t" color="black" opacity="26214f" origin=",-.5" offset="0,3pt"/>
            </v:line>
          </w:pict>
        </mc:Fallback>
      </mc:AlternateContent>
    </w:r>
    <w:r w:rsidRPr="00C56F4D">
      <w:rPr>
        <w:rFonts w:ascii="Times New Roman" w:hAnsi="Times New Roman" w:cs="Times New Roman"/>
        <w:i/>
        <w:color w:val="0070C0"/>
        <w:sz w:val="20"/>
        <w:lang w:val="mk-MK"/>
      </w:rPr>
      <w:t>Докторска дисертација</w:t>
    </w:r>
    <w:r>
      <w:rPr>
        <w:rFonts w:ascii="Times New Roman" w:hAnsi="Times New Roman" w:cs="Times New Roman"/>
        <w:i/>
        <w:color w:val="0070C0"/>
        <w:sz w:val="20"/>
        <w:lang w:val="mk-MK"/>
      </w:rPr>
      <w:t xml:space="preserve"> 202</w:t>
    </w:r>
    <w:r w:rsidR="003329D1">
      <w:rPr>
        <w:rFonts w:ascii="Times New Roman" w:hAnsi="Times New Roman" w:cs="Times New Roman"/>
        <w:i/>
        <w:color w:val="0070C0"/>
        <w:sz w:val="20"/>
      </w:rPr>
      <w:t>6</w:t>
    </w:r>
  </w:p>
  <w:p w14:paraId="1AE97648" w14:textId="77777777" w:rsidR="00D22F85" w:rsidRPr="00C56F4D" w:rsidRDefault="00D22F85" w:rsidP="00C56F4D">
    <w:pPr>
      <w:jc w:val="right"/>
      <w:rPr>
        <w:rFonts w:ascii="Times New Roman" w:hAnsi="Times New Roman" w:cs="Times New Roman"/>
        <w:i/>
        <w:color w:val="0070C0"/>
        <w:sz w:val="20"/>
        <w:lang w:val="mk-MK"/>
      </w:rPr>
    </w:pPr>
    <w:r w:rsidRPr="00C56F4D">
      <w:rPr>
        <w:rFonts w:ascii="Times New Roman" w:hAnsi="Times New Roman" w:cs="Times New Roman"/>
        <w:i/>
        <w:color w:val="0070C0"/>
        <w:sz w:val="20"/>
        <w:lang w:val="mk-MK"/>
      </w:rPr>
      <w:t>Д-р Маја Наумова-Тренческа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B7AD0"/>
    <w:multiLevelType w:val="hybridMultilevel"/>
    <w:tmpl w:val="FD5EC136"/>
    <w:lvl w:ilvl="0" w:tplc="7DD262C8">
      <w:start w:val="1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0D791DD8"/>
    <w:multiLevelType w:val="hybridMultilevel"/>
    <w:tmpl w:val="74263E6E"/>
    <w:lvl w:ilvl="0" w:tplc="B074F96E">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733707"/>
    <w:multiLevelType w:val="hybridMultilevel"/>
    <w:tmpl w:val="1EA05FBA"/>
    <w:lvl w:ilvl="0" w:tplc="28C0AB7C">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B93945"/>
    <w:multiLevelType w:val="hybridMultilevel"/>
    <w:tmpl w:val="182477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64A95"/>
    <w:multiLevelType w:val="hybridMultilevel"/>
    <w:tmpl w:val="02326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97D68"/>
    <w:multiLevelType w:val="hybridMultilevel"/>
    <w:tmpl w:val="D716282C"/>
    <w:lvl w:ilvl="0" w:tplc="FB441A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437E7D"/>
    <w:multiLevelType w:val="hybridMultilevel"/>
    <w:tmpl w:val="9422785A"/>
    <w:lvl w:ilvl="0" w:tplc="8A0ECE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3517D"/>
    <w:multiLevelType w:val="hybridMultilevel"/>
    <w:tmpl w:val="113C7976"/>
    <w:lvl w:ilvl="0" w:tplc="0EB232E0">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465B8E"/>
    <w:multiLevelType w:val="hybridMultilevel"/>
    <w:tmpl w:val="FC784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3708A"/>
    <w:multiLevelType w:val="hybridMultilevel"/>
    <w:tmpl w:val="3B6AD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B15024"/>
    <w:multiLevelType w:val="hybridMultilevel"/>
    <w:tmpl w:val="900CC800"/>
    <w:lvl w:ilvl="0" w:tplc="E5A234E4">
      <w:start w:val="1"/>
      <w:numFmt w:val="bullet"/>
      <w:lvlText w:val="-"/>
      <w:lvlJc w:val="left"/>
      <w:pPr>
        <w:ind w:left="1080" w:hanging="360"/>
      </w:pPr>
      <w:rPr>
        <w:rFonts w:ascii="Georgia" w:eastAsia="Calibri"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76D6409"/>
    <w:multiLevelType w:val="hybridMultilevel"/>
    <w:tmpl w:val="1A6A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200F0D"/>
    <w:multiLevelType w:val="hybridMultilevel"/>
    <w:tmpl w:val="645CB4EE"/>
    <w:lvl w:ilvl="0" w:tplc="7C320942">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4C64A8"/>
    <w:multiLevelType w:val="hybridMultilevel"/>
    <w:tmpl w:val="F6DAB0D0"/>
    <w:lvl w:ilvl="0" w:tplc="0409000F">
      <w:start w:val="1"/>
      <w:numFmt w:val="decimal"/>
      <w:lvlText w:val="%1."/>
      <w:lvlJc w:val="left"/>
      <w:pPr>
        <w:ind w:left="720" w:hanging="360"/>
      </w:pPr>
      <w:rPr>
        <w:rFonts w:hint="default"/>
      </w:rPr>
    </w:lvl>
    <w:lvl w:ilvl="1" w:tplc="88DE454C">
      <w:start w:val="1"/>
      <w:numFmt w:val="decimal"/>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BB6116"/>
    <w:multiLevelType w:val="hybridMultilevel"/>
    <w:tmpl w:val="7006F358"/>
    <w:lvl w:ilvl="0" w:tplc="E5AE0502">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3F2A93"/>
    <w:multiLevelType w:val="hybridMultilevel"/>
    <w:tmpl w:val="2CD2C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525A16"/>
    <w:multiLevelType w:val="hybridMultilevel"/>
    <w:tmpl w:val="6F70A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0F5594"/>
    <w:multiLevelType w:val="hybridMultilevel"/>
    <w:tmpl w:val="C7CA1FE0"/>
    <w:lvl w:ilvl="0" w:tplc="1C6A6EBE">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FD72CB"/>
    <w:multiLevelType w:val="hybridMultilevel"/>
    <w:tmpl w:val="3A3C71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3344257">
    <w:abstractNumId w:val="5"/>
  </w:num>
  <w:num w:numId="2" w16cid:durableId="1268078072">
    <w:abstractNumId w:val="8"/>
  </w:num>
  <w:num w:numId="3" w16cid:durableId="911622837">
    <w:abstractNumId w:val="13"/>
  </w:num>
  <w:num w:numId="4" w16cid:durableId="1530029422">
    <w:abstractNumId w:val="1"/>
  </w:num>
  <w:num w:numId="5" w16cid:durableId="2145999778">
    <w:abstractNumId w:val="2"/>
  </w:num>
  <w:num w:numId="6" w16cid:durableId="2075203236">
    <w:abstractNumId w:val="10"/>
  </w:num>
  <w:num w:numId="7" w16cid:durableId="1401052884">
    <w:abstractNumId w:val="15"/>
  </w:num>
  <w:num w:numId="8" w16cid:durableId="610237811">
    <w:abstractNumId w:val="9"/>
  </w:num>
  <w:num w:numId="9" w16cid:durableId="1292370658">
    <w:abstractNumId w:val="6"/>
  </w:num>
  <w:num w:numId="10" w16cid:durableId="1020476613">
    <w:abstractNumId w:val="18"/>
  </w:num>
  <w:num w:numId="11" w16cid:durableId="1283918995">
    <w:abstractNumId w:val="3"/>
  </w:num>
  <w:num w:numId="12" w16cid:durableId="1467160226">
    <w:abstractNumId w:val="14"/>
  </w:num>
  <w:num w:numId="13" w16cid:durableId="1724332622">
    <w:abstractNumId w:val="7"/>
  </w:num>
  <w:num w:numId="14" w16cid:durableId="1695888054">
    <w:abstractNumId w:val="12"/>
  </w:num>
  <w:num w:numId="15" w16cid:durableId="1910573049">
    <w:abstractNumId w:val="11"/>
  </w:num>
  <w:num w:numId="16" w16cid:durableId="788208255">
    <w:abstractNumId w:val="0"/>
  </w:num>
  <w:num w:numId="17" w16cid:durableId="1844466756">
    <w:abstractNumId w:val="17"/>
  </w:num>
  <w:num w:numId="18" w16cid:durableId="1184510609">
    <w:abstractNumId w:val="4"/>
  </w:num>
  <w:num w:numId="19" w16cid:durableId="10069027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754"/>
    <w:rsid w:val="000052AF"/>
    <w:rsid w:val="00006190"/>
    <w:rsid w:val="0000687E"/>
    <w:rsid w:val="00011743"/>
    <w:rsid w:val="00012382"/>
    <w:rsid w:val="00012700"/>
    <w:rsid w:val="000137E8"/>
    <w:rsid w:val="000174DA"/>
    <w:rsid w:val="0002591E"/>
    <w:rsid w:val="000276EF"/>
    <w:rsid w:val="0003058F"/>
    <w:rsid w:val="0003342B"/>
    <w:rsid w:val="000366D7"/>
    <w:rsid w:val="00037BCD"/>
    <w:rsid w:val="00040739"/>
    <w:rsid w:val="0004156D"/>
    <w:rsid w:val="000439D4"/>
    <w:rsid w:val="00044612"/>
    <w:rsid w:val="000458E5"/>
    <w:rsid w:val="00046E3E"/>
    <w:rsid w:val="00054027"/>
    <w:rsid w:val="0005520E"/>
    <w:rsid w:val="00056DF1"/>
    <w:rsid w:val="00060BB5"/>
    <w:rsid w:val="00060E92"/>
    <w:rsid w:val="00061095"/>
    <w:rsid w:val="0006636D"/>
    <w:rsid w:val="00073905"/>
    <w:rsid w:val="00077C09"/>
    <w:rsid w:val="000867F9"/>
    <w:rsid w:val="00086D5B"/>
    <w:rsid w:val="000A3F11"/>
    <w:rsid w:val="000A7CB9"/>
    <w:rsid w:val="000B729C"/>
    <w:rsid w:val="000C3A9E"/>
    <w:rsid w:val="000C6DDE"/>
    <w:rsid w:val="000E145D"/>
    <w:rsid w:val="000E2D64"/>
    <w:rsid w:val="000F0BB2"/>
    <w:rsid w:val="000F4AE6"/>
    <w:rsid w:val="00103DCD"/>
    <w:rsid w:val="00107626"/>
    <w:rsid w:val="00114CA3"/>
    <w:rsid w:val="00116C69"/>
    <w:rsid w:val="001229C1"/>
    <w:rsid w:val="00126321"/>
    <w:rsid w:val="00131086"/>
    <w:rsid w:val="00131E1F"/>
    <w:rsid w:val="00133550"/>
    <w:rsid w:val="0014027A"/>
    <w:rsid w:val="0014203B"/>
    <w:rsid w:val="0014605F"/>
    <w:rsid w:val="00153998"/>
    <w:rsid w:val="001574C3"/>
    <w:rsid w:val="00166457"/>
    <w:rsid w:val="0017177B"/>
    <w:rsid w:val="00174590"/>
    <w:rsid w:val="001813C9"/>
    <w:rsid w:val="00185F45"/>
    <w:rsid w:val="0019125C"/>
    <w:rsid w:val="00192C82"/>
    <w:rsid w:val="00193627"/>
    <w:rsid w:val="001944BF"/>
    <w:rsid w:val="00194D44"/>
    <w:rsid w:val="001A22D2"/>
    <w:rsid w:val="001A445D"/>
    <w:rsid w:val="001A72A4"/>
    <w:rsid w:val="001B519B"/>
    <w:rsid w:val="001B5846"/>
    <w:rsid w:val="001B6B42"/>
    <w:rsid w:val="001B6CFE"/>
    <w:rsid w:val="001C07D5"/>
    <w:rsid w:val="001C147D"/>
    <w:rsid w:val="001D0190"/>
    <w:rsid w:val="001D46F2"/>
    <w:rsid w:val="001D6FF5"/>
    <w:rsid w:val="001E0F3A"/>
    <w:rsid w:val="001E1D08"/>
    <w:rsid w:val="001F3DA2"/>
    <w:rsid w:val="00200501"/>
    <w:rsid w:val="00201449"/>
    <w:rsid w:val="00210116"/>
    <w:rsid w:val="0021046A"/>
    <w:rsid w:val="002123B1"/>
    <w:rsid w:val="002257D0"/>
    <w:rsid w:val="00230C7F"/>
    <w:rsid w:val="002325D9"/>
    <w:rsid w:val="0024031F"/>
    <w:rsid w:val="002408BD"/>
    <w:rsid w:val="00242F5D"/>
    <w:rsid w:val="00244DB1"/>
    <w:rsid w:val="002456C1"/>
    <w:rsid w:val="00245D60"/>
    <w:rsid w:val="00246F41"/>
    <w:rsid w:val="00252E91"/>
    <w:rsid w:val="002567AB"/>
    <w:rsid w:val="0025751B"/>
    <w:rsid w:val="00261060"/>
    <w:rsid w:val="002615EF"/>
    <w:rsid w:val="00264F6A"/>
    <w:rsid w:val="00272819"/>
    <w:rsid w:val="00284978"/>
    <w:rsid w:val="002872E9"/>
    <w:rsid w:val="00290C70"/>
    <w:rsid w:val="00297A16"/>
    <w:rsid w:val="002A0E9B"/>
    <w:rsid w:val="002A2DC7"/>
    <w:rsid w:val="002A38AB"/>
    <w:rsid w:val="002A6DA8"/>
    <w:rsid w:val="002A7C29"/>
    <w:rsid w:val="002C41DB"/>
    <w:rsid w:val="002E3DCF"/>
    <w:rsid w:val="002E4CA6"/>
    <w:rsid w:val="002F3689"/>
    <w:rsid w:val="002F3B48"/>
    <w:rsid w:val="00300C65"/>
    <w:rsid w:val="0030477C"/>
    <w:rsid w:val="00305379"/>
    <w:rsid w:val="00306DB0"/>
    <w:rsid w:val="00315088"/>
    <w:rsid w:val="00320EFE"/>
    <w:rsid w:val="00322505"/>
    <w:rsid w:val="003329D1"/>
    <w:rsid w:val="0033355F"/>
    <w:rsid w:val="003367EA"/>
    <w:rsid w:val="003421F4"/>
    <w:rsid w:val="003447E0"/>
    <w:rsid w:val="00346ACF"/>
    <w:rsid w:val="0034794B"/>
    <w:rsid w:val="0035252A"/>
    <w:rsid w:val="0036230E"/>
    <w:rsid w:val="00365484"/>
    <w:rsid w:val="0036694A"/>
    <w:rsid w:val="003702C9"/>
    <w:rsid w:val="0037383E"/>
    <w:rsid w:val="003773D7"/>
    <w:rsid w:val="00380D09"/>
    <w:rsid w:val="003844D7"/>
    <w:rsid w:val="00385C5B"/>
    <w:rsid w:val="0039451A"/>
    <w:rsid w:val="003B1167"/>
    <w:rsid w:val="003B2DAA"/>
    <w:rsid w:val="003B5396"/>
    <w:rsid w:val="003C1BEF"/>
    <w:rsid w:val="003D40A1"/>
    <w:rsid w:val="003D57B8"/>
    <w:rsid w:val="003E2B95"/>
    <w:rsid w:val="003E61D2"/>
    <w:rsid w:val="003F0AA0"/>
    <w:rsid w:val="003F3772"/>
    <w:rsid w:val="003F7C42"/>
    <w:rsid w:val="00407364"/>
    <w:rsid w:val="004101E6"/>
    <w:rsid w:val="0041087F"/>
    <w:rsid w:val="00412E6E"/>
    <w:rsid w:val="00413307"/>
    <w:rsid w:val="004153EC"/>
    <w:rsid w:val="0041697C"/>
    <w:rsid w:val="004174E0"/>
    <w:rsid w:val="004241B8"/>
    <w:rsid w:val="00424502"/>
    <w:rsid w:val="00425172"/>
    <w:rsid w:val="0042653F"/>
    <w:rsid w:val="00431BEC"/>
    <w:rsid w:val="004332B9"/>
    <w:rsid w:val="0043788C"/>
    <w:rsid w:val="004439A2"/>
    <w:rsid w:val="004451D7"/>
    <w:rsid w:val="004477F3"/>
    <w:rsid w:val="00454E40"/>
    <w:rsid w:val="00455F39"/>
    <w:rsid w:val="00462A4D"/>
    <w:rsid w:val="00467C83"/>
    <w:rsid w:val="00471129"/>
    <w:rsid w:val="00472225"/>
    <w:rsid w:val="00472C5E"/>
    <w:rsid w:val="00473DA9"/>
    <w:rsid w:val="00474091"/>
    <w:rsid w:val="00474614"/>
    <w:rsid w:val="00476F73"/>
    <w:rsid w:val="0048198D"/>
    <w:rsid w:val="00482912"/>
    <w:rsid w:val="00487AEA"/>
    <w:rsid w:val="00491522"/>
    <w:rsid w:val="004940A3"/>
    <w:rsid w:val="00496CED"/>
    <w:rsid w:val="004A1DBB"/>
    <w:rsid w:val="004A47FC"/>
    <w:rsid w:val="004A4F8C"/>
    <w:rsid w:val="004A7D1E"/>
    <w:rsid w:val="004B4CAD"/>
    <w:rsid w:val="004C5F5E"/>
    <w:rsid w:val="004C6CBB"/>
    <w:rsid w:val="004C6D14"/>
    <w:rsid w:val="004C70F8"/>
    <w:rsid w:val="004D2B26"/>
    <w:rsid w:val="004D7753"/>
    <w:rsid w:val="004D789B"/>
    <w:rsid w:val="004E2761"/>
    <w:rsid w:val="004E335E"/>
    <w:rsid w:val="004E4752"/>
    <w:rsid w:val="00504806"/>
    <w:rsid w:val="00513E27"/>
    <w:rsid w:val="0051776C"/>
    <w:rsid w:val="00523FF9"/>
    <w:rsid w:val="005277BA"/>
    <w:rsid w:val="0053128F"/>
    <w:rsid w:val="0053150B"/>
    <w:rsid w:val="0053394F"/>
    <w:rsid w:val="00534998"/>
    <w:rsid w:val="00543557"/>
    <w:rsid w:val="005438DB"/>
    <w:rsid w:val="00543FA8"/>
    <w:rsid w:val="005465D5"/>
    <w:rsid w:val="005532A2"/>
    <w:rsid w:val="00557FEE"/>
    <w:rsid w:val="00574ED5"/>
    <w:rsid w:val="00584364"/>
    <w:rsid w:val="00586805"/>
    <w:rsid w:val="0059228D"/>
    <w:rsid w:val="005945BA"/>
    <w:rsid w:val="00594754"/>
    <w:rsid w:val="00594C6B"/>
    <w:rsid w:val="005A3BF6"/>
    <w:rsid w:val="005A6263"/>
    <w:rsid w:val="005A7F5F"/>
    <w:rsid w:val="005A7FCF"/>
    <w:rsid w:val="005B1EBF"/>
    <w:rsid w:val="005B6261"/>
    <w:rsid w:val="005C1311"/>
    <w:rsid w:val="005C1A23"/>
    <w:rsid w:val="005C3005"/>
    <w:rsid w:val="005C658C"/>
    <w:rsid w:val="005C77EB"/>
    <w:rsid w:val="005C7F47"/>
    <w:rsid w:val="005D1323"/>
    <w:rsid w:val="005D2F59"/>
    <w:rsid w:val="005E2891"/>
    <w:rsid w:val="005E506E"/>
    <w:rsid w:val="005F3698"/>
    <w:rsid w:val="005F51F4"/>
    <w:rsid w:val="005F5EA1"/>
    <w:rsid w:val="00601396"/>
    <w:rsid w:val="006024B5"/>
    <w:rsid w:val="00606AF9"/>
    <w:rsid w:val="00606C71"/>
    <w:rsid w:val="006113FC"/>
    <w:rsid w:val="00617A4F"/>
    <w:rsid w:val="00627DDC"/>
    <w:rsid w:val="0063142F"/>
    <w:rsid w:val="00633BC2"/>
    <w:rsid w:val="0063617B"/>
    <w:rsid w:val="006416C8"/>
    <w:rsid w:val="00643AD2"/>
    <w:rsid w:val="00646A7E"/>
    <w:rsid w:val="00663793"/>
    <w:rsid w:val="00663D69"/>
    <w:rsid w:val="00671976"/>
    <w:rsid w:val="00681178"/>
    <w:rsid w:val="006831B2"/>
    <w:rsid w:val="006870E3"/>
    <w:rsid w:val="006876FC"/>
    <w:rsid w:val="00690FCC"/>
    <w:rsid w:val="00691584"/>
    <w:rsid w:val="006943A8"/>
    <w:rsid w:val="006A3671"/>
    <w:rsid w:val="006A7842"/>
    <w:rsid w:val="006B04EF"/>
    <w:rsid w:val="006B7465"/>
    <w:rsid w:val="006C0021"/>
    <w:rsid w:val="006C1B22"/>
    <w:rsid w:val="006C55F5"/>
    <w:rsid w:val="006D024D"/>
    <w:rsid w:val="006D1425"/>
    <w:rsid w:val="006D3A35"/>
    <w:rsid w:val="006E2FAE"/>
    <w:rsid w:val="006F05EB"/>
    <w:rsid w:val="006F22F9"/>
    <w:rsid w:val="006F3203"/>
    <w:rsid w:val="006F7791"/>
    <w:rsid w:val="00700D68"/>
    <w:rsid w:val="007123A9"/>
    <w:rsid w:val="00715EA5"/>
    <w:rsid w:val="00725950"/>
    <w:rsid w:val="0072707C"/>
    <w:rsid w:val="00727940"/>
    <w:rsid w:val="007302B7"/>
    <w:rsid w:val="00732326"/>
    <w:rsid w:val="007337B0"/>
    <w:rsid w:val="00736955"/>
    <w:rsid w:val="00737543"/>
    <w:rsid w:val="0074250F"/>
    <w:rsid w:val="00742A44"/>
    <w:rsid w:val="007500FA"/>
    <w:rsid w:val="007511FF"/>
    <w:rsid w:val="007540EE"/>
    <w:rsid w:val="00755EC2"/>
    <w:rsid w:val="00763EA5"/>
    <w:rsid w:val="00775DA9"/>
    <w:rsid w:val="0077745A"/>
    <w:rsid w:val="00784496"/>
    <w:rsid w:val="00784956"/>
    <w:rsid w:val="00785AA4"/>
    <w:rsid w:val="00785B9D"/>
    <w:rsid w:val="00786394"/>
    <w:rsid w:val="007866E1"/>
    <w:rsid w:val="00792A3F"/>
    <w:rsid w:val="00794557"/>
    <w:rsid w:val="00795C6D"/>
    <w:rsid w:val="007A0756"/>
    <w:rsid w:val="007A10CC"/>
    <w:rsid w:val="007A323A"/>
    <w:rsid w:val="007A7DFE"/>
    <w:rsid w:val="007B1436"/>
    <w:rsid w:val="007B54E4"/>
    <w:rsid w:val="007C3407"/>
    <w:rsid w:val="007D3933"/>
    <w:rsid w:val="007D54EC"/>
    <w:rsid w:val="007E0680"/>
    <w:rsid w:val="007E33C8"/>
    <w:rsid w:val="007F1F56"/>
    <w:rsid w:val="007F5CE9"/>
    <w:rsid w:val="008006D0"/>
    <w:rsid w:val="008032B4"/>
    <w:rsid w:val="00806172"/>
    <w:rsid w:val="00815047"/>
    <w:rsid w:val="00816BDF"/>
    <w:rsid w:val="0082000B"/>
    <w:rsid w:val="0082143E"/>
    <w:rsid w:val="008252CB"/>
    <w:rsid w:val="00825354"/>
    <w:rsid w:val="00832045"/>
    <w:rsid w:val="00837538"/>
    <w:rsid w:val="0084427A"/>
    <w:rsid w:val="008475A0"/>
    <w:rsid w:val="008500E7"/>
    <w:rsid w:val="0085328E"/>
    <w:rsid w:val="00854901"/>
    <w:rsid w:val="008572CF"/>
    <w:rsid w:val="0087375D"/>
    <w:rsid w:val="008751E9"/>
    <w:rsid w:val="00875B1A"/>
    <w:rsid w:val="00877206"/>
    <w:rsid w:val="00877A94"/>
    <w:rsid w:val="0088304D"/>
    <w:rsid w:val="008A59AA"/>
    <w:rsid w:val="008A59DA"/>
    <w:rsid w:val="008B21E8"/>
    <w:rsid w:val="008B408A"/>
    <w:rsid w:val="008C148F"/>
    <w:rsid w:val="008C39F4"/>
    <w:rsid w:val="008C64B9"/>
    <w:rsid w:val="008C749E"/>
    <w:rsid w:val="008D2816"/>
    <w:rsid w:val="008E7AD0"/>
    <w:rsid w:val="008F2A15"/>
    <w:rsid w:val="00915D6C"/>
    <w:rsid w:val="0092242E"/>
    <w:rsid w:val="009226D4"/>
    <w:rsid w:val="0092741C"/>
    <w:rsid w:val="009309AB"/>
    <w:rsid w:val="009314FD"/>
    <w:rsid w:val="00934A63"/>
    <w:rsid w:val="00935C00"/>
    <w:rsid w:val="00947074"/>
    <w:rsid w:val="00947EA6"/>
    <w:rsid w:val="0095063E"/>
    <w:rsid w:val="00950AFF"/>
    <w:rsid w:val="00952BA5"/>
    <w:rsid w:val="009537CF"/>
    <w:rsid w:val="0095396E"/>
    <w:rsid w:val="009572DD"/>
    <w:rsid w:val="00960CDB"/>
    <w:rsid w:val="0096733D"/>
    <w:rsid w:val="00976E57"/>
    <w:rsid w:val="00986F1A"/>
    <w:rsid w:val="009972E8"/>
    <w:rsid w:val="009976AD"/>
    <w:rsid w:val="009A308A"/>
    <w:rsid w:val="009A4467"/>
    <w:rsid w:val="009A68FB"/>
    <w:rsid w:val="009A738A"/>
    <w:rsid w:val="009A7741"/>
    <w:rsid w:val="009B06A4"/>
    <w:rsid w:val="009D0CC4"/>
    <w:rsid w:val="009D17E2"/>
    <w:rsid w:val="009D24D8"/>
    <w:rsid w:val="009D6D42"/>
    <w:rsid w:val="009E31AB"/>
    <w:rsid w:val="009E4217"/>
    <w:rsid w:val="009E69E0"/>
    <w:rsid w:val="009E7874"/>
    <w:rsid w:val="009F1058"/>
    <w:rsid w:val="009F2F22"/>
    <w:rsid w:val="009F2F32"/>
    <w:rsid w:val="009F6037"/>
    <w:rsid w:val="00A0428A"/>
    <w:rsid w:val="00A048DA"/>
    <w:rsid w:val="00A12695"/>
    <w:rsid w:val="00A15D73"/>
    <w:rsid w:val="00A238D4"/>
    <w:rsid w:val="00A24668"/>
    <w:rsid w:val="00A24A34"/>
    <w:rsid w:val="00A24E7B"/>
    <w:rsid w:val="00A30716"/>
    <w:rsid w:val="00A31E9D"/>
    <w:rsid w:val="00A34DF4"/>
    <w:rsid w:val="00A3557F"/>
    <w:rsid w:val="00A36439"/>
    <w:rsid w:val="00A4009B"/>
    <w:rsid w:val="00A4051B"/>
    <w:rsid w:val="00A40D3B"/>
    <w:rsid w:val="00A437FD"/>
    <w:rsid w:val="00A44259"/>
    <w:rsid w:val="00A5109D"/>
    <w:rsid w:val="00A548DC"/>
    <w:rsid w:val="00A562AC"/>
    <w:rsid w:val="00A64141"/>
    <w:rsid w:val="00A64C3B"/>
    <w:rsid w:val="00A76D39"/>
    <w:rsid w:val="00A7705A"/>
    <w:rsid w:val="00A817F9"/>
    <w:rsid w:val="00A82C82"/>
    <w:rsid w:val="00A82F74"/>
    <w:rsid w:val="00A86894"/>
    <w:rsid w:val="00A91196"/>
    <w:rsid w:val="00A92140"/>
    <w:rsid w:val="00A9544D"/>
    <w:rsid w:val="00AA1801"/>
    <w:rsid w:val="00AA2861"/>
    <w:rsid w:val="00AB1A16"/>
    <w:rsid w:val="00AB2D4C"/>
    <w:rsid w:val="00AC6396"/>
    <w:rsid w:val="00AF3ED2"/>
    <w:rsid w:val="00AF6F02"/>
    <w:rsid w:val="00B02EE2"/>
    <w:rsid w:val="00B031B9"/>
    <w:rsid w:val="00B05B8F"/>
    <w:rsid w:val="00B117FB"/>
    <w:rsid w:val="00B12445"/>
    <w:rsid w:val="00B13175"/>
    <w:rsid w:val="00B14891"/>
    <w:rsid w:val="00B14B35"/>
    <w:rsid w:val="00B21F95"/>
    <w:rsid w:val="00B2401E"/>
    <w:rsid w:val="00B3069F"/>
    <w:rsid w:val="00B3243D"/>
    <w:rsid w:val="00B34506"/>
    <w:rsid w:val="00B40AA2"/>
    <w:rsid w:val="00B4291E"/>
    <w:rsid w:val="00B42CE7"/>
    <w:rsid w:val="00B45C0A"/>
    <w:rsid w:val="00B516A8"/>
    <w:rsid w:val="00B51C21"/>
    <w:rsid w:val="00B51DEC"/>
    <w:rsid w:val="00B52447"/>
    <w:rsid w:val="00B60EF4"/>
    <w:rsid w:val="00B6257E"/>
    <w:rsid w:val="00B65F63"/>
    <w:rsid w:val="00B72B91"/>
    <w:rsid w:val="00B7743B"/>
    <w:rsid w:val="00B77B98"/>
    <w:rsid w:val="00B81222"/>
    <w:rsid w:val="00B81C27"/>
    <w:rsid w:val="00B82B30"/>
    <w:rsid w:val="00B85C24"/>
    <w:rsid w:val="00B90DDB"/>
    <w:rsid w:val="00B91105"/>
    <w:rsid w:val="00B94978"/>
    <w:rsid w:val="00BA6633"/>
    <w:rsid w:val="00BA7D98"/>
    <w:rsid w:val="00BB398D"/>
    <w:rsid w:val="00BC15C0"/>
    <w:rsid w:val="00BC3E80"/>
    <w:rsid w:val="00BC4302"/>
    <w:rsid w:val="00BC5231"/>
    <w:rsid w:val="00BC648E"/>
    <w:rsid w:val="00BC7BA8"/>
    <w:rsid w:val="00BD35A6"/>
    <w:rsid w:val="00BF01FD"/>
    <w:rsid w:val="00BF188A"/>
    <w:rsid w:val="00BF43E8"/>
    <w:rsid w:val="00C0390C"/>
    <w:rsid w:val="00C051E3"/>
    <w:rsid w:val="00C1707A"/>
    <w:rsid w:val="00C310ED"/>
    <w:rsid w:val="00C415D3"/>
    <w:rsid w:val="00C43CC1"/>
    <w:rsid w:val="00C45E7B"/>
    <w:rsid w:val="00C50740"/>
    <w:rsid w:val="00C52D93"/>
    <w:rsid w:val="00C52F8B"/>
    <w:rsid w:val="00C56F4D"/>
    <w:rsid w:val="00C57BC0"/>
    <w:rsid w:val="00C60D0D"/>
    <w:rsid w:val="00C615C9"/>
    <w:rsid w:val="00C62503"/>
    <w:rsid w:val="00C65E32"/>
    <w:rsid w:val="00C72F97"/>
    <w:rsid w:val="00C758CB"/>
    <w:rsid w:val="00C80669"/>
    <w:rsid w:val="00C808A8"/>
    <w:rsid w:val="00C80948"/>
    <w:rsid w:val="00C8365D"/>
    <w:rsid w:val="00CA0686"/>
    <w:rsid w:val="00CA19DE"/>
    <w:rsid w:val="00CA6D24"/>
    <w:rsid w:val="00CA70EC"/>
    <w:rsid w:val="00CB04DB"/>
    <w:rsid w:val="00CB2413"/>
    <w:rsid w:val="00CB28B9"/>
    <w:rsid w:val="00CB5B7A"/>
    <w:rsid w:val="00CC031E"/>
    <w:rsid w:val="00CC0596"/>
    <w:rsid w:val="00CC4526"/>
    <w:rsid w:val="00CC798A"/>
    <w:rsid w:val="00CD1FFB"/>
    <w:rsid w:val="00CD2F26"/>
    <w:rsid w:val="00CD5F12"/>
    <w:rsid w:val="00CE2C5B"/>
    <w:rsid w:val="00CE2F26"/>
    <w:rsid w:val="00CE2F5C"/>
    <w:rsid w:val="00CF135A"/>
    <w:rsid w:val="00CF303A"/>
    <w:rsid w:val="00CF3FB7"/>
    <w:rsid w:val="00CF58BF"/>
    <w:rsid w:val="00CF6001"/>
    <w:rsid w:val="00D20C0A"/>
    <w:rsid w:val="00D22F85"/>
    <w:rsid w:val="00D24EB4"/>
    <w:rsid w:val="00D25044"/>
    <w:rsid w:val="00D32A73"/>
    <w:rsid w:val="00D336BA"/>
    <w:rsid w:val="00D44FD7"/>
    <w:rsid w:val="00D5061F"/>
    <w:rsid w:val="00D515B3"/>
    <w:rsid w:val="00D5275E"/>
    <w:rsid w:val="00D531E6"/>
    <w:rsid w:val="00D57085"/>
    <w:rsid w:val="00D648AB"/>
    <w:rsid w:val="00D70F1C"/>
    <w:rsid w:val="00D72738"/>
    <w:rsid w:val="00D73D7F"/>
    <w:rsid w:val="00D76AE7"/>
    <w:rsid w:val="00D807CF"/>
    <w:rsid w:val="00D84E5E"/>
    <w:rsid w:val="00D9299B"/>
    <w:rsid w:val="00D94F0E"/>
    <w:rsid w:val="00D9706D"/>
    <w:rsid w:val="00DA3953"/>
    <w:rsid w:val="00DA68AF"/>
    <w:rsid w:val="00DB6189"/>
    <w:rsid w:val="00DB66AD"/>
    <w:rsid w:val="00DC756C"/>
    <w:rsid w:val="00DD4B0B"/>
    <w:rsid w:val="00DD6213"/>
    <w:rsid w:val="00DE1851"/>
    <w:rsid w:val="00DE29EB"/>
    <w:rsid w:val="00DE570B"/>
    <w:rsid w:val="00E03204"/>
    <w:rsid w:val="00E0794E"/>
    <w:rsid w:val="00E148D6"/>
    <w:rsid w:val="00E158B3"/>
    <w:rsid w:val="00E22A61"/>
    <w:rsid w:val="00E31D94"/>
    <w:rsid w:val="00E337D6"/>
    <w:rsid w:val="00E40951"/>
    <w:rsid w:val="00E42179"/>
    <w:rsid w:val="00E424DF"/>
    <w:rsid w:val="00E50A2E"/>
    <w:rsid w:val="00E52314"/>
    <w:rsid w:val="00E53B57"/>
    <w:rsid w:val="00E62412"/>
    <w:rsid w:val="00E63E8B"/>
    <w:rsid w:val="00E64AD2"/>
    <w:rsid w:val="00E66854"/>
    <w:rsid w:val="00E70931"/>
    <w:rsid w:val="00E76718"/>
    <w:rsid w:val="00E8541D"/>
    <w:rsid w:val="00E85E98"/>
    <w:rsid w:val="00E86779"/>
    <w:rsid w:val="00E86D72"/>
    <w:rsid w:val="00E91081"/>
    <w:rsid w:val="00EA1335"/>
    <w:rsid w:val="00EA289C"/>
    <w:rsid w:val="00EA78CB"/>
    <w:rsid w:val="00EB0C50"/>
    <w:rsid w:val="00EB2F60"/>
    <w:rsid w:val="00EC3C40"/>
    <w:rsid w:val="00EC427B"/>
    <w:rsid w:val="00EC626D"/>
    <w:rsid w:val="00ED2157"/>
    <w:rsid w:val="00ED7526"/>
    <w:rsid w:val="00ED7750"/>
    <w:rsid w:val="00EE018F"/>
    <w:rsid w:val="00EE269B"/>
    <w:rsid w:val="00EF1392"/>
    <w:rsid w:val="00EF1730"/>
    <w:rsid w:val="00EF70AC"/>
    <w:rsid w:val="00F03A7B"/>
    <w:rsid w:val="00F04F9A"/>
    <w:rsid w:val="00F05F4D"/>
    <w:rsid w:val="00F23D33"/>
    <w:rsid w:val="00F24C54"/>
    <w:rsid w:val="00F35274"/>
    <w:rsid w:val="00F44F2E"/>
    <w:rsid w:val="00F459E3"/>
    <w:rsid w:val="00F56148"/>
    <w:rsid w:val="00F57055"/>
    <w:rsid w:val="00F61E29"/>
    <w:rsid w:val="00F62232"/>
    <w:rsid w:val="00F6351E"/>
    <w:rsid w:val="00F65024"/>
    <w:rsid w:val="00F654CD"/>
    <w:rsid w:val="00F65D5A"/>
    <w:rsid w:val="00F667CF"/>
    <w:rsid w:val="00F6772F"/>
    <w:rsid w:val="00F70542"/>
    <w:rsid w:val="00F72D06"/>
    <w:rsid w:val="00F748D2"/>
    <w:rsid w:val="00F822CC"/>
    <w:rsid w:val="00F85049"/>
    <w:rsid w:val="00F87F2F"/>
    <w:rsid w:val="00F96981"/>
    <w:rsid w:val="00F97F2E"/>
    <w:rsid w:val="00FA0172"/>
    <w:rsid w:val="00FA2B4E"/>
    <w:rsid w:val="00FA3EF2"/>
    <w:rsid w:val="00FB45A5"/>
    <w:rsid w:val="00FB54F3"/>
    <w:rsid w:val="00FB6756"/>
    <w:rsid w:val="00FC03B7"/>
    <w:rsid w:val="00FC5965"/>
    <w:rsid w:val="00FD2982"/>
    <w:rsid w:val="00FD3FC2"/>
    <w:rsid w:val="00FE0924"/>
    <w:rsid w:val="00FE50C8"/>
    <w:rsid w:val="00FF09C2"/>
    <w:rsid w:val="00FF19D6"/>
    <w:rsid w:val="00FF4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8435C"/>
  <w15:docId w15:val="{056113B3-82A3-4B1E-8815-D4FA63DF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3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C1"/>
    <w:rPr>
      <w:rFonts w:ascii="Tahoma" w:hAnsi="Tahoma" w:cs="Tahoma"/>
      <w:sz w:val="16"/>
      <w:szCs w:val="16"/>
    </w:rPr>
  </w:style>
  <w:style w:type="paragraph" w:styleId="ListParagraph">
    <w:name w:val="List Paragraph"/>
    <w:basedOn w:val="Normal"/>
    <w:uiPriority w:val="34"/>
    <w:qFormat/>
    <w:rsid w:val="00DE570B"/>
    <w:pPr>
      <w:ind w:left="720"/>
      <w:contextualSpacing/>
    </w:pPr>
  </w:style>
  <w:style w:type="paragraph" w:styleId="NormalWeb">
    <w:name w:val="Normal (Web)"/>
    <w:basedOn w:val="Normal"/>
    <w:uiPriority w:val="99"/>
    <w:semiHidden/>
    <w:unhideWhenUsed/>
    <w:rsid w:val="00DE57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70F8"/>
    <w:rPr>
      <w:color w:val="0000FF" w:themeColor="hyperlink"/>
      <w:u w:val="single"/>
    </w:rPr>
  </w:style>
  <w:style w:type="character" w:styleId="FollowedHyperlink">
    <w:name w:val="FollowedHyperlink"/>
    <w:basedOn w:val="DefaultParagraphFont"/>
    <w:uiPriority w:val="99"/>
    <w:semiHidden/>
    <w:unhideWhenUsed/>
    <w:rsid w:val="004C70F8"/>
    <w:rPr>
      <w:color w:val="800080" w:themeColor="followedHyperlink"/>
      <w:u w:val="single"/>
    </w:rPr>
  </w:style>
  <w:style w:type="paragraph" w:styleId="Header">
    <w:name w:val="header"/>
    <w:basedOn w:val="Normal"/>
    <w:link w:val="HeaderChar"/>
    <w:uiPriority w:val="99"/>
    <w:unhideWhenUsed/>
    <w:rsid w:val="00BA7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D98"/>
  </w:style>
  <w:style w:type="paragraph" w:styleId="Footer">
    <w:name w:val="footer"/>
    <w:basedOn w:val="Normal"/>
    <w:link w:val="FooterChar"/>
    <w:uiPriority w:val="99"/>
    <w:unhideWhenUsed/>
    <w:rsid w:val="00BA7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D98"/>
  </w:style>
  <w:style w:type="numbering" w:customStyle="1" w:styleId="NoList1">
    <w:name w:val="No List1"/>
    <w:next w:val="NoList"/>
    <w:semiHidden/>
    <w:rsid w:val="00D70F1C"/>
  </w:style>
  <w:style w:type="character" w:styleId="PlaceholderText">
    <w:name w:val="Placeholder Text"/>
    <w:basedOn w:val="DefaultParagraphFont"/>
    <w:uiPriority w:val="99"/>
    <w:semiHidden/>
    <w:rsid w:val="00044612"/>
    <w:rPr>
      <w:color w:val="808080"/>
    </w:rPr>
  </w:style>
  <w:style w:type="character" w:customStyle="1" w:styleId="UnresolvedMention1">
    <w:name w:val="Unresolved Mention1"/>
    <w:basedOn w:val="DefaultParagraphFont"/>
    <w:uiPriority w:val="99"/>
    <w:semiHidden/>
    <w:unhideWhenUsed/>
    <w:rsid w:val="00A817F9"/>
    <w:rPr>
      <w:color w:val="605E5C"/>
      <w:shd w:val="clear" w:color="auto" w:fill="E1DFDD"/>
    </w:rPr>
  </w:style>
  <w:style w:type="paragraph" w:styleId="BodyText">
    <w:name w:val="Body Text"/>
    <w:basedOn w:val="Normal"/>
    <w:link w:val="BodyTextChar"/>
    <w:rsid w:val="004174E0"/>
    <w:pPr>
      <w:spacing w:after="0" w:line="240" w:lineRule="auto"/>
      <w:jc w:val="both"/>
    </w:pPr>
    <w:rPr>
      <w:rFonts w:ascii="MAC C Times" w:eastAsia="Times New Roman" w:hAnsi="MAC C Times" w:cs="Times New Roman"/>
      <w:sz w:val="24"/>
      <w:szCs w:val="24"/>
      <w:lang w:val="x-none" w:eastAsia="x-none"/>
    </w:rPr>
  </w:style>
  <w:style w:type="character" w:customStyle="1" w:styleId="BodyTextChar">
    <w:name w:val="Body Text Char"/>
    <w:basedOn w:val="DefaultParagraphFont"/>
    <w:link w:val="BodyText"/>
    <w:rsid w:val="004174E0"/>
    <w:rPr>
      <w:rFonts w:ascii="MAC C Times" w:eastAsia="Times New Roman" w:hAnsi="MAC C Times" w:cs="Times New Roman"/>
      <w:sz w:val="24"/>
      <w:szCs w:val="24"/>
      <w:lang w:val="x-none" w:eastAsia="x-none"/>
    </w:rPr>
  </w:style>
  <w:style w:type="character" w:styleId="UnresolvedMention">
    <w:name w:val="Unresolved Mention"/>
    <w:basedOn w:val="DefaultParagraphFont"/>
    <w:uiPriority w:val="99"/>
    <w:semiHidden/>
    <w:unhideWhenUsed/>
    <w:rsid w:val="00633BC2"/>
    <w:rPr>
      <w:color w:val="605E5C"/>
      <w:shd w:val="clear" w:color="auto" w:fill="E1DFDD"/>
    </w:rPr>
  </w:style>
  <w:style w:type="paragraph" w:styleId="TOC1">
    <w:name w:val="toc 1"/>
    <w:basedOn w:val="Normal"/>
    <w:next w:val="Normal"/>
    <w:autoRedefine/>
    <w:uiPriority w:val="39"/>
    <w:unhideWhenUsed/>
    <w:rsid w:val="009A308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731852">
      <w:bodyDiv w:val="1"/>
      <w:marLeft w:val="0"/>
      <w:marRight w:val="0"/>
      <w:marTop w:val="0"/>
      <w:marBottom w:val="0"/>
      <w:divBdr>
        <w:top w:val="none" w:sz="0" w:space="0" w:color="auto"/>
        <w:left w:val="none" w:sz="0" w:space="0" w:color="auto"/>
        <w:bottom w:val="none" w:sz="0" w:space="0" w:color="auto"/>
        <w:right w:val="none" w:sz="0" w:space="0" w:color="auto"/>
      </w:divBdr>
    </w:div>
    <w:div w:id="1475181070">
      <w:bodyDiv w:val="1"/>
      <w:marLeft w:val="0"/>
      <w:marRight w:val="0"/>
      <w:marTop w:val="0"/>
      <w:marBottom w:val="0"/>
      <w:divBdr>
        <w:top w:val="none" w:sz="0" w:space="0" w:color="auto"/>
        <w:left w:val="none" w:sz="0" w:space="0" w:color="auto"/>
        <w:bottom w:val="none" w:sz="0" w:space="0" w:color="auto"/>
        <w:right w:val="none" w:sz="0" w:space="0" w:color="auto"/>
      </w:divBdr>
      <w:divsChild>
        <w:div w:id="1948996746">
          <w:marLeft w:val="0"/>
          <w:marRight w:val="0"/>
          <w:marTop w:val="0"/>
          <w:marBottom w:val="0"/>
          <w:divBdr>
            <w:top w:val="none" w:sz="0" w:space="0" w:color="auto"/>
            <w:left w:val="none" w:sz="0" w:space="0" w:color="auto"/>
            <w:bottom w:val="none" w:sz="0" w:space="0" w:color="auto"/>
            <w:right w:val="none" w:sz="0" w:space="0" w:color="auto"/>
          </w:divBdr>
          <w:divsChild>
            <w:div w:id="1702319446">
              <w:marLeft w:val="0"/>
              <w:marRight w:val="0"/>
              <w:marTop w:val="0"/>
              <w:marBottom w:val="0"/>
              <w:divBdr>
                <w:top w:val="none" w:sz="0" w:space="0" w:color="auto"/>
                <w:left w:val="none" w:sz="0" w:space="0" w:color="auto"/>
                <w:bottom w:val="none" w:sz="0" w:space="0" w:color="auto"/>
                <w:right w:val="none" w:sz="0" w:space="0" w:color="auto"/>
              </w:divBdr>
              <w:divsChild>
                <w:div w:id="1044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rofile/Mauro-Farella/publication/49734447/figure/fig3/AS:667607992639510@1536181557931/Type-I-no-calcification-of-interclinoid-ligament-ICL-type-II-ICL-partially.ppm" TargetMode="External"/><Relationship Id="rId21" Type="http://schemas.openxmlformats.org/officeDocument/2006/relationships/image" Target="media/image8.jpeg"/><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image" Target="media/image34.png"/><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s://teachmeanatomy.info/head/osteology/sphenoid-bone/" TargetMode="External"/><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hyperlink" Target="https://minio.scielo.br/documentstore/1806-9282/RrWNQCJH8ccKSZ7NFWRNTwr/0392721e35dd0c063bdbf540ff7f8e8fa6c23b23.jpg" TargetMode="External"/><Relationship Id="rId32" Type="http://schemas.openxmlformats.org/officeDocument/2006/relationships/image" Target="media/image15.emf"/><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oleObject" Target="embeddings/oleObject12.bin"/><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7.png"/><Relationship Id="rId14" Type="http://schemas.openxmlformats.org/officeDocument/2006/relationships/hyperlink" Target="https://www.researchgate.net/figure/Sagittal-section-of-the-macerated-adult-human-skull-A-General-view-B-Enlargement-of_fig1_37316032-" TargetMode="External"/><Relationship Id="rId22" Type="http://schemas.openxmlformats.org/officeDocument/2006/relationships/hyperlink" Target="https://www.mdpi.com/applsci/applsci-14-02164/article_deploy/html/images/applsci-14-02164-g003-550.jp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3.bin"/><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oleObject" Target="embeddings/oleObject11.bin"/><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image" Target="media/image18.png"/><Relationship Id="rId46" Type="http://schemas.openxmlformats.org/officeDocument/2006/relationships/image" Target="media/image23.emf"/><Relationship Id="rId59" Type="http://schemas.openxmlformats.org/officeDocument/2006/relationships/image" Target="media/image31.emf"/><Relationship Id="rId67" Type="http://schemas.openxmlformats.org/officeDocument/2006/relationships/image" Target="media/image38.png"/><Relationship Id="rId20" Type="http://schemas.openxmlformats.org/officeDocument/2006/relationships/hyperlink" Target="https://www.researchgate.net/profile/Umal-Doshi/publication/49819904/figure/fig1/AS:431110711713794@1479796211322/The-construction-and-mode-of-measuring-the-W-angle.png" TargetMode="External"/><Relationship Id="rId41" Type="http://schemas.openxmlformats.org/officeDocument/2006/relationships/image" Target="media/image20.emf"/><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oleObject" Target="embeddings/oleObject9.bin"/><Relationship Id="rId57" Type="http://schemas.openxmlformats.org/officeDocument/2006/relationships/image" Target="media/image30.emf"/><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oleObject" Target="embeddings/oleObject7.bin"/><Relationship Id="rId52" Type="http://schemas.openxmlformats.org/officeDocument/2006/relationships/image" Target="media/image26.png"/><Relationship Id="rId60" Type="http://schemas.openxmlformats.org/officeDocument/2006/relationships/oleObject" Target="embeddings/oleObject13.bin"/><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thefuturedentistry.com/wp-content/uploads/2021/05/Cephalometrics-7.jpg" TargetMode="External"/><Relationship Id="rId39" Type="http://schemas.openxmlformats.org/officeDocument/2006/relationships/image" Target="media/image19.emf"/><Relationship Id="rId34" Type="http://schemas.openxmlformats.org/officeDocument/2006/relationships/image" Target="media/image16.emf"/><Relationship Id="rId50" Type="http://schemas.openxmlformats.org/officeDocument/2006/relationships/image" Target="media/image25.emf"/><Relationship Id="rId55"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5DE91-41AB-473F-AEF3-F5C295C4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22467</Words>
  <Characters>128068</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Mihaela Trencheska</cp:lastModifiedBy>
  <cp:revision>2</cp:revision>
  <dcterms:created xsi:type="dcterms:W3CDTF">2026-01-15T22:02:00Z</dcterms:created>
  <dcterms:modified xsi:type="dcterms:W3CDTF">2026-01-15T22:02:00Z</dcterms:modified>
</cp:coreProperties>
</file>