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РЕЗУЛТАТИ</w:t>
      </w:r>
    </w:p>
    <w:p>
      <w:pPr>
        <w:pStyle w:val="Normal"/>
        <w:spacing w:before="0" w:after="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Предмет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Технологија на фиксни протези (мостови)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Учебна година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2023/2024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Вид на полагање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Писмен испит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Студиска програма</w:t>
      </w:r>
      <w:r>
        <w:rPr>
          <w:rFonts w:cs="Arial" w:ascii="Arial" w:hAnsi="Arial"/>
          <w:lang w:val="en-US"/>
        </w:rPr>
        <w:t>: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b/>
          <w:bCs/>
          <w:lang w:val="mk-MK"/>
        </w:rPr>
        <w:t>СЗТ</w:t>
      </w:r>
      <w:r>
        <w:rPr>
          <w:rFonts w:cs="Arial" w:ascii="Arial" w:hAnsi="Arial"/>
          <w:b/>
          <w:bCs/>
          <w:lang w:val="mk-MK"/>
        </w:rPr>
        <w:t xml:space="preserve">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Датум на полагање</w:t>
      </w:r>
      <w:r>
        <w:rPr>
          <w:rFonts w:cs="Arial" w:ascii="Arial" w:hAnsi="Arial"/>
          <w:lang w:val="en-US"/>
        </w:rPr>
        <w:t xml:space="preserve">: </w:t>
      </w:r>
      <w:r>
        <w:rPr>
          <w:rFonts w:cs="Arial" w:ascii="Arial" w:hAnsi="Arial"/>
          <w:b/>
          <w:bCs/>
          <w:lang w:val="mk-MK"/>
        </w:rPr>
        <w:t>17.09.2024</w:t>
      </w:r>
    </w:p>
    <w:p>
      <w:pPr>
        <w:pStyle w:val="Normal"/>
        <w:spacing w:before="0" w:after="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Style w:val="TableGrid"/>
        <w:tblW w:w="3150" w:type="dxa"/>
        <w:jc w:val="left"/>
        <w:tblInd w:w="39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0"/>
        <w:gridCol w:w="1080"/>
        <w:gridCol w:w="1170"/>
      </w:tblGrid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Реден број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Број на индекс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</w:rPr>
              <w:t>Освоени поени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1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724т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33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2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686т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28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3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739т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39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4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723т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27.5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5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703т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28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6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735т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34</w:t>
            </w:r>
          </w:p>
        </w:tc>
      </w:tr>
      <w:tr>
        <w:trPr/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7</w:t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732т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31</w:t>
            </w:r>
          </w:p>
        </w:tc>
      </w:tr>
      <w:tr>
        <w:trPr/>
        <w:tc>
          <w:tcPr>
            <w:tcW w:w="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8</w:t>
            </w:r>
          </w:p>
        </w:tc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745т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34.5</w:t>
            </w:r>
          </w:p>
        </w:tc>
      </w:tr>
      <w:tr>
        <w:trPr/>
        <w:tc>
          <w:tcPr>
            <w:tcW w:w="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9</w:t>
            </w:r>
          </w:p>
        </w:tc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653т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30</w:t>
            </w:r>
          </w:p>
        </w:tc>
      </w:tr>
      <w:tr>
        <w:trPr/>
        <w:tc>
          <w:tcPr>
            <w:tcW w:w="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694т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lang w:val="mk-MK"/>
              </w:rPr>
            </w:pPr>
            <w:r>
              <w:rPr>
                <w:rFonts w:cs="Arial" w:ascii="Arial" w:hAnsi="Arial"/>
                <w:b/>
                <w:bCs/>
                <w:lang w:val="mk-MK"/>
              </w:rPr>
              <w:t>25.5</w:t>
            </w:r>
          </w:p>
        </w:tc>
      </w:tr>
      <w:tr>
        <w:trPr/>
        <w:tc>
          <w:tcPr>
            <w:tcW w:w="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698т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21.5</w:t>
            </w:r>
          </w:p>
        </w:tc>
      </w:tr>
      <w:tr>
        <w:trPr/>
        <w:tc>
          <w:tcPr>
            <w:tcW w:w="9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631т</w:t>
            </w:r>
          </w:p>
        </w:tc>
        <w:tc>
          <w:tcPr>
            <w:tcW w:w="11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cs="Arial" w:ascii="Arial" w:hAnsi="Arial"/>
                <w:lang w:val="mk-MK"/>
              </w:rPr>
              <w:t>20</w:t>
            </w:r>
          </w:p>
        </w:tc>
      </w:tr>
    </w:tbl>
    <w:p>
      <w:pPr>
        <w:pStyle w:val="Normal"/>
        <w:spacing w:before="0" w:after="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                              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Тестот носи вкупно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en-US"/>
        </w:rPr>
        <w:t>4</w:t>
      </w:r>
      <w:r>
        <w:rPr>
          <w:rFonts w:cs="Arial" w:ascii="Arial" w:hAnsi="Arial"/>
          <w:lang w:val="mk-MK"/>
        </w:rPr>
        <w:t>5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</w:rPr>
        <w:t>поени.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Минимум поени за положување на тестот изнесува </w:t>
      </w:r>
      <w:r>
        <w:rPr>
          <w:rFonts w:cs="Arial" w:ascii="Arial" w:hAnsi="Arial"/>
        </w:rPr>
        <w:t>27</w:t>
      </w:r>
      <w:r>
        <w:rPr>
          <w:rFonts w:cs="Arial" w:ascii="Arial" w:hAnsi="Arial"/>
          <w:lang w:val="en-US"/>
        </w:rPr>
        <w:t>.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Увид во тестот</w:t>
      </w:r>
    </w:p>
    <w:p>
      <w:pPr>
        <w:pStyle w:val="Normal"/>
        <w:spacing w:before="0" w:after="0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before="0" w:after="0"/>
        <w:jc w:val="right"/>
        <w:rPr/>
      </w:pPr>
      <w:r>
        <w:rPr>
          <w:rFonts w:cs="Arial" w:ascii="Arial" w:hAnsi="Arial"/>
        </w:rPr>
        <w:t>Одговорен наставник</w:t>
        <w:br/>
      </w:r>
      <w:r>
        <w:rPr>
          <w:rFonts w:cs="Arial" w:ascii="Arial" w:hAnsi="Arial"/>
        </w:rPr>
        <w:t xml:space="preserve">Проф. д-р Билјана Капушевска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f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c3688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Neat_Office/6.2.8.2$Windows_x86 LibreOffice_project/</Application>
  <Pages>1</Pages>
  <Words>87</Words>
  <Characters>395</Characters>
  <CharactersWithSpaces>466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2021-08-13T06:12:00Z</dcterms:created>
  <dc:creator>Vlatko</dc:creator>
  <dc:description/>
  <dc:language>en-US</dc:language>
  <cp:lastModifiedBy/>
  <dcterms:modified xsi:type="dcterms:W3CDTF">2024-09-17T08:57:14Z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