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3A70E" w14:textId="77777777" w:rsidR="003347A0" w:rsidRDefault="003347A0" w:rsidP="003347A0">
      <w:pPr>
        <w:spacing w:after="0" w:line="276" w:lineRule="auto"/>
        <w:rPr>
          <w:rFonts w:ascii="Georgia" w:eastAsia="Georgia" w:hAnsi="Georgia" w:cs="Times New Roman"/>
          <w:b/>
          <w:color w:val="000000"/>
          <w:sz w:val="28"/>
          <w:szCs w:val="28"/>
        </w:rPr>
      </w:pPr>
      <w:r w:rsidRPr="00913197">
        <w:rPr>
          <w:rFonts w:ascii="Georgia" w:hAnsi="Georgia" w:cs="Times New Roman"/>
          <w:noProof/>
        </w:rPr>
        <w:drawing>
          <wp:anchor distT="0" distB="0" distL="114300" distR="114300" simplePos="0" relativeHeight="251664384" behindDoc="1" locked="0" layoutInCell="1" allowOverlap="1" wp14:anchorId="214C2EA9" wp14:editId="02A6DD3E">
            <wp:simplePos x="0" y="0"/>
            <wp:positionH relativeFrom="column">
              <wp:posOffset>-259080</wp:posOffset>
            </wp:positionH>
            <wp:positionV relativeFrom="paragraph">
              <wp:posOffset>-502920</wp:posOffset>
            </wp:positionV>
            <wp:extent cx="792480" cy="838200"/>
            <wp:effectExtent l="0" t="0" r="7620" b="0"/>
            <wp:wrapTopAndBottom/>
            <wp:docPr id="18890766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792480" cy="838200"/>
                    </a:xfrm>
                    <a:prstGeom prst="rect">
                      <a:avLst/>
                    </a:prstGeom>
                    <a:ln/>
                  </pic:spPr>
                </pic:pic>
              </a:graphicData>
            </a:graphic>
          </wp:anchor>
        </w:drawing>
      </w:r>
      <w:r w:rsidRPr="00913197">
        <w:rPr>
          <w:rFonts w:ascii="Georgia" w:hAnsi="Georgia" w:cs="Times New Roman"/>
          <w:noProof/>
        </w:rPr>
        <w:drawing>
          <wp:anchor distT="0" distB="0" distL="114300" distR="114300" simplePos="0" relativeHeight="251663360" behindDoc="1" locked="0" layoutInCell="1" allowOverlap="1" wp14:anchorId="568250D0" wp14:editId="60632BBB">
            <wp:simplePos x="0" y="0"/>
            <wp:positionH relativeFrom="margin">
              <wp:posOffset>5318760</wp:posOffset>
            </wp:positionH>
            <wp:positionV relativeFrom="paragraph">
              <wp:posOffset>-441960</wp:posOffset>
            </wp:positionV>
            <wp:extent cx="861060" cy="624840"/>
            <wp:effectExtent l="0" t="0" r="0" b="3810"/>
            <wp:wrapTight wrapText="bothSides">
              <wp:wrapPolygon edited="0">
                <wp:start x="0" y="0"/>
                <wp:lineTo x="0" y="21073"/>
                <wp:lineTo x="21027" y="21073"/>
                <wp:lineTo x="21027" y="0"/>
                <wp:lineTo x="0" y="0"/>
              </wp:wrapPolygon>
            </wp:wrapTight>
            <wp:docPr id="18890766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61060" cy="624840"/>
                    </a:xfrm>
                    <a:prstGeom prst="rect">
                      <a:avLst/>
                    </a:prstGeom>
                    <a:ln/>
                  </pic:spPr>
                </pic:pic>
              </a:graphicData>
            </a:graphic>
            <wp14:sizeRelH relativeFrom="margin">
              <wp14:pctWidth>0</wp14:pctWidth>
            </wp14:sizeRelH>
            <wp14:sizeRelV relativeFrom="margin">
              <wp14:pctHeight>0</wp14:pctHeight>
            </wp14:sizeRelV>
          </wp:anchor>
        </w:drawing>
      </w:r>
      <w:r w:rsidRPr="00913197">
        <w:rPr>
          <w:rFonts w:ascii="Georgia" w:eastAsia="Georgia" w:hAnsi="Georgia" w:cs="Times New Roman"/>
          <w:b/>
          <w:color w:val="000000"/>
          <w:sz w:val="28"/>
          <w:szCs w:val="28"/>
        </w:rPr>
        <w:t xml:space="preserve"> </w:t>
      </w:r>
    </w:p>
    <w:p w14:paraId="531C9E00" w14:textId="77777777" w:rsidR="003347A0" w:rsidRDefault="003347A0" w:rsidP="003347A0">
      <w:pPr>
        <w:spacing w:after="0" w:line="276" w:lineRule="auto"/>
        <w:rPr>
          <w:rFonts w:ascii="Georgia" w:eastAsia="Georgia" w:hAnsi="Georgia" w:cs="Times New Roman"/>
          <w:b/>
          <w:color w:val="000000"/>
          <w:sz w:val="28"/>
          <w:szCs w:val="28"/>
        </w:rPr>
      </w:pPr>
    </w:p>
    <w:p w14:paraId="0BE655A6" w14:textId="77777777" w:rsidR="003347A0" w:rsidRDefault="003347A0" w:rsidP="003347A0">
      <w:pPr>
        <w:spacing w:after="0" w:line="276" w:lineRule="auto"/>
        <w:jc w:val="center"/>
        <w:rPr>
          <w:rFonts w:ascii="Georgia" w:eastAsia="Georgia" w:hAnsi="Georgia" w:cs="Times New Roman"/>
          <w:b/>
          <w:color w:val="000000"/>
          <w:sz w:val="28"/>
          <w:szCs w:val="28"/>
        </w:rPr>
      </w:pPr>
      <w:r w:rsidRPr="00913197">
        <w:rPr>
          <w:rFonts w:ascii="Georgia" w:eastAsia="Georgia" w:hAnsi="Georgia" w:cs="Times New Roman"/>
          <w:b/>
          <w:color w:val="000000"/>
          <w:sz w:val="28"/>
          <w:szCs w:val="28"/>
        </w:rPr>
        <w:t xml:space="preserve">УНИВЕРЗИТЕТ </w:t>
      </w:r>
      <w:proofErr w:type="gramStart"/>
      <w:r w:rsidRPr="00913197">
        <w:rPr>
          <w:rFonts w:ascii="Georgia" w:eastAsia="Georgia" w:hAnsi="Georgia" w:cs="Times New Roman"/>
          <w:b/>
          <w:color w:val="000000"/>
          <w:sz w:val="28"/>
          <w:szCs w:val="28"/>
        </w:rPr>
        <w:t>,,СВ</w:t>
      </w:r>
      <w:proofErr w:type="gramEnd"/>
      <w:r w:rsidRPr="00913197">
        <w:rPr>
          <w:rFonts w:ascii="Georgia" w:eastAsia="Georgia" w:hAnsi="Georgia" w:cs="Times New Roman"/>
          <w:b/>
          <w:color w:val="000000"/>
          <w:sz w:val="28"/>
          <w:szCs w:val="28"/>
        </w:rPr>
        <w:t>.</w:t>
      </w:r>
      <w:r>
        <w:rPr>
          <w:rFonts w:ascii="Georgia" w:eastAsia="Georgia" w:hAnsi="Georgia" w:cs="Times New Roman"/>
          <w:b/>
          <w:color w:val="000000"/>
          <w:sz w:val="28"/>
          <w:szCs w:val="28"/>
        </w:rPr>
        <w:t xml:space="preserve"> </w:t>
      </w:r>
      <w:r w:rsidRPr="00913197">
        <w:rPr>
          <w:rFonts w:ascii="Georgia" w:eastAsia="Georgia" w:hAnsi="Georgia" w:cs="Times New Roman"/>
          <w:b/>
          <w:color w:val="000000"/>
          <w:sz w:val="28"/>
          <w:szCs w:val="28"/>
        </w:rPr>
        <w:t>КИРИЛ И МЕТОДИЈ</w:t>
      </w:r>
      <w:proofErr w:type="gramStart"/>
      <w:r w:rsidRPr="00913197">
        <w:rPr>
          <w:rFonts w:ascii="Georgia" w:eastAsia="Georgia" w:hAnsi="Georgia" w:cs="Times New Roman"/>
          <w:b/>
          <w:color w:val="000000"/>
          <w:sz w:val="28"/>
          <w:szCs w:val="28"/>
          <w:lang w:val="mk-MK"/>
        </w:rPr>
        <w:t>“</w:t>
      </w:r>
      <w:r w:rsidRPr="00913197">
        <w:rPr>
          <w:rFonts w:ascii="Georgia" w:eastAsia="Georgia" w:hAnsi="Georgia" w:cs="Times New Roman"/>
          <w:b/>
          <w:color w:val="000000"/>
          <w:sz w:val="28"/>
          <w:szCs w:val="28"/>
        </w:rPr>
        <w:t xml:space="preserve"> СКОПЈЕ</w:t>
      </w:r>
      <w:proofErr w:type="gramEnd"/>
    </w:p>
    <w:p w14:paraId="1E706725" w14:textId="77777777" w:rsidR="003347A0" w:rsidRDefault="003347A0" w:rsidP="003347A0">
      <w:pPr>
        <w:spacing w:after="0" w:line="276" w:lineRule="auto"/>
        <w:ind w:left="1440" w:firstLine="720"/>
        <w:rPr>
          <w:rFonts w:ascii="Georgia" w:eastAsia="Georgia" w:hAnsi="Georgia" w:cs="Times New Roman"/>
          <w:b/>
          <w:color w:val="000000"/>
          <w:sz w:val="28"/>
          <w:szCs w:val="28"/>
        </w:rPr>
      </w:pPr>
      <w:r w:rsidRPr="00913197">
        <w:rPr>
          <w:rFonts w:ascii="Georgia" w:eastAsia="Georgia" w:hAnsi="Georgia" w:cs="Times New Roman"/>
          <w:b/>
          <w:color w:val="000000"/>
          <w:sz w:val="28"/>
          <w:szCs w:val="28"/>
        </w:rPr>
        <w:t xml:space="preserve">СТОМАТОЛОШКИ ФАКУЛТЕТ </w:t>
      </w:r>
    </w:p>
    <w:p w14:paraId="5931C5DD" w14:textId="77777777" w:rsidR="003347A0" w:rsidRDefault="003347A0" w:rsidP="003347A0">
      <w:pPr>
        <w:spacing w:after="0" w:line="276" w:lineRule="auto"/>
        <w:jc w:val="center"/>
        <w:rPr>
          <w:rFonts w:ascii="Georgia" w:eastAsia="Georgia" w:hAnsi="Georgia" w:cs="Times New Roman"/>
          <w:b/>
          <w:color w:val="000000"/>
          <w:sz w:val="28"/>
          <w:szCs w:val="28"/>
          <w:lang w:val="mk-MK"/>
        </w:rPr>
      </w:pPr>
      <w:r>
        <w:rPr>
          <w:rFonts w:ascii="Georgia" w:eastAsia="Georgia" w:hAnsi="Georgia" w:cs="Times New Roman"/>
          <w:b/>
          <w:color w:val="000000"/>
          <w:sz w:val="28"/>
          <w:szCs w:val="28"/>
          <w:lang w:val="mk-MK"/>
        </w:rPr>
        <w:t>Катедра за стоматолошка протетика</w:t>
      </w:r>
    </w:p>
    <w:p w14:paraId="65809DCD" w14:textId="77777777" w:rsidR="003347A0" w:rsidRPr="00162853" w:rsidRDefault="003347A0" w:rsidP="003347A0">
      <w:pPr>
        <w:spacing w:after="0" w:line="276" w:lineRule="auto"/>
        <w:jc w:val="center"/>
        <w:rPr>
          <w:rFonts w:ascii="Georgia" w:eastAsia="Georgia" w:hAnsi="Georgia" w:cs="Times New Roman"/>
          <w:color w:val="000000"/>
          <w:sz w:val="28"/>
          <w:szCs w:val="28"/>
        </w:rPr>
      </w:pPr>
    </w:p>
    <w:p w14:paraId="1232BE9B" w14:textId="77777777" w:rsidR="003347A0" w:rsidRPr="00913197" w:rsidRDefault="003347A0" w:rsidP="003347A0">
      <w:pPr>
        <w:spacing w:after="0" w:line="276" w:lineRule="auto"/>
        <w:rPr>
          <w:rFonts w:ascii="Georgia" w:eastAsia="Georgia" w:hAnsi="Georgia" w:cs="Times New Roman"/>
          <w:b/>
          <w:color w:val="000000"/>
          <w:sz w:val="28"/>
          <w:szCs w:val="28"/>
        </w:rPr>
      </w:pPr>
    </w:p>
    <w:p w14:paraId="3FC700D2" w14:textId="77777777" w:rsidR="003347A0" w:rsidRPr="00913197" w:rsidRDefault="003347A0" w:rsidP="003347A0">
      <w:pPr>
        <w:spacing w:after="0" w:line="276" w:lineRule="auto"/>
        <w:ind w:left="2160"/>
        <w:rPr>
          <w:rFonts w:ascii="Georgia" w:eastAsia="Georgia" w:hAnsi="Georgia" w:cs="Times New Roman"/>
          <w:color w:val="000000"/>
          <w:sz w:val="28"/>
          <w:szCs w:val="28"/>
          <w:lang w:val="mk-MK"/>
        </w:rPr>
      </w:pPr>
      <w:r>
        <w:rPr>
          <w:rFonts w:ascii="Georgia" w:eastAsia="Georgia" w:hAnsi="Georgia" w:cs="Times New Roman"/>
          <w:b/>
          <w:color w:val="000000"/>
          <w:sz w:val="28"/>
          <w:szCs w:val="28"/>
          <w:lang w:val="mk-MK"/>
        </w:rPr>
        <w:t xml:space="preserve">           Д-р</w:t>
      </w:r>
      <w:r w:rsidRPr="00913197">
        <w:rPr>
          <w:rFonts w:ascii="Georgia" w:eastAsia="Georgia" w:hAnsi="Georgia" w:cs="Times New Roman"/>
          <w:b/>
          <w:color w:val="000000"/>
          <w:sz w:val="28"/>
          <w:szCs w:val="28"/>
          <w:lang w:val="mk-MK"/>
        </w:rPr>
        <w:t xml:space="preserve"> ЕЛЕНА ЛОШКОВА</w:t>
      </w:r>
    </w:p>
    <w:p w14:paraId="50776130" w14:textId="77777777" w:rsidR="003347A0" w:rsidRPr="003347A0" w:rsidRDefault="003347A0" w:rsidP="003347A0">
      <w:pPr>
        <w:spacing w:after="0" w:line="276" w:lineRule="auto"/>
        <w:rPr>
          <w:rFonts w:ascii="Georgia" w:eastAsia="Georgia" w:hAnsi="Georgia" w:cs="Times New Roman"/>
          <w:b/>
          <w:color w:val="000000"/>
          <w:sz w:val="28"/>
          <w:szCs w:val="28"/>
          <w:lang w:val="mk-MK"/>
        </w:rPr>
      </w:pPr>
    </w:p>
    <w:p w14:paraId="0ED853AB" w14:textId="77777777" w:rsidR="003347A0" w:rsidRPr="003347A0" w:rsidRDefault="003347A0" w:rsidP="003347A0">
      <w:pPr>
        <w:spacing w:after="0" w:line="276" w:lineRule="auto"/>
        <w:rPr>
          <w:rFonts w:ascii="Georgia" w:eastAsia="Georgia" w:hAnsi="Georgia" w:cs="Times New Roman"/>
          <w:b/>
          <w:color w:val="000000"/>
          <w:sz w:val="28"/>
          <w:szCs w:val="28"/>
          <w:lang w:val="mk-MK"/>
        </w:rPr>
      </w:pPr>
    </w:p>
    <w:p w14:paraId="1C0E89CF" w14:textId="77777777" w:rsidR="003347A0" w:rsidRPr="003347A0" w:rsidRDefault="003347A0" w:rsidP="003347A0">
      <w:pPr>
        <w:spacing w:after="0" w:line="276" w:lineRule="auto"/>
        <w:rPr>
          <w:rFonts w:ascii="Georgia" w:eastAsia="Georgia" w:hAnsi="Georgia" w:cs="Times New Roman"/>
          <w:b/>
          <w:color w:val="000000"/>
          <w:sz w:val="28"/>
          <w:szCs w:val="28"/>
          <w:lang w:val="mk-MK"/>
        </w:rPr>
      </w:pPr>
    </w:p>
    <w:p w14:paraId="74C996FF" w14:textId="77777777" w:rsidR="003347A0" w:rsidRPr="003347A0" w:rsidRDefault="003347A0" w:rsidP="003347A0">
      <w:pPr>
        <w:spacing w:after="0" w:line="276" w:lineRule="auto"/>
        <w:rPr>
          <w:rFonts w:ascii="Georgia" w:eastAsia="Georgia" w:hAnsi="Georgia" w:cs="Times New Roman"/>
          <w:color w:val="000000"/>
          <w:sz w:val="24"/>
          <w:szCs w:val="24"/>
          <w:lang w:val="mk-MK"/>
        </w:rPr>
      </w:pPr>
      <w:r w:rsidRPr="003347A0">
        <w:rPr>
          <w:rFonts w:ascii="Georgia" w:eastAsia="Georgia" w:hAnsi="Georgia" w:cs="Times New Roman"/>
          <w:b/>
          <w:color w:val="000000"/>
          <w:sz w:val="28"/>
          <w:szCs w:val="28"/>
          <w:lang w:val="mk-MK"/>
        </w:rPr>
        <w:t xml:space="preserve">                                                        </w:t>
      </w:r>
    </w:p>
    <w:p w14:paraId="74B2BBCE" w14:textId="77777777" w:rsidR="003347A0" w:rsidRPr="003347A0" w:rsidRDefault="003347A0" w:rsidP="003347A0">
      <w:pPr>
        <w:spacing w:after="0" w:line="276" w:lineRule="auto"/>
        <w:jc w:val="center"/>
        <w:rPr>
          <w:rFonts w:ascii="Georgia" w:eastAsia="Georgia" w:hAnsi="Georgia" w:cs="Times New Roman"/>
          <w:b/>
          <w:color w:val="000000"/>
          <w:sz w:val="28"/>
          <w:szCs w:val="28"/>
          <w:lang w:val="mk-MK"/>
        </w:rPr>
      </w:pPr>
    </w:p>
    <w:p w14:paraId="07DBC1C1" w14:textId="77777777" w:rsidR="003347A0" w:rsidRPr="003347A0" w:rsidRDefault="003347A0" w:rsidP="003347A0">
      <w:pPr>
        <w:spacing w:after="0" w:line="276" w:lineRule="auto"/>
        <w:jc w:val="center"/>
        <w:rPr>
          <w:rFonts w:ascii="Georgia" w:eastAsia="Georgia" w:hAnsi="Georgia" w:cs="Times New Roman"/>
          <w:b/>
          <w:color w:val="000000"/>
          <w:sz w:val="28"/>
          <w:szCs w:val="28"/>
          <w:lang w:val="mk-MK"/>
        </w:rPr>
      </w:pPr>
    </w:p>
    <w:p w14:paraId="14A4BC98" w14:textId="77777777" w:rsidR="003347A0" w:rsidRDefault="003347A0" w:rsidP="003347A0">
      <w:pPr>
        <w:spacing w:after="0" w:line="276" w:lineRule="auto"/>
        <w:jc w:val="center"/>
        <w:rPr>
          <w:rFonts w:ascii="Georgia" w:eastAsia="Georgia" w:hAnsi="Georgia" w:cs="Times New Roman"/>
          <w:b/>
          <w:color w:val="000000"/>
          <w:sz w:val="28"/>
          <w:szCs w:val="28"/>
          <w:lang w:val="mk-MK"/>
        </w:rPr>
      </w:pPr>
      <w:r w:rsidRPr="00913197">
        <w:rPr>
          <w:rFonts w:ascii="Georgia" w:eastAsia="Georgia" w:hAnsi="Georgia" w:cs="Times New Roman"/>
          <w:b/>
          <w:color w:val="000000"/>
          <w:sz w:val="28"/>
          <w:szCs w:val="28"/>
          <w:lang w:val="mk-MK"/>
        </w:rPr>
        <w:t xml:space="preserve">ОКЛУЗАЛНИ СПЛИНТОВИ ЗА ТЕРАПИЈА НА ТМД И УПОТРЕБА НА </w:t>
      </w:r>
      <w:r>
        <w:rPr>
          <w:rFonts w:ascii="Georgia" w:eastAsia="Georgia" w:hAnsi="Georgia" w:cs="Times New Roman"/>
          <w:b/>
          <w:color w:val="000000"/>
          <w:sz w:val="28"/>
          <w:szCs w:val="28"/>
          <w:lang w:val="mk-MK"/>
        </w:rPr>
        <w:t>MИЧИГЕН</w:t>
      </w:r>
      <w:r w:rsidRPr="00913197">
        <w:rPr>
          <w:rFonts w:ascii="Georgia" w:eastAsia="Georgia" w:hAnsi="Georgia" w:cs="Times New Roman"/>
          <w:b/>
          <w:color w:val="000000"/>
          <w:sz w:val="28"/>
          <w:szCs w:val="28"/>
          <w:lang w:val="mk-MK"/>
        </w:rPr>
        <w:t xml:space="preserve"> СПЛИНТ ПРИ ДИСФУНКЦИИ НА ТМЗ</w:t>
      </w:r>
    </w:p>
    <w:p w14:paraId="0EE3BE88" w14:textId="77777777" w:rsidR="003347A0" w:rsidRDefault="003347A0" w:rsidP="003347A0">
      <w:pPr>
        <w:spacing w:after="0" w:line="276" w:lineRule="auto"/>
        <w:jc w:val="center"/>
        <w:rPr>
          <w:rFonts w:ascii="Georgia" w:eastAsia="Georgia" w:hAnsi="Georgia" w:cs="Times New Roman"/>
          <w:b/>
          <w:color w:val="000000"/>
          <w:sz w:val="28"/>
          <w:szCs w:val="28"/>
          <w:lang w:val="mk-MK"/>
        </w:rPr>
      </w:pPr>
    </w:p>
    <w:p w14:paraId="52111A6F" w14:textId="77777777" w:rsidR="003347A0" w:rsidRPr="00913197" w:rsidRDefault="003347A0" w:rsidP="003347A0">
      <w:pPr>
        <w:spacing w:after="0" w:line="276" w:lineRule="auto"/>
        <w:jc w:val="center"/>
        <w:rPr>
          <w:rFonts w:ascii="Georgia" w:eastAsia="Georgia" w:hAnsi="Georgia" w:cs="Times New Roman"/>
          <w:color w:val="000000"/>
          <w:sz w:val="28"/>
          <w:szCs w:val="28"/>
          <w:lang w:val="mk-MK"/>
        </w:rPr>
      </w:pPr>
      <w:r>
        <w:rPr>
          <w:rFonts w:ascii="Georgia" w:eastAsia="Georgia" w:hAnsi="Georgia" w:cs="Times New Roman"/>
          <w:b/>
          <w:color w:val="000000"/>
          <w:sz w:val="28"/>
          <w:szCs w:val="28"/>
          <w:lang w:val="mk-MK"/>
        </w:rPr>
        <w:t>-Стучен труд-</w:t>
      </w:r>
    </w:p>
    <w:p w14:paraId="752FE28C" w14:textId="77777777" w:rsidR="003347A0" w:rsidRPr="00913197" w:rsidRDefault="003347A0" w:rsidP="003347A0">
      <w:pPr>
        <w:spacing w:after="0" w:line="276" w:lineRule="auto"/>
        <w:jc w:val="center"/>
        <w:rPr>
          <w:rFonts w:ascii="Georgia" w:eastAsia="Georgia" w:hAnsi="Georgia" w:cs="Times New Roman"/>
          <w:color w:val="000000"/>
          <w:sz w:val="28"/>
          <w:szCs w:val="28"/>
          <w:lang w:val="mk-MK"/>
        </w:rPr>
      </w:pPr>
    </w:p>
    <w:p w14:paraId="491306FA" w14:textId="77777777" w:rsidR="003347A0" w:rsidRPr="003347A0" w:rsidRDefault="003347A0" w:rsidP="003347A0">
      <w:pPr>
        <w:spacing w:after="0" w:line="276" w:lineRule="auto"/>
        <w:jc w:val="center"/>
        <w:rPr>
          <w:rFonts w:ascii="Georgia" w:eastAsia="Georgia" w:hAnsi="Georgia" w:cs="Times New Roman"/>
          <w:b/>
          <w:color w:val="000000"/>
          <w:sz w:val="28"/>
          <w:szCs w:val="28"/>
          <w:lang w:val="mk-MK"/>
        </w:rPr>
      </w:pPr>
    </w:p>
    <w:p w14:paraId="79FF70DF" w14:textId="77777777" w:rsidR="003347A0" w:rsidRPr="003347A0" w:rsidRDefault="003347A0" w:rsidP="003347A0">
      <w:pPr>
        <w:spacing w:after="0" w:line="276" w:lineRule="auto"/>
        <w:jc w:val="center"/>
        <w:rPr>
          <w:rFonts w:ascii="Georgia" w:eastAsia="Georgia" w:hAnsi="Georgia" w:cs="Times New Roman"/>
          <w:b/>
          <w:color w:val="000000"/>
          <w:sz w:val="28"/>
          <w:szCs w:val="28"/>
          <w:lang w:val="mk-MK"/>
        </w:rPr>
      </w:pPr>
    </w:p>
    <w:p w14:paraId="579A02DC" w14:textId="77777777" w:rsidR="003347A0" w:rsidRPr="00913197" w:rsidRDefault="003347A0" w:rsidP="003347A0">
      <w:pPr>
        <w:spacing w:after="0" w:line="276" w:lineRule="auto"/>
        <w:jc w:val="center"/>
        <w:rPr>
          <w:rFonts w:ascii="Georgia" w:eastAsia="Georgia" w:hAnsi="Georgia" w:cs="Times New Roman"/>
          <w:color w:val="000000"/>
          <w:sz w:val="28"/>
          <w:szCs w:val="28"/>
          <w:lang w:val="mk-MK"/>
        </w:rPr>
      </w:pPr>
    </w:p>
    <w:p w14:paraId="4A6CA8D5" w14:textId="77777777" w:rsidR="003347A0" w:rsidRPr="00913197" w:rsidRDefault="003347A0" w:rsidP="003347A0">
      <w:pPr>
        <w:spacing w:after="0" w:line="276" w:lineRule="auto"/>
        <w:jc w:val="center"/>
        <w:rPr>
          <w:rFonts w:ascii="Georgia" w:eastAsia="Georgia" w:hAnsi="Georgia" w:cs="Times New Roman"/>
          <w:color w:val="000000"/>
          <w:sz w:val="24"/>
          <w:szCs w:val="24"/>
          <w:lang w:val="mk-MK"/>
        </w:rPr>
      </w:pPr>
    </w:p>
    <w:p w14:paraId="4595D755" w14:textId="77777777" w:rsidR="003347A0" w:rsidRPr="00913197" w:rsidRDefault="003347A0" w:rsidP="003347A0">
      <w:pPr>
        <w:spacing w:after="0" w:line="276" w:lineRule="auto"/>
        <w:jc w:val="center"/>
        <w:rPr>
          <w:rFonts w:ascii="Georgia" w:eastAsia="Georgia" w:hAnsi="Georgia" w:cs="Times New Roman"/>
          <w:color w:val="000000"/>
          <w:sz w:val="24"/>
          <w:szCs w:val="24"/>
          <w:lang w:val="mk-MK"/>
        </w:rPr>
      </w:pPr>
    </w:p>
    <w:p w14:paraId="2072BD8F" w14:textId="77777777" w:rsidR="003347A0" w:rsidRPr="00913197" w:rsidRDefault="003347A0" w:rsidP="003347A0">
      <w:pPr>
        <w:spacing w:after="0" w:line="276" w:lineRule="auto"/>
        <w:jc w:val="center"/>
        <w:rPr>
          <w:rFonts w:ascii="Georgia" w:eastAsia="Georgia" w:hAnsi="Georgia" w:cs="Times New Roman"/>
          <w:color w:val="000000"/>
          <w:sz w:val="24"/>
          <w:szCs w:val="24"/>
          <w:lang w:val="mk-MK"/>
        </w:rPr>
      </w:pPr>
    </w:p>
    <w:p w14:paraId="6CDEDD14" w14:textId="77777777" w:rsidR="003347A0" w:rsidRPr="00913197" w:rsidRDefault="003347A0" w:rsidP="003347A0">
      <w:pPr>
        <w:spacing w:after="120" w:line="276" w:lineRule="auto"/>
        <w:rPr>
          <w:rFonts w:ascii="Georgia" w:eastAsia="Georgia" w:hAnsi="Georgia" w:cs="Times New Roman"/>
          <w:color w:val="000000"/>
          <w:sz w:val="24"/>
          <w:szCs w:val="24"/>
          <w:lang w:val="mk-MK"/>
        </w:rPr>
      </w:pPr>
      <w:r w:rsidRPr="00913197">
        <w:rPr>
          <w:rFonts w:ascii="Georgia" w:eastAsia="Georgia" w:hAnsi="Georgia" w:cs="Times New Roman"/>
          <w:b/>
          <w:color w:val="000000"/>
          <w:sz w:val="24"/>
          <w:szCs w:val="24"/>
          <w:lang w:val="mk-MK"/>
        </w:rPr>
        <w:t xml:space="preserve">МЕНТОР:  </w:t>
      </w:r>
    </w:p>
    <w:p w14:paraId="3CD44911" w14:textId="77777777" w:rsidR="003347A0" w:rsidRPr="00913197" w:rsidRDefault="003347A0" w:rsidP="003347A0">
      <w:pPr>
        <w:spacing w:after="120" w:line="276" w:lineRule="auto"/>
        <w:rPr>
          <w:rFonts w:ascii="Georgia" w:eastAsia="Georgia" w:hAnsi="Georgia" w:cs="Times New Roman"/>
          <w:color w:val="000000"/>
          <w:sz w:val="24"/>
          <w:szCs w:val="24"/>
          <w:lang w:val="mk-MK"/>
        </w:rPr>
      </w:pPr>
      <w:r w:rsidRPr="00913197">
        <w:rPr>
          <w:rFonts w:ascii="Georgia" w:eastAsia="Georgia" w:hAnsi="Georgia" w:cs="Times New Roman"/>
          <w:b/>
          <w:color w:val="000000"/>
          <w:sz w:val="24"/>
          <w:szCs w:val="24"/>
          <w:lang w:val="mk-MK"/>
        </w:rPr>
        <w:t>Проф. д-р  БИЛЈАНА КАПУШЕВСКА</w:t>
      </w:r>
    </w:p>
    <w:p w14:paraId="3703F44F" w14:textId="77777777" w:rsidR="003347A0" w:rsidRPr="00913197" w:rsidRDefault="003347A0" w:rsidP="003347A0">
      <w:pPr>
        <w:spacing w:after="0" w:line="276" w:lineRule="auto"/>
        <w:jc w:val="center"/>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 xml:space="preserve"> </w:t>
      </w:r>
    </w:p>
    <w:p w14:paraId="761ECBD1" w14:textId="77777777" w:rsidR="003347A0" w:rsidRPr="00B33AE3" w:rsidRDefault="003347A0" w:rsidP="003347A0">
      <w:pPr>
        <w:spacing w:after="0" w:line="276" w:lineRule="auto"/>
        <w:rPr>
          <w:rFonts w:ascii="Georgia" w:eastAsia="Georgia" w:hAnsi="Georgia" w:cs="Times New Roman"/>
          <w:b/>
          <w:color w:val="000000"/>
          <w:sz w:val="24"/>
          <w:szCs w:val="24"/>
          <w:lang w:val="mk-MK"/>
        </w:rPr>
      </w:pPr>
    </w:p>
    <w:p w14:paraId="167E1AB9" w14:textId="77777777" w:rsidR="003347A0" w:rsidRPr="00B33AE3" w:rsidRDefault="003347A0" w:rsidP="003347A0">
      <w:pPr>
        <w:spacing w:after="0" w:line="276" w:lineRule="auto"/>
        <w:jc w:val="center"/>
        <w:rPr>
          <w:rFonts w:ascii="Georgia" w:eastAsia="Georgia" w:hAnsi="Georgia" w:cs="Times New Roman"/>
          <w:b/>
          <w:color w:val="000000"/>
          <w:sz w:val="24"/>
          <w:szCs w:val="24"/>
          <w:lang w:val="mk-MK"/>
        </w:rPr>
      </w:pPr>
    </w:p>
    <w:p w14:paraId="7ED3E02E" w14:textId="77777777" w:rsidR="003347A0" w:rsidRPr="00913197" w:rsidRDefault="003347A0" w:rsidP="003347A0">
      <w:pPr>
        <w:spacing w:after="0" w:line="276" w:lineRule="auto"/>
        <w:jc w:val="center"/>
        <w:rPr>
          <w:rFonts w:ascii="Georgia" w:eastAsia="Georgia" w:hAnsi="Georgia" w:cs="Times New Roman"/>
          <w:b/>
          <w:color w:val="000000"/>
          <w:sz w:val="24"/>
          <w:szCs w:val="24"/>
          <w:lang w:val="mk-MK"/>
        </w:rPr>
      </w:pPr>
      <w:r>
        <w:rPr>
          <w:rFonts w:ascii="Georgia" w:eastAsia="Georgia" w:hAnsi="Georgia" w:cs="Times New Roman"/>
          <w:b/>
          <w:color w:val="000000"/>
          <w:sz w:val="24"/>
          <w:szCs w:val="24"/>
          <w:lang w:val="mk-MK"/>
        </w:rPr>
        <w:t>Скопје,2024</w:t>
      </w:r>
    </w:p>
    <w:p w14:paraId="483C1A14" w14:textId="02276754" w:rsidR="00ED246B" w:rsidRPr="00913197" w:rsidRDefault="002C48CB" w:rsidP="003347A0">
      <w:pPr>
        <w:spacing w:after="0" w:line="276" w:lineRule="auto"/>
        <w:jc w:val="center"/>
        <w:rPr>
          <w:rFonts w:ascii="Georgia" w:eastAsia="Georgia" w:hAnsi="Georgia" w:cs="Times New Roman"/>
          <w:b/>
          <w:color w:val="000000"/>
          <w:sz w:val="24"/>
          <w:szCs w:val="24"/>
          <w:lang w:val="mk-MK"/>
        </w:rPr>
      </w:pPr>
      <w:r w:rsidRPr="00913197">
        <w:rPr>
          <w:rFonts w:ascii="Georgia" w:eastAsia="Georgia" w:hAnsi="Georgia" w:cs="Times New Roman"/>
          <w:b/>
          <w:color w:val="000000"/>
          <w:sz w:val="24"/>
          <w:szCs w:val="24"/>
          <w:lang w:val="mk-MK"/>
        </w:rPr>
        <w:lastRenderedPageBreak/>
        <w:t xml:space="preserve"> </w:t>
      </w:r>
    </w:p>
    <w:p w14:paraId="7EC4F5E5" w14:textId="77777777" w:rsidR="00135638" w:rsidRPr="00913197" w:rsidRDefault="00135638" w:rsidP="00913197">
      <w:pPr>
        <w:pStyle w:val="Default"/>
        <w:spacing w:line="276" w:lineRule="auto"/>
        <w:jc w:val="both"/>
        <w:rPr>
          <w:rFonts w:cs="Times New Roman"/>
          <w:b/>
          <w:bCs/>
          <w:lang w:val="ru-RU"/>
        </w:rPr>
      </w:pPr>
    </w:p>
    <w:p w14:paraId="44C155D2" w14:textId="3F0D5D66" w:rsidR="00576C7A" w:rsidRPr="00913197" w:rsidRDefault="00576C7A" w:rsidP="00913197">
      <w:pPr>
        <w:pStyle w:val="Default"/>
        <w:spacing w:line="276" w:lineRule="auto"/>
        <w:jc w:val="both"/>
        <w:rPr>
          <w:rFonts w:cs="Times New Roman"/>
          <w:lang w:val="ru-RU"/>
        </w:rPr>
      </w:pPr>
      <w:r w:rsidRPr="00913197">
        <w:rPr>
          <w:rFonts w:cs="Times New Roman"/>
          <w:b/>
          <w:bCs/>
          <w:lang w:val="ru-RU"/>
        </w:rPr>
        <w:t>Комисија за одбрана:</w:t>
      </w:r>
    </w:p>
    <w:p w14:paraId="2F859A70" w14:textId="42C59444" w:rsidR="00114567" w:rsidRPr="00913197" w:rsidRDefault="00576C7A" w:rsidP="00841EB4">
      <w:pPr>
        <w:pStyle w:val="Default"/>
        <w:spacing w:line="276" w:lineRule="auto"/>
        <w:jc w:val="both"/>
        <w:rPr>
          <w:rFonts w:cs="Times New Roman"/>
          <w:lang w:val="ru-RU"/>
        </w:rPr>
      </w:pPr>
      <w:r w:rsidRPr="00913197">
        <w:rPr>
          <w:rFonts w:cs="Times New Roman"/>
          <w:b/>
          <w:bCs/>
          <w:lang w:val="ru-RU"/>
        </w:rPr>
        <w:t>Претседател:</w:t>
      </w:r>
      <w:r w:rsidR="009B51F3" w:rsidRPr="00913197">
        <w:rPr>
          <w:rFonts w:cs="Times New Roman"/>
          <w:b/>
          <w:bCs/>
          <w:lang w:val="ru-RU"/>
        </w:rPr>
        <w:t xml:space="preserve"> </w:t>
      </w:r>
    </w:p>
    <w:p w14:paraId="3412CA82" w14:textId="4803544B" w:rsidR="009B51F3" w:rsidRPr="00913197" w:rsidRDefault="0096599F" w:rsidP="00841EB4">
      <w:pPr>
        <w:pStyle w:val="Default"/>
        <w:spacing w:line="276" w:lineRule="auto"/>
        <w:jc w:val="both"/>
        <w:rPr>
          <w:rFonts w:cs="Times New Roman"/>
          <w:lang w:val="ru-RU"/>
        </w:rPr>
      </w:pPr>
      <w:r w:rsidRPr="00913197">
        <w:rPr>
          <w:rFonts w:cs="Times New Roman"/>
          <w:b/>
          <w:bCs/>
          <w:lang w:val="ru-RU"/>
        </w:rPr>
        <w:t>Член:</w:t>
      </w:r>
      <w:r w:rsidR="00913197" w:rsidRPr="004F3010">
        <w:rPr>
          <w:rFonts w:cs="Times New Roman"/>
          <w:b/>
          <w:bCs/>
          <w:lang w:val="ru-RU"/>
        </w:rPr>
        <w:t xml:space="preserve"> </w:t>
      </w:r>
    </w:p>
    <w:p w14:paraId="3957A3F8" w14:textId="048045D3" w:rsidR="009B51F3" w:rsidRPr="00913197" w:rsidRDefault="00576C7A" w:rsidP="00841EB4">
      <w:pPr>
        <w:pStyle w:val="Default"/>
        <w:spacing w:line="276" w:lineRule="auto"/>
        <w:jc w:val="both"/>
        <w:rPr>
          <w:rFonts w:cs="Times New Roman"/>
          <w:lang w:val="ru-RU"/>
        </w:rPr>
      </w:pPr>
      <w:r w:rsidRPr="00913197">
        <w:rPr>
          <w:rFonts w:cs="Times New Roman"/>
          <w:b/>
          <w:bCs/>
          <w:lang w:val="ru-RU"/>
        </w:rPr>
        <w:t>Член</w:t>
      </w:r>
      <w:r w:rsidR="0096599F" w:rsidRPr="00913197">
        <w:rPr>
          <w:rFonts w:cs="Times New Roman"/>
          <w:b/>
          <w:bCs/>
          <w:lang w:val="ru-RU"/>
        </w:rPr>
        <w:t>:</w:t>
      </w:r>
      <w:r w:rsidR="009B51F3" w:rsidRPr="00913197">
        <w:rPr>
          <w:rFonts w:cs="Times New Roman"/>
          <w:b/>
          <w:bCs/>
          <w:lang w:val="mk-MK"/>
        </w:rPr>
        <w:t xml:space="preserve"> </w:t>
      </w:r>
    </w:p>
    <w:p w14:paraId="723A439F" w14:textId="77777777" w:rsidR="009B51F3" w:rsidRPr="00913197" w:rsidRDefault="009B51F3" w:rsidP="00913197">
      <w:pPr>
        <w:pStyle w:val="Default"/>
        <w:spacing w:line="276" w:lineRule="auto"/>
        <w:jc w:val="both"/>
        <w:rPr>
          <w:rFonts w:cs="Times New Roman"/>
          <w:lang w:val="ru-RU"/>
        </w:rPr>
      </w:pPr>
    </w:p>
    <w:p w14:paraId="4041257F" w14:textId="77777777" w:rsidR="00576C7A" w:rsidRPr="00913197" w:rsidRDefault="00576C7A" w:rsidP="00913197">
      <w:pPr>
        <w:pStyle w:val="Default"/>
        <w:spacing w:line="276" w:lineRule="auto"/>
        <w:jc w:val="both"/>
        <w:rPr>
          <w:rFonts w:cs="Times New Roman"/>
          <w:lang w:val="ru-RU"/>
        </w:rPr>
      </w:pPr>
    </w:p>
    <w:p w14:paraId="1E4840FF" w14:textId="77777777" w:rsidR="00576C7A" w:rsidRPr="00913197" w:rsidRDefault="00576C7A" w:rsidP="00913197">
      <w:pPr>
        <w:pStyle w:val="Default"/>
        <w:spacing w:line="276" w:lineRule="auto"/>
        <w:jc w:val="both"/>
        <w:rPr>
          <w:rFonts w:cs="Times New Roman"/>
          <w:b/>
          <w:bCs/>
          <w:lang w:val="mk-MK"/>
        </w:rPr>
      </w:pPr>
    </w:p>
    <w:p w14:paraId="54F23188" w14:textId="77777777" w:rsidR="00576C7A" w:rsidRPr="00913197" w:rsidRDefault="00576C7A" w:rsidP="00913197">
      <w:pPr>
        <w:pStyle w:val="Default"/>
        <w:spacing w:line="276" w:lineRule="auto"/>
        <w:jc w:val="both"/>
        <w:rPr>
          <w:rFonts w:cs="Times New Roman"/>
          <w:lang w:val="ru-RU"/>
        </w:rPr>
      </w:pPr>
      <w:r w:rsidRPr="00913197">
        <w:rPr>
          <w:rFonts w:cs="Times New Roman"/>
          <w:b/>
          <w:bCs/>
          <w:lang w:val="ru-RU"/>
        </w:rPr>
        <w:t xml:space="preserve">Научно поле: </w:t>
      </w:r>
      <w:r w:rsidR="009B51F3" w:rsidRPr="00913197">
        <w:rPr>
          <w:rFonts w:cs="Times New Roman"/>
          <w:lang w:val="mk-MK"/>
        </w:rPr>
        <w:t>M</w:t>
      </w:r>
      <w:r w:rsidR="00084546" w:rsidRPr="00913197">
        <w:rPr>
          <w:rFonts w:cs="Times New Roman"/>
          <w:lang w:val="ru-RU"/>
        </w:rPr>
        <w:t>едиц</w:t>
      </w:r>
      <w:r w:rsidR="0056196D" w:rsidRPr="00913197">
        <w:rPr>
          <w:rFonts w:cs="Times New Roman"/>
          <w:lang w:val="ru-RU"/>
        </w:rPr>
        <w:t>ински  и здравствени науки</w:t>
      </w:r>
      <w:r w:rsidRPr="00913197">
        <w:rPr>
          <w:rFonts w:cs="Times New Roman"/>
          <w:lang w:val="ru-RU"/>
        </w:rPr>
        <w:t xml:space="preserve"> </w:t>
      </w:r>
    </w:p>
    <w:p w14:paraId="6A62FF67" w14:textId="77777777" w:rsidR="00576C7A" w:rsidRPr="00913197" w:rsidRDefault="00576C7A" w:rsidP="00913197">
      <w:pPr>
        <w:pStyle w:val="Default"/>
        <w:spacing w:line="276" w:lineRule="auto"/>
        <w:jc w:val="both"/>
        <w:rPr>
          <w:rFonts w:cs="Times New Roman"/>
          <w:lang w:val="ru-RU"/>
        </w:rPr>
      </w:pPr>
      <w:r w:rsidRPr="00913197">
        <w:rPr>
          <w:rFonts w:cs="Times New Roman"/>
          <w:b/>
          <w:bCs/>
          <w:lang w:val="ru-RU"/>
        </w:rPr>
        <w:t xml:space="preserve">Научна област: </w:t>
      </w:r>
      <w:r w:rsidR="009B51F3" w:rsidRPr="00913197">
        <w:rPr>
          <w:rFonts w:cs="Times New Roman"/>
          <w:lang w:val="mk-MK"/>
        </w:rPr>
        <w:t>П</w:t>
      </w:r>
      <w:r w:rsidR="00084546" w:rsidRPr="00913197">
        <w:rPr>
          <w:rFonts w:cs="Times New Roman"/>
          <w:lang w:val="ru-RU"/>
        </w:rPr>
        <w:t>ротетика</w:t>
      </w:r>
      <w:r w:rsidRPr="00913197">
        <w:rPr>
          <w:rFonts w:cs="Times New Roman"/>
          <w:lang w:val="ru-RU"/>
        </w:rPr>
        <w:t xml:space="preserve"> </w:t>
      </w:r>
    </w:p>
    <w:p w14:paraId="72ECF9D1" w14:textId="77777777" w:rsidR="00ED246B" w:rsidRPr="00913197" w:rsidRDefault="002C48CB" w:rsidP="00913197">
      <w:pPr>
        <w:spacing w:line="276" w:lineRule="auto"/>
        <w:rPr>
          <w:rFonts w:ascii="Georgia" w:hAnsi="Georgia" w:cs="Times New Roman"/>
          <w:sz w:val="24"/>
          <w:szCs w:val="24"/>
          <w:lang w:val="ru-RU"/>
        </w:rPr>
      </w:pPr>
      <w:r w:rsidRPr="00913197">
        <w:rPr>
          <w:rFonts w:ascii="Georgia" w:hAnsi="Georgia" w:cs="Times New Roman"/>
          <w:sz w:val="24"/>
          <w:szCs w:val="24"/>
          <w:lang w:val="ru-RU"/>
        </w:rPr>
        <w:br w:type="page"/>
      </w:r>
    </w:p>
    <w:p w14:paraId="0838BA3F" w14:textId="0ABB867C" w:rsidR="006E50EB" w:rsidRPr="00913197" w:rsidRDefault="00135638" w:rsidP="00913197">
      <w:pPr>
        <w:pStyle w:val="Heading1"/>
        <w:spacing w:line="276" w:lineRule="auto"/>
        <w:rPr>
          <w:rFonts w:ascii="Georgia" w:eastAsia="Georgia" w:hAnsi="Georgia" w:cs="Times New Roman"/>
          <w:b w:val="0"/>
          <w:color w:val="000000"/>
          <w:sz w:val="24"/>
          <w:szCs w:val="24"/>
          <w:lang w:val="mk-MK"/>
        </w:rPr>
      </w:pPr>
      <w:bookmarkStart w:id="0" w:name="_Toc159228159"/>
      <w:r w:rsidRPr="00913197">
        <w:rPr>
          <w:rFonts w:ascii="Georgia" w:eastAsia="Georgia" w:hAnsi="Georgia" w:cs="Times New Roman"/>
          <w:color w:val="000000"/>
          <w:sz w:val="24"/>
          <w:szCs w:val="24"/>
          <w:lang w:val="mk-MK"/>
        </w:rPr>
        <w:lastRenderedPageBreak/>
        <w:t>АПСТРАКТ</w:t>
      </w:r>
      <w:bookmarkEnd w:id="0"/>
    </w:p>
    <w:p w14:paraId="034DA4FC" w14:textId="77777777" w:rsidR="006E50EB" w:rsidRPr="00913197" w:rsidRDefault="006E50EB" w:rsidP="00913197">
      <w:pPr>
        <w:spacing w:after="0" w:line="276" w:lineRule="auto"/>
        <w:jc w:val="both"/>
        <w:rPr>
          <w:rFonts w:ascii="Georgia" w:eastAsia="Georgia" w:hAnsi="Georgia" w:cs="Times New Roman"/>
          <w:b/>
          <w:color w:val="000000"/>
          <w:sz w:val="24"/>
          <w:szCs w:val="24"/>
          <w:lang w:val="mk-MK"/>
        </w:rPr>
      </w:pPr>
    </w:p>
    <w:p w14:paraId="54BEFD76" w14:textId="1851D4E7" w:rsidR="006E50EB" w:rsidRPr="00913197" w:rsidRDefault="002B63F5"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Контролата на оклузалните контакти е важна за успехот на реставративната стомато</w:t>
      </w:r>
      <w:r w:rsidR="0079170D" w:rsidRPr="00913197">
        <w:rPr>
          <w:rFonts w:ascii="Georgia" w:eastAsia="Georgia" w:hAnsi="Georgia" w:cs="Times New Roman"/>
          <w:color w:val="000000"/>
          <w:sz w:val="24"/>
          <w:szCs w:val="24"/>
          <w:lang w:val="mk-MK"/>
        </w:rPr>
        <w:t>логија. Излитувањето и атриција</w:t>
      </w:r>
      <w:r w:rsidR="0096599F" w:rsidRPr="00913197">
        <w:rPr>
          <w:rFonts w:ascii="Georgia" w:eastAsia="Georgia" w:hAnsi="Georgia" w:cs="Times New Roman"/>
          <w:color w:val="000000"/>
          <w:sz w:val="24"/>
          <w:szCs w:val="24"/>
          <w:lang w:val="mk-MK"/>
        </w:rPr>
        <w:t>та</w:t>
      </w:r>
      <w:r w:rsidR="0079170D" w:rsidRPr="00913197">
        <w:rPr>
          <w:rFonts w:ascii="Georgia" w:eastAsia="Georgia" w:hAnsi="Georgia" w:cs="Times New Roman"/>
          <w:color w:val="000000"/>
          <w:sz w:val="24"/>
          <w:szCs w:val="24"/>
          <w:lang w:val="mk-MK"/>
        </w:rPr>
        <w:t xml:space="preserve"> или абразија</w:t>
      </w:r>
      <w:r w:rsidR="0096599F" w:rsidRPr="00913197">
        <w:rPr>
          <w:rFonts w:ascii="Georgia" w:eastAsia="Georgia" w:hAnsi="Georgia" w:cs="Times New Roman"/>
          <w:color w:val="000000"/>
          <w:sz w:val="24"/>
          <w:szCs w:val="24"/>
          <w:lang w:val="mk-MK"/>
        </w:rPr>
        <w:t>та</w:t>
      </w:r>
      <w:r w:rsidRPr="00913197">
        <w:rPr>
          <w:rFonts w:ascii="Georgia" w:eastAsia="Georgia" w:hAnsi="Georgia" w:cs="Times New Roman"/>
          <w:color w:val="000000"/>
          <w:sz w:val="24"/>
          <w:szCs w:val="24"/>
          <w:lang w:val="mk-MK"/>
        </w:rPr>
        <w:t xml:space="preserve"> на оклузалната површина може да има удел во губењето на стабилноста на оклузијата. Средството за оклузална терапија </w:t>
      </w:r>
      <w:r w:rsidR="0096599F" w:rsidRPr="00913197">
        <w:rPr>
          <w:rFonts w:ascii="Georgia" w:eastAsia="Georgia" w:hAnsi="Georgia" w:cs="Times New Roman"/>
          <w:color w:val="000000"/>
          <w:sz w:val="24"/>
          <w:szCs w:val="24"/>
          <w:lang w:val="mk-MK"/>
        </w:rPr>
        <w:t xml:space="preserve">често </w:t>
      </w:r>
      <w:r w:rsidRPr="00913197">
        <w:rPr>
          <w:rFonts w:ascii="Georgia" w:eastAsia="Georgia" w:hAnsi="Georgia" w:cs="Times New Roman"/>
          <w:color w:val="000000"/>
          <w:sz w:val="24"/>
          <w:szCs w:val="24"/>
          <w:lang w:val="mk-MK"/>
        </w:rPr>
        <w:t>е дел од менаџмент</w:t>
      </w:r>
      <w:r w:rsidR="007E4036" w:rsidRPr="00913197">
        <w:rPr>
          <w:rFonts w:ascii="Georgia" w:eastAsia="Georgia" w:hAnsi="Georgia" w:cs="Times New Roman"/>
          <w:color w:val="000000"/>
          <w:sz w:val="24"/>
          <w:szCs w:val="24"/>
          <w:lang w:val="mk-MK"/>
        </w:rPr>
        <w:t>от пред реставрација</w:t>
      </w:r>
      <w:r w:rsidRPr="00913197">
        <w:rPr>
          <w:rFonts w:ascii="Georgia" w:eastAsia="Georgia" w:hAnsi="Georgia" w:cs="Times New Roman"/>
          <w:color w:val="000000"/>
          <w:sz w:val="24"/>
          <w:szCs w:val="24"/>
          <w:lang w:val="mk-MK"/>
        </w:rPr>
        <w:t xml:space="preserve"> и може да има значајна улога во заштита на забите и на реставрациите од прекумерно оптоварување и понатамошна атриција. Со употреба на оклузалните сплинтови се третираат заболувањата кои ја нарушуваат оклузалната рамнотежа како и последиците кои поради нив се реперкуираат врз забите, пародонциумот, виличниот зглоб и мастикаторната мускулатура. Во ваквите појави се вбројуваат </w:t>
      </w:r>
      <w:bookmarkStart w:id="1" w:name="_Hlk158364973"/>
      <w:r w:rsidRPr="00913197">
        <w:rPr>
          <w:rFonts w:ascii="Georgia" w:eastAsia="Georgia" w:hAnsi="Georgia" w:cs="Times New Roman"/>
          <w:color w:val="000000"/>
          <w:sz w:val="24"/>
          <w:szCs w:val="24"/>
          <w:lang w:val="mk-MK"/>
        </w:rPr>
        <w:t xml:space="preserve">темпоромандибуларниот </w:t>
      </w:r>
      <w:bookmarkEnd w:id="1"/>
      <w:r w:rsidRPr="00913197">
        <w:rPr>
          <w:rFonts w:ascii="Georgia" w:eastAsia="Georgia" w:hAnsi="Georgia" w:cs="Times New Roman"/>
          <w:color w:val="000000"/>
          <w:sz w:val="24"/>
          <w:szCs w:val="24"/>
          <w:lang w:val="mk-MK"/>
        </w:rPr>
        <w:t>дисфункционален синдром, артритисот и инфламација</w:t>
      </w:r>
      <w:r w:rsidR="00202642" w:rsidRPr="00913197">
        <w:rPr>
          <w:rFonts w:ascii="Georgia" w:eastAsia="Georgia" w:hAnsi="Georgia" w:cs="Times New Roman"/>
          <w:color w:val="000000"/>
          <w:sz w:val="24"/>
          <w:szCs w:val="24"/>
          <w:lang w:val="mk-MK"/>
        </w:rPr>
        <w:t>та</w:t>
      </w:r>
      <w:r w:rsidRPr="00913197">
        <w:rPr>
          <w:rFonts w:ascii="Georgia" w:eastAsia="Georgia" w:hAnsi="Georgia" w:cs="Times New Roman"/>
          <w:color w:val="000000"/>
          <w:sz w:val="24"/>
          <w:szCs w:val="24"/>
          <w:lang w:val="mk-MK"/>
        </w:rPr>
        <w:t xml:space="preserve"> на ТМЗ, бруксизмот, како и трауматската оклузија. Меѓу сите овие заболувања појавата на бруксизмот е најзачестена во однос на другите нарушувања поврзани со оклузалните неправилности. Терапијата е секогаш мултидисциплинарна бидејќи без да биде ослободен етиолошкиот фактор т.е. емоционалниот стрес, нема </w:t>
      </w:r>
      <w:r w:rsidR="00202642" w:rsidRPr="00913197">
        <w:rPr>
          <w:rFonts w:ascii="Georgia" w:eastAsia="Georgia" w:hAnsi="Georgia" w:cs="Times New Roman"/>
          <w:color w:val="000000"/>
          <w:sz w:val="24"/>
          <w:szCs w:val="24"/>
          <w:lang w:val="mk-MK"/>
        </w:rPr>
        <w:t>значење</w:t>
      </w:r>
      <w:r w:rsidRPr="00913197">
        <w:rPr>
          <w:rFonts w:ascii="Georgia" w:eastAsia="Georgia" w:hAnsi="Georgia" w:cs="Times New Roman"/>
          <w:color w:val="000000"/>
          <w:sz w:val="24"/>
          <w:szCs w:val="24"/>
          <w:lang w:val="mk-MK"/>
        </w:rPr>
        <w:t xml:space="preserve"> третман</w:t>
      </w:r>
      <w:r w:rsidR="00202642" w:rsidRPr="00913197">
        <w:rPr>
          <w:rFonts w:ascii="Georgia" w:eastAsia="Georgia" w:hAnsi="Georgia" w:cs="Times New Roman"/>
          <w:color w:val="000000"/>
          <w:sz w:val="24"/>
          <w:szCs w:val="24"/>
          <w:lang w:val="mk-MK"/>
        </w:rPr>
        <w:t>от</w:t>
      </w:r>
      <w:r w:rsidRPr="00913197">
        <w:rPr>
          <w:rFonts w:ascii="Georgia" w:eastAsia="Georgia" w:hAnsi="Georgia" w:cs="Times New Roman"/>
          <w:color w:val="000000"/>
          <w:sz w:val="24"/>
          <w:szCs w:val="24"/>
          <w:lang w:val="mk-MK"/>
        </w:rPr>
        <w:t xml:space="preserve"> на неговите последици врз оклузијата</w:t>
      </w:r>
      <w:r w:rsidR="00576C7A" w:rsidRPr="00913197">
        <w:rPr>
          <w:rFonts w:ascii="Georgia" w:eastAsia="Georgia" w:hAnsi="Georgia" w:cs="Times New Roman"/>
          <w:color w:val="000000"/>
          <w:sz w:val="24"/>
          <w:szCs w:val="24"/>
          <w:lang w:val="mk-MK"/>
        </w:rPr>
        <w:t xml:space="preserve">, забалото, виличниот зглоб и мастикаторната мускулатура. Сепак справувањето со емоционалниот фактор е област на психолозите, </w:t>
      </w:r>
      <w:r w:rsidR="00202642" w:rsidRPr="00913197">
        <w:rPr>
          <w:rFonts w:ascii="Georgia" w:eastAsia="Georgia" w:hAnsi="Georgia" w:cs="Times New Roman"/>
          <w:color w:val="000000"/>
          <w:sz w:val="24"/>
          <w:szCs w:val="24"/>
          <w:lang w:val="mk-MK"/>
        </w:rPr>
        <w:t xml:space="preserve">а </w:t>
      </w:r>
      <w:r w:rsidR="00576C7A" w:rsidRPr="00913197">
        <w:rPr>
          <w:rFonts w:ascii="Georgia" w:eastAsia="Georgia" w:hAnsi="Georgia" w:cs="Times New Roman"/>
          <w:color w:val="000000"/>
          <w:sz w:val="24"/>
          <w:szCs w:val="24"/>
          <w:lang w:val="mk-MK"/>
        </w:rPr>
        <w:t>задача</w:t>
      </w:r>
      <w:r w:rsidR="00202642" w:rsidRPr="00913197">
        <w:rPr>
          <w:rFonts w:ascii="Georgia" w:eastAsia="Georgia" w:hAnsi="Georgia" w:cs="Times New Roman"/>
          <w:color w:val="000000"/>
          <w:sz w:val="24"/>
          <w:szCs w:val="24"/>
          <w:lang w:val="mk-MK"/>
        </w:rPr>
        <w:t>та</w:t>
      </w:r>
      <w:r w:rsidR="00576C7A" w:rsidRPr="00913197">
        <w:rPr>
          <w:rFonts w:ascii="Georgia" w:eastAsia="Georgia" w:hAnsi="Georgia" w:cs="Times New Roman"/>
          <w:color w:val="000000"/>
          <w:sz w:val="24"/>
          <w:szCs w:val="24"/>
          <w:lang w:val="mk-MK"/>
        </w:rPr>
        <w:t xml:space="preserve"> на стоматологијата се гледа во лекувањето на штетните последици врз забите, виличниот зглоб и мастикаторните мускули како и спречување</w:t>
      </w:r>
      <w:r w:rsidR="00481407" w:rsidRPr="00913197">
        <w:rPr>
          <w:rFonts w:ascii="Georgia" w:eastAsia="Georgia" w:hAnsi="Georgia" w:cs="Times New Roman"/>
          <w:color w:val="000000"/>
          <w:sz w:val="24"/>
          <w:szCs w:val="24"/>
          <w:lang w:val="mk-MK"/>
        </w:rPr>
        <w:t xml:space="preserve"> и намалување на последиците. </w:t>
      </w:r>
    </w:p>
    <w:p w14:paraId="3E0E6E43" w14:textId="77777777" w:rsidR="00481407" w:rsidRPr="00913197" w:rsidRDefault="00481407" w:rsidP="00913197">
      <w:pPr>
        <w:spacing w:after="0" w:line="276" w:lineRule="auto"/>
        <w:jc w:val="both"/>
        <w:rPr>
          <w:rFonts w:ascii="Georgia" w:eastAsia="Georgia" w:hAnsi="Georgia" w:cs="Times New Roman"/>
          <w:color w:val="000000"/>
          <w:sz w:val="24"/>
          <w:szCs w:val="24"/>
          <w:lang w:val="mk-MK"/>
        </w:rPr>
      </w:pPr>
    </w:p>
    <w:p w14:paraId="4AA8DB61" w14:textId="66083307" w:rsidR="00481407" w:rsidRPr="00913197" w:rsidRDefault="00481407" w:rsidP="00913197">
      <w:pPr>
        <w:spacing w:after="0" w:line="276" w:lineRule="auto"/>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ab/>
      </w:r>
      <w:r w:rsidR="0079170D" w:rsidRPr="00913197">
        <w:rPr>
          <w:rFonts w:ascii="Georgia" w:eastAsia="Georgia" w:hAnsi="Georgia" w:cs="Times New Roman"/>
          <w:color w:val="000000"/>
          <w:sz w:val="24"/>
          <w:szCs w:val="24"/>
          <w:lang w:val="mk-MK"/>
        </w:rPr>
        <w:t>Постојат повеќе в</w:t>
      </w:r>
      <w:r w:rsidR="00202642" w:rsidRPr="00913197">
        <w:rPr>
          <w:rFonts w:ascii="Georgia" w:eastAsia="Georgia" w:hAnsi="Georgia" w:cs="Times New Roman"/>
          <w:color w:val="000000"/>
          <w:sz w:val="24"/>
          <w:szCs w:val="24"/>
          <w:lang w:val="mk-MK"/>
        </w:rPr>
        <w:t>и</w:t>
      </w:r>
      <w:r w:rsidR="0079170D" w:rsidRPr="00913197">
        <w:rPr>
          <w:rFonts w:ascii="Georgia" w:eastAsia="Georgia" w:hAnsi="Georgia" w:cs="Times New Roman"/>
          <w:color w:val="000000"/>
          <w:sz w:val="24"/>
          <w:szCs w:val="24"/>
          <w:lang w:val="mk-MK"/>
        </w:rPr>
        <w:t xml:space="preserve">дови </w:t>
      </w:r>
      <w:r w:rsidR="00202642" w:rsidRPr="00913197">
        <w:rPr>
          <w:rFonts w:ascii="Georgia" w:eastAsia="Georgia" w:hAnsi="Georgia" w:cs="Times New Roman"/>
          <w:color w:val="000000"/>
          <w:sz w:val="24"/>
          <w:szCs w:val="24"/>
          <w:lang w:val="mk-MK"/>
        </w:rPr>
        <w:t>средства</w:t>
      </w:r>
      <w:r w:rsidR="0079170D" w:rsidRPr="00913197">
        <w:rPr>
          <w:rFonts w:ascii="Georgia" w:eastAsia="Georgia" w:hAnsi="Georgia" w:cs="Times New Roman"/>
          <w:color w:val="000000"/>
          <w:sz w:val="24"/>
          <w:szCs w:val="24"/>
          <w:lang w:val="mk-MK"/>
        </w:rPr>
        <w:t xml:space="preserve"> за </w:t>
      </w:r>
      <w:r w:rsidR="00317A31">
        <w:rPr>
          <w:rFonts w:ascii="Georgia" w:eastAsia="Georgia" w:hAnsi="Georgia" w:cs="Times New Roman"/>
          <w:color w:val="000000"/>
          <w:sz w:val="24"/>
          <w:szCs w:val="24"/>
          <w:lang w:val="mk-MK"/>
        </w:rPr>
        <w:t>оклузална</w:t>
      </w:r>
      <w:r w:rsidR="0079170D" w:rsidRPr="00913197">
        <w:rPr>
          <w:rFonts w:ascii="Georgia" w:eastAsia="Georgia" w:hAnsi="Georgia" w:cs="Times New Roman"/>
          <w:color w:val="000000"/>
          <w:sz w:val="24"/>
          <w:szCs w:val="24"/>
          <w:lang w:val="mk-MK"/>
        </w:rPr>
        <w:t xml:space="preserve"> терапија, коишт</w:t>
      </w:r>
      <w:r w:rsidR="00202642" w:rsidRPr="00913197">
        <w:rPr>
          <w:rFonts w:ascii="Georgia" w:eastAsia="Georgia" w:hAnsi="Georgia" w:cs="Times New Roman"/>
          <w:color w:val="000000"/>
          <w:sz w:val="24"/>
          <w:szCs w:val="24"/>
          <w:lang w:val="mk-MK"/>
        </w:rPr>
        <w:t>о</w:t>
      </w:r>
      <w:r w:rsidR="0079170D" w:rsidRPr="00913197">
        <w:rPr>
          <w:rFonts w:ascii="Georgia" w:eastAsia="Georgia" w:hAnsi="Georgia" w:cs="Times New Roman"/>
          <w:color w:val="000000"/>
          <w:sz w:val="24"/>
          <w:szCs w:val="24"/>
          <w:lang w:val="mk-MK"/>
        </w:rPr>
        <w:t xml:space="preserve"> може да бидат парцијални или тотални, да го покриваат </w:t>
      </w:r>
      <w:r w:rsidRPr="00913197">
        <w:rPr>
          <w:rFonts w:ascii="Georgia" w:eastAsia="Georgia" w:hAnsi="Georgia" w:cs="Times New Roman"/>
          <w:color w:val="000000"/>
          <w:sz w:val="24"/>
          <w:szCs w:val="24"/>
          <w:lang w:val="mk-MK"/>
        </w:rPr>
        <w:t>максиларниот и</w:t>
      </w:r>
      <w:r w:rsidR="0079170D" w:rsidRPr="00913197">
        <w:rPr>
          <w:rFonts w:ascii="Georgia" w:eastAsia="Georgia" w:hAnsi="Georgia" w:cs="Times New Roman"/>
          <w:color w:val="000000"/>
          <w:sz w:val="24"/>
          <w:szCs w:val="24"/>
          <w:lang w:val="mk-MK"/>
        </w:rPr>
        <w:t>ли мандибуларниот лак. Правилно планиран</w:t>
      </w:r>
      <w:r w:rsidRPr="00913197">
        <w:rPr>
          <w:rFonts w:ascii="Georgia" w:eastAsia="Georgia" w:hAnsi="Georgia" w:cs="Times New Roman"/>
          <w:color w:val="000000"/>
          <w:sz w:val="24"/>
          <w:szCs w:val="24"/>
          <w:lang w:val="mk-MK"/>
        </w:rPr>
        <w:t xml:space="preserve"> оклузален сплинт е изработен од лабораториски адаптирана пластична маса која треба да ги покрива оклузалните површини на сите заби во еден лак. Тој треба да обезбеди рамномерни истовремени контакти на затворање преку ретрудираната оска со сите антагонистички заби и инцизално насочување кое предизвикува привремено одвојување на постериорните заби преку површината на сплинтот надвор од интракуспидалната положба. Сплинтот му обезб</w:t>
      </w:r>
      <w:r w:rsidR="0079170D" w:rsidRPr="00913197">
        <w:rPr>
          <w:rFonts w:ascii="Georgia" w:eastAsia="Georgia" w:hAnsi="Georgia" w:cs="Times New Roman"/>
          <w:color w:val="000000"/>
          <w:sz w:val="24"/>
          <w:szCs w:val="24"/>
          <w:lang w:val="mk-MK"/>
        </w:rPr>
        <w:t xml:space="preserve">едува на пациентот правилна </w:t>
      </w:r>
      <w:r w:rsidRPr="00913197">
        <w:rPr>
          <w:rFonts w:ascii="Georgia" w:eastAsia="Georgia" w:hAnsi="Georgia" w:cs="Times New Roman"/>
          <w:color w:val="000000"/>
          <w:sz w:val="24"/>
          <w:szCs w:val="24"/>
          <w:lang w:val="mk-MK"/>
        </w:rPr>
        <w:t>оклузија со постериорна стабилност и правилно антериорно оклузално насочување. Тој го попречува хабитуелниот (навикнат,</w:t>
      </w:r>
      <w:r w:rsidR="002A1FDF"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color w:val="000000"/>
          <w:sz w:val="24"/>
          <w:szCs w:val="24"/>
          <w:lang w:val="mk-MK"/>
        </w:rPr>
        <w:t>вообичаен) пат на затворање на меѓутуберна</w:t>
      </w:r>
      <w:r w:rsidR="002A1FDF" w:rsidRPr="00913197">
        <w:rPr>
          <w:rFonts w:ascii="Georgia" w:eastAsia="Georgia" w:hAnsi="Georgia" w:cs="Times New Roman"/>
          <w:color w:val="000000"/>
          <w:sz w:val="24"/>
          <w:szCs w:val="24"/>
          <w:lang w:val="mk-MK"/>
        </w:rPr>
        <w:t>та</w:t>
      </w:r>
      <w:r w:rsidRPr="00913197">
        <w:rPr>
          <w:rFonts w:ascii="Georgia" w:eastAsia="Georgia" w:hAnsi="Georgia" w:cs="Times New Roman"/>
          <w:color w:val="000000"/>
          <w:sz w:val="24"/>
          <w:szCs w:val="24"/>
          <w:lang w:val="mk-MK"/>
        </w:rPr>
        <w:t xml:space="preserve"> положба преку раздвојување на забите и отстранување на ефектот на оклузално насочување од страна на инклинациите на туберите од забите. Предизвикува непосредена и изразена релаксација во мастикаторните мускули, што на крај ќе резултира со репозиција на мандибулата и затворање во ретрудирана положба</w:t>
      </w:r>
      <w:r w:rsidR="0073400F" w:rsidRPr="00913197">
        <w:rPr>
          <w:rFonts w:ascii="Georgia" w:eastAsia="Georgia" w:hAnsi="Georgia" w:cs="Times New Roman"/>
          <w:color w:val="000000"/>
          <w:sz w:val="24"/>
          <w:szCs w:val="24"/>
          <w:lang w:val="mk-MK"/>
        </w:rPr>
        <w:t xml:space="preserve"> која не е попречувана од страна на забите.</w:t>
      </w:r>
    </w:p>
    <w:p w14:paraId="2290EACF" w14:textId="77777777" w:rsidR="00135638" w:rsidRPr="00913197" w:rsidRDefault="0073400F" w:rsidP="00913197">
      <w:pPr>
        <w:spacing w:after="0" w:line="276" w:lineRule="auto"/>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ab/>
      </w:r>
    </w:p>
    <w:p w14:paraId="669C71BE" w14:textId="265C904B" w:rsidR="0073400F" w:rsidRPr="00913197" w:rsidRDefault="0073400F" w:rsidP="00913197">
      <w:pPr>
        <w:spacing w:after="0" w:line="276" w:lineRule="auto"/>
        <w:ind w:firstLine="720"/>
        <w:jc w:val="both"/>
        <w:rPr>
          <w:rFonts w:ascii="Georgia" w:eastAsia="Georgia" w:hAnsi="Georgia" w:cs="Times New Roman"/>
          <w:color w:val="202124"/>
          <w:sz w:val="24"/>
          <w:szCs w:val="24"/>
          <w:lang w:val="mk-MK"/>
        </w:rPr>
      </w:pPr>
      <w:r w:rsidRPr="00913197">
        <w:rPr>
          <w:rFonts w:ascii="Georgia" w:eastAsia="Georgia" w:hAnsi="Georgia" w:cs="Times New Roman"/>
          <w:color w:val="202124"/>
          <w:sz w:val="24"/>
          <w:szCs w:val="24"/>
          <w:lang w:val="mk-MK"/>
        </w:rPr>
        <w:lastRenderedPageBreak/>
        <w:t>Целта на овој труд е преку преглед н</w:t>
      </w:r>
      <w:r w:rsidR="0079170D" w:rsidRPr="00913197">
        <w:rPr>
          <w:rFonts w:ascii="Georgia" w:eastAsia="Georgia" w:hAnsi="Georgia" w:cs="Times New Roman"/>
          <w:color w:val="202124"/>
          <w:sz w:val="24"/>
          <w:szCs w:val="24"/>
          <w:lang w:val="mk-MK"/>
        </w:rPr>
        <w:t>а литературата од областа на ТМД, проучувајќи ги</w:t>
      </w:r>
      <w:r w:rsidRPr="00913197">
        <w:rPr>
          <w:rFonts w:ascii="Georgia" w:eastAsia="Georgia" w:hAnsi="Georgia" w:cs="Times New Roman"/>
          <w:color w:val="202124"/>
          <w:sz w:val="24"/>
          <w:szCs w:val="24"/>
          <w:lang w:val="mk-MK"/>
        </w:rPr>
        <w:t xml:space="preserve"> дисфункциите на ТМЗ да дадеме фокус на терапијата на дисфункции со помош на </w:t>
      </w:r>
      <w:r w:rsidR="00ED4339" w:rsidRPr="00913197">
        <w:rPr>
          <w:rFonts w:ascii="Georgia" w:eastAsia="Georgia" w:hAnsi="Georgia" w:cs="Times New Roman"/>
          <w:color w:val="202124"/>
          <w:sz w:val="24"/>
          <w:szCs w:val="24"/>
          <w:lang w:val="mk-MK"/>
        </w:rPr>
        <w:t>M</w:t>
      </w:r>
      <w:r w:rsidR="008C35DF" w:rsidRPr="00913197">
        <w:rPr>
          <w:rFonts w:ascii="Georgia" w:eastAsia="Georgia" w:hAnsi="Georgia" w:cs="Times New Roman"/>
          <w:color w:val="202124"/>
          <w:sz w:val="24"/>
          <w:szCs w:val="24"/>
          <w:lang w:val="mk-MK"/>
        </w:rPr>
        <w:t>ичиген</w:t>
      </w:r>
      <w:r w:rsidRPr="00913197">
        <w:rPr>
          <w:rFonts w:ascii="Georgia" w:eastAsia="Georgia" w:hAnsi="Georgia" w:cs="Times New Roman"/>
          <w:color w:val="202124"/>
          <w:sz w:val="24"/>
          <w:szCs w:val="24"/>
          <w:lang w:val="mk-MK"/>
        </w:rPr>
        <w:t xml:space="preserve"> сплинтот.</w:t>
      </w:r>
    </w:p>
    <w:p w14:paraId="30C7EF28" w14:textId="77777777" w:rsidR="00135638" w:rsidRPr="00913197" w:rsidRDefault="00135638" w:rsidP="00913197">
      <w:pPr>
        <w:spacing w:after="0" w:line="276" w:lineRule="auto"/>
        <w:ind w:firstLine="720"/>
        <w:jc w:val="both"/>
        <w:rPr>
          <w:rFonts w:ascii="Georgia" w:eastAsia="Georgia" w:hAnsi="Georgia" w:cs="Times New Roman"/>
          <w:color w:val="202124"/>
          <w:sz w:val="24"/>
          <w:szCs w:val="24"/>
          <w:lang w:val="mk-MK"/>
        </w:rPr>
      </w:pPr>
    </w:p>
    <w:p w14:paraId="1AC46629" w14:textId="5C063F84" w:rsidR="0073400F" w:rsidRPr="00913197" w:rsidRDefault="0073400F" w:rsidP="00913197">
      <w:pPr>
        <w:spacing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sz w:val="24"/>
          <w:szCs w:val="24"/>
          <w:lang w:val="mk-MK"/>
        </w:rPr>
        <w:t xml:space="preserve">За реализирање на поставените цели, ќе </w:t>
      </w:r>
      <w:r w:rsidR="008C35DF" w:rsidRPr="00913197">
        <w:rPr>
          <w:rFonts w:ascii="Georgia" w:eastAsia="Georgia" w:hAnsi="Georgia" w:cs="Times New Roman"/>
          <w:sz w:val="24"/>
          <w:szCs w:val="24"/>
          <w:lang w:val="mk-MK"/>
        </w:rPr>
        <w:t>се</w:t>
      </w:r>
      <w:r w:rsidRPr="00913197">
        <w:rPr>
          <w:rFonts w:ascii="Georgia" w:eastAsia="Georgia" w:hAnsi="Georgia" w:cs="Times New Roman"/>
          <w:sz w:val="24"/>
          <w:szCs w:val="24"/>
          <w:lang w:val="mk-MK"/>
        </w:rPr>
        <w:t xml:space="preserve"> корист</w:t>
      </w:r>
      <w:r w:rsidR="008C35DF" w:rsidRPr="00913197">
        <w:rPr>
          <w:rFonts w:ascii="Georgia" w:eastAsia="Georgia" w:hAnsi="Georgia" w:cs="Times New Roman"/>
          <w:sz w:val="24"/>
          <w:szCs w:val="24"/>
          <w:lang w:val="mk-MK"/>
        </w:rPr>
        <w:t xml:space="preserve">ат </w:t>
      </w:r>
      <w:r w:rsidRPr="00913197">
        <w:rPr>
          <w:rFonts w:ascii="Georgia" w:eastAsia="Georgia" w:hAnsi="Georgia" w:cs="Times New Roman"/>
          <w:sz w:val="24"/>
          <w:szCs w:val="24"/>
          <w:lang w:val="mk-MK"/>
        </w:rPr>
        <w:t>публикации</w:t>
      </w:r>
      <w:r w:rsidR="008C35DF" w:rsidRPr="00913197">
        <w:rPr>
          <w:rFonts w:ascii="Georgia" w:eastAsia="Georgia" w:hAnsi="Georgia" w:cs="Times New Roman"/>
          <w:sz w:val="24"/>
          <w:szCs w:val="24"/>
          <w:lang w:val="mk-MK"/>
        </w:rPr>
        <w:t>те</w:t>
      </w:r>
      <w:r w:rsidRPr="00913197">
        <w:rPr>
          <w:rFonts w:ascii="Georgia" w:eastAsia="Georgia" w:hAnsi="Georgia" w:cs="Times New Roman"/>
          <w:sz w:val="24"/>
          <w:szCs w:val="24"/>
          <w:lang w:val="mk-MK"/>
        </w:rPr>
        <w:t xml:space="preserve"> и заклучоците од научни и клинички студии,  преку  пребарување на современите научни бази </w:t>
      </w:r>
      <w:r w:rsidRPr="00913197">
        <w:rPr>
          <w:rFonts w:ascii="Georgia" w:eastAsia="Georgia" w:hAnsi="Georgia" w:cs="Times New Roman"/>
          <w:i/>
          <w:iCs/>
          <w:sz w:val="24"/>
          <w:szCs w:val="24"/>
          <w:lang w:val="mk-MK"/>
        </w:rPr>
        <w:t>PubMed, Research gate, Embase, Cochrane Central Register of Controlled Clinical trials, NIDCR, Web of Knowledge, Scopus, Google Scholar</w:t>
      </w:r>
      <w:r w:rsidRPr="00913197">
        <w:rPr>
          <w:rFonts w:ascii="Georgia" w:eastAsia="Georgia" w:hAnsi="Georgia" w:cs="Times New Roman"/>
          <w:sz w:val="24"/>
          <w:szCs w:val="24"/>
          <w:lang w:val="mk-MK"/>
        </w:rPr>
        <w:t xml:space="preserve"> </w:t>
      </w:r>
      <w:r w:rsidR="008C35DF" w:rsidRPr="00913197">
        <w:rPr>
          <w:rFonts w:ascii="Georgia" w:eastAsia="Georgia" w:hAnsi="Georgia" w:cs="Times New Roman"/>
          <w:sz w:val="24"/>
          <w:szCs w:val="24"/>
          <w:lang w:val="mk-MK"/>
        </w:rPr>
        <w:t>и</w:t>
      </w:r>
      <w:r w:rsidRPr="00913197">
        <w:rPr>
          <w:rFonts w:ascii="Georgia" w:eastAsia="Georgia" w:hAnsi="Georgia" w:cs="Times New Roman"/>
          <w:sz w:val="24"/>
          <w:szCs w:val="24"/>
          <w:lang w:val="mk-MK"/>
        </w:rPr>
        <w:t xml:space="preserve"> </w:t>
      </w:r>
      <w:r w:rsidRPr="00913197">
        <w:rPr>
          <w:rFonts w:ascii="Georgia" w:eastAsia="Georgia" w:hAnsi="Georgia" w:cs="Times New Roman"/>
          <w:i/>
          <w:iCs/>
          <w:sz w:val="24"/>
          <w:szCs w:val="24"/>
          <w:lang w:val="mk-MK"/>
        </w:rPr>
        <w:t>Academia</w:t>
      </w:r>
      <w:r w:rsidRPr="00913197">
        <w:rPr>
          <w:rFonts w:ascii="Georgia" w:eastAsia="Georgia" w:hAnsi="Georgia" w:cs="Times New Roman"/>
          <w:sz w:val="24"/>
          <w:szCs w:val="24"/>
          <w:lang w:val="mk-MK"/>
        </w:rPr>
        <w:t xml:space="preserve">. </w:t>
      </w:r>
    </w:p>
    <w:p w14:paraId="7B8FE817" w14:textId="77777777" w:rsidR="0073400F" w:rsidRPr="00913197" w:rsidRDefault="0073400F" w:rsidP="00913197">
      <w:pPr>
        <w:spacing w:after="0" w:line="276" w:lineRule="auto"/>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ab/>
      </w:r>
    </w:p>
    <w:p w14:paraId="5AC7B935" w14:textId="77777777" w:rsidR="006E50EB" w:rsidRPr="00913197" w:rsidRDefault="006E50EB" w:rsidP="00913197">
      <w:pPr>
        <w:spacing w:after="0" w:line="276" w:lineRule="auto"/>
        <w:jc w:val="both"/>
        <w:rPr>
          <w:rFonts w:ascii="Georgia" w:eastAsia="Georgia" w:hAnsi="Georgia" w:cs="Times New Roman"/>
          <w:b/>
          <w:color w:val="000000"/>
          <w:sz w:val="24"/>
          <w:szCs w:val="24"/>
          <w:lang w:val="mk-MK"/>
        </w:rPr>
      </w:pPr>
    </w:p>
    <w:p w14:paraId="6E7E76E2" w14:textId="6F6E7FA7" w:rsidR="008C35DF" w:rsidRPr="00913197" w:rsidRDefault="0073400F" w:rsidP="00913197">
      <w:pPr>
        <w:spacing w:line="276" w:lineRule="auto"/>
        <w:ind w:firstLine="720"/>
        <w:jc w:val="both"/>
        <w:rPr>
          <w:rFonts w:ascii="Georgia" w:hAnsi="Georgia" w:cs="Times New Roman"/>
          <w:sz w:val="24"/>
          <w:szCs w:val="24"/>
          <w:lang w:val="mk-MK"/>
        </w:rPr>
      </w:pPr>
      <w:r w:rsidRPr="00913197">
        <w:rPr>
          <w:rFonts w:ascii="Georgia" w:eastAsia="Georgia" w:hAnsi="Georgia" w:cs="Times New Roman"/>
          <w:color w:val="000000"/>
          <w:sz w:val="24"/>
          <w:szCs w:val="24"/>
          <w:lang w:val="mk-MK"/>
        </w:rPr>
        <w:t xml:space="preserve">Клучни зборови: </w:t>
      </w:r>
      <w:r w:rsidR="00913197">
        <w:rPr>
          <w:rFonts w:ascii="Georgia" w:eastAsia="Georgia" w:hAnsi="Georgia" w:cs="Times New Roman"/>
          <w:sz w:val="24"/>
          <w:szCs w:val="24"/>
          <w:lang w:val="mk-MK"/>
        </w:rPr>
        <w:t>Mичиген</w:t>
      </w:r>
      <w:r w:rsidR="008C35DF" w:rsidRPr="00913197">
        <w:rPr>
          <w:rFonts w:ascii="Georgia" w:eastAsia="Georgia" w:hAnsi="Georgia" w:cs="Times New Roman"/>
          <w:sz w:val="24"/>
          <w:szCs w:val="24"/>
          <w:lang w:val="mk-MK"/>
        </w:rPr>
        <w:t xml:space="preserve"> сплинт</w:t>
      </w:r>
      <w:r w:rsidRPr="00913197">
        <w:rPr>
          <w:rFonts w:ascii="Georgia" w:eastAsia="Georgia" w:hAnsi="Georgia" w:cs="Times New Roman"/>
          <w:sz w:val="24"/>
          <w:szCs w:val="24"/>
          <w:lang w:val="mk-MK"/>
        </w:rPr>
        <w:t xml:space="preserve">, </w:t>
      </w:r>
      <w:r w:rsidR="008C35DF" w:rsidRPr="00913197">
        <w:rPr>
          <w:rFonts w:ascii="Georgia" w:eastAsia="Georgia" w:hAnsi="Georgia" w:cs="Times New Roman"/>
          <w:color w:val="000000"/>
          <w:sz w:val="24"/>
          <w:szCs w:val="24"/>
          <w:lang w:val="mk-MK"/>
        </w:rPr>
        <w:t>бруксизам</w:t>
      </w:r>
      <w:r w:rsidRPr="00913197">
        <w:rPr>
          <w:rFonts w:ascii="Georgia" w:eastAsia="Georgia" w:hAnsi="Georgia" w:cs="Times New Roman"/>
          <w:sz w:val="24"/>
          <w:szCs w:val="24"/>
          <w:lang w:val="mk-MK"/>
        </w:rPr>
        <w:t xml:space="preserve">, </w:t>
      </w:r>
      <w:r w:rsidR="008C35DF" w:rsidRPr="00913197">
        <w:rPr>
          <w:rFonts w:ascii="Georgia" w:eastAsia="Georgia" w:hAnsi="Georgia" w:cs="Times New Roman"/>
          <w:sz w:val="24"/>
          <w:szCs w:val="24"/>
          <w:lang w:val="mk-MK"/>
        </w:rPr>
        <w:t>сплинт терапија</w:t>
      </w:r>
      <w:r w:rsidRPr="00913197">
        <w:rPr>
          <w:rFonts w:ascii="Georgia" w:eastAsia="Georgia" w:hAnsi="Georgia" w:cs="Times New Roman"/>
          <w:sz w:val="24"/>
          <w:szCs w:val="24"/>
          <w:lang w:val="mk-MK"/>
        </w:rPr>
        <w:t xml:space="preserve"> и </w:t>
      </w:r>
      <w:r w:rsidR="00913197" w:rsidRPr="00913197">
        <w:rPr>
          <w:rFonts w:ascii="Georgia" w:eastAsia="Georgia" w:hAnsi="Georgia" w:cs="Times New Roman"/>
          <w:color w:val="000000"/>
          <w:sz w:val="24"/>
          <w:szCs w:val="24"/>
          <w:lang w:val="mk-MK"/>
        </w:rPr>
        <w:t>темпоромандибуларн</w:t>
      </w:r>
      <w:r w:rsidR="00913197">
        <w:rPr>
          <w:rFonts w:ascii="Georgia" w:eastAsia="Georgia" w:hAnsi="Georgia" w:cs="Times New Roman"/>
          <w:color w:val="000000"/>
          <w:sz w:val="24"/>
          <w:szCs w:val="24"/>
          <w:lang w:val="mk-MK"/>
        </w:rPr>
        <w:t xml:space="preserve">а дисфункција </w:t>
      </w:r>
    </w:p>
    <w:p w14:paraId="5D659D79" w14:textId="77777777" w:rsidR="00913197" w:rsidRDefault="00913197" w:rsidP="00913197">
      <w:pPr>
        <w:rPr>
          <w:lang w:val="mk-MK"/>
        </w:rPr>
      </w:pPr>
    </w:p>
    <w:p w14:paraId="1E572385" w14:textId="77777777" w:rsidR="00913197" w:rsidRDefault="00913197" w:rsidP="00913197">
      <w:pPr>
        <w:rPr>
          <w:lang w:val="mk-MK"/>
        </w:rPr>
      </w:pPr>
    </w:p>
    <w:p w14:paraId="0FFA62C3" w14:textId="77777777" w:rsidR="00913197" w:rsidRDefault="00913197" w:rsidP="00913197">
      <w:pPr>
        <w:rPr>
          <w:lang w:val="mk-MK"/>
        </w:rPr>
      </w:pPr>
    </w:p>
    <w:p w14:paraId="13AB8438" w14:textId="77777777" w:rsidR="00913197" w:rsidRDefault="00913197" w:rsidP="00913197">
      <w:pPr>
        <w:rPr>
          <w:lang w:val="mk-MK"/>
        </w:rPr>
      </w:pPr>
    </w:p>
    <w:p w14:paraId="35FC26B8" w14:textId="77777777" w:rsidR="00913197" w:rsidRDefault="00913197" w:rsidP="00913197">
      <w:pPr>
        <w:rPr>
          <w:lang w:val="mk-MK"/>
        </w:rPr>
      </w:pPr>
    </w:p>
    <w:p w14:paraId="25663A89" w14:textId="77777777" w:rsidR="00913197" w:rsidRDefault="00913197" w:rsidP="00913197">
      <w:pPr>
        <w:rPr>
          <w:lang w:val="mk-MK"/>
        </w:rPr>
      </w:pPr>
    </w:p>
    <w:p w14:paraId="5DE05D81" w14:textId="77777777" w:rsidR="00913197" w:rsidRDefault="00913197" w:rsidP="00913197">
      <w:pPr>
        <w:rPr>
          <w:lang w:val="mk-MK"/>
        </w:rPr>
      </w:pPr>
    </w:p>
    <w:p w14:paraId="036FFF80" w14:textId="77777777" w:rsidR="00913197" w:rsidRDefault="00913197" w:rsidP="00913197">
      <w:pPr>
        <w:rPr>
          <w:lang w:val="mk-MK"/>
        </w:rPr>
      </w:pPr>
    </w:p>
    <w:p w14:paraId="7AA9789C" w14:textId="77777777" w:rsidR="00913197" w:rsidRDefault="00913197" w:rsidP="00913197">
      <w:pPr>
        <w:rPr>
          <w:lang w:val="mk-MK"/>
        </w:rPr>
      </w:pPr>
    </w:p>
    <w:p w14:paraId="5284F1D5" w14:textId="77777777" w:rsidR="00913197" w:rsidRDefault="00913197" w:rsidP="00913197">
      <w:pPr>
        <w:rPr>
          <w:lang w:val="mk-MK"/>
        </w:rPr>
      </w:pPr>
    </w:p>
    <w:p w14:paraId="513E4747" w14:textId="77777777" w:rsidR="00913197" w:rsidRDefault="00913197" w:rsidP="00913197">
      <w:pPr>
        <w:rPr>
          <w:lang w:val="mk-MK"/>
        </w:rPr>
      </w:pPr>
    </w:p>
    <w:p w14:paraId="5D4152E5" w14:textId="77777777" w:rsidR="00913197" w:rsidRDefault="00913197" w:rsidP="00913197">
      <w:pPr>
        <w:rPr>
          <w:lang w:val="mk-MK"/>
        </w:rPr>
      </w:pPr>
    </w:p>
    <w:p w14:paraId="2E160ECF" w14:textId="77777777" w:rsidR="00913197" w:rsidRDefault="00913197" w:rsidP="00913197">
      <w:pPr>
        <w:rPr>
          <w:lang w:val="mk-MK"/>
        </w:rPr>
      </w:pPr>
    </w:p>
    <w:p w14:paraId="1F42D918" w14:textId="77777777" w:rsidR="00913197" w:rsidRDefault="00913197" w:rsidP="00913197">
      <w:pPr>
        <w:rPr>
          <w:lang w:val="mk-MK"/>
        </w:rPr>
      </w:pPr>
    </w:p>
    <w:p w14:paraId="628F228B" w14:textId="77777777" w:rsidR="00913197" w:rsidRDefault="00913197" w:rsidP="00913197">
      <w:pPr>
        <w:rPr>
          <w:lang w:val="mk-MK"/>
        </w:rPr>
      </w:pPr>
    </w:p>
    <w:p w14:paraId="282D0A83" w14:textId="77777777" w:rsidR="00913197" w:rsidRDefault="00913197" w:rsidP="00913197">
      <w:pPr>
        <w:rPr>
          <w:lang w:val="mk-MK"/>
        </w:rPr>
      </w:pPr>
    </w:p>
    <w:p w14:paraId="62F8F929" w14:textId="77777777" w:rsidR="00913197" w:rsidRDefault="00913197" w:rsidP="00913197">
      <w:pPr>
        <w:rPr>
          <w:lang w:val="mk-MK"/>
        </w:rPr>
      </w:pPr>
    </w:p>
    <w:p w14:paraId="25C17D33" w14:textId="77777777" w:rsidR="00913197" w:rsidRPr="004F3010" w:rsidRDefault="00913197" w:rsidP="00913197">
      <w:pPr>
        <w:rPr>
          <w:lang w:val="mk-MK"/>
        </w:rPr>
      </w:pPr>
    </w:p>
    <w:p w14:paraId="04DEE196" w14:textId="77777777" w:rsidR="00862E85" w:rsidRPr="004F3010" w:rsidRDefault="00862E85" w:rsidP="00913197">
      <w:pPr>
        <w:rPr>
          <w:lang w:val="mk-MK"/>
        </w:rPr>
      </w:pPr>
    </w:p>
    <w:p w14:paraId="0EA14738" w14:textId="77777777" w:rsidR="006E50EB" w:rsidRPr="00913197" w:rsidRDefault="00576C7A" w:rsidP="00913197">
      <w:pPr>
        <w:pStyle w:val="Heading1"/>
        <w:spacing w:line="276" w:lineRule="auto"/>
        <w:rPr>
          <w:rFonts w:ascii="Georgia" w:eastAsia="Georgia" w:hAnsi="Georgia" w:cs="Times New Roman"/>
          <w:b w:val="0"/>
          <w:color w:val="000000"/>
          <w:sz w:val="24"/>
          <w:szCs w:val="24"/>
          <w:lang w:val="mk-MK"/>
        </w:rPr>
      </w:pPr>
      <w:bookmarkStart w:id="2" w:name="_Toc159228160"/>
      <w:r w:rsidRPr="00913197">
        <w:rPr>
          <w:rFonts w:ascii="Georgia" w:eastAsia="Georgia" w:hAnsi="Georgia" w:cs="Times New Roman"/>
          <w:color w:val="000000"/>
          <w:sz w:val="24"/>
          <w:szCs w:val="24"/>
          <w:lang w:val="mk-MK"/>
        </w:rPr>
        <w:t>ABSTRACT</w:t>
      </w:r>
      <w:bookmarkEnd w:id="2"/>
    </w:p>
    <w:p w14:paraId="7D241F4D" w14:textId="77777777" w:rsidR="00913197" w:rsidRDefault="00913197" w:rsidP="00913197">
      <w:pPr>
        <w:spacing w:after="0" w:line="276" w:lineRule="auto"/>
        <w:ind w:firstLine="720"/>
        <w:jc w:val="both"/>
        <w:rPr>
          <w:rFonts w:ascii="Georgia" w:eastAsia="Georgia" w:hAnsi="Georgia" w:cs="Times New Roman"/>
          <w:color w:val="000000"/>
          <w:sz w:val="24"/>
          <w:szCs w:val="24"/>
          <w:lang w:val="mk-MK"/>
        </w:rPr>
      </w:pPr>
    </w:p>
    <w:p w14:paraId="18B05675" w14:textId="77777777" w:rsidR="006E50EB" w:rsidRPr="00913197" w:rsidRDefault="000A1F71"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rPr>
        <w:t>The c</w:t>
      </w:r>
      <w:r w:rsidR="0073400F" w:rsidRPr="00913197">
        <w:rPr>
          <w:rFonts w:ascii="Georgia" w:eastAsia="Georgia" w:hAnsi="Georgia" w:cs="Times New Roman"/>
          <w:color w:val="000000"/>
          <w:sz w:val="24"/>
          <w:szCs w:val="24"/>
          <w:lang w:val="mk-MK"/>
        </w:rPr>
        <w:t>ontrol of occlusal contacts is important to the success of restorative dentistry. Wear and tear of the occlusal surface may play a role in the loss of occlusal stab</w:t>
      </w:r>
      <w:r w:rsidRPr="00913197">
        <w:rPr>
          <w:rFonts w:ascii="Georgia" w:eastAsia="Georgia" w:hAnsi="Georgia" w:cs="Times New Roman"/>
          <w:color w:val="000000"/>
          <w:sz w:val="24"/>
          <w:szCs w:val="24"/>
          <w:lang w:val="mk-MK"/>
        </w:rPr>
        <w:t>ility. An occlusal therapy suppliance</w:t>
      </w:r>
      <w:r w:rsidR="0073400F" w:rsidRPr="00913197">
        <w:rPr>
          <w:rFonts w:ascii="Georgia" w:eastAsia="Georgia" w:hAnsi="Georgia" w:cs="Times New Roman"/>
          <w:color w:val="000000"/>
          <w:sz w:val="24"/>
          <w:szCs w:val="24"/>
          <w:lang w:val="mk-MK"/>
        </w:rPr>
        <w:t xml:space="preserve"> is often part of </w:t>
      </w:r>
      <w:r w:rsidRPr="00913197">
        <w:rPr>
          <w:rFonts w:ascii="Georgia" w:eastAsia="Georgia" w:hAnsi="Georgia" w:cs="Times New Roman"/>
          <w:color w:val="000000"/>
          <w:sz w:val="24"/>
          <w:szCs w:val="24"/>
        </w:rPr>
        <w:t xml:space="preserve">the </w:t>
      </w:r>
      <w:r w:rsidR="0073400F" w:rsidRPr="00913197">
        <w:rPr>
          <w:rFonts w:ascii="Georgia" w:eastAsia="Georgia" w:hAnsi="Georgia" w:cs="Times New Roman"/>
          <w:color w:val="000000"/>
          <w:sz w:val="24"/>
          <w:szCs w:val="24"/>
          <w:lang w:val="mk-MK"/>
        </w:rPr>
        <w:t xml:space="preserve">pre-restorative management and can play a significant role in protecting teeth and restorations from excessive loading and further attrition. With the </w:t>
      </w:r>
      <w:r w:rsidRPr="00913197">
        <w:rPr>
          <w:rFonts w:ascii="Georgia" w:eastAsia="Georgia" w:hAnsi="Georgia" w:cs="Times New Roman"/>
          <w:color w:val="000000"/>
          <w:sz w:val="24"/>
          <w:szCs w:val="24"/>
          <w:lang w:val="mk-MK"/>
        </w:rPr>
        <w:t>use of occlusal splints, disorders</w:t>
      </w:r>
      <w:r w:rsidR="0073400F" w:rsidRPr="00913197">
        <w:rPr>
          <w:rFonts w:ascii="Georgia" w:eastAsia="Georgia" w:hAnsi="Georgia" w:cs="Times New Roman"/>
          <w:color w:val="000000"/>
          <w:sz w:val="24"/>
          <w:szCs w:val="24"/>
          <w:lang w:val="mk-MK"/>
        </w:rPr>
        <w:t xml:space="preserve"> that disturb the occlusal balance are treated, as well as the consequences that have repercussions on the teeth, the periodontium, the jaw joint and the masticatory muscles. Such phenomena include temporomandibular dysfunction syndrome, arthritis and inflammation of the TMJ, bruxism, as well as traumatic occlusion. Among all these diseases, the appearance of bruxism is the most frequent in relation to other disorders related to occlusal irregularities. The therapy is always multidisciplinary because without releasing the etiological factor ie. emotional stress, there is no logic in the treatment of its consequences on the occlusion, dentition, jaw joint and masticatory muscles. However, dealing with the emotional factor is the field of psychologists, the task of dentistry is seen in the treatment of the harmful consequences on the teeth, jaw joint and masticatory muscles as well as prevention and reduction of the consequences.</w:t>
      </w:r>
    </w:p>
    <w:p w14:paraId="3FF18764" w14:textId="77777777" w:rsidR="006E50EB" w:rsidRPr="00913197" w:rsidRDefault="006E50EB" w:rsidP="00913197">
      <w:pPr>
        <w:spacing w:after="0" w:line="276" w:lineRule="auto"/>
        <w:jc w:val="both"/>
        <w:rPr>
          <w:rFonts w:ascii="Georgia" w:eastAsia="Georgia" w:hAnsi="Georgia" w:cs="Times New Roman"/>
          <w:b/>
          <w:color w:val="000000"/>
          <w:sz w:val="24"/>
          <w:szCs w:val="24"/>
          <w:lang w:val="mk-MK"/>
        </w:rPr>
      </w:pPr>
    </w:p>
    <w:p w14:paraId="2FE3ECB5" w14:textId="77777777" w:rsidR="006E50EB" w:rsidRPr="00913197" w:rsidRDefault="00381A8D"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An occlusal therapy appliance is a mobile appliance that covers the teeth in the maxillary or mandibular arch. The ideal occlusal splint is made of a laboratory-adapted plastic mass that should cover the occlusal surfaces of all teeth in one arch. It should provide even simultaneous occlusal contacts through the retruded axis with all antagonistic teeth and incisal guidance that causes temporary separation of the posterior teeth through the surface of the splint out of the intracuspid position. The splint</w:t>
      </w:r>
      <w:r w:rsidR="000A1F71" w:rsidRPr="00913197">
        <w:rPr>
          <w:rFonts w:ascii="Georgia" w:eastAsia="Georgia" w:hAnsi="Georgia" w:cs="Times New Roman"/>
          <w:color w:val="000000"/>
          <w:sz w:val="24"/>
          <w:szCs w:val="24"/>
          <w:lang w:val="mk-MK"/>
        </w:rPr>
        <w:t xml:space="preserve"> provides the patient with proper</w:t>
      </w:r>
      <w:r w:rsidRPr="00913197">
        <w:rPr>
          <w:rFonts w:ascii="Georgia" w:eastAsia="Georgia" w:hAnsi="Georgia" w:cs="Times New Roman"/>
          <w:color w:val="000000"/>
          <w:sz w:val="24"/>
          <w:szCs w:val="24"/>
          <w:lang w:val="mk-MK"/>
        </w:rPr>
        <w:t xml:space="preserve"> occlusion with posterior stability and correct anterior occlusal guidance. It interferes with the habitual path of closing the intertuberous position by separating the teeth and removing the occlusal guidance effect of the inclinations of the tuberosities of the teeth. It causes an immediate and pronounced relaxation in the masticatory muscles, which will ultimately result in the repositioning of the mandible and its closure in a retruded position unimpeded by the teeth.</w:t>
      </w:r>
    </w:p>
    <w:p w14:paraId="55FCAC60" w14:textId="77777777" w:rsidR="006E50EB" w:rsidRPr="00913197" w:rsidRDefault="006E50EB" w:rsidP="00913197">
      <w:pPr>
        <w:spacing w:after="0" w:line="276" w:lineRule="auto"/>
        <w:jc w:val="both"/>
        <w:rPr>
          <w:rFonts w:ascii="Georgia" w:eastAsia="Georgia" w:hAnsi="Georgia" w:cs="Times New Roman"/>
          <w:color w:val="000000"/>
          <w:sz w:val="24"/>
          <w:szCs w:val="24"/>
          <w:lang w:val="mk-MK"/>
        </w:rPr>
      </w:pPr>
    </w:p>
    <w:p w14:paraId="596DC9CC" w14:textId="77777777" w:rsidR="00381A8D" w:rsidRPr="00913197" w:rsidRDefault="00381A8D" w:rsidP="00913197">
      <w:pPr>
        <w:spacing w:after="0" w:line="276" w:lineRule="auto"/>
        <w:ind w:firstLine="720"/>
        <w:jc w:val="both"/>
        <w:rPr>
          <w:rFonts w:ascii="Georgia" w:eastAsia="Georgia" w:hAnsi="Georgia" w:cs="Times New Roman"/>
          <w:color w:val="000000"/>
          <w:sz w:val="24"/>
          <w:szCs w:val="24"/>
          <w:lang w:val="mk-MK"/>
        </w:rPr>
      </w:pPr>
    </w:p>
    <w:p w14:paraId="63E378AA" w14:textId="77777777" w:rsidR="00381A8D" w:rsidRPr="00913197" w:rsidRDefault="00381A8D"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The purpose of this paper is to give focus to the therapy of dysfunctions with the help of the Michigan splint through a review of the literature in the fie</w:t>
      </w:r>
      <w:r w:rsidR="000A1F71" w:rsidRPr="00913197">
        <w:rPr>
          <w:rFonts w:ascii="Georgia" w:eastAsia="Georgia" w:hAnsi="Georgia" w:cs="Times New Roman"/>
          <w:color w:val="000000"/>
          <w:sz w:val="24"/>
          <w:szCs w:val="24"/>
          <w:lang w:val="mk-MK"/>
        </w:rPr>
        <w:t>ld of TM</w:t>
      </w:r>
      <w:r w:rsidR="000A1F71" w:rsidRPr="00913197">
        <w:rPr>
          <w:rFonts w:ascii="Georgia" w:eastAsia="Georgia" w:hAnsi="Georgia" w:cs="Times New Roman"/>
          <w:color w:val="000000"/>
          <w:sz w:val="24"/>
          <w:szCs w:val="24"/>
        </w:rPr>
        <w:t>J</w:t>
      </w:r>
      <w:r w:rsidR="000A1F71" w:rsidRPr="00913197">
        <w:rPr>
          <w:rFonts w:ascii="Georgia" w:eastAsia="Georgia" w:hAnsi="Georgia" w:cs="Times New Roman"/>
          <w:color w:val="000000"/>
          <w:sz w:val="24"/>
          <w:szCs w:val="24"/>
          <w:lang w:val="mk-MK"/>
        </w:rPr>
        <w:t xml:space="preserve"> and TM</w:t>
      </w:r>
      <w:r w:rsidR="000A1F71" w:rsidRPr="00913197">
        <w:rPr>
          <w:rFonts w:ascii="Georgia" w:eastAsia="Georgia" w:hAnsi="Georgia" w:cs="Times New Roman"/>
          <w:color w:val="000000"/>
          <w:sz w:val="24"/>
          <w:szCs w:val="24"/>
        </w:rPr>
        <w:t>J</w:t>
      </w:r>
      <w:r w:rsidR="000A1F71" w:rsidRPr="00913197">
        <w:rPr>
          <w:rFonts w:ascii="Georgia" w:eastAsia="Georgia" w:hAnsi="Georgia" w:cs="Times New Roman"/>
          <w:color w:val="000000"/>
          <w:sz w:val="24"/>
          <w:szCs w:val="24"/>
          <w:lang w:val="mk-MK"/>
        </w:rPr>
        <w:t xml:space="preserve"> disoreds</w:t>
      </w:r>
      <w:r w:rsidRPr="00913197">
        <w:rPr>
          <w:rFonts w:ascii="Georgia" w:eastAsia="Georgia" w:hAnsi="Georgia" w:cs="Times New Roman"/>
          <w:color w:val="000000"/>
          <w:sz w:val="24"/>
          <w:szCs w:val="24"/>
          <w:lang w:val="mk-MK"/>
        </w:rPr>
        <w:t>.</w:t>
      </w:r>
    </w:p>
    <w:p w14:paraId="2898FEA1" w14:textId="77777777" w:rsidR="00381A8D" w:rsidRPr="00913197" w:rsidRDefault="00381A8D" w:rsidP="00913197">
      <w:pPr>
        <w:spacing w:after="0" w:line="276" w:lineRule="auto"/>
        <w:jc w:val="both"/>
        <w:rPr>
          <w:rFonts w:ascii="Georgia" w:eastAsia="Georgia" w:hAnsi="Georgia" w:cs="Times New Roman"/>
          <w:color w:val="000000"/>
          <w:sz w:val="24"/>
          <w:szCs w:val="24"/>
          <w:lang w:val="mk-MK"/>
        </w:rPr>
      </w:pPr>
    </w:p>
    <w:p w14:paraId="1066CFE3" w14:textId="0B8726A2" w:rsidR="006E50EB" w:rsidRPr="00913197" w:rsidRDefault="00381A8D"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lastRenderedPageBreak/>
        <w:t>To achieve the set goals, we will use the literature publications and the conclusions of scientific and clinical studies, by searching the modern scientific databases PubMed, Research gate, Embase, Cochrane Central Register of Controlled Clinical trials, NIDCR, Web of Kno</w:t>
      </w:r>
      <w:r w:rsidR="00913197">
        <w:rPr>
          <w:rFonts w:ascii="Georgia" w:eastAsia="Georgia" w:hAnsi="Georgia" w:cs="Times New Roman"/>
          <w:color w:val="000000"/>
          <w:sz w:val="24"/>
          <w:szCs w:val="24"/>
          <w:lang w:val="mk-MK"/>
        </w:rPr>
        <w:t>wledge, Scopus, Google Scholar</w:t>
      </w:r>
      <w:r w:rsidRPr="00913197">
        <w:rPr>
          <w:rFonts w:ascii="Georgia" w:eastAsia="Georgia" w:hAnsi="Georgia" w:cs="Times New Roman"/>
          <w:color w:val="000000"/>
          <w:sz w:val="24"/>
          <w:szCs w:val="24"/>
          <w:lang w:val="mk-MK"/>
        </w:rPr>
        <w:t xml:space="preserve"> and Academia.</w:t>
      </w:r>
    </w:p>
    <w:p w14:paraId="5342016B"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263D4A6D"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44141723" w14:textId="77777777" w:rsidR="00381A8D" w:rsidRPr="00913197" w:rsidRDefault="00381A8D"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color w:val="000000"/>
          <w:sz w:val="24"/>
          <w:szCs w:val="24"/>
        </w:rPr>
        <w:t xml:space="preserve">Key words: </w:t>
      </w:r>
      <w:r w:rsidRPr="00913197">
        <w:rPr>
          <w:rFonts w:ascii="Georgia" w:eastAsia="Georgia" w:hAnsi="Georgia" w:cs="Times New Roman"/>
          <w:sz w:val="24"/>
          <w:szCs w:val="24"/>
          <w:lang w:val="mk-MK"/>
        </w:rPr>
        <w:t xml:space="preserve">Michigan splint, bruxism, splint therapy and </w:t>
      </w:r>
      <w:r w:rsidR="000A1F71" w:rsidRPr="00913197">
        <w:rPr>
          <w:rFonts w:ascii="Georgia" w:eastAsia="Georgia" w:hAnsi="Georgia" w:cs="Times New Roman"/>
          <w:sz w:val="24"/>
          <w:szCs w:val="24"/>
          <w:lang w:val="mk-MK"/>
        </w:rPr>
        <w:t>temporomandibular disorder</w:t>
      </w:r>
    </w:p>
    <w:p w14:paraId="51C87726" w14:textId="77777777" w:rsidR="00576C7A" w:rsidRPr="00913197" w:rsidRDefault="00576C7A" w:rsidP="00913197">
      <w:pPr>
        <w:spacing w:after="0" w:line="276" w:lineRule="auto"/>
        <w:jc w:val="both"/>
        <w:rPr>
          <w:rFonts w:ascii="Georgia" w:eastAsia="Georgia" w:hAnsi="Georgia" w:cs="Times New Roman"/>
          <w:color w:val="000000"/>
          <w:sz w:val="24"/>
          <w:szCs w:val="24"/>
          <w:lang w:val="mk-MK"/>
        </w:rPr>
      </w:pPr>
    </w:p>
    <w:p w14:paraId="128FDA0E"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33ACF81E"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0DB7771C"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52612957"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747BC2F9"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4AF3B887"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02FAE671"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6E6736E5"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08B1D1BA"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28C79195"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0B28BFC6"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3551BCB6"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1BC16B49"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663D88D6"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61B77838" w14:textId="77777777" w:rsidR="00576C7A" w:rsidRDefault="00576C7A" w:rsidP="00913197">
      <w:pPr>
        <w:spacing w:after="0" w:line="276" w:lineRule="auto"/>
        <w:jc w:val="both"/>
        <w:rPr>
          <w:rFonts w:ascii="Georgia" w:eastAsia="Georgia" w:hAnsi="Georgia" w:cs="Times New Roman"/>
          <w:b/>
          <w:color w:val="000000"/>
          <w:sz w:val="24"/>
          <w:szCs w:val="24"/>
          <w:lang w:val="mk-MK"/>
        </w:rPr>
      </w:pPr>
    </w:p>
    <w:p w14:paraId="5AE1CA20" w14:textId="77777777" w:rsidR="00913197" w:rsidRDefault="00913197" w:rsidP="00913197">
      <w:pPr>
        <w:spacing w:after="0" w:line="276" w:lineRule="auto"/>
        <w:jc w:val="both"/>
        <w:rPr>
          <w:rFonts w:ascii="Georgia" w:eastAsia="Georgia" w:hAnsi="Georgia" w:cs="Times New Roman"/>
          <w:b/>
          <w:color w:val="000000"/>
          <w:sz w:val="24"/>
          <w:szCs w:val="24"/>
          <w:lang w:val="mk-MK"/>
        </w:rPr>
      </w:pPr>
    </w:p>
    <w:p w14:paraId="23140D16" w14:textId="77777777" w:rsidR="00913197" w:rsidRDefault="00913197" w:rsidP="00913197">
      <w:pPr>
        <w:spacing w:after="0" w:line="276" w:lineRule="auto"/>
        <w:jc w:val="both"/>
        <w:rPr>
          <w:rFonts w:ascii="Georgia" w:eastAsia="Georgia" w:hAnsi="Georgia" w:cs="Times New Roman"/>
          <w:b/>
          <w:color w:val="000000"/>
          <w:sz w:val="24"/>
          <w:szCs w:val="24"/>
          <w:lang w:val="mk-MK"/>
        </w:rPr>
      </w:pPr>
    </w:p>
    <w:p w14:paraId="5346C834" w14:textId="77777777" w:rsidR="00913197" w:rsidRDefault="00913197" w:rsidP="00913197">
      <w:pPr>
        <w:spacing w:after="0" w:line="276" w:lineRule="auto"/>
        <w:jc w:val="both"/>
        <w:rPr>
          <w:rFonts w:ascii="Georgia" w:eastAsia="Georgia" w:hAnsi="Georgia" w:cs="Times New Roman"/>
          <w:b/>
          <w:color w:val="000000"/>
          <w:sz w:val="24"/>
          <w:szCs w:val="24"/>
          <w:lang w:val="mk-MK"/>
        </w:rPr>
      </w:pPr>
    </w:p>
    <w:p w14:paraId="5D7B4A1B" w14:textId="77777777" w:rsidR="00913197" w:rsidRDefault="00913197" w:rsidP="00913197">
      <w:pPr>
        <w:spacing w:after="0" w:line="276" w:lineRule="auto"/>
        <w:jc w:val="both"/>
        <w:rPr>
          <w:rFonts w:ascii="Georgia" w:eastAsia="Georgia" w:hAnsi="Georgia" w:cs="Times New Roman"/>
          <w:b/>
          <w:color w:val="000000"/>
          <w:sz w:val="24"/>
          <w:szCs w:val="24"/>
          <w:lang w:val="mk-MK"/>
        </w:rPr>
      </w:pPr>
    </w:p>
    <w:p w14:paraId="5DD6D821" w14:textId="77777777" w:rsidR="00913197" w:rsidRDefault="00913197" w:rsidP="00913197">
      <w:pPr>
        <w:spacing w:after="0" w:line="276" w:lineRule="auto"/>
        <w:jc w:val="both"/>
        <w:rPr>
          <w:rFonts w:ascii="Georgia" w:eastAsia="Georgia" w:hAnsi="Georgia" w:cs="Times New Roman"/>
          <w:b/>
          <w:color w:val="000000"/>
          <w:sz w:val="24"/>
          <w:szCs w:val="24"/>
          <w:lang w:val="mk-MK"/>
        </w:rPr>
      </w:pPr>
    </w:p>
    <w:p w14:paraId="162E6087" w14:textId="77777777" w:rsidR="00913197" w:rsidRDefault="00913197" w:rsidP="00913197">
      <w:pPr>
        <w:spacing w:after="0" w:line="276" w:lineRule="auto"/>
        <w:jc w:val="both"/>
        <w:rPr>
          <w:rFonts w:ascii="Georgia" w:eastAsia="Georgia" w:hAnsi="Georgia" w:cs="Times New Roman"/>
          <w:b/>
          <w:color w:val="000000"/>
          <w:sz w:val="24"/>
          <w:szCs w:val="24"/>
          <w:lang w:val="mk-MK"/>
        </w:rPr>
      </w:pPr>
    </w:p>
    <w:p w14:paraId="0C39DC29" w14:textId="77777777" w:rsidR="00913197" w:rsidRDefault="00913197" w:rsidP="00913197">
      <w:pPr>
        <w:spacing w:after="0" w:line="276" w:lineRule="auto"/>
        <w:jc w:val="both"/>
        <w:rPr>
          <w:rFonts w:ascii="Georgia" w:eastAsia="Georgia" w:hAnsi="Georgia" w:cs="Times New Roman"/>
          <w:b/>
          <w:color w:val="000000"/>
          <w:sz w:val="24"/>
          <w:szCs w:val="24"/>
          <w:lang w:val="mk-MK"/>
        </w:rPr>
      </w:pPr>
    </w:p>
    <w:p w14:paraId="22BFBE74" w14:textId="77777777" w:rsidR="00913197" w:rsidRDefault="00913197" w:rsidP="00913197">
      <w:pPr>
        <w:spacing w:after="0" w:line="276" w:lineRule="auto"/>
        <w:jc w:val="both"/>
        <w:rPr>
          <w:rFonts w:ascii="Georgia" w:eastAsia="Georgia" w:hAnsi="Georgia" w:cs="Times New Roman"/>
          <w:b/>
          <w:color w:val="000000"/>
          <w:sz w:val="24"/>
          <w:szCs w:val="24"/>
          <w:lang w:val="mk-MK"/>
        </w:rPr>
      </w:pPr>
    </w:p>
    <w:p w14:paraId="30FA2C67" w14:textId="77777777" w:rsidR="00913197" w:rsidRDefault="00913197" w:rsidP="00913197">
      <w:pPr>
        <w:spacing w:after="0" w:line="276" w:lineRule="auto"/>
        <w:jc w:val="both"/>
        <w:rPr>
          <w:rFonts w:ascii="Georgia" w:eastAsia="Georgia" w:hAnsi="Georgia" w:cs="Times New Roman"/>
          <w:b/>
          <w:color w:val="000000"/>
          <w:sz w:val="24"/>
          <w:szCs w:val="24"/>
          <w:lang w:val="mk-MK"/>
        </w:rPr>
      </w:pPr>
    </w:p>
    <w:p w14:paraId="0886311B" w14:textId="77777777" w:rsidR="00913197" w:rsidRDefault="00913197" w:rsidP="00913197">
      <w:pPr>
        <w:spacing w:after="0" w:line="276" w:lineRule="auto"/>
        <w:jc w:val="both"/>
        <w:rPr>
          <w:rFonts w:ascii="Georgia" w:eastAsia="Georgia" w:hAnsi="Georgia" w:cs="Times New Roman"/>
          <w:b/>
          <w:color w:val="000000"/>
          <w:sz w:val="24"/>
          <w:szCs w:val="24"/>
          <w:lang w:val="mk-MK"/>
        </w:rPr>
      </w:pPr>
    </w:p>
    <w:p w14:paraId="1F168970" w14:textId="77777777" w:rsidR="00913197" w:rsidRDefault="00913197" w:rsidP="00913197">
      <w:pPr>
        <w:spacing w:after="0" w:line="276" w:lineRule="auto"/>
        <w:jc w:val="both"/>
        <w:rPr>
          <w:rFonts w:ascii="Georgia" w:eastAsia="Georgia" w:hAnsi="Georgia" w:cs="Times New Roman"/>
          <w:b/>
          <w:color w:val="000000"/>
          <w:sz w:val="24"/>
          <w:szCs w:val="24"/>
          <w:lang w:val="mk-MK"/>
        </w:rPr>
      </w:pPr>
    </w:p>
    <w:p w14:paraId="3EA3631B" w14:textId="77777777" w:rsidR="00913197" w:rsidRDefault="00913197" w:rsidP="00913197">
      <w:pPr>
        <w:spacing w:after="0" w:line="276" w:lineRule="auto"/>
        <w:jc w:val="both"/>
        <w:rPr>
          <w:rFonts w:ascii="Georgia" w:eastAsia="Georgia" w:hAnsi="Georgia" w:cs="Times New Roman"/>
          <w:b/>
          <w:color w:val="000000"/>
          <w:sz w:val="24"/>
          <w:szCs w:val="24"/>
          <w:lang w:val="mk-MK"/>
        </w:rPr>
      </w:pPr>
    </w:p>
    <w:p w14:paraId="568BED8F" w14:textId="77777777" w:rsidR="00576C7A" w:rsidRDefault="00576C7A" w:rsidP="00913197">
      <w:pPr>
        <w:spacing w:after="0" w:line="276" w:lineRule="auto"/>
        <w:jc w:val="both"/>
        <w:rPr>
          <w:rFonts w:ascii="Georgia" w:eastAsia="Georgia" w:hAnsi="Georgia" w:cs="Times New Roman"/>
          <w:b/>
          <w:color w:val="000000"/>
          <w:sz w:val="24"/>
          <w:szCs w:val="24"/>
          <w:lang w:val="mk-MK"/>
        </w:rPr>
      </w:pPr>
    </w:p>
    <w:p w14:paraId="1E0E1953" w14:textId="77777777" w:rsidR="00913197" w:rsidRPr="00913197" w:rsidRDefault="00913197" w:rsidP="00913197">
      <w:pPr>
        <w:spacing w:after="0" w:line="276" w:lineRule="auto"/>
        <w:jc w:val="both"/>
        <w:rPr>
          <w:rFonts w:ascii="Georgia" w:eastAsia="Georgia" w:hAnsi="Georgia" w:cs="Times New Roman"/>
          <w:b/>
          <w:color w:val="000000"/>
          <w:sz w:val="24"/>
          <w:szCs w:val="24"/>
          <w:lang w:val="mk-MK"/>
        </w:rPr>
      </w:pPr>
    </w:p>
    <w:p w14:paraId="51257265"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24A278AA"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7EDDDB0E" w14:textId="77777777" w:rsidR="00135638" w:rsidRPr="00913197" w:rsidRDefault="00135638" w:rsidP="00913197">
      <w:pPr>
        <w:spacing w:after="0" w:line="276" w:lineRule="auto"/>
        <w:jc w:val="both"/>
        <w:rPr>
          <w:rFonts w:ascii="Georgia" w:eastAsia="Georgia" w:hAnsi="Georgia" w:cs="Times New Roman"/>
          <w:b/>
          <w:color w:val="000000"/>
          <w:sz w:val="24"/>
          <w:szCs w:val="24"/>
          <w:lang w:val="mk-MK"/>
        </w:rPr>
      </w:pPr>
    </w:p>
    <w:p w14:paraId="07FBE1C9"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65118F32"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sdt>
      <w:sdtPr>
        <w:rPr>
          <w:rFonts w:ascii="Georgia" w:eastAsia="Calibri" w:hAnsi="Georgia" w:cs="Times New Roman"/>
          <w:color w:val="auto"/>
          <w:sz w:val="24"/>
          <w:szCs w:val="24"/>
        </w:rPr>
        <w:id w:val="-823576073"/>
        <w:docPartObj>
          <w:docPartGallery w:val="Table of Contents"/>
          <w:docPartUnique/>
        </w:docPartObj>
      </w:sdtPr>
      <w:sdtEndPr>
        <w:rPr>
          <w:b/>
          <w:bCs/>
          <w:noProof/>
        </w:rPr>
      </w:sdtEndPr>
      <w:sdtContent>
        <w:p w14:paraId="775F91A7" w14:textId="30D04CBD" w:rsidR="008C35DF" w:rsidRPr="00913197" w:rsidRDefault="008C35DF" w:rsidP="00913197">
          <w:pPr>
            <w:pStyle w:val="TOCHeading"/>
            <w:spacing w:line="276" w:lineRule="auto"/>
            <w:rPr>
              <w:rFonts w:ascii="Georgia" w:hAnsi="Georgia" w:cs="Times New Roman"/>
              <w:sz w:val="28"/>
              <w:szCs w:val="28"/>
              <w:lang w:val="mk-MK"/>
            </w:rPr>
          </w:pPr>
          <w:r w:rsidRPr="00913197">
            <w:rPr>
              <w:rFonts w:ascii="Georgia" w:hAnsi="Georgia" w:cs="Times New Roman"/>
              <w:sz w:val="28"/>
              <w:szCs w:val="28"/>
              <w:lang w:val="mk-MK"/>
            </w:rPr>
            <w:t>Содржина</w:t>
          </w:r>
        </w:p>
        <w:p w14:paraId="52AF912A" w14:textId="69D2ABF0" w:rsidR="00C40733" w:rsidRDefault="008C35DF">
          <w:pPr>
            <w:pStyle w:val="TOC1"/>
            <w:tabs>
              <w:tab w:val="right" w:leader="dot" w:pos="9607"/>
            </w:tabs>
            <w:rPr>
              <w:rFonts w:asciiTheme="minorHAnsi" w:eastAsiaTheme="minorEastAsia" w:hAnsiTheme="minorHAnsi" w:cstheme="minorBidi"/>
              <w:noProof/>
              <w:kern w:val="2"/>
              <w:lang w:val="mk-MK" w:eastAsia="mk-MK"/>
              <w14:ligatures w14:val="standardContextual"/>
            </w:rPr>
          </w:pPr>
          <w:r w:rsidRPr="00913197">
            <w:rPr>
              <w:rFonts w:ascii="Georgia" w:hAnsi="Georgia" w:cs="Times New Roman"/>
              <w:sz w:val="24"/>
              <w:szCs w:val="24"/>
            </w:rPr>
            <w:fldChar w:fldCharType="begin"/>
          </w:r>
          <w:r w:rsidRPr="00913197">
            <w:rPr>
              <w:rFonts w:ascii="Georgia" w:hAnsi="Georgia" w:cs="Times New Roman"/>
              <w:sz w:val="24"/>
              <w:szCs w:val="24"/>
            </w:rPr>
            <w:instrText xml:space="preserve"> TOC \o "1-3" \h \z \u </w:instrText>
          </w:r>
          <w:r w:rsidRPr="00913197">
            <w:rPr>
              <w:rFonts w:ascii="Georgia" w:hAnsi="Georgia" w:cs="Times New Roman"/>
              <w:sz w:val="24"/>
              <w:szCs w:val="24"/>
            </w:rPr>
            <w:fldChar w:fldCharType="separate"/>
          </w:r>
          <w:hyperlink w:anchor="_Toc159228159" w:history="1">
            <w:r w:rsidR="00C40733" w:rsidRPr="00832515">
              <w:rPr>
                <w:rStyle w:val="Hyperlink"/>
                <w:rFonts w:ascii="Georgia" w:eastAsia="Georgia" w:hAnsi="Georgia" w:cs="Times New Roman"/>
                <w:noProof/>
                <w:lang w:val="mk-MK"/>
              </w:rPr>
              <w:t>АПСТРАКТ</w:t>
            </w:r>
            <w:r w:rsidR="00C40733">
              <w:rPr>
                <w:noProof/>
                <w:webHidden/>
              </w:rPr>
              <w:tab/>
            </w:r>
            <w:r w:rsidR="00C40733">
              <w:rPr>
                <w:noProof/>
                <w:webHidden/>
              </w:rPr>
              <w:fldChar w:fldCharType="begin"/>
            </w:r>
            <w:r w:rsidR="00C40733">
              <w:rPr>
                <w:noProof/>
                <w:webHidden/>
              </w:rPr>
              <w:instrText xml:space="preserve"> PAGEREF _Toc159228159 \h </w:instrText>
            </w:r>
            <w:r w:rsidR="00C40733">
              <w:rPr>
                <w:noProof/>
                <w:webHidden/>
              </w:rPr>
            </w:r>
            <w:r w:rsidR="00C40733">
              <w:rPr>
                <w:noProof/>
                <w:webHidden/>
              </w:rPr>
              <w:fldChar w:fldCharType="separate"/>
            </w:r>
            <w:r w:rsidR="00C40733">
              <w:rPr>
                <w:noProof/>
                <w:webHidden/>
              </w:rPr>
              <w:t>2</w:t>
            </w:r>
            <w:r w:rsidR="00C40733">
              <w:rPr>
                <w:noProof/>
                <w:webHidden/>
              </w:rPr>
              <w:fldChar w:fldCharType="end"/>
            </w:r>
          </w:hyperlink>
        </w:p>
        <w:p w14:paraId="3460E68E" w14:textId="1EE1423B" w:rsidR="00C40733" w:rsidRDefault="002458FF">
          <w:pPr>
            <w:pStyle w:val="TOC1"/>
            <w:tabs>
              <w:tab w:val="right" w:leader="dot" w:pos="9607"/>
            </w:tabs>
            <w:rPr>
              <w:rFonts w:asciiTheme="minorHAnsi" w:eastAsiaTheme="minorEastAsia" w:hAnsiTheme="minorHAnsi" w:cstheme="minorBidi"/>
              <w:noProof/>
              <w:kern w:val="2"/>
              <w:lang w:val="mk-MK" w:eastAsia="mk-MK"/>
              <w14:ligatures w14:val="standardContextual"/>
            </w:rPr>
          </w:pPr>
          <w:hyperlink w:anchor="_Toc159228160" w:history="1">
            <w:r w:rsidR="00C40733" w:rsidRPr="00832515">
              <w:rPr>
                <w:rStyle w:val="Hyperlink"/>
                <w:rFonts w:ascii="Georgia" w:eastAsia="Georgia" w:hAnsi="Georgia" w:cs="Times New Roman"/>
                <w:noProof/>
                <w:lang w:val="mk-MK"/>
              </w:rPr>
              <w:t>ABSTRACT</w:t>
            </w:r>
            <w:r w:rsidR="00C40733">
              <w:rPr>
                <w:noProof/>
                <w:webHidden/>
              </w:rPr>
              <w:tab/>
            </w:r>
            <w:r w:rsidR="00C40733">
              <w:rPr>
                <w:noProof/>
                <w:webHidden/>
              </w:rPr>
              <w:fldChar w:fldCharType="begin"/>
            </w:r>
            <w:r w:rsidR="00C40733">
              <w:rPr>
                <w:noProof/>
                <w:webHidden/>
              </w:rPr>
              <w:instrText xml:space="preserve"> PAGEREF _Toc159228160 \h </w:instrText>
            </w:r>
            <w:r w:rsidR="00C40733">
              <w:rPr>
                <w:noProof/>
                <w:webHidden/>
              </w:rPr>
            </w:r>
            <w:r w:rsidR="00C40733">
              <w:rPr>
                <w:noProof/>
                <w:webHidden/>
              </w:rPr>
              <w:fldChar w:fldCharType="separate"/>
            </w:r>
            <w:r w:rsidR="00C40733">
              <w:rPr>
                <w:noProof/>
                <w:webHidden/>
              </w:rPr>
              <w:t>4</w:t>
            </w:r>
            <w:r w:rsidR="00C40733">
              <w:rPr>
                <w:noProof/>
                <w:webHidden/>
              </w:rPr>
              <w:fldChar w:fldCharType="end"/>
            </w:r>
          </w:hyperlink>
        </w:p>
        <w:p w14:paraId="04799774" w14:textId="419B49E2" w:rsidR="00C40733" w:rsidRDefault="002458FF">
          <w:pPr>
            <w:pStyle w:val="TOC1"/>
            <w:tabs>
              <w:tab w:val="left" w:pos="440"/>
              <w:tab w:val="right" w:leader="dot" w:pos="9607"/>
            </w:tabs>
            <w:rPr>
              <w:rFonts w:asciiTheme="minorHAnsi" w:eastAsiaTheme="minorEastAsia" w:hAnsiTheme="minorHAnsi" w:cstheme="minorBidi"/>
              <w:noProof/>
              <w:kern w:val="2"/>
              <w:lang w:val="mk-MK" w:eastAsia="mk-MK"/>
              <w14:ligatures w14:val="standardContextual"/>
            </w:rPr>
          </w:pPr>
          <w:hyperlink w:anchor="_Toc159228161" w:history="1">
            <w:r w:rsidR="00C40733" w:rsidRPr="00832515">
              <w:rPr>
                <w:rStyle w:val="Hyperlink"/>
                <w:rFonts w:ascii="Georgia" w:eastAsia="Georgia" w:hAnsi="Georgia" w:cs="Times New Roman"/>
                <w:noProof/>
                <w:lang w:val="mk-MK"/>
              </w:rPr>
              <w:t>1.</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noProof/>
                <w:lang w:val="mk-MK"/>
              </w:rPr>
              <w:t>ВОВЕД</w:t>
            </w:r>
            <w:r w:rsidR="00C40733">
              <w:rPr>
                <w:noProof/>
                <w:webHidden/>
              </w:rPr>
              <w:tab/>
            </w:r>
            <w:r w:rsidR="00C40733">
              <w:rPr>
                <w:noProof/>
                <w:webHidden/>
              </w:rPr>
              <w:fldChar w:fldCharType="begin"/>
            </w:r>
            <w:r w:rsidR="00C40733">
              <w:rPr>
                <w:noProof/>
                <w:webHidden/>
              </w:rPr>
              <w:instrText xml:space="preserve"> PAGEREF _Toc159228161 \h </w:instrText>
            </w:r>
            <w:r w:rsidR="00C40733">
              <w:rPr>
                <w:noProof/>
                <w:webHidden/>
              </w:rPr>
            </w:r>
            <w:r w:rsidR="00C40733">
              <w:rPr>
                <w:noProof/>
                <w:webHidden/>
              </w:rPr>
              <w:fldChar w:fldCharType="separate"/>
            </w:r>
            <w:r w:rsidR="00C40733">
              <w:rPr>
                <w:noProof/>
                <w:webHidden/>
              </w:rPr>
              <w:t>7</w:t>
            </w:r>
            <w:r w:rsidR="00C40733">
              <w:rPr>
                <w:noProof/>
                <w:webHidden/>
              </w:rPr>
              <w:fldChar w:fldCharType="end"/>
            </w:r>
          </w:hyperlink>
        </w:p>
        <w:p w14:paraId="47B3E3A7" w14:textId="5F86A93F" w:rsidR="00C40733" w:rsidRDefault="002458FF">
          <w:pPr>
            <w:pStyle w:val="TOC1"/>
            <w:tabs>
              <w:tab w:val="left" w:pos="440"/>
              <w:tab w:val="right" w:leader="dot" w:pos="9607"/>
            </w:tabs>
            <w:rPr>
              <w:rFonts w:asciiTheme="minorHAnsi" w:eastAsiaTheme="minorEastAsia" w:hAnsiTheme="minorHAnsi" w:cstheme="minorBidi"/>
              <w:noProof/>
              <w:kern w:val="2"/>
              <w:lang w:val="mk-MK" w:eastAsia="mk-MK"/>
              <w14:ligatures w14:val="standardContextual"/>
            </w:rPr>
          </w:pPr>
          <w:hyperlink w:anchor="_Toc159228162" w:history="1">
            <w:r w:rsidR="00C40733" w:rsidRPr="00832515">
              <w:rPr>
                <w:rStyle w:val="Hyperlink"/>
                <w:rFonts w:ascii="Georgia" w:eastAsia="Georgia" w:hAnsi="Georgia" w:cs="Times New Roman"/>
                <w:noProof/>
                <w:lang w:val="mk-MK"/>
              </w:rPr>
              <w:t>2.</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noProof/>
                <w:lang w:val="mk-MK"/>
              </w:rPr>
              <w:t>ПРЕГЛЕД ОД ЛИТЕРАТУРАTA</w:t>
            </w:r>
            <w:r w:rsidR="00C40733">
              <w:rPr>
                <w:noProof/>
                <w:webHidden/>
              </w:rPr>
              <w:tab/>
            </w:r>
            <w:r w:rsidR="00C40733">
              <w:rPr>
                <w:noProof/>
                <w:webHidden/>
              </w:rPr>
              <w:fldChar w:fldCharType="begin"/>
            </w:r>
            <w:r w:rsidR="00C40733">
              <w:rPr>
                <w:noProof/>
                <w:webHidden/>
              </w:rPr>
              <w:instrText xml:space="preserve"> PAGEREF _Toc159228162 \h </w:instrText>
            </w:r>
            <w:r w:rsidR="00C40733">
              <w:rPr>
                <w:noProof/>
                <w:webHidden/>
              </w:rPr>
            </w:r>
            <w:r w:rsidR="00C40733">
              <w:rPr>
                <w:noProof/>
                <w:webHidden/>
              </w:rPr>
              <w:fldChar w:fldCharType="separate"/>
            </w:r>
            <w:r w:rsidR="00C40733">
              <w:rPr>
                <w:noProof/>
                <w:webHidden/>
              </w:rPr>
              <w:t>10</w:t>
            </w:r>
            <w:r w:rsidR="00C40733">
              <w:rPr>
                <w:noProof/>
                <w:webHidden/>
              </w:rPr>
              <w:fldChar w:fldCharType="end"/>
            </w:r>
          </w:hyperlink>
        </w:p>
        <w:p w14:paraId="5B316571" w14:textId="1BA9F9A7" w:rsidR="00C40733" w:rsidRDefault="002458FF">
          <w:pPr>
            <w:pStyle w:val="TOC2"/>
            <w:tabs>
              <w:tab w:val="left" w:pos="880"/>
              <w:tab w:val="right" w:leader="dot" w:pos="9607"/>
            </w:tabs>
            <w:rPr>
              <w:rFonts w:asciiTheme="minorHAnsi" w:eastAsiaTheme="minorEastAsia" w:hAnsiTheme="minorHAnsi" w:cstheme="minorBidi"/>
              <w:noProof/>
              <w:kern w:val="2"/>
              <w:lang w:val="mk-MK" w:eastAsia="mk-MK"/>
              <w14:ligatures w14:val="standardContextual"/>
            </w:rPr>
          </w:pPr>
          <w:hyperlink w:anchor="_Toc159228163" w:history="1">
            <w:r w:rsidR="00C40733" w:rsidRPr="00832515">
              <w:rPr>
                <w:rStyle w:val="Hyperlink"/>
                <w:rFonts w:ascii="Georgia" w:eastAsia="Georgia" w:hAnsi="Georgia" w:cs="Times New Roman"/>
                <w:bCs/>
                <w:i/>
                <w:noProof/>
                <w:lang w:val="mk-MK"/>
              </w:rPr>
              <w:t>2.1</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bCs/>
                <w:i/>
                <w:noProof/>
                <w:lang w:val="mk-MK"/>
              </w:rPr>
              <w:t>Изместување на зглобниот диск</w:t>
            </w:r>
            <w:r w:rsidR="00C40733">
              <w:rPr>
                <w:noProof/>
                <w:webHidden/>
              </w:rPr>
              <w:tab/>
            </w:r>
            <w:r w:rsidR="00C40733">
              <w:rPr>
                <w:noProof/>
                <w:webHidden/>
              </w:rPr>
              <w:fldChar w:fldCharType="begin"/>
            </w:r>
            <w:r w:rsidR="00C40733">
              <w:rPr>
                <w:noProof/>
                <w:webHidden/>
              </w:rPr>
              <w:instrText xml:space="preserve"> PAGEREF _Toc159228163 \h </w:instrText>
            </w:r>
            <w:r w:rsidR="00C40733">
              <w:rPr>
                <w:noProof/>
                <w:webHidden/>
              </w:rPr>
            </w:r>
            <w:r w:rsidR="00C40733">
              <w:rPr>
                <w:noProof/>
                <w:webHidden/>
              </w:rPr>
              <w:fldChar w:fldCharType="separate"/>
            </w:r>
            <w:r w:rsidR="00C40733">
              <w:rPr>
                <w:noProof/>
                <w:webHidden/>
              </w:rPr>
              <w:t>10</w:t>
            </w:r>
            <w:r w:rsidR="00C40733">
              <w:rPr>
                <w:noProof/>
                <w:webHidden/>
              </w:rPr>
              <w:fldChar w:fldCharType="end"/>
            </w:r>
          </w:hyperlink>
        </w:p>
        <w:p w14:paraId="110D8FD9" w14:textId="66566D8D" w:rsidR="00C40733" w:rsidRDefault="002458FF">
          <w:pPr>
            <w:pStyle w:val="TOC2"/>
            <w:tabs>
              <w:tab w:val="left" w:pos="880"/>
              <w:tab w:val="right" w:leader="dot" w:pos="9607"/>
            </w:tabs>
            <w:rPr>
              <w:rFonts w:asciiTheme="minorHAnsi" w:eastAsiaTheme="minorEastAsia" w:hAnsiTheme="minorHAnsi" w:cstheme="minorBidi"/>
              <w:noProof/>
              <w:kern w:val="2"/>
              <w:lang w:val="mk-MK" w:eastAsia="mk-MK"/>
              <w14:ligatures w14:val="standardContextual"/>
            </w:rPr>
          </w:pPr>
          <w:hyperlink w:anchor="_Toc159228164" w:history="1">
            <w:r w:rsidR="00C40733" w:rsidRPr="00832515">
              <w:rPr>
                <w:rStyle w:val="Hyperlink"/>
                <w:rFonts w:ascii="Georgia" w:eastAsia="Georgia" w:hAnsi="Georgia" w:cs="Times New Roman"/>
                <w:bCs/>
                <w:i/>
                <w:noProof/>
                <w:lang w:val="mk-MK"/>
              </w:rPr>
              <w:t>2.2</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bCs/>
                <w:i/>
                <w:noProof/>
                <w:lang w:val="mk-MK"/>
              </w:rPr>
              <w:t>Изместување на зглобниот диск со редукција</w:t>
            </w:r>
            <w:r w:rsidR="00C40733">
              <w:rPr>
                <w:noProof/>
                <w:webHidden/>
              </w:rPr>
              <w:tab/>
            </w:r>
            <w:r w:rsidR="00C40733">
              <w:rPr>
                <w:noProof/>
                <w:webHidden/>
              </w:rPr>
              <w:fldChar w:fldCharType="begin"/>
            </w:r>
            <w:r w:rsidR="00C40733">
              <w:rPr>
                <w:noProof/>
                <w:webHidden/>
              </w:rPr>
              <w:instrText xml:space="preserve"> PAGEREF _Toc159228164 \h </w:instrText>
            </w:r>
            <w:r w:rsidR="00C40733">
              <w:rPr>
                <w:noProof/>
                <w:webHidden/>
              </w:rPr>
            </w:r>
            <w:r w:rsidR="00C40733">
              <w:rPr>
                <w:noProof/>
                <w:webHidden/>
              </w:rPr>
              <w:fldChar w:fldCharType="separate"/>
            </w:r>
            <w:r w:rsidR="00C40733">
              <w:rPr>
                <w:noProof/>
                <w:webHidden/>
              </w:rPr>
              <w:t>10</w:t>
            </w:r>
            <w:r w:rsidR="00C40733">
              <w:rPr>
                <w:noProof/>
                <w:webHidden/>
              </w:rPr>
              <w:fldChar w:fldCharType="end"/>
            </w:r>
          </w:hyperlink>
        </w:p>
        <w:p w14:paraId="50542B9B" w14:textId="19063A85" w:rsidR="00C40733" w:rsidRDefault="002458FF">
          <w:pPr>
            <w:pStyle w:val="TOC2"/>
            <w:tabs>
              <w:tab w:val="left" w:pos="880"/>
              <w:tab w:val="right" w:leader="dot" w:pos="9607"/>
            </w:tabs>
            <w:rPr>
              <w:rFonts w:asciiTheme="minorHAnsi" w:eastAsiaTheme="minorEastAsia" w:hAnsiTheme="minorHAnsi" w:cstheme="minorBidi"/>
              <w:noProof/>
              <w:kern w:val="2"/>
              <w:lang w:val="mk-MK" w:eastAsia="mk-MK"/>
              <w14:ligatures w14:val="standardContextual"/>
            </w:rPr>
          </w:pPr>
          <w:hyperlink w:anchor="_Toc159228165" w:history="1">
            <w:r w:rsidR="00C40733" w:rsidRPr="00832515">
              <w:rPr>
                <w:rStyle w:val="Hyperlink"/>
                <w:rFonts w:ascii="Georgia" w:eastAsia="Georgia" w:hAnsi="Georgia" w:cs="Times New Roman"/>
                <w:bCs/>
                <w:i/>
                <w:noProof/>
                <w:lang w:val="mk-MK"/>
              </w:rPr>
              <w:t>2.3</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bCs/>
                <w:i/>
                <w:noProof/>
                <w:lang w:val="mk-MK"/>
              </w:rPr>
              <w:t>Акутно изместување на зглобниот диск без редукција (т.н. затворена брава)</w:t>
            </w:r>
            <w:r w:rsidR="00C40733">
              <w:rPr>
                <w:noProof/>
                <w:webHidden/>
              </w:rPr>
              <w:tab/>
            </w:r>
            <w:r w:rsidR="00C40733">
              <w:rPr>
                <w:noProof/>
                <w:webHidden/>
              </w:rPr>
              <w:fldChar w:fldCharType="begin"/>
            </w:r>
            <w:r w:rsidR="00C40733">
              <w:rPr>
                <w:noProof/>
                <w:webHidden/>
              </w:rPr>
              <w:instrText xml:space="preserve"> PAGEREF _Toc159228165 \h </w:instrText>
            </w:r>
            <w:r w:rsidR="00C40733">
              <w:rPr>
                <w:noProof/>
                <w:webHidden/>
              </w:rPr>
            </w:r>
            <w:r w:rsidR="00C40733">
              <w:rPr>
                <w:noProof/>
                <w:webHidden/>
              </w:rPr>
              <w:fldChar w:fldCharType="separate"/>
            </w:r>
            <w:r w:rsidR="00C40733">
              <w:rPr>
                <w:noProof/>
                <w:webHidden/>
              </w:rPr>
              <w:t>11</w:t>
            </w:r>
            <w:r w:rsidR="00C40733">
              <w:rPr>
                <w:noProof/>
                <w:webHidden/>
              </w:rPr>
              <w:fldChar w:fldCharType="end"/>
            </w:r>
          </w:hyperlink>
        </w:p>
        <w:p w14:paraId="4819C6DB" w14:textId="13985E64" w:rsidR="00C40733" w:rsidRDefault="002458FF">
          <w:pPr>
            <w:pStyle w:val="TOC2"/>
            <w:tabs>
              <w:tab w:val="left" w:pos="880"/>
              <w:tab w:val="right" w:leader="dot" w:pos="9607"/>
            </w:tabs>
            <w:rPr>
              <w:rFonts w:asciiTheme="minorHAnsi" w:eastAsiaTheme="minorEastAsia" w:hAnsiTheme="minorHAnsi" w:cstheme="minorBidi"/>
              <w:noProof/>
              <w:kern w:val="2"/>
              <w:lang w:val="mk-MK" w:eastAsia="mk-MK"/>
              <w14:ligatures w14:val="standardContextual"/>
            </w:rPr>
          </w:pPr>
          <w:hyperlink w:anchor="_Toc159228166" w:history="1">
            <w:r w:rsidR="00C40733" w:rsidRPr="00832515">
              <w:rPr>
                <w:rStyle w:val="Hyperlink"/>
                <w:rFonts w:ascii="Georgia" w:eastAsia="Georgia" w:hAnsi="Georgia" w:cs="Times New Roman"/>
                <w:bCs/>
                <w:i/>
                <w:noProof/>
                <w:lang w:val="mk-MK"/>
              </w:rPr>
              <w:t>2.4</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bCs/>
                <w:i/>
                <w:noProof/>
                <w:lang w:val="mk-MK"/>
              </w:rPr>
              <w:t>Хронично изместување на зглобниот диск без редукција (т.н. затворена брава)</w:t>
            </w:r>
            <w:r w:rsidR="00C40733">
              <w:rPr>
                <w:noProof/>
                <w:webHidden/>
              </w:rPr>
              <w:tab/>
            </w:r>
            <w:r w:rsidR="00C40733">
              <w:rPr>
                <w:noProof/>
                <w:webHidden/>
              </w:rPr>
              <w:fldChar w:fldCharType="begin"/>
            </w:r>
            <w:r w:rsidR="00C40733">
              <w:rPr>
                <w:noProof/>
                <w:webHidden/>
              </w:rPr>
              <w:instrText xml:space="preserve"> PAGEREF _Toc159228166 \h </w:instrText>
            </w:r>
            <w:r w:rsidR="00C40733">
              <w:rPr>
                <w:noProof/>
                <w:webHidden/>
              </w:rPr>
            </w:r>
            <w:r w:rsidR="00C40733">
              <w:rPr>
                <w:noProof/>
                <w:webHidden/>
              </w:rPr>
              <w:fldChar w:fldCharType="separate"/>
            </w:r>
            <w:r w:rsidR="00C40733">
              <w:rPr>
                <w:noProof/>
                <w:webHidden/>
              </w:rPr>
              <w:t>12</w:t>
            </w:r>
            <w:r w:rsidR="00C40733">
              <w:rPr>
                <w:noProof/>
                <w:webHidden/>
              </w:rPr>
              <w:fldChar w:fldCharType="end"/>
            </w:r>
          </w:hyperlink>
        </w:p>
        <w:p w14:paraId="1FEE8877" w14:textId="73DB4D33" w:rsidR="00C40733" w:rsidRDefault="002458FF">
          <w:pPr>
            <w:pStyle w:val="TOC2"/>
            <w:tabs>
              <w:tab w:val="left" w:pos="880"/>
              <w:tab w:val="right" w:leader="dot" w:pos="9607"/>
            </w:tabs>
            <w:rPr>
              <w:rFonts w:asciiTheme="minorHAnsi" w:eastAsiaTheme="minorEastAsia" w:hAnsiTheme="minorHAnsi" w:cstheme="minorBidi"/>
              <w:noProof/>
              <w:kern w:val="2"/>
              <w:lang w:val="mk-MK" w:eastAsia="mk-MK"/>
              <w14:ligatures w14:val="standardContextual"/>
            </w:rPr>
          </w:pPr>
          <w:hyperlink w:anchor="_Toc159228167" w:history="1">
            <w:r w:rsidR="00C40733" w:rsidRPr="00832515">
              <w:rPr>
                <w:rStyle w:val="Hyperlink"/>
                <w:rFonts w:ascii="Georgia" w:eastAsia="Georgia" w:hAnsi="Georgia" w:cs="Times New Roman"/>
                <w:bCs/>
                <w:i/>
                <w:noProof/>
                <w:lang w:val="mk-MK"/>
              </w:rPr>
              <w:t>2.5</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bCs/>
                <w:i/>
                <w:noProof/>
                <w:lang w:val="mk-MK"/>
              </w:rPr>
              <w:t>Сублуксација на виличниот зглоб</w:t>
            </w:r>
            <w:r w:rsidR="00C40733">
              <w:rPr>
                <w:noProof/>
                <w:webHidden/>
              </w:rPr>
              <w:tab/>
            </w:r>
            <w:r w:rsidR="00C40733">
              <w:rPr>
                <w:noProof/>
                <w:webHidden/>
              </w:rPr>
              <w:fldChar w:fldCharType="begin"/>
            </w:r>
            <w:r w:rsidR="00C40733">
              <w:rPr>
                <w:noProof/>
                <w:webHidden/>
              </w:rPr>
              <w:instrText xml:space="preserve"> PAGEREF _Toc159228167 \h </w:instrText>
            </w:r>
            <w:r w:rsidR="00C40733">
              <w:rPr>
                <w:noProof/>
                <w:webHidden/>
              </w:rPr>
            </w:r>
            <w:r w:rsidR="00C40733">
              <w:rPr>
                <w:noProof/>
                <w:webHidden/>
              </w:rPr>
              <w:fldChar w:fldCharType="separate"/>
            </w:r>
            <w:r w:rsidR="00C40733">
              <w:rPr>
                <w:noProof/>
                <w:webHidden/>
              </w:rPr>
              <w:t>12</w:t>
            </w:r>
            <w:r w:rsidR="00C40733">
              <w:rPr>
                <w:noProof/>
                <w:webHidden/>
              </w:rPr>
              <w:fldChar w:fldCharType="end"/>
            </w:r>
          </w:hyperlink>
        </w:p>
        <w:p w14:paraId="1CF60CF5" w14:textId="1D44A069" w:rsidR="00C40733" w:rsidRDefault="002458FF">
          <w:pPr>
            <w:pStyle w:val="TOC2"/>
            <w:tabs>
              <w:tab w:val="left" w:pos="880"/>
              <w:tab w:val="right" w:leader="dot" w:pos="9607"/>
            </w:tabs>
            <w:rPr>
              <w:rFonts w:asciiTheme="minorHAnsi" w:eastAsiaTheme="minorEastAsia" w:hAnsiTheme="minorHAnsi" w:cstheme="minorBidi"/>
              <w:noProof/>
              <w:kern w:val="2"/>
              <w:lang w:val="mk-MK" w:eastAsia="mk-MK"/>
              <w14:ligatures w14:val="standardContextual"/>
            </w:rPr>
          </w:pPr>
          <w:hyperlink w:anchor="_Toc159228168" w:history="1">
            <w:r w:rsidR="00C40733" w:rsidRPr="00832515">
              <w:rPr>
                <w:rStyle w:val="Hyperlink"/>
                <w:rFonts w:ascii="Georgia" w:eastAsia="Georgia" w:hAnsi="Georgia" w:cs="Times New Roman"/>
                <w:bCs/>
                <w:i/>
                <w:noProof/>
                <w:lang w:val="mk-MK"/>
              </w:rPr>
              <w:t>2.6</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bCs/>
                <w:i/>
                <w:noProof/>
                <w:lang w:val="mk-MK"/>
              </w:rPr>
              <w:t>Анкилоза</w:t>
            </w:r>
            <w:r w:rsidR="00C40733">
              <w:rPr>
                <w:noProof/>
                <w:webHidden/>
              </w:rPr>
              <w:tab/>
            </w:r>
            <w:r w:rsidR="00C40733">
              <w:rPr>
                <w:noProof/>
                <w:webHidden/>
              </w:rPr>
              <w:fldChar w:fldCharType="begin"/>
            </w:r>
            <w:r w:rsidR="00C40733">
              <w:rPr>
                <w:noProof/>
                <w:webHidden/>
              </w:rPr>
              <w:instrText xml:space="preserve"> PAGEREF _Toc159228168 \h </w:instrText>
            </w:r>
            <w:r w:rsidR="00C40733">
              <w:rPr>
                <w:noProof/>
                <w:webHidden/>
              </w:rPr>
            </w:r>
            <w:r w:rsidR="00C40733">
              <w:rPr>
                <w:noProof/>
                <w:webHidden/>
              </w:rPr>
              <w:fldChar w:fldCharType="separate"/>
            </w:r>
            <w:r w:rsidR="00C40733">
              <w:rPr>
                <w:noProof/>
                <w:webHidden/>
              </w:rPr>
              <w:t>13</w:t>
            </w:r>
            <w:r w:rsidR="00C40733">
              <w:rPr>
                <w:noProof/>
                <w:webHidden/>
              </w:rPr>
              <w:fldChar w:fldCharType="end"/>
            </w:r>
          </w:hyperlink>
        </w:p>
        <w:p w14:paraId="265BD0AC" w14:textId="03A2E70F" w:rsidR="00C40733" w:rsidRDefault="002458FF">
          <w:pPr>
            <w:pStyle w:val="TOC2"/>
            <w:tabs>
              <w:tab w:val="left" w:pos="880"/>
              <w:tab w:val="right" w:leader="dot" w:pos="9607"/>
            </w:tabs>
            <w:rPr>
              <w:rFonts w:asciiTheme="minorHAnsi" w:eastAsiaTheme="minorEastAsia" w:hAnsiTheme="minorHAnsi" w:cstheme="minorBidi"/>
              <w:noProof/>
              <w:kern w:val="2"/>
              <w:lang w:val="mk-MK" w:eastAsia="mk-MK"/>
              <w14:ligatures w14:val="standardContextual"/>
            </w:rPr>
          </w:pPr>
          <w:hyperlink w:anchor="_Toc159228169" w:history="1">
            <w:r w:rsidR="00C40733" w:rsidRPr="00832515">
              <w:rPr>
                <w:rStyle w:val="Hyperlink"/>
                <w:rFonts w:ascii="Georgia" w:eastAsia="Georgia" w:hAnsi="Georgia" w:cs="Times New Roman"/>
                <w:bCs/>
                <w:i/>
                <w:noProof/>
                <w:lang w:val="mk-MK"/>
              </w:rPr>
              <w:t>2.7</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bCs/>
                <w:i/>
                <w:noProof/>
                <w:lang w:val="mk-MK"/>
              </w:rPr>
              <w:t>Инфламаторни состојби на ТМЗ</w:t>
            </w:r>
            <w:r w:rsidR="00C40733">
              <w:rPr>
                <w:noProof/>
                <w:webHidden/>
              </w:rPr>
              <w:tab/>
            </w:r>
            <w:r w:rsidR="00C40733">
              <w:rPr>
                <w:noProof/>
                <w:webHidden/>
              </w:rPr>
              <w:fldChar w:fldCharType="begin"/>
            </w:r>
            <w:r w:rsidR="00C40733">
              <w:rPr>
                <w:noProof/>
                <w:webHidden/>
              </w:rPr>
              <w:instrText xml:space="preserve"> PAGEREF _Toc159228169 \h </w:instrText>
            </w:r>
            <w:r w:rsidR="00C40733">
              <w:rPr>
                <w:noProof/>
                <w:webHidden/>
              </w:rPr>
            </w:r>
            <w:r w:rsidR="00C40733">
              <w:rPr>
                <w:noProof/>
                <w:webHidden/>
              </w:rPr>
              <w:fldChar w:fldCharType="separate"/>
            </w:r>
            <w:r w:rsidR="00C40733">
              <w:rPr>
                <w:noProof/>
                <w:webHidden/>
              </w:rPr>
              <w:t>14</w:t>
            </w:r>
            <w:r w:rsidR="00C40733">
              <w:rPr>
                <w:noProof/>
                <w:webHidden/>
              </w:rPr>
              <w:fldChar w:fldCharType="end"/>
            </w:r>
          </w:hyperlink>
        </w:p>
        <w:p w14:paraId="2B611CC5" w14:textId="4B99CF7E" w:rsidR="00C40733" w:rsidRDefault="002458FF">
          <w:pPr>
            <w:pStyle w:val="TOC2"/>
            <w:tabs>
              <w:tab w:val="left" w:pos="880"/>
              <w:tab w:val="right" w:leader="dot" w:pos="9607"/>
            </w:tabs>
            <w:rPr>
              <w:rFonts w:asciiTheme="minorHAnsi" w:eastAsiaTheme="minorEastAsia" w:hAnsiTheme="minorHAnsi" w:cstheme="minorBidi"/>
              <w:noProof/>
              <w:kern w:val="2"/>
              <w:lang w:val="mk-MK" w:eastAsia="mk-MK"/>
              <w14:ligatures w14:val="standardContextual"/>
            </w:rPr>
          </w:pPr>
          <w:hyperlink w:anchor="_Toc159228170" w:history="1">
            <w:r w:rsidR="00C40733" w:rsidRPr="00832515">
              <w:rPr>
                <w:rStyle w:val="Hyperlink"/>
                <w:rFonts w:ascii="Georgia" w:eastAsia="Georgia" w:hAnsi="Georgia" w:cs="Times New Roman"/>
                <w:bCs/>
                <w:i/>
                <w:noProof/>
                <w:lang w:val="mk-MK"/>
              </w:rPr>
              <w:t>2.8</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bCs/>
                <w:i/>
                <w:noProof/>
                <w:lang w:val="mk-MK"/>
              </w:rPr>
              <w:t>Видови орални апарати за третман на ТМД</w:t>
            </w:r>
            <w:r w:rsidR="00C40733">
              <w:rPr>
                <w:noProof/>
                <w:webHidden/>
              </w:rPr>
              <w:tab/>
            </w:r>
            <w:r w:rsidR="00C40733">
              <w:rPr>
                <w:noProof/>
                <w:webHidden/>
              </w:rPr>
              <w:fldChar w:fldCharType="begin"/>
            </w:r>
            <w:r w:rsidR="00C40733">
              <w:rPr>
                <w:noProof/>
                <w:webHidden/>
              </w:rPr>
              <w:instrText xml:space="preserve"> PAGEREF _Toc159228170 \h </w:instrText>
            </w:r>
            <w:r w:rsidR="00C40733">
              <w:rPr>
                <w:noProof/>
                <w:webHidden/>
              </w:rPr>
            </w:r>
            <w:r w:rsidR="00C40733">
              <w:rPr>
                <w:noProof/>
                <w:webHidden/>
              </w:rPr>
              <w:fldChar w:fldCharType="separate"/>
            </w:r>
            <w:r w:rsidR="00C40733">
              <w:rPr>
                <w:noProof/>
                <w:webHidden/>
              </w:rPr>
              <w:t>15</w:t>
            </w:r>
            <w:r w:rsidR="00C40733">
              <w:rPr>
                <w:noProof/>
                <w:webHidden/>
              </w:rPr>
              <w:fldChar w:fldCharType="end"/>
            </w:r>
          </w:hyperlink>
        </w:p>
        <w:p w14:paraId="47997394" w14:textId="18053ED6" w:rsidR="00C40733" w:rsidRDefault="002458FF">
          <w:pPr>
            <w:pStyle w:val="TOC2"/>
            <w:tabs>
              <w:tab w:val="left" w:pos="880"/>
              <w:tab w:val="right" w:leader="dot" w:pos="9607"/>
            </w:tabs>
            <w:rPr>
              <w:rFonts w:asciiTheme="minorHAnsi" w:eastAsiaTheme="minorEastAsia" w:hAnsiTheme="minorHAnsi" w:cstheme="minorBidi"/>
              <w:noProof/>
              <w:kern w:val="2"/>
              <w:lang w:val="mk-MK" w:eastAsia="mk-MK"/>
              <w14:ligatures w14:val="standardContextual"/>
            </w:rPr>
          </w:pPr>
          <w:hyperlink w:anchor="_Toc159228171" w:history="1">
            <w:r w:rsidR="00C40733" w:rsidRPr="00832515">
              <w:rPr>
                <w:rStyle w:val="Hyperlink"/>
                <w:rFonts w:ascii="Georgia" w:eastAsia="Georgia" w:hAnsi="Georgia" w:cs="Times New Roman"/>
                <w:bCs/>
                <w:i/>
                <w:noProof/>
                <w:lang w:val="mk-MK"/>
              </w:rPr>
              <w:t>2.9</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bCs/>
                <w:i/>
                <w:noProof/>
                <w:lang w:val="mk-MK"/>
              </w:rPr>
              <w:t>Апарат за стабилизација (Mичиген сплинт)</w:t>
            </w:r>
            <w:r w:rsidR="00C40733">
              <w:rPr>
                <w:noProof/>
                <w:webHidden/>
              </w:rPr>
              <w:tab/>
            </w:r>
            <w:r w:rsidR="00C40733">
              <w:rPr>
                <w:noProof/>
                <w:webHidden/>
              </w:rPr>
              <w:fldChar w:fldCharType="begin"/>
            </w:r>
            <w:r w:rsidR="00C40733">
              <w:rPr>
                <w:noProof/>
                <w:webHidden/>
              </w:rPr>
              <w:instrText xml:space="preserve"> PAGEREF _Toc159228171 \h </w:instrText>
            </w:r>
            <w:r w:rsidR="00C40733">
              <w:rPr>
                <w:noProof/>
                <w:webHidden/>
              </w:rPr>
            </w:r>
            <w:r w:rsidR="00C40733">
              <w:rPr>
                <w:noProof/>
                <w:webHidden/>
              </w:rPr>
              <w:fldChar w:fldCharType="separate"/>
            </w:r>
            <w:r w:rsidR="00C40733">
              <w:rPr>
                <w:noProof/>
                <w:webHidden/>
              </w:rPr>
              <w:t>15</w:t>
            </w:r>
            <w:r w:rsidR="00C40733">
              <w:rPr>
                <w:noProof/>
                <w:webHidden/>
              </w:rPr>
              <w:fldChar w:fldCharType="end"/>
            </w:r>
          </w:hyperlink>
        </w:p>
        <w:p w14:paraId="64F3CF94" w14:textId="0CCB053F" w:rsidR="00C40733" w:rsidRDefault="002458FF">
          <w:pPr>
            <w:pStyle w:val="TOC1"/>
            <w:tabs>
              <w:tab w:val="left" w:pos="440"/>
              <w:tab w:val="right" w:leader="dot" w:pos="9607"/>
            </w:tabs>
            <w:rPr>
              <w:rFonts w:asciiTheme="minorHAnsi" w:eastAsiaTheme="minorEastAsia" w:hAnsiTheme="minorHAnsi" w:cstheme="minorBidi"/>
              <w:noProof/>
              <w:kern w:val="2"/>
              <w:lang w:val="mk-MK" w:eastAsia="mk-MK"/>
              <w14:ligatures w14:val="standardContextual"/>
            </w:rPr>
          </w:pPr>
          <w:hyperlink w:anchor="_Toc159228172" w:history="1">
            <w:r w:rsidR="00C40733" w:rsidRPr="00832515">
              <w:rPr>
                <w:rStyle w:val="Hyperlink"/>
                <w:rFonts w:ascii="Georgia" w:eastAsia="Georgia" w:hAnsi="Georgia" w:cs="Times New Roman"/>
                <w:noProof/>
                <w:lang w:val="mk-MK"/>
              </w:rPr>
              <w:t>3.</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noProof/>
                <w:lang w:val="mk-MK"/>
              </w:rPr>
              <w:t>ЦЕЛ НА ТРУДОТ</w:t>
            </w:r>
            <w:r w:rsidR="00C40733">
              <w:rPr>
                <w:noProof/>
                <w:webHidden/>
              </w:rPr>
              <w:tab/>
            </w:r>
            <w:r w:rsidR="00C40733">
              <w:rPr>
                <w:noProof/>
                <w:webHidden/>
              </w:rPr>
              <w:fldChar w:fldCharType="begin"/>
            </w:r>
            <w:r w:rsidR="00C40733">
              <w:rPr>
                <w:noProof/>
                <w:webHidden/>
              </w:rPr>
              <w:instrText xml:space="preserve"> PAGEREF _Toc159228172 \h </w:instrText>
            </w:r>
            <w:r w:rsidR="00C40733">
              <w:rPr>
                <w:noProof/>
                <w:webHidden/>
              </w:rPr>
            </w:r>
            <w:r w:rsidR="00C40733">
              <w:rPr>
                <w:noProof/>
                <w:webHidden/>
              </w:rPr>
              <w:fldChar w:fldCharType="separate"/>
            </w:r>
            <w:r w:rsidR="00C40733">
              <w:rPr>
                <w:noProof/>
                <w:webHidden/>
              </w:rPr>
              <w:t>20</w:t>
            </w:r>
            <w:r w:rsidR="00C40733">
              <w:rPr>
                <w:noProof/>
                <w:webHidden/>
              </w:rPr>
              <w:fldChar w:fldCharType="end"/>
            </w:r>
          </w:hyperlink>
        </w:p>
        <w:p w14:paraId="786F404C" w14:textId="1D7785CD" w:rsidR="00C40733" w:rsidRDefault="002458FF">
          <w:pPr>
            <w:pStyle w:val="TOC1"/>
            <w:tabs>
              <w:tab w:val="left" w:pos="440"/>
              <w:tab w:val="right" w:leader="dot" w:pos="9607"/>
            </w:tabs>
            <w:rPr>
              <w:rFonts w:asciiTheme="minorHAnsi" w:eastAsiaTheme="minorEastAsia" w:hAnsiTheme="minorHAnsi" w:cstheme="minorBidi"/>
              <w:noProof/>
              <w:kern w:val="2"/>
              <w:lang w:val="mk-MK" w:eastAsia="mk-MK"/>
              <w14:ligatures w14:val="standardContextual"/>
            </w:rPr>
          </w:pPr>
          <w:hyperlink w:anchor="_Toc159228173" w:history="1">
            <w:r w:rsidR="00C40733" w:rsidRPr="00832515">
              <w:rPr>
                <w:rStyle w:val="Hyperlink"/>
                <w:rFonts w:ascii="Georgia" w:eastAsia="Georgia" w:hAnsi="Georgia" w:cs="Times New Roman"/>
                <w:noProof/>
                <w:lang w:val="mk-MK"/>
              </w:rPr>
              <w:t>4.</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noProof/>
                <w:lang w:val="mk-MK"/>
              </w:rPr>
              <w:t>ДИСКУСИЈА</w:t>
            </w:r>
            <w:r w:rsidR="00C40733">
              <w:rPr>
                <w:noProof/>
                <w:webHidden/>
              </w:rPr>
              <w:tab/>
            </w:r>
            <w:r w:rsidR="00C40733">
              <w:rPr>
                <w:noProof/>
                <w:webHidden/>
              </w:rPr>
              <w:fldChar w:fldCharType="begin"/>
            </w:r>
            <w:r w:rsidR="00C40733">
              <w:rPr>
                <w:noProof/>
                <w:webHidden/>
              </w:rPr>
              <w:instrText xml:space="preserve"> PAGEREF _Toc159228173 \h </w:instrText>
            </w:r>
            <w:r w:rsidR="00C40733">
              <w:rPr>
                <w:noProof/>
                <w:webHidden/>
              </w:rPr>
            </w:r>
            <w:r w:rsidR="00C40733">
              <w:rPr>
                <w:noProof/>
                <w:webHidden/>
              </w:rPr>
              <w:fldChar w:fldCharType="separate"/>
            </w:r>
            <w:r w:rsidR="00C40733">
              <w:rPr>
                <w:noProof/>
                <w:webHidden/>
              </w:rPr>
              <w:t>21</w:t>
            </w:r>
            <w:r w:rsidR="00C40733">
              <w:rPr>
                <w:noProof/>
                <w:webHidden/>
              </w:rPr>
              <w:fldChar w:fldCharType="end"/>
            </w:r>
          </w:hyperlink>
        </w:p>
        <w:p w14:paraId="5F029426" w14:textId="0F174B28" w:rsidR="00C40733" w:rsidRDefault="002458FF">
          <w:pPr>
            <w:pStyle w:val="TOC2"/>
            <w:tabs>
              <w:tab w:val="left" w:pos="880"/>
              <w:tab w:val="right" w:leader="dot" w:pos="9607"/>
            </w:tabs>
            <w:rPr>
              <w:rFonts w:asciiTheme="minorHAnsi" w:eastAsiaTheme="minorEastAsia" w:hAnsiTheme="minorHAnsi" w:cstheme="minorBidi"/>
              <w:noProof/>
              <w:kern w:val="2"/>
              <w:lang w:val="mk-MK" w:eastAsia="mk-MK"/>
              <w14:ligatures w14:val="standardContextual"/>
            </w:rPr>
          </w:pPr>
          <w:hyperlink w:anchor="_Toc159228174" w:history="1">
            <w:r w:rsidR="00C40733" w:rsidRPr="00832515">
              <w:rPr>
                <w:rStyle w:val="Hyperlink"/>
                <w:rFonts w:ascii="Georgia" w:eastAsia="Georgia" w:hAnsi="Georgia" w:cs="Times New Roman"/>
                <w:bCs/>
                <w:i/>
                <w:noProof/>
                <w:lang w:val="mk-MK"/>
              </w:rPr>
              <w:t>4.1</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bCs/>
                <w:i/>
                <w:noProof/>
                <w:lang w:val="mk-MK"/>
              </w:rPr>
              <w:t>Тераписки пристап на дисфункции на ТМЗ</w:t>
            </w:r>
            <w:r w:rsidR="00C40733">
              <w:rPr>
                <w:noProof/>
                <w:webHidden/>
              </w:rPr>
              <w:tab/>
            </w:r>
            <w:r w:rsidR="00C40733">
              <w:rPr>
                <w:noProof/>
                <w:webHidden/>
              </w:rPr>
              <w:fldChar w:fldCharType="begin"/>
            </w:r>
            <w:r w:rsidR="00C40733">
              <w:rPr>
                <w:noProof/>
                <w:webHidden/>
              </w:rPr>
              <w:instrText xml:space="preserve"> PAGEREF _Toc159228174 \h </w:instrText>
            </w:r>
            <w:r w:rsidR="00C40733">
              <w:rPr>
                <w:noProof/>
                <w:webHidden/>
              </w:rPr>
            </w:r>
            <w:r w:rsidR="00C40733">
              <w:rPr>
                <w:noProof/>
                <w:webHidden/>
              </w:rPr>
              <w:fldChar w:fldCharType="separate"/>
            </w:r>
            <w:r w:rsidR="00C40733">
              <w:rPr>
                <w:noProof/>
                <w:webHidden/>
              </w:rPr>
              <w:t>21</w:t>
            </w:r>
            <w:r w:rsidR="00C40733">
              <w:rPr>
                <w:noProof/>
                <w:webHidden/>
              </w:rPr>
              <w:fldChar w:fldCharType="end"/>
            </w:r>
          </w:hyperlink>
        </w:p>
        <w:p w14:paraId="00FA6F6B" w14:textId="2A7C12D5" w:rsidR="00C40733" w:rsidRDefault="002458FF">
          <w:pPr>
            <w:pStyle w:val="TOC2"/>
            <w:tabs>
              <w:tab w:val="left" w:pos="880"/>
              <w:tab w:val="right" w:leader="dot" w:pos="9607"/>
            </w:tabs>
            <w:rPr>
              <w:rFonts w:asciiTheme="minorHAnsi" w:eastAsiaTheme="minorEastAsia" w:hAnsiTheme="minorHAnsi" w:cstheme="minorBidi"/>
              <w:noProof/>
              <w:kern w:val="2"/>
              <w:lang w:val="mk-MK" w:eastAsia="mk-MK"/>
              <w14:ligatures w14:val="standardContextual"/>
            </w:rPr>
          </w:pPr>
          <w:hyperlink w:anchor="_Toc159228175" w:history="1">
            <w:r w:rsidR="00C40733" w:rsidRPr="00832515">
              <w:rPr>
                <w:rStyle w:val="Hyperlink"/>
                <w:rFonts w:ascii="Georgia" w:eastAsia="Georgia" w:hAnsi="Georgia" w:cs="Times New Roman"/>
                <w:bCs/>
                <w:i/>
                <w:noProof/>
                <w:lang w:val="mk-MK"/>
              </w:rPr>
              <w:t>4.2</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bCs/>
                <w:i/>
                <w:noProof/>
                <w:lang w:val="mk-MK"/>
              </w:rPr>
              <w:t>Изработка на Mичиген сплинт</w:t>
            </w:r>
            <w:r w:rsidR="00C40733">
              <w:rPr>
                <w:noProof/>
                <w:webHidden/>
              </w:rPr>
              <w:tab/>
            </w:r>
            <w:r w:rsidR="00C40733">
              <w:rPr>
                <w:noProof/>
                <w:webHidden/>
              </w:rPr>
              <w:fldChar w:fldCharType="begin"/>
            </w:r>
            <w:r w:rsidR="00C40733">
              <w:rPr>
                <w:noProof/>
                <w:webHidden/>
              </w:rPr>
              <w:instrText xml:space="preserve"> PAGEREF _Toc159228175 \h </w:instrText>
            </w:r>
            <w:r w:rsidR="00C40733">
              <w:rPr>
                <w:noProof/>
                <w:webHidden/>
              </w:rPr>
            </w:r>
            <w:r w:rsidR="00C40733">
              <w:rPr>
                <w:noProof/>
                <w:webHidden/>
              </w:rPr>
              <w:fldChar w:fldCharType="separate"/>
            </w:r>
            <w:r w:rsidR="00C40733">
              <w:rPr>
                <w:noProof/>
                <w:webHidden/>
              </w:rPr>
              <w:t>22</w:t>
            </w:r>
            <w:r w:rsidR="00C40733">
              <w:rPr>
                <w:noProof/>
                <w:webHidden/>
              </w:rPr>
              <w:fldChar w:fldCharType="end"/>
            </w:r>
          </w:hyperlink>
        </w:p>
        <w:p w14:paraId="229107C8" w14:textId="34CFB9BC" w:rsidR="00C40733" w:rsidRDefault="002458FF">
          <w:pPr>
            <w:pStyle w:val="TOC1"/>
            <w:tabs>
              <w:tab w:val="left" w:pos="440"/>
              <w:tab w:val="right" w:leader="dot" w:pos="9607"/>
            </w:tabs>
            <w:rPr>
              <w:rFonts w:asciiTheme="minorHAnsi" w:eastAsiaTheme="minorEastAsia" w:hAnsiTheme="minorHAnsi" w:cstheme="minorBidi"/>
              <w:noProof/>
              <w:kern w:val="2"/>
              <w:lang w:val="mk-MK" w:eastAsia="mk-MK"/>
              <w14:ligatures w14:val="standardContextual"/>
            </w:rPr>
          </w:pPr>
          <w:hyperlink w:anchor="_Toc159228176" w:history="1">
            <w:r w:rsidR="00C40733" w:rsidRPr="00832515">
              <w:rPr>
                <w:rStyle w:val="Hyperlink"/>
                <w:rFonts w:ascii="Georgia" w:eastAsia="Georgia" w:hAnsi="Georgia" w:cs="Times New Roman"/>
                <w:noProof/>
                <w:lang w:val="mk-MK"/>
              </w:rPr>
              <w:t>5.</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noProof/>
                <w:lang w:val="mk-MK"/>
              </w:rPr>
              <w:t>МАТЕРИЈАЛ И МЕТОД НА ИСТРАЖУВАЧКАТА РАБОТА</w:t>
            </w:r>
            <w:r w:rsidR="00C40733">
              <w:rPr>
                <w:noProof/>
                <w:webHidden/>
              </w:rPr>
              <w:tab/>
            </w:r>
            <w:r w:rsidR="00C40733">
              <w:rPr>
                <w:noProof/>
                <w:webHidden/>
              </w:rPr>
              <w:fldChar w:fldCharType="begin"/>
            </w:r>
            <w:r w:rsidR="00C40733">
              <w:rPr>
                <w:noProof/>
                <w:webHidden/>
              </w:rPr>
              <w:instrText xml:space="preserve"> PAGEREF _Toc159228176 \h </w:instrText>
            </w:r>
            <w:r w:rsidR="00C40733">
              <w:rPr>
                <w:noProof/>
                <w:webHidden/>
              </w:rPr>
            </w:r>
            <w:r w:rsidR="00C40733">
              <w:rPr>
                <w:noProof/>
                <w:webHidden/>
              </w:rPr>
              <w:fldChar w:fldCharType="separate"/>
            </w:r>
            <w:r w:rsidR="00C40733">
              <w:rPr>
                <w:noProof/>
                <w:webHidden/>
              </w:rPr>
              <w:t>26</w:t>
            </w:r>
            <w:r w:rsidR="00C40733">
              <w:rPr>
                <w:noProof/>
                <w:webHidden/>
              </w:rPr>
              <w:fldChar w:fldCharType="end"/>
            </w:r>
          </w:hyperlink>
        </w:p>
        <w:p w14:paraId="30E44811" w14:textId="1EC6182B" w:rsidR="00C40733" w:rsidRDefault="002458FF">
          <w:pPr>
            <w:pStyle w:val="TOC1"/>
            <w:tabs>
              <w:tab w:val="left" w:pos="440"/>
              <w:tab w:val="right" w:leader="dot" w:pos="9607"/>
            </w:tabs>
            <w:rPr>
              <w:rFonts w:asciiTheme="minorHAnsi" w:eastAsiaTheme="minorEastAsia" w:hAnsiTheme="minorHAnsi" w:cstheme="minorBidi"/>
              <w:noProof/>
              <w:kern w:val="2"/>
              <w:lang w:val="mk-MK" w:eastAsia="mk-MK"/>
              <w14:ligatures w14:val="standardContextual"/>
            </w:rPr>
          </w:pPr>
          <w:hyperlink w:anchor="_Toc159228177" w:history="1">
            <w:r w:rsidR="00C40733" w:rsidRPr="00832515">
              <w:rPr>
                <w:rStyle w:val="Hyperlink"/>
                <w:rFonts w:ascii="Georgia" w:eastAsia="Georgia" w:hAnsi="Georgia" w:cs="Times New Roman"/>
                <w:noProof/>
                <w:lang w:val="mk-MK"/>
              </w:rPr>
              <w:t>6.</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noProof/>
                <w:lang w:val="mk-MK"/>
              </w:rPr>
              <w:t>ЗАКЛУЧОК</w:t>
            </w:r>
            <w:r w:rsidR="00C40733">
              <w:rPr>
                <w:noProof/>
                <w:webHidden/>
              </w:rPr>
              <w:tab/>
            </w:r>
            <w:r w:rsidR="00C40733">
              <w:rPr>
                <w:noProof/>
                <w:webHidden/>
              </w:rPr>
              <w:fldChar w:fldCharType="begin"/>
            </w:r>
            <w:r w:rsidR="00C40733">
              <w:rPr>
                <w:noProof/>
                <w:webHidden/>
              </w:rPr>
              <w:instrText xml:space="preserve"> PAGEREF _Toc159228177 \h </w:instrText>
            </w:r>
            <w:r w:rsidR="00C40733">
              <w:rPr>
                <w:noProof/>
                <w:webHidden/>
              </w:rPr>
            </w:r>
            <w:r w:rsidR="00C40733">
              <w:rPr>
                <w:noProof/>
                <w:webHidden/>
              </w:rPr>
              <w:fldChar w:fldCharType="separate"/>
            </w:r>
            <w:r w:rsidR="00C40733">
              <w:rPr>
                <w:noProof/>
                <w:webHidden/>
              </w:rPr>
              <w:t>27</w:t>
            </w:r>
            <w:r w:rsidR="00C40733">
              <w:rPr>
                <w:noProof/>
                <w:webHidden/>
              </w:rPr>
              <w:fldChar w:fldCharType="end"/>
            </w:r>
          </w:hyperlink>
        </w:p>
        <w:p w14:paraId="40AD934C" w14:textId="6538A289" w:rsidR="00C40733" w:rsidRDefault="002458FF">
          <w:pPr>
            <w:pStyle w:val="TOC1"/>
            <w:tabs>
              <w:tab w:val="left" w:pos="440"/>
              <w:tab w:val="right" w:leader="dot" w:pos="9607"/>
            </w:tabs>
            <w:rPr>
              <w:rFonts w:asciiTheme="minorHAnsi" w:eastAsiaTheme="minorEastAsia" w:hAnsiTheme="minorHAnsi" w:cstheme="minorBidi"/>
              <w:noProof/>
              <w:kern w:val="2"/>
              <w:lang w:val="mk-MK" w:eastAsia="mk-MK"/>
              <w14:ligatures w14:val="standardContextual"/>
            </w:rPr>
          </w:pPr>
          <w:hyperlink w:anchor="_Toc159228178" w:history="1">
            <w:r w:rsidR="00C40733" w:rsidRPr="00832515">
              <w:rPr>
                <w:rStyle w:val="Hyperlink"/>
                <w:rFonts w:ascii="Georgia" w:eastAsia="Georgia" w:hAnsi="Georgia" w:cs="Times New Roman"/>
                <w:noProof/>
              </w:rPr>
              <w:t>7.</w:t>
            </w:r>
            <w:r w:rsidR="00C40733">
              <w:rPr>
                <w:rFonts w:asciiTheme="minorHAnsi" w:eastAsiaTheme="minorEastAsia" w:hAnsiTheme="minorHAnsi" w:cstheme="minorBidi"/>
                <w:noProof/>
                <w:kern w:val="2"/>
                <w:lang w:val="mk-MK" w:eastAsia="mk-MK"/>
                <w14:ligatures w14:val="standardContextual"/>
              </w:rPr>
              <w:tab/>
            </w:r>
            <w:r w:rsidR="00C40733" w:rsidRPr="00832515">
              <w:rPr>
                <w:rStyle w:val="Hyperlink"/>
                <w:rFonts w:ascii="Georgia" w:eastAsia="Georgia" w:hAnsi="Georgia" w:cs="Times New Roman"/>
                <w:noProof/>
                <w:lang w:val="mk-MK"/>
              </w:rPr>
              <w:t>КОРИСТЕНА ЛИТЕРАТУРА</w:t>
            </w:r>
            <w:r w:rsidR="00C40733">
              <w:rPr>
                <w:noProof/>
                <w:webHidden/>
              </w:rPr>
              <w:tab/>
            </w:r>
            <w:r w:rsidR="00C40733">
              <w:rPr>
                <w:noProof/>
                <w:webHidden/>
              </w:rPr>
              <w:fldChar w:fldCharType="begin"/>
            </w:r>
            <w:r w:rsidR="00C40733">
              <w:rPr>
                <w:noProof/>
                <w:webHidden/>
              </w:rPr>
              <w:instrText xml:space="preserve"> PAGEREF _Toc159228178 \h </w:instrText>
            </w:r>
            <w:r w:rsidR="00C40733">
              <w:rPr>
                <w:noProof/>
                <w:webHidden/>
              </w:rPr>
            </w:r>
            <w:r w:rsidR="00C40733">
              <w:rPr>
                <w:noProof/>
                <w:webHidden/>
              </w:rPr>
              <w:fldChar w:fldCharType="separate"/>
            </w:r>
            <w:r w:rsidR="00C40733">
              <w:rPr>
                <w:noProof/>
                <w:webHidden/>
              </w:rPr>
              <w:t>28</w:t>
            </w:r>
            <w:r w:rsidR="00C40733">
              <w:rPr>
                <w:noProof/>
                <w:webHidden/>
              </w:rPr>
              <w:fldChar w:fldCharType="end"/>
            </w:r>
          </w:hyperlink>
        </w:p>
        <w:p w14:paraId="2863B0A6" w14:textId="5DF8A802" w:rsidR="008C35DF" w:rsidRPr="00913197" w:rsidRDefault="008C35DF" w:rsidP="00913197">
          <w:pPr>
            <w:spacing w:line="276" w:lineRule="auto"/>
            <w:rPr>
              <w:rFonts w:ascii="Georgia" w:hAnsi="Georgia" w:cs="Times New Roman"/>
              <w:sz w:val="24"/>
              <w:szCs w:val="24"/>
            </w:rPr>
          </w:pPr>
          <w:r w:rsidRPr="00913197">
            <w:rPr>
              <w:rFonts w:ascii="Georgia" w:hAnsi="Georgia" w:cs="Times New Roman"/>
              <w:b/>
              <w:bCs/>
              <w:noProof/>
              <w:sz w:val="24"/>
              <w:szCs w:val="24"/>
            </w:rPr>
            <w:fldChar w:fldCharType="end"/>
          </w:r>
        </w:p>
      </w:sdtContent>
    </w:sdt>
    <w:p w14:paraId="5B3064C1"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6A96347A"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1F680989"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75427EBE"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13054526"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4C3A7BAD"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7AA77083" w14:textId="77777777" w:rsidR="00576C7A" w:rsidRPr="00913197" w:rsidRDefault="00576C7A" w:rsidP="00913197">
      <w:pPr>
        <w:spacing w:after="0" w:line="276" w:lineRule="auto"/>
        <w:jc w:val="both"/>
        <w:rPr>
          <w:rFonts w:ascii="Georgia" w:eastAsia="Georgia" w:hAnsi="Georgia" w:cs="Times New Roman"/>
          <w:b/>
          <w:color w:val="000000"/>
          <w:sz w:val="24"/>
          <w:szCs w:val="24"/>
          <w:lang w:val="mk-MK"/>
        </w:rPr>
      </w:pPr>
    </w:p>
    <w:p w14:paraId="04945B89" w14:textId="77777777" w:rsidR="00576C7A" w:rsidRDefault="00576C7A" w:rsidP="00913197">
      <w:pPr>
        <w:spacing w:after="0" w:line="276" w:lineRule="auto"/>
        <w:jc w:val="both"/>
        <w:rPr>
          <w:rFonts w:ascii="Georgia" w:eastAsia="Georgia" w:hAnsi="Georgia" w:cs="Times New Roman"/>
          <w:b/>
          <w:color w:val="000000"/>
          <w:sz w:val="24"/>
          <w:szCs w:val="24"/>
          <w:lang w:val="mk-MK"/>
        </w:rPr>
      </w:pPr>
    </w:p>
    <w:p w14:paraId="59EC1E6B" w14:textId="77777777" w:rsidR="004344D0" w:rsidRDefault="004344D0" w:rsidP="00913197">
      <w:pPr>
        <w:spacing w:after="0" w:line="276" w:lineRule="auto"/>
        <w:jc w:val="both"/>
        <w:rPr>
          <w:rFonts w:ascii="Georgia" w:eastAsia="Georgia" w:hAnsi="Georgia" w:cs="Times New Roman"/>
          <w:b/>
          <w:color w:val="000000"/>
          <w:sz w:val="24"/>
          <w:szCs w:val="24"/>
          <w:lang w:val="mk-MK"/>
        </w:rPr>
      </w:pPr>
    </w:p>
    <w:p w14:paraId="106A9560" w14:textId="77777777" w:rsidR="004344D0" w:rsidRPr="00913197" w:rsidRDefault="004344D0" w:rsidP="00913197">
      <w:pPr>
        <w:spacing w:after="0" w:line="276" w:lineRule="auto"/>
        <w:jc w:val="both"/>
        <w:rPr>
          <w:rFonts w:ascii="Georgia" w:eastAsia="Georgia" w:hAnsi="Georgia" w:cs="Times New Roman"/>
          <w:b/>
          <w:color w:val="000000"/>
          <w:sz w:val="24"/>
          <w:szCs w:val="24"/>
          <w:lang w:val="mk-MK"/>
        </w:rPr>
      </w:pPr>
    </w:p>
    <w:p w14:paraId="24E9B91C" w14:textId="540CF2E0" w:rsidR="00ED246B" w:rsidRDefault="00371AA7" w:rsidP="00913197">
      <w:pPr>
        <w:pStyle w:val="Heading1"/>
        <w:numPr>
          <w:ilvl w:val="0"/>
          <w:numId w:val="17"/>
        </w:numPr>
        <w:spacing w:line="276" w:lineRule="auto"/>
        <w:rPr>
          <w:rFonts w:ascii="Georgia" w:eastAsia="Georgia" w:hAnsi="Georgia" w:cs="Times New Roman"/>
          <w:color w:val="000000"/>
          <w:sz w:val="24"/>
          <w:szCs w:val="24"/>
          <w:lang w:val="mk-MK"/>
        </w:rPr>
      </w:pPr>
      <w:bookmarkStart w:id="3" w:name="_Toc159228161"/>
      <w:r w:rsidRPr="00913197">
        <w:rPr>
          <w:rFonts w:ascii="Georgia" w:eastAsia="Georgia" w:hAnsi="Georgia" w:cs="Times New Roman"/>
          <w:color w:val="000000"/>
          <w:sz w:val="24"/>
          <w:szCs w:val="24"/>
          <w:lang w:val="mk-MK"/>
        </w:rPr>
        <w:t>ВОВЕД</w:t>
      </w:r>
      <w:bookmarkEnd w:id="3"/>
    </w:p>
    <w:p w14:paraId="6BE0BB7C" w14:textId="77777777" w:rsidR="001D44C5" w:rsidRPr="001D44C5" w:rsidRDefault="001D44C5" w:rsidP="001D44C5">
      <w:pPr>
        <w:rPr>
          <w:lang w:val="mk-MK"/>
        </w:rPr>
      </w:pPr>
    </w:p>
    <w:p w14:paraId="06E1AFFE" w14:textId="0A0B75AF" w:rsidR="008667F5" w:rsidRPr="00913197" w:rsidRDefault="00C41289" w:rsidP="00913197">
      <w:pPr>
        <w:spacing w:after="0" w:line="276" w:lineRule="auto"/>
        <w:ind w:firstLine="720"/>
        <w:jc w:val="both"/>
        <w:rPr>
          <w:rFonts w:ascii="Georgia" w:eastAsia="Georgia" w:hAnsi="Georgia" w:cs="Times New Roman"/>
          <w:sz w:val="24"/>
          <w:szCs w:val="24"/>
          <w:vertAlign w:val="superscript"/>
          <w:lang w:val="mk-MK"/>
        </w:rPr>
      </w:pPr>
      <w:r w:rsidRPr="00913197">
        <w:rPr>
          <w:rFonts w:ascii="Georgia" w:eastAsia="Georgia" w:hAnsi="Georgia" w:cs="Times New Roman"/>
          <w:color w:val="000000"/>
          <w:sz w:val="24"/>
          <w:szCs w:val="24"/>
          <w:lang w:val="mk-MK"/>
        </w:rPr>
        <w:t>Дисфункциите на ТМЗ како бруксизам и орални</w:t>
      </w:r>
      <w:r w:rsidR="00815A00" w:rsidRPr="00913197">
        <w:rPr>
          <w:rFonts w:ascii="Georgia" w:eastAsia="Georgia" w:hAnsi="Georgia" w:cs="Times New Roman"/>
          <w:color w:val="000000"/>
          <w:sz w:val="24"/>
          <w:szCs w:val="24"/>
          <w:lang w:val="mk-MK"/>
        </w:rPr>
        <w:t xml:space="preserve"> парафункции можат да се реперкуираат на три структури во орофацијалната регија: виличниот зглоб (ТМЗ), мускулите и забите. Нарушувањата кои можат да настанат на функцијата на ТМЗ и на виличната мускулату</w:t>
      </w:r>
      <w:r w:rsidRPr="00913197">
        <w:rPr>
          <w:rFonts w:ascii="Georgia" w:eastAsia="Georgia" w:hAnsi="Georgia" w:cs="Times New Roman"/>
          <w:color w:val="000000"/>
          <w:sz w:val="24"/>
          <w:szCs w:val="24"/>
          <w:lang w:val="mk-MK"/>
        </w:rPr>
        <w:t>ра заедно се познати под името т</w:t>
      </w:r>
      <w:r w:rsidR="00ED4339" w:rsidRPr="00913197">
        <w:rPr>
          <w:rFonts w:ascii="Georgia" w:eastAsia="Georgia" w:hAnsi="Georgia" w:cs="Times New Roman"/>
          <w:color w:val="000000"/>
          <w:sz w:val="24"/>
          <w:szCs w:val="24"/>
          <w:lang w:val="mk-MK"/>
        </w:rPr>
        <w:t>емпоромандибуларн</w:t>
      </w:r>
      <w:r w:rsidR="00913197">
        <w:rPr>
          <w:rFonts w:ascii="Georgia" w:eastAsia="Georgia" w:hAnsi="Georgia" w:cs="Times New Roman"/>
          <w:color w:val="000000"/>
          <w:sz w:val="24"/>
          <w:szCs w:val="24"/>
          <w:lang w:val="mk-MK"/>
        </w:rPr>
        <w:t>а</w:t>
      </w:r>
      <w:r w:rsidR="00815A00" w:rsidRPr="00913197">
        <w:rPr>
          <w:rFonts w:ascii="Georgia" w:eastAsia="Georgia" w:hAnsi="Georgia" w:cs="Times New Roman"/>
          <w:color w:val="000000"/>
          <w:sz w:val="24"/>
          <w:szCs w:val="24"/>
          <w:lang w:val="mk-MK"/>
        </w:rPr>
        <w:t xml:space="preserve"> дисфункција (ТМД). Тоа е исто така познато и под името синдром на те</w:t>
      </w:r>
      <w:r w:rsidR="0079170D" w:rsidRPr="00913197">
        <w:rPr>
          <w:rFonts w:ascii="Georgia" w:eastAsia="Georgia" w:hAnsi="Georgia" w:cs="Times New Roman"/>
          <w:color w:val="000000"/>
          <w:sz w:val="24"/>
          <w:szCs w:val="24"/>
          <w:lang w:val="mk-MK"/>
        </w:rPr>
        <w:t>мпоромандибуларна дисфункција,</w:t>
      </w:r>
      <w:r w:rsidR="00815A00" w:rsidRPr="00913197">
        <w:rPr>
          <w:rFonts w:ascii="Georgia" w:eastAsia="Georgia" w:hAnsi="Georgia" w:cs="Times New Roman"/>
          <w:color w:val="000000"/>
          <w:sz w:val="24"/>
          <w:szCs w:val="24"/>
          <w:lang w:val="mk-MK"/>
        </w:rPr>
        <w:t xml:space="preserve"> </w:t>
      </w:r>
      <w:r w:rsidR="007E4036" w:rsidRPr="00913197">
        <w:rPr>
          <w:rFonts w:ascii="Georgia" w:eastAsia="Georgia" w:hAnsi="Georgia" w:cs="Times New Roman"/>
          <w:color w:val="000000"/>
          <w:sz w:val="24"/>
          <w:szCs w:val="24"/>
          <w:lang w:val="mk-MK"/>
        </w:rPr>
        <w:t xml:space="preserve">кој </w:t>
      </w:r>
      <w:r w:rsidR="00815A00" w:rsidRPr="00913197">
        <w:rPr>
          <w:rFonts w:ascii="Georgia" w:eastAsia="Georgia" w:hAnsi="Georgia" w:cs="Times New Roman"/>
          <w:color w:val="000000"/>
          <w:sz w:val="24"/>
          <w:szCs w:val="24"/>
          <w:lang w:val="mk-MK"/>
        </w:rPr>
        <w:t>е заеднички термин кој вклучува повеќе нарушувања на мускулатурата и ТМЗ кои се манифестираат со слични или исти симптоми на болка и попречување на функција</w:t>
      </w:r>
      <w:r w:rsidR="007E4036" w:rsidRPr="00913197">
        <w:rPr>
          <w:rFonts w:ascii="Georgia" w:eastAsia="Georgia" w:hAnsi="Georgia" w:cs="Times New Roman"/>
          <w:color w:val="000000"/>
          <w:sz w:val="24"/>
          <w:szCs w:val="24"/>
          <w:lang w:val="mk-MK"/>
        </w:rPr>
        <w:t>та</w:t>
      </w:r>
      <w:r w:rsidR="00815A00" w:rsidRPr="00913197">
        <w:rPr>
          <w:rFonts w:ascii="Georgia" w:eastAsia="Georgia" w:hAnsi="Georgia" w:cs="Times New Roman"/>
          <w:color w:val="000000"/>
          <w:sz w:val="24"/>
          <w:szCs w:val="24"/>
          <w:lang w:val="mk-MK"/>
        </w:rPr>
        <w:t xml:space="preserve"> од џвакалната мускулатура и виличниот зглоб</w:t>
      </w:r>
      <w:r w:rsidR="00371AA7" w:rsidRPr="00913197">
        <w:rPr>
          <w:rFonts w:ascii="Georgia" w:eastAsia="Georgia" w:hAnsi="Georgia" w:cs="Times New Roman"/>
          <w:sz w:val="24"/>
          <w:szCs w:val="24"/>
          <w:vertAlign w:val="superscript"/>
          <w:lang w:val="mk-MK"/>
        </w:rPr>
        <w:t>(3)</w:t>
      </w:r>
      <w:r w:rsidR="00C87905" w:rsidRPr="00913197">
        <w:rPr>
          <w:rFonts w:ascii="Georgia" w:eastAsia="Georgia" w:hAnsi="Georgia" w:cs="Times New Roman"/>
          <w:color w:val="000000"/>
          <w:sz w:val="24"/>
          <w:szCs w:val="24"/>
          <w:lang w:val="mk-MK"/>
        </w:rPr>
        <w:t>.</w:t>
      </w:r>
    </w:p>
    <w:p w14:paraId="367B19AA"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1B294F42" w14:textId="239E46B6" w:rsidR="00C82B9B" w:rsidRPr="00913197" w:rsidRDefault="00815A00" w:rsidP="00913197">
      <w:pPr>
        <w:spacing w:after="0" w:line="276" w:lineRule="auto"/>
        <w:ind w:firstLine="720"/>
        <w:jc w:val="both"/>
        <w:rPr>
          <w:rFonts w:ascii="Georgia" w:eastAsia="Georgia" w:hAnsi="Georgia" w:cs="Times New Roman"/>
          <w:sz w:val="24"/>
          <w:szCs w:val="24"/>
          <w:vertAlign w:val="superscript"/>
          <w:lang w:val="mk-MK"/>
        </w:rPr>
      </w:pPr>
      <w:r w:rsidRPr="00913197">
        <w:rPr>
          <w:rFonts w:ascii="Georgia" w:eastAsia="Georgia" w:hAnsi="Georgia" w:cs="Times New Roman"/>
          <w:color w:val="000000"/>
          <w:sz w:val="24"/>
          <w:szCs w:val="24"/>
          <w:lang w:val="mk-MK"/>
        </w:rPr>
        <w:t>Оштетувањата на забите и нивниот пародонт заедно се познати под името одонтопатологија. Во одонтопатологијата предизвикана од бруксизмот и оралните парафункции можат да се вклопат атрицијата на забните површини, хиперемијата и серозниот пулпит на неуроваскуларната петелка од забите, како и влошување на пародонталното здравје со зголемена мобилност на забите</w:t>
      </w:r>
      <w:r w:rsidR="00371AA7" w:rsidRPr="00913197">
        <w:rPr>
          <w:rFonts w:ascii="Georgia" w:eastAsia="Georgia" w:hAnsi="Georgia" w:cs="Times New Roman"/>
          <w:sz w:val="24"/>
          <w:szCs w:val="24"/>
          <w:vertAlign w:val="superscript"/>
          <w:lang w:val="mk-MK"/>
        </w:rPr>
        <w:t>(4)</w:t>
      </w:r>
      <w:r w:rsidR="00C87905" w:rsidRPr="00913197">
        <w:rPr>
          <w:rFonts w:ascii="Georgia" w:eastAsia="Georgia" w:hAnsi="Georgia" w:cs="Times New Roman"/>
          <w:color w:val="000000"/>
          <w:sz w:val="24"/>
          <w:szCs w:val="24"/>
          <w:lang w:val="mk-MK"/>
        </w:rPr>
        <w:t>.</w:t>
      </w:r>
    </w:p>
    <w:p w14:paraId="2B945651" w14:textId="77777777" w:rsidR="004344D0" w:rsidRDefault="004344D0" w:rsidP="00913197">
      <w:pPr>
        <w:spacing w:after="0" w:line="276" w:lineRule="auto"/>
        <w:ind w:firstLine="720"/>
        <w:jc w:val="both"/>
        <w:rPr>
          <w:rFonts w:ascii="Georgia" w:eastAsia="Georgia" w:hAnsi="Georgia" w:cs="Times New Roman"/>
          <w:i/>
          <w:iCs/>
          <w:color w:val="000000"/>
          <w:sz w:val="24"/>
          <w:szCs w:val="24"/>
          <w:lang w:val="mk-MK"/>
        </w:rPr>
      </w:pPr>
    </w:p>
    <w:p w14:paraId="14592BDA" w14:textId="6261DEA9" w:rsidR="008A2A0A" w:rsidRPr="00C87905" w:rsidRDefault="00815A00"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i/>
          <w:iCs/>
          <w:color w:val="000000"/>
          <w:sz w:val="24"/>
          <w:szCs w:val="24"/>
          <w:lang w:val="mk-MK"/>
        </w:rPr>
        <w:t>Anderson et al</w:t>
      </w:r>
      <w:r w:rsidR="00701874" w:rsidRPr="00913197">
        <w:rPr>
          <w:rFonts w:ascii="Georgia" w:eastAsia="Georgia" w:hAnsi="Georgia" w:cs="Times New Roman"/>
          <w:i/>
          <w:iCs/>
          <w:color w:val="000000"/>
          <w:sz w:val="24"/>
          <w:szCs w:val="24"/>
          <w:lang w:val="mk-MK"/>
        </w:rPr>
        <w:t>.</w:t>
      </w:r>
      <w:r w:rsidR="00701874" w:rsidRPr="00913197">
        <w:rPr>
          <w:rFonts w:ascii="Georgia" w:eastAsia="Georgia" w:hAnsi="Georgia" w:cs="Times New Roman"/>
          <w:color w:val="000000"/>
          <w:sz w:val="24"/>
          <w:szCs w:val="24"/>
          <w:lang w:val="mk-MK"/>
        </w:rPr>
        <w:t xml:space="preserve"> </w:t>
      </w:r>
      <w:r w:rsidR="004F1CE9" w:rsidRPr="00913197">
        <w:rPr>
          <w:rFonts w:ascii="Georgia" w:eastAsia="Georgia" w:hAnsi="Georgia" w:cs="Times New Roman"/>
          <w:color w:val="000000"/>
          <w:sz w:val="24"/>
          <w:szCs w:val="24"/>
          <w:lang w:val="mk-MK"/>
        </w:rPr>
        <w:t>заклучиле</w:t>
      </w:r>
      <w:r w:rsidR="00701874" w:rsidRPr="00913197">
        <w:rPr>
          <w:rFonts w:ascii="Georgia" w:eastAsia="Georgia" w:hAnsi="Georgia" w:cs="Times New Roman"/>
          <w:color w:val="000000"/>
          <w:sz w:val="24"/>
          <w:szCs w:val="24"/>
          <w:lang w:val="mk-MK"/>
        </w:rPr>
        <w:t xml:space="preserve"> дека приближно 75</w:t>
      </w:r>
      <w:r w:rsidR="007E4036" w:rsidRPr="00913197">
        <w:rPr>
          <w:rFonts w:ascii="Georgia" w:eastAsia="Georgia" w:hAnsi="Georgia" w:cs="Times New Roman"/>
          <w:color w:val="000000"/>
          <w:sz w:val="24"/>
          <w:szCs w:val="24"/>
          <w:lang w:val="mk-MK"/>
        </w:rPr>
        <w:t xml:space="preserve"> </w:t>
      </w:r>
      <w:r w:rsidR="00701874" w:rsidRPr="00913197">
        <w:rPr>
          <w:rFonts w:ascii="Georgia" w:eastAsia="Georgia" w:hAnsi="Georgia" w:cs="Times New Roman"/>
          <w:color w:val="000000"/>
          <w:sz w:val="24"/>
          <w:szCs w:val="24"/>
          <w:lang w:val="mk-MK"/>
        </w:rPr>
        <w:t>% од популацијата има</w:t>
      </w:r>
      <w:r w:rsidR="007E4036" w:rsidRPr="00913197">
        <w:rPr>
          <w:rFonts w:ascii="Georgia" w:eastAsia="Georgia" w:hAnsi="Georgia" w:cs="Times New Roman"/>
          <w:color w:val="000000"/>
          <w:sz w:val="24"/>
          <w:szCs w:val="24"/>
          <w:lang w:val="mk-MK"/>
        </w:rPr>
        <w:t>ат</w:t>
      </w:r>
      <w:r w:rsidR="00701874" w:rsidRPr="00913197">
        <w:rPr>
          <w:rFonts w:ascii="Georgia" w:eastAsia="Georgia" w:hAnsi="Georgia" w:cs="Times New Roman"/>
          <w:color w:val="000000"/>
          <w:sz w:val="24"/>
          <w:szCs w:val="24"/>
          <w:lang w:val="mk-MK"/>
        </w:rPr>
        <w:t xml:space="preserve"> барем еден знак на зглобна дисфункција (абнормално движење на вилицата, осетливост при палпаци</w:t>
      </w:r>
      <w:r w:rsidR="00B22B2B" w:rsidRPr="00913197">
        <w:rPr>
          <w:rFonts w:ascii="Georgia" w:eastAsia="Georgia" w:hAnsi="Georgia" w:cs="Times New Roman"/>
          <w:color w:val="000000"/>
          <w:sz w:val="24"/>
          <w:szCs w:val="24"/>
          <w:lang w:val="mk-MK"/>
        </w:rPr>
        <w:t>ја, звуци од зглобовите итн</w:t>
      </w:r>
      <w:r w:rsidR="00B22B2B" w:rsidRPr="00913197">
        <w:rPr>
          <w:rFonts w:ascii="Georgia" w:eastAsia="Georgia" w:hAnsi="Georgia" w:cs="Times New Roman"/>
          <w:color w:val="000000"/>
          <w:sz w:val="24"/>
          <w:szCs w:val="24"/>
          <w:vertAlign w:val="superscript"/>
          <w:lang w:val="mk-MK"/>
        </w:rPr>
        <w:t>(1)</w:t>
      </w:r>
      <w:r w:rsidR="00C87905">
        <w:rPr>
          <w:rFonts w:ascii="Georgia" w:eastAsia="Georgia" w:hAnsi="Georgia" w:cs="Times New Roman"/>
          <w:color w:val="000000"/>
          <w:sz w:val="24"/>
          <w:szCs w:val="24"/>
          <w:lang w:val="mk-MK"/>
        </w:rPr>
        <w:t>.</w:t>
      </w:r>
    </w:p>
    <w:p w14:paraId="74C026CE" w14:textId="77777777" w:rsidR="004344D0" w:rsidRDefault="004344D0" w:rsidP="00913197">
      <w:pPr>
        <w:spacing w:after="0" w:line="276" w:lineRule="auto"/>
        <w:ind w:firstLine="720"/>
        <w:jc w:val="both"/>
        <w:rPr>
          <w:rFonts w:ascii="Georgia" w:eastAsia="Georgia" w:hAnsi="Georgia" w:cs="Times New Roman"/>
          <w:sz w:val="24"/>
          <w:szCs w:val="24"/>
          <w:lang w:val="mk-MK"/>
        </w:rPr>
      </w:pPr>
    </w:p>
    <w:p w14:paraId="7B8F53EB" w14:textId="47731309" w:rsidR="008A2A0A" w:rsidRPr="00C87905" w:rsidRDefault="00C41289"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sz w:val="24"/>
          <w:szCs w:val="24"/>
          <w:lang w:val="mk-MK"/>
        </w:rPr>
        <w:t>Бруксизам</w:t>
      </w:r>
      <w:r w:rsidR="00314D4B" w:rsidRPr="00913197">
        <w:rPr>
          <w:rFonts w:ascii="Georgia" w:eastAsia="Georgia" w:hAnsi="Georgia" w:cs="Times New Roman"/>
          <w:sz w:val="24"/>
          <w:szCs w:val="24"/>
          <w:lang w:val="mk-MK"/>
        </w:rPr>
        <w:t xml:space="preserve"> претставува почетен или продолжен фактор кај одредени подгрупи на ТМД, но точната улога на бруксизмот во нејзината </w:t>
      </w:r>
      <w:r w:rsidR="00AC4C9D" w:rsidRPr="00913197">
        <w:rPr>
          <w:rFonts w:ascii="Georgia" w:eastAsia="Georgia" w:hAnsi="Georgia" w:cs="Times New Roman"/>
          <w:sz w:val="24"/>
          <w:szCs w:val="24"/>
          <w:lang w:val="mk-MK"/>
        </w:rPr>
        <w:t>етиологиј</w:t>
      </w:r>
      <w:r w:rsidR="00314D4B" w:rsidRPr="00913197">
        <w:rPr>
          <w:rFonts w:ascii="Georgia" w:eastAsia="Georgia" w:hAnsi="Georgia" w:cs="Times New Roman"/>
          <w:sz w:val="24"/>
          <w:szCs w:val="24"/>
          <w:lang w:val="mk-MK"/>
        </w:rPr>
        <w:t>а останува нејасна</w:t>
      </w:r>
      <w:r w:rsidR="00AC4C9D" w:rsidRPr="00913197">
        <w:rPr>
          <w:rFonts w:ascii="Georgia" w:eastAsia="Georgia" w:hAnsi="Georgia" w:cs="Times New Roman"/>
          <w:sz w:val="24"/>
          <w:szCs w:val="24"/>
          <w:lang w:val="mk-MK"/>
        </w:rPr>
        <w:t>. Клиничарите веруваат дека бруксизмот води кон знаци и симптоми слични на ТМД</w:t>
      </w:r>
      <w:r w:rsidR="007E4036" w:rsidRPr="00913197">
        <w:rPr>
          <w:rFonts w:ascii="Georgia" w:eastAsia="Georgia" w:hAnsi="Georgia" w:cs="Times New Roman"/>
          <w:sz w:val="24"/>
          <w:szCs w:val="24"/>
          <w:lang w:val="mk-MK"/>
        </w:rPr>
        <w:t>,</w:t>
      </w:r>
      <w:r w:rsidR="00AC4C9D" w:rsidRPr="00913197">
        <w:rPr>
          <w:rFonts w:ascii="Georgia" w:eastAsia="Georgia" w:hAnsi="Georgia" w:cs="Times New Roman"/>
          <w:sz w:val="24"/>
          <w:szCs w:val="24"/>
          <w:lang w:val="mk-MK"/>
        </w:rPr>
        <w:t xml:space="preserve"> </w:t>
      </w:r>
      <w:r w:rsidR="007E4036" w:rsidRPr="00913197">
        <w:rPr>
          <w:rFonts w:ascii="Georgia" w:eastAsia="Georgia" w:hAnsi="Georgia" w:cs="Times New Roman"/>
          <w:sz w:val="24"/>
          <w:szCs w:val="24"/>
          <w:lang w:val="mk-MK"/>
        </w:rPr>
        <w:t>а</w:t>
      </w:r>
      <w:r w:rsidR="00AC4C9D" w:rsidRPr="00913197">
        <w:rPr>
          <w:rFonts w:ascii="Georgia" w:eastAsia="Georgia" w:hAnsi="Georgia" w:cs="Times New Roman"/>
          <w:sz w:val="24"/>
          <w:szCs w:val="24"/>
          <w:lang w:val="mk-MK"/>
        </w:rPr>
        <w:t>бнормална мускулна истоштеност и замор. Теоријата за круг на поврзаност (болка-спазам-болка) била предложена да ја објасни улогата на перзистенција на болка низ заедничкиот појачан магичен круг помеѓу болката и мускулната хиперактивност. Мускулната хиперактивност со децении била причина за хронични болни состојби, како главоболка од типот на тензија, миофацијална болка и ТМД. Наведено е дека бруксизмот претставува ризик фактор за појава на ТМ болка.</w:t>
      </w:r>
      <w:r w:rsidR="00987749" w:rsidRPr="00913197">
        <w:rPr>
          <w:rFonts w:ascii="Georgia" w:eastAsia="Georgia" w:hAnsi="Georgia" w:cs="Times New Roman"/>
          <w:sz w:val="24"/>
          <w:szCs w:val="24"/>
          <w:lang w:val="mk-MK"/>
        </w:rPr>
        <w:t xml:space="preserve"> Во склоп на заболувањата кои можат да се манифестираат со симптоми од темпоромандибуларна дисфункција на виличниот зглоб спаѓаат: изместување на зглобниот диск (со или без редукција), структурни и дегенеративни промени на зглобот (промени во обликот на зглобниот диск, адхезии на зглобниот диск- анкилоза), сублуксации и луксации </w:t>
      </w:r>
      <w:r w:rsidR="00987749" w:rsidRPr="00913197">
        <w:rPr>
          <w:rFonts w:ascii="Georgia" w:eastAsia="Georgia" w:hAnsi="Georgia" w:cs="Times New Roman"/>
          <w:sz w:val="24"/>
          <w:szCs w:val="24"/>
          <w:lang w:val="mk-MK"/>
        </w:rPr>
        <w:lastRenderedPageBreak/>
        <w:t>на зглобот, инфламаторни заболувања на ТМЗ (капсулитис, синовитис, ретродискитис, артритис и други)</w:t>
      </w:r>
      <w:r w:rsidR="00B22B2B" w:rsidRPr="00913197">
        <w:rPr>
          <w:rFonts w:ascii="Georgia" w:eastAsia="Georgia" w:hAnsi="Georgia" w:cs="Times New Roman"/>
          <w:sz w:val="24"/>
          <w:szCs w:val="24"/>
          <w:vertAlign w:val="superscript"/>
          <w:lang w:val="mk-MK"/>
        </w:rPr>
        <w:t>(2)</w:t>
      </w:r>
      <w:r w:rsidR="00C87905">
        <w:rPr>
          <w:rFonts w:ascii="Georgia" w:eastAsia="Georgia" w:hAnsi="Georgia" w:cs="Times New Roman"/>
          <w:sz w:val="24"/>
          <w:szCs w:val="24"/>
          <w:lang w:val="mk-MK"/>
        </w:rPr>
        <w:t>.</w:t>
      </w:r>
    </w:p>
    <w:p w14:paraId="794FB9B3" w14:textId="77777777" w:rsidR="004344D0" w:rsidRDefault="004344D0" w:rsidP="004344D0">
      <w:pPr>
        <w:spacing w:line="276" w:lineRule="auto"/>
        <w:ind w:firstLine="720"/>
        <w:jc w:val="both"/>
        <w:rPr>
          <w:rFonts w:ascii="Georgia" w:eastAsia="Georgia" w:hAnsi="Georgia" w:cs="Times New Roman"/>
          <w:color w:val="000000"/>
          <w:sz w:val="24"/>
          <w:szCs w:val="24"/>
          <w:lang w:val="mk-MK"/>
        </w:rPr>
      </w:pPr>
    </w:p>
    <w:p w14:paraId="15C68B53" w14:textId="439D1355" w:rsidR="004344D0" w:rsidRPr="00C87905" w:rsidRDefault="002C48CB" w:rsidP="004344D0">
      <w:pPr>
        <w:spacing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 xml:space="preserve">За терминот стискање и чкрипење на забите има записи уште во раните времиња од човечката историја, дури и се напоменува за специфично орално движење и во Стариот </w:t>
      </w:r>
      <w:r w:rsidR="003D05B9" w:rsidRPr="00913197">
        <w:rPr>
          <w:rFonts w:ascii="Georgia" w:eastAsia="Georgia" w:hAnsi="Georgia" w:cs="Times New Roman"/>
          <w:color w:val="000000"/>
          <w:sz w:val="24"/>
          <w:szCs w:val="24"/>
          <w:lang w:val="mk-MK"/>
        </w:rPr>
        <w:t>з</w:t>
      </w:r>
      <w:r w:rsidRPr="00913197">
        <w:rPr>
          <w:rFonts w:ascii="Georgia" w:eastAsia="Georgia" w:hAnsi="Georgia" w:cs="Times New Roman"/>
          <w:color w:val="000000"/>
          <w:sz w:val="24"/>
          <w:szCs w:val="24"/>
          <w:lang w:val="mk-MK"/>
        </w:rPr>
        <w:t xml:space="preserve">авет од Библијата. Бруксизам е преферираниот термин со кој се опишува оваа активност и самиот збор потекнува од грчкиот збор </w:t>
      </w:r>
      <w:r w:rsidRPr="00913197">
        <w:rPr>
          <w:rFonts w:ascii="Georgia" w:eastAsia="Georgia" w:hAnsi="Georgia" w:cs="Times New Roman"/>
          <w:i/>
          <w:iCs/>
          <w:color w:val="000000"/>
          <w:sz w:val="24"/>
          <w:szCs w:val="24"/>
          <w:lang w:val="mk-MK"/>
        </w:rPr>
        <w:t>brygmos</w:t>
      </w:r>
      <w:r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color w:val="000000"/>
          <w:sz w:val="24"/>
          <w:szCs w:val="24"/>
        </w:rPr>
        <w:t>β</w:t>
      </w:r>
      <w:proofErr w:type="spellStart"/>
      <w:r w:rsidRPr="00913197">
        <w:rPr>
          <w:rFonts w:ascii="Georgia" w:eastAsia="Georgia" w:hAnsi="Georgia" w:cs="Times New Roman"/>
          <w:color w:val="000000"/>
          <w:sz w:val="24"/>
          <w:szCs w:val="24"/>
        </w:rPr>
        <w:t>ρυγ</w:t>
      </w:r>
      <w:proofErr w:type="spellEnd"/>
      <w:r w:rsidRPr="00913197">
        <w:rPr>
          <w:rFonts w:ascii="Georgia" w:eastAsia="Georgia" w:hAnsi="Georgia" w:cs="Times New Roman"/>
          <w:color w:val="000000"/>
          <w:sz w:val="24"/>
          <w:szCs w:val="24"/>
          <w:lang w:val="mk-MK"/>
        </w:rPr>
        <w:t>µó</w:t>
      </w:r>
      <w:r w:rsidRPr="00913197">
        <w:rPr>
          <w:rFonts w:ascii="Georgia" w:eastAsia="Georgia" w:hAnsi="Georgia" w:cs="Times New Roman"/>
          <w:color w:val="000000"/>
          <w:sz w:val="24"/>
          <w:szCs w:val="24"/>
        </w:rPr>
        <w:t>ς</w:t>
      </w:r>
      <w:r w:rsidRPr="00913197">
        <w:rPr>
          <w:rFonts w:ascii="Georgia" w:eastAsia="Georgia" w:hAnsi="Georgia" w:cs="Times New Roman"/>
          <w:color w:val="000000"/>
          <w:sz w:val="24"/>
          <w:szCs w:val="24"/>
          <w:lang w:val="mk-MK"/>
        </w:rPr>
        <w:t xml:space="preserve">) што значи стискање на забите. Бруксизмот долго време е фокус на повеќе медицински науки, но во денталната медицина е за прв пат опишан во научниот труд на </w:t>
      </w:r>
      <w:r w:rsidRPr="00913197">
        <w:rPr>
          <w:rFonts w:ascii="Georgia" w:eastAsia="Times New Roman" w:hAnsi="Georgia" w:cs="Times New Roman"/>
          <w:color w:val="000000"/>
          <w:sz w:val="24"/>
          <w:szCs w:val="24"/>
          <w:lang w:val="mk-MK"/>
        </w:rPr>
        <w:t>Marie  и Pietwiekwicz</w:t>
      </w:r>
      <w:r w:rsidR="00B22B2B" w:rsidRPr="00913197">
        <w:rPr>
          <w:rFonts w:ascii="Georgia" w:eastAsia="Times New Roman" w:hAnsi="Georgia" w:cs="Times New Roman"/>
          <w:color w:val="000000"/>
          <w:sz w:val="24"/>
          <w:szCs w:val="24"/>
          <w:vertAlign w:val="superscript"/>
          <w:lang w:val="mk-MK"/>
        </w:rPr>
        <w:t>(3)</w:t>
      </w:r>
      <w:r w:rsidR="00C87905">
        <w:rPr>
          <w:rFonts w:ascii="Georgia" w:eastAsia="Times New Roman" w:hAnsi="Georgia" w:cs="Times New Roman"/>
          <w:color w:val="000000"/>
          <w:sz w:val="24"/>
          <w:szCs w:val="24"/>
          <w:lang w:val="mk-MK"/>
        </w:rPr>
        <w:t>.</w:t>
      </w:r>
    </w:p>
    <w:p w14:paraId="2FE15AF9" w14:textId="77162FEA" w:rsidR="00ED246B" w:rsidRPr="00C87905" w:rsidRDefault="002C48CB" w:rsidP="004344D0">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color w:val="000000"/>
          <w:sz w:val="24"/>
          <w:szCs w:val="24"/>
          <w:lang w:val="mk-MK"/>
        </w:rPr>
        <w:t xml:space="preserve">Различни дефиниции биле предложени и користени за да се опише бруксизмот, но повеќето биле критикувани и отфрлени поради тоа што не ја доловиле специфичноста на оваа состојба. </w:t>
      </w:r>
      <w:r w:rsidR="0017084C" w:rsidRPr="00913197">
        <w:rPr>
          <w:rFonts w:ascii="Georgia" w:eastAsia="Georgia" w:hAnsi="Georgia" w:cs="Times New Roman"/>
          <w:color w:val="000000"/>
          <w:sz w:val="24"/>
          <w:szCs w:val="24"/>
          <w:lang w:val="mk-MK"/>
        </w:rPr>
        <w:t>Според Капушевска бруксизмот е дефиниран како несвесна орална навика на ритмичко нефункционално притискање, стегање и чкрипење со забите при изведување на движења кои не се дел од функцијата на мастикација и водат кон оклузална траума</w:t>
      </w:r>
      <w:r w:rsidR="00313091" w:rsidRPr="00913197">
        <w:rPr>
          <w:rFonts w:ascii="Georgia" w:eastAsia="Georgia" w:hAnsi="Georgia" w:cs="Times New Roman"/>
          <w:color w:val="000000"/>
          <w:sz w:val="24"/>
          <w:szCs w:val="24"/>
          <w:lang w:val="mk-MK"/>
        </w:rPr>
        <w:t>. Епизодите на бруксизмот, нивното времетраење како и интервалот на кој тие се појавуваат се најразлични, индивидуални за секој пациент. Појавата на бруксизмот може да се забележи од 6-20</w:t>
      </w:r>
      <w:r w:rsidR="003D05B9" w:rsidRPr="00913197">
        <w:rPr>
          <w:rFonts w:ascii="Georgia" w:eastAsia="Georgia" w:hAnsi="Georgia" w:cs="Times New Roman"/>
          <w:color w:val="000000"/>
          <w:sz w:val="24"/>
          <w:szCs w:val="24"/>
          <w:lang w:val="mk-MK"/>
        </w:rPr>
        <w:t xml:space="preserve"> </w:t>
      </w:r>
      <w:r w:rsidR="00313091" w:rsidRPr="00913197">
        <w:rPr>
          <w:rFonts w:ascii="Georgia" w:eastAsia="Georgia" w:hAnsi="Georgia" w:cs="Times New Roman"/>
          <w:color w:val="000000"/>
          <w:sz w:val="24"/>
          <w:szCs w:val="24"/>
          <w:lang w:val="mk-MK"/>
        </w:rPr>
        <w:t>% од популацијата, во секоја возраст почнувајќи од ерупција на млечните заби</w:t>
      </w:r>
      <w:r w:rsidR="00B22B2B" w:rsidRPr="00913197">
        <w:rPr>
          <w:rFonts w:ascii="Georgia" w:eastAsia="Georgia" w:hAnsi="Georgia" w:cs="Times New Roman"/>
          <w:color w:val="000000"/>
          <w:sz w:val="24"/>
          <w:szCs w:val="24"/>
          <w:vertAlign w:val="superscript"/>
          <w:lang w:val="mk-MK"/>
        </w:rPr>
        <w:t>(4)</w:t>
      </w:r>
      <w:r w:rsidR="00C87905">
        <w:rPr>
          <w:rFonts w:ascii="Georgia" w:eastAsia="Georgia" w:hAnsi="Georgia" w:cs="Times New Roman"/>
          <w:color w:val="000000"/>
          <w:sz w:val="24"/>
          <w:szCs w:val="24"/>
          <w:lang w:val="mk-MK"/>
        </w:rPr>
        <w:t>.</w:t>
      </w:r>
    </w:p>
    <w:p w14:paraId="0B7F0654" w14:textId="0DAB1A56" w:rsidR="00313091" w:rsidRPr="00913197" w:rsidRDefault="00C41289"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Присуството</w:t>
      </w:r>
      <w:r w:rsidR="0079170D" w:rsidRPr="00913197">
        <w:rPr>
          <w:rFonts w:ascii="Georgia" w:eastAsia="Georgia" w:hAnsi="Georgia" w:cs="Times New Roman"/>
          <w:color w:val="000000"/>
          <w:sz w:val="24"/>
          <w:szCs w:val="24"/>
          <w:lang w:val="mk-MK"/>
        </w:rPr>
        <w:t xml:space="preserve"> на бруксизмот е тешко</w:t>
      </w:r>
      <w:r w:rsidR="004524B8" w:rsidRPr="00913197">
        <w:rPr>
          <w:rFonts w:ascii="Georgia" w:eastAsia="Georgia" w:hAnsi="Georgia" w:cs="Times New Roman"/>
          <w:color w:val="000000"/>
          <w:sz w:val="24"/>
          <w:szCs w:val="24"/>
          <w:lang w:val="mk-MK"/>
        </w:rPr>
        <w:t xml:space="preserve"> за дијагностицирање. Еден од начините за негово откривање </w:t>
      </w:r>
      <w:r w:rsidR="00852B4B" w:rsidRPr="00913197">
        <w:rPr>
          <w:rFonts w:ascii="Georgia" w:eastAsia="Georgia" w:hAnsi="Georgia" w:cs="Times New Roman"/>
          <w:color w:val="000000"/>
          <w:sz w:val="24"/>
          <w:szCs w:val="24"/>
          <w:lang w:val="mk-MK"/>
        </w:rPr>
        <w:t>е земањето на детални анамнестички податоци од пациентот за симптомите кои се јавуваат како последица на оваа штетна појава</w:t>
      </w:r>
      <w:r w:rsidR="00B04EDE" w:rsidRPr="00913197">
        <w:rPr>
          <w:rFonts w:ascii="Georgia" w:eastAsia="Georgia" w:hAnsi="Georgia" w:cs="Times New Roman"/>
          <w:color w:val="000000"/>
          <w:sz w:val="24"/>
          <w:szCs w:val="24"/>
          <w:lang w:val="mk-MK"/>
        </w:rPr>
        <w:t xml:space="preserve">. </w:t>
      </w:r>
      <w:r w:rsidR="00C31A74" w:rsidRPr="00913197">
        <w:rPr>
          <w:rFonts w:ascii="Georgia" w:eastAsia="Georgia" w:hAnsi="Georgia" w:cs="Times New Roman"/>
          <w:color w:val="000000"/>
          <w:sz w:val="24"/>
          <w:szCs w:val="24"/>
          <w:lang w:val="mk-MK"/>
        </w:rPr>
        <w:t xml:space="preserve"> </w:t>
      </w:r>
      <w:r w:rsidR="00B04EDE" w:rsidRPr="00913197">
        <w:rPr>
          <w:rFonts w:ascii="Georgia" w:eastAsia="Georgia" w:hAnsi="Georgia" w:cs="Times New Roman"/>
          <w:color w:val="000000"/>
          <w:sz w:val="24"/>
          <w:szCs w:val="24"/>
          <w:lang w:val="mk-MK"/>
        </w:rPr>
        <w:t>Како главни симптоми на бруксизмот се чкрипење на забите, звуците кои произлегуваат од ваквата парафунцкија за време на спиењето и болката во мускул</w:t>
      </w:r>
      <w:r w:rsidR="003D05B9" w:rsidRPr="00913197">
        <w:rPr>
          <w:rFonts w:ascii="Georgia" w:eastAsia="Georgia" w:hAnsi="Georgia" w:cs="Times New Roman"/>
          <w:color w:val="000000"/>
          <w:sz w:val="24"/>
          <w:szCs w:val="24"/>
          <w:lang w:val="mk-MK"/>
        </w:rPr>
        <w:t>и</w:t>
      </w:r>
      <w:r w:rsidR="00B04EDE" w:rsidRPr="00913197">
        <w:rPr>
          <w:rFonts w:ascii="Georgia" w:eastAsia="Georgia" w:hAnsi="Georgia" w:cs="Times New Roman"/>
          <w:color w:val="000000"/>
          <w:sz w:val="24"/>
          <w:szCs w:val="24"/>
          <w:lang w:val="mk-MK"/>
        </w:rPr>
        <w:t>те во утринските часови по будењето која настанува поради хиперактивноста предизвикувајќи замор на мускулите.</w:t>
      </w:r>
      <w:r w:rsidR="00313091" w:rsidRPr="00913197">
        <w:rPr>
          <w:rFonts w:ascii="Georgia" w:eastAsia="Georgia" w:hAnsi="Georgia" w:cs="Times New Roman"/>
          <w:color w:val="000000"/>
          <w:sz w:val="24"/>
          <w:szCs w:val="24"/>
          <w:lang w:val="mk-MK"/>
        </w:rPr>
        <w:t xml:space="preserve"> Освен болки во мускулите кај оние пациенти во понапредната фаза на бруксизмот кај кои клиничката слика дополнително се искомплицирала со развивање на ТМД се очекува и мускулоскелетна болка, оталгија – болка во увото и виличниот зглоб, главоболка и болка од забите поради хиперемични промени на забната пулпа. Присуство</w:t>
      </w:r>
      <w:r w:rsidR="003D05B9" w:rsidRPr="00913197">
        <w:rPr>
          <w:rFonts w:ascii="Georgia" w:eastAsia="Georgia" w:hAnsi="Georgia" w:cs="Times New Roman"/>
          <w:color w:val="000000"/>
          <w:sz w:val="24"/>
          <w:szCs w:val="24"/>
          <w:lang w:val="mk-MK"/>
        </w:rPr>
        <w:t>то</w:t>
      </w:r>
      <w:r w:rsidR="00313091" w:rsidRPr="00913197">
        <w:rPr>
          <w:rFonts w:ascii="Georgia" w:eastAsia="Georgia" w:hAnsi="Georgia" w:cs="Times New Roman"/>
          <w:color w:val="000000"/>
          <w:sz w:val="24"/>
          <w:szCs w:val="24"/>
          <w:lang w:val="mk-MK"/>
        </w:rPr>
        <w:t xml:space="preserve"> на бруксизмот е најчесто кај емотивни личности кои имаат компулсивна природа и нервозен карактер, па ваквиот тип личности одат во прилог при докажувањ</w:t>
      </w:r>
      <w:r w:rsidR="0079170D" w:rsidRPr="00913197">
        <w:rPr>
          <w:rFonts w:ascii="Georgia" w:eastAsia="Georgia" w:hAnsi="Georgia" w:cs="Times New Roman"/>
          <w:color w:val="000000"/>
          <w:sz w:val="24"/>
          <w:szCs w:val="24"/>
          <w:lang w:val="mk-MK"/>
        </w:rPr>
        <w:t>е на постоење на ова заболување</w:t>
      </w:r>
      <w:r w:rsidR="0079170D" w:rsidRPr="00913197">
        <w:rPr>
          <w:rFonts w:ascii="Georgia" w:eastAsia="Georgia" w:hAnsi="Georgia" w:cs="Times New Roman"/>
          <w:color w:val="000000"/>
          <w:sz w:val="24"/>
          <w:szCs w:val="24"/>
          <w:vertAlign w:val="superscript"/>
          <w:lang w:val="mk-MK"/>
        </w:rPr>
        <w:t>(5)</w:t>
      </w:r>
      <w:r w:rsidR="00C87905">
        <w:rPr>
          <w:rFonts w:ascii="Georgia" w:eastAsia="Georgia" w:hAnsi="Georgia" w:cs="Times New Roman"/>
          <w:color w:val="000000"/>
          <w:sz w:val="24"/>
          <w:szCs w:val="24"/>
          <w:lang w:val="mk-MK"/>
        </w:rPr>
        <w:t>.</w:t>
      </w:r>
      <w:r w:rsidR="0079170D" w:rsidRPr="00913197">
        <w:rPr>
          <w:rFonts w:ascii="Georgia" w:eastAsia="Georgia" w:hAnsi="Georgia" w:cs="Times New Roman"/>
          <w:color w:val="000000"/>
          <w:sz w:val="24"/>
          <w:szCs w:val="24"/>
          <w:lang w:val="mk-MK"/>
        </w:rPr>
        <w:t xml:space="preserve">  </w:t>
      </w:r>
    </w:p>
    <w:p w14:paraId="667E62A1"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7D6A910B" w14:textId="6A7399BE" w:rsidR="00234283" w:rsidRPr="00913197" w:rsidRDefault="00D8526E"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Бруксизмот може да биде отк</w:t>
      </w:r>
      <w:r w:rsidR="003D05B9" w:rsidRPr="00913197">
        <w:rPr>
          <w:rFonts w:ascii="Georgia" w:eastAsia="Georgia" w:hAnsi="Georgia" w:cs="Times New Roman"/>
          <w:color w:val="000000"/>
          <w:sz w:val="24"/>
          <w:szCs w:val="24"/>
          <w:lang w:val="mk-MK"/>
        </w:rPr>
        <w:t>р</w:t>
      </w:r>
      <w:r w:rsidRPr="00913197">
        <w:rPr>
          <w:rFonts w:ascii="Georgia" w:eastAsia="Georgia" w:hAnsi="Georgia" w:cs="Times New Roman"/>
          <w:color w:val="000000"/>
          <w:sz w:val="24"/>
          <w:szCs w:val="24"/>
          <w:lang w:val="mk-MK"/>
        </w:rPr>
        <w:t xml:space="preserve">иен не само како резултат на симптомите, но и преку последиците кои ги остава на стоматогнатниот систем кои може да се сметаат како објективни знаци на бруксизмот. Освен појавата на оштетување на површината на забите и губењето на глеѓта од забот, фрактура на присутните </w:t>
      </w:r>
      <w:r w:rsidRPr="00913197">
        <w:rPr>
          <w:rFonts w:ascii="Georgia" w:eastAsia="Georgia" w:hAnsi="Georgia" w:cs="Times New Roman"/>
          <w:color w:val="000000"/>
          <w:sz w:val="24"/>
          <w:szCs w:val="24"/>
          <w:lang w:val="mk-MK"/>
        </w:rPr>
        <w:lastRenderedPageBreak/>
        <w:t xml:space="preserve">реставрации, фиксни и мобилни надоместоци или импланти, како и зголеменото расклатување на забите поради оштетување на мекото ткиво кое го држи забот укотвен во виличната коска со појава или влошување на веќе присутната пародонтална болест, кај пациентите кои боледуваат од бруксизам се јавуваат мноштво други знаци. Кај овие пациенти не е ретко настанување на некроза на пулпиното ткиво поради присуство на континуирана оклузална траума, трауматски улцери на оралната мукоза предизвикани од постојаното стискање или триење со природните заби врз мобилните протетички надоместоци. Карактеристична кај овие пациенти е и појава на хиперкератинизирана бела линија врз образната лигавица т.н. </w:t>
      </w:r>
      <w:r w:rsidRPr="00913197">
        <w:rPr>
          <w:rFonts w:ascii="Georgia" w:eastAsia="Georgia" w:hAnsi="Georgia" w:cs="Times New Roman"/>
          <w:i/>
          <w:iCs/>
          <w:color w:val="000000"/>
          <w:sz w:val="24"/>
          <w:szCs w:val="24"/>
          <w:lang w:val="mk-MK"/>
        </w:rPr>
        <w:t>linea alba</w:t>
      </w:r>
      <w:r w:rsidRPr="00913197">
        <w:rPr>
          <w:rFonts w:ascii="Georgia" w:eastAsia="Georgia" w:hAnsi="Georgia" w:cs="Times New Roman"/>
          <w:color w:val="000000"/>
          <w:sz w:val="24"/>
          <w:szCs w:val="24"/>
          <w:lang w:val="mk-MK"/>
        </w:rPr>
        <w:t xml:space="preserve">. </w:t>
      </w:r>
      <w:r w:rsidR="004B51D4" w:rsidRPr="00913197">
        <w:rPr>
          <w:rFonts w:ascii="Georgia" w:eastAsia="Georgia" w:hAnsi="Georgia" w:cs="Times New Roman"/>
          <w:color w:val="000000"/>
          <w:sz w:val="24"/>
          <w:szCs w:val="24"/>
          <w:lang w:val="mk-MK"/>
        </w:rPr>
        <w:t xml:space="preserve">Оваа линија е поставена на внатрешната страна на образите, паралелно со оклузалната рамнина, а во ниво на оклузалните површини на забите. Секогаш кога е присутна ваквата линија, таа се наоѓа билатерално, од двете стани на устата </w:t>
      </w:r>
      <w:r w:rsidR="003D05B9" w:rsidRPr="00913197">
        <w:rPr>
          <w:rFonts w:ascii="Georgia" w:eastAsia="Georgia" w:hAnsi="Georgia" w:cs="Times New Roman"/>
          <w:color w:val="000000"/>
          <w:sz w:val="24"/>
          <w:szCs w:val="24"/>
          <w:lang w:val="mk-MK"/>
        </w:rPr>
        <w:t>на</w:t>
      </w:r>
      <w:r w:rsidR="004B51D4" w:rsidRPr="00913197">
        <w:rPr>
          <w:rFonts w:ascii="Georgia" w:eastAsia="Georgia" w:hAnsi="Georgia" w:cs="Times New Roman"/>
          <w:color w:val="000000"/>
          <w:sz w:val="24"/>
          <w:szCs w:val="24"/>
          <w:lang w:val="mk-MK"/>
        </w:rPr>
        <w:t xml:space="preserve"> пациентот. Иако најчесто појавата на оваа линија, се препишува на појавата на бруксизам, сепак постојат приврзаници на теоријата која нејзината појава ја препишува на притисокот од образите врз џвакалната површина на забите за време на голтањето.</w:t>
      </w:r>
      <w:r w:rsidR="00234283" w:rsidRPr="00913197">
        <w:rPr>
          <w:rFonts w:ascii="Georgia" w:eastAsia="Georgia" w:hAnsi="Georgia" w:cs="Times New Roman"/>
          <w:color w:val="000000"/>
          <w:sz w:val="24"/>
          <w:szCs w:val="24"/>
          <w:lang w:val="mk-MK"/>
        </w:rPr>
        <w:t xml:space="preserve"> Идентациите на јазикот се исто така појава која е често видена кај пациенти кои страдаат од бруксизам. Тоа се вдлабнувања предизвикани од забите на надворешниот кружен раб од јазикот. Настануваат кога јазикот возвраќа со притисок на денталниот лак на силата која се создава поради стискањето на забите. Освен наведените појави, често кај пациентите се забележува и задебелување односно хипертрофија на мастикаторната мускулатура и зголемување на нејзиниот тонус, темпоромандибуларно нарушување на виличниот зглоб кое се манифестира со звучни звуци како што се крепитации, пукање, кликање или чкрипење во пределот на зглобната јама, кое може да доведе до главоболки, болки и слушање на шумови во увото, болки во џвакалната мускулатура кои се активираат како резултат на соодветен тригер механизам, ограничено движење во зглобот во облик на мускулен спазам, како и разлабавување на врските кои ја држат долната вилица во нејзиниот зглоб, фиброза на зглобот</w:t>
      </w:r>
      <w:r w:rsidR="006A56F0" w:rsidRPr="00913197">
        <w:rPr>
          <w:rFonts w:ascii="Georgia" w:eastAsia="Georgia" w:hAnsi="Georgia" w:cs="Times New Roman"/>
          <w:color w:val="000000"/>
          <w:sz w:val="24"/>
          <w:szCs w:val="24"/>
          <w:lang w:val="mk-MK"/>
        </w:rPr>
        <w:t xml:space="preserve">, оштетување на зглобниот менискус, промена на главата на кондилот и нејзино изместување од зглобот кое доведува до луксација или сублуксација на ТМЗ. </w:t>
      </w:r>
    </w:p>
    <w:p w14:paraId="199A9C0C"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715ED64A" w14:textId="34975D20" w:rsidR="00313091" w:rsidRPr="00C87905" w:rsidRDefault="002C48CB"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Релацијата меѓу ТМД и бруксизмот може да се утврди со користење на клинички или експериментални студии. Но, според досегашните испитувања и заклучоци, релацијата помеѓу ТМД и брускизмот е с</w:t>
      </w:r>
      <w:r w:rsidR="009A6DE4" w:rsidRPr="00913197">
        <w:rPr>
          <w:rFonts w:ascii="Times New Roman" w:eastAsia="Georgia" w:hAnsi="Times New Roman" w:cs="Times New Roman"/>
          <w:color w:val="000000"/>
          <w:sz w:val="24"/>
          <w:szCs w:val="24"/>
          <w:lang w:val="mk-MK"/>
        </w:rPr>
        <w:t>ѐ</w:t>
      </w:r>
      <w:r w:rsidRPr="00913197">
        <w:rPr>
          <w:rFonts w:ascii="Georgia" w:eastAsia="Georgia" w:hAnsi="Georgia" w:cs="Times New Roman"/>
          <w:color w:val="000000"/>
          <w:sz w:val="24"/>
          <w:szCs w:val="24"/>
          <w:lang w:val="mk-MK"/>
        </w:rPr>
        <w:t xml:space="preserve"> уште контроверзна на прв поглед. Постојат две глав</w:t>
      </w:r>
      <w:r w:rsidR="00ED4339" w:rsidRPr="00913197">
        <w:rPr>
          <w:rFonts w:ascii="Georgia" w:eastAsia="Georgia" w:hAnsi="Georgia" w:cs="Times New Roman"/>
          <w:color w:val="000000"/>
          <w:sz w:val="24"/>
          <w:szCs w:val="24"/>
          <w:lang w:val="mk-MK"/>
        </w:rPr>
        <w:t>н</w:t>
      </w:r>
      <w:r w:rsidRPr="00913197">
        <w:rPr>
          <w:rFonts w:ascii="Georgia" w:eastAsia="Georgia" w:hAnsi="Georgia" w:cs="Times New Roman"/>
          <w:color w:val="000000"/>
          <w:sz w:val="24"/>
          <w:szCs w:val="24"/>
          <w:lang w:val="mk-MK"/>
        </w:rPr>
        <w:t>и причини за оваа дилема: првата е комплексноста на етиологијата на обете (бруксизмот и ТМД) и втората е во непрецизноста за дијагностицирање на двете состојби</w:t>
      </w:r>
      <w:r w:rsidR="00B22B2B" w:rsidRPr="00913197">
        <w:rPr>
          <w:rFonts w:ascii="Georgia" w:eastAsia="Georgia" w:hAnsi="Georgia" w:cs="Times New Roman"/>
          <w:color w:val="000000"/>
          <w:sz w:val="24"/>
          <w:szCs w:val="24"/>
          <w:vertAlign w:val="superscript"/>
          <w:lang w:val="mk-MK"/>
        </w:rPr>
        <w:t>(6)</w:t>
      </w:r>
      <w:r w:rsidR="00C87905">
        <w:rPr>
          <w:rFonts w:ascii="Georgia" w:eastAsia="Georgia" w:hAnsi="Georgia" w:cs="Times New Roman"/>
          <w:color w:val="000000"/>
          <w:sz w:val="24"/>
          <w:szCs w:val="24"/>
          <w:lang w:val="mk-MK"/>
        </w:rPr>
        <w:t>.</w:t>
      </w:r>
    </w:p>
    <w:p w14:paraId="5E4FBCF5" w14:textId="77777777" w:rsidR="004B51D4" w:rsidRPr="00913197" w:rsidRDefault="004B51D4" w:rsidP="00913197">
      <w:pPr>
        <w:spacing w:after="0" w:line="276" w:lineRule="auto"/>
        <w:ind w:firstLine="720"/>
        <w:jc w:val="both"/>
        <w:rPr>
          <w:rFonts w:ascii="Georgia" w:eastAsia="Georgia" w:hAnsi="Georgia" w:cs="Times New Roman"/>
          <w:color w:val="000000"/>
          <w:sz w:val="24"/>
          <w:szCs w:val="24"/>
          <w:lang w:val="mk-MK"/>
        </w:rPr>
      </w:pPr>
    </w:p>
    <w:p w14:paraId="760B75D2" w14:textId="77777777" w:rsidR="00544C25" w:rsidRDefault="00544C25" w:rsidP="009B4AED">
      <w:pPr>
        <w:spacing w:after="0" w:line="276" w:lineRule="auto"/>
        <w:jc w:val="both"/>
        <w:rPr>
          <w:rFonts w:ascii="Georgia" w:eastAsia="Georgia" w:hAnsi="Georgia" w:cs="Times New Roman"/>
          <w:color w:val="000000"/>
          <w:sz w:val="24"/>
          <w:szCs w:val="24"/>
          <w:lang w:val="mk-MK"/>
        </w:rPr>
      </w:pPr>
    </w:p>
    <w:p w14:paraId="148B6E4C" w14:textId="77777777" w:rsidR="002F718F" w:rsidRDefault="002F718F" w:rsidP="009B4AED">
      <w:pPr>
        <w:spacing w:after="0" w:line="276" w:lineRule="auto"/>
        <w:jc w:val="both"/>
        <w:rPr>
          <w:rFonts w:ascii="Georgia" w:eastAsia="Georgia" w:hAnsi="Georgia" w:cs="Times New Roman"/>
          <w:color w:val="000000"/>
          <w:sz w:val="24"/>
          <w:szCs w:val="24"/>
          <w:lang w:val="mk-MK"/>
        </w:rPr>
      </w:pPr>
    </w:p>
    <w:p w14:paraId="4F0C1885" w14:textId="77777777" w:rsidR="002F718F" w:rsidRDefault="002F718F" w:rsidP="009B4AED">
      <w:pPr>
        <w:spacing w:after="0" w:line="276" w:lineRule="auto"/>
        <w:jc w:val="both"/>
        <w:rPr>
          <w:rFonts w:ascii="Georgia" w:eastAsia="Georgia" w:hAnsi="Georgia" w:cs="Times New Roman"/>
          <w:color w:val="000000"/>
          <w:sz w:val="24"/>
          <w:szCs w:val="24"/>
          <w:lang w:val="mk-MK"/>
        </w:rPr>
      </w:pPr>
    </w:p>
    <w:p w14:paraId="1E158328" w14:textId="77777777" w:rsidR="002F718F" w:rsidRPr="00913197" w:rsidRDefault="002F718F" w:rsidP="009B4AED">
      <w:pPr>
        <w:spacing w:after="0" w:line="276" w:lineRule="auto"/>
        <w:jc w:val="both"/>
        <w:rPr>
          <w:rFonts w:ascii="Georgia" w:eastAsia="Georgia" w:hAnsi="Georgia" w:cs="Times New Roman"/>
          <w:color w:val="000000"/>
          <w:sz w:val="24"/>
          <w:szCs w:val="24"/>
          <w:lang w:val="mk-MK"/>
        </w:rPr>
      </w:pPr>
      <w:bookmarkStart w:id="4" w:name="_GoBack"/>
      <w:bookmarkEnd w:id="4"/>
    </w:p>
    <w:p w14:paraId="057F99C4" w14:textId="3965C054" w:rsidR="00ED246B" w:rsidRDefault="00C41289" w:rsidP="00913197">
      <w:pPr>
        <w:pStyle w:val="Heading1"/>
        <w:numPr>
          <w:ilvl w:val="0"/>
          <w:numId w:val="17"/>
        </w:numPr>
        <w:spacing w:line="276" w:lineRule="auto"/>
        <w:rPr>
          <w:rFonts w:ascii="Georgia" w:eastAsia="Georgia" w:hAnsi="Georgia" w:cs="Times New Roman"/>
          <w:color w:val="000000"/>
          <w:sz w:val="24"/>
          <w:szCs w:val="24"/>
          <w:lang w:val="mk-MK"/>
        </w:rPr>
      </w:pPr>
      <w:bookmarkStart w:id="5" w:name="_Toc159228162"/>
      <w:r w:rsidRPr="00913197">
        <w:rPr>
          <w:rFonts w:ascii="Georgia" w:eastAsia="Georgia" w:hAnsi="Georgia" w:cs="Times New Roman"/>
          <w:color w:val="000000"/>
          <w:sz w:val="24"/>
          <w:szCs w:val="24"/>
          <w:lang w:val="mk-MK"/>
        </w:rPr>
        <w:lastRenderedPageBreak/>
        <w:t>ПРЕГЛЕД ОД</w:t>
      </w:r>
      <w:r w:rsidR="002C48CB" w:rsidRPr="00913197">
        <w:rPr>
          <w:rFonts w:ascii="Georgia" w:eastAsia="Georgia" w:hAnsi="Georgia" w:cs="Times New Roman"/>
          <w:color w:val="000000"/>
          <w:sz w:val="24"/>
          <w:szCs w:val="24"/>
          <w:lang w:val="mk-MK"/>
        </w:rPr>
        <w:t xml:space="preserve"> ЛИТЕРАТУРА</w:t>
      </w:r>
      <w:r w:rsidR="00B1729F" w:rsidRPr="00913197">
        <w:rPr>
          <w:rFonts w:ascii="Georgia" w:eastAsia="Georgia" w:hAnsi="Georgia" w:cs="Times New Roman"/>
          <w:color w:val="000000"/>
          <w:sz w:val="24"/>
          <w:szCs w:val="24"/>
          <w:lang w:val="mk-MK"/>
        </w:rPr>
        <w:t>TA</w:t>
      </w:r>
      <w:bookmarkEnd w:id="5"/>
    </w:p>
    <w:p w14:paraId="3893AE1D" w14:textId="77777777" w:rsidR="002F718F" w:rsidRPr="002F718F" w:rsidRDefault="002F718F" w:rsidP="002F718F">
      <w:pPr>
        <w:rPr>
          <w:lang w:val="mk-MK"/>
        </w:rPr>
      </w:pPr>
    </w:p>
    <w:p w14:paraId="660E5B0F" w14:textId="77777777" w:rsidR="00562DD6" w:rsidRPr="00913197" w:rsidRDefault="00562DD6" w:rsidP="00913197">
      <w:pPr>
        <w:spacing w:before="100" w:after="100" w:line="276" w:lineRule="auto"/>
        <w:ind w:firstLine="720"/>
        <w:jc w:val="both"/>
        <w:rPr>
          <w:rFonts w:ascii="Georgia" w:eastAsia="Georgia" w:hAnsi="Georgia" w:cs="Times New Roman"/>
          <w:color w:val="333333"/>
          <w:sz w:val="24"/>
          <w:szCs w:val="24"/>
          <w:lang w:val="mk-MK"/>
        </w:rPr>
      </w:pPr>
      <w:r w:rsidRPr="004344D0">
        <w:rPr>
          <w:rFonts w:ascii="Georgia" w:eastAsia="Georgia" w:hAnsi="Georgia" w:cs="Times New Roman"/>
          <w:sz w:val="24"/>
          <w:szCs w:val="24"/>
          <w:lang w:val="mk-MK"/>
        </w:rPr>
        <w:t>Дисфункции на ТМЗ во состав на ТМД е честа патологија кај нашата популација.</w:t>
      </w:r>
      <w:r w:rsidR="00D8288C" w:rsidRPr="004344D0">
        <w:rPr>
          <w:rFonts w:ascii="Georgia" w:eastAsia="Georgia" w:hAnsi="Georgia" w:cs="Times New Roman"/>
          <w:sz w:val="24"/>
          <w:szCs w:val="24"/>
          <w:lang w:val="mk-MK"/>
        </w:rPr>
        <w:t xml:space="preserve"> ТМЗ заболувањата може да се јават во повеќе облици</w:t>
      </w:r>
      <w:r w:rsidR="00D8288C" w:rsidRPr="00913197">
        <w:rPr>
          <w:rFonts w:ascii="Georgia" w:eastAsia="Georgia" w:hAnsi="Georgia" w:cs="Times New Roman"/>
          <w:color w:val="333333"/>
          <w:sz w:val="24"/>
          <w:szCs w:val="24"/>
          <w:lang w:val="mk-MK"/>
        </w:rPr>
        <w:t>.</w:t>
      </w:r>
    </w:p>
    <w:p w14:paraId="50BAE2A5" w14:textId="3D32FCC7" w:rsidR="00562DD6" w:rsidRPr="00913197" w:rsidRDefault="00562DD6" w:rsidP="00913197">
      <w:pPr>
        <w:pStyle w:val="Heading2"/>
        <w:numPr>
          <w:ilvl w:val="1"/>
          <w:numId w:val="17"/>
        </w:numPr>
        <w:spacing w:line="276" w:lineRule="auto"/>
        <w:rPr>
          <w:rFonts w:ascii="Georgia" w:eastAsia="Georgia" w:hAnsi="Georgia" w:cs="Times New Roman"/>
          <w:b w:val="0"/>
          <w:bCs/>
          <w:i/>
          <w:sz w:val="24"/>
          <w:szCs w:val="24"/>
          <w:lang w:val="mk-MK"/>
        </w:rPr>
      </w:pPr>
      <w:bookmarkStart w:id="6" w:name="_Toc159228163"/>
      <w:r w:rsidRPr="00913197">
        <w:rPr>
          <w:rFonts w:ascii="Georgia" w:eastAsia="Georgia" w:hAnsi="Georgia" w:cs="Times New Roman"/>
          <w:b w:val="0"/>
          <w:bCs/>
          <w:i/>
          <w:sz w:val="24"/>
          <w:szCs w:val="24"/>
          <w:lang w:val="mk-MK"/>
        </w:rPr>
        <w:t>Изместување на зглобниот диск</w:t>
      </w:r>
      <w:bookmarkEnd w:id="6"/>
    </w:p>
    <w:p w14:paraId="04610D08" w14:textId="7DB74F31" w:rsidR="00562DD6" w:rsidRPr="00C87905" w:rsidRDefault="00562DD6" w:rsidP="00913197">
      <w:p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ab/>
        <w:t>Многу честа дисфункција на ТМЗ e изместување на зглобниот диск. Сепак неговото именување не е најсоодветно и погрешно го наведува клиничарот. Според буквалното значење на оваа дијагноза пред настанувањето на оваа  состојба дискот бил во нормална, физиолошка положба со неговиот постериорен појас над главата од кондилот во т.н. насока на 12 часот.</w:t>
      </w:r>
      <w:r w:rsidR="000338D8" w:rsidRPr="00913197">
        <w:rPr>
          <w:rFonts w:ascii="Georgia" w:eastAsia="Georgia" w:hAnsi="Georgia" w:cs="Times New Roman"/>
          <w:sz w:val="24"/>
          <w:szCs w:val="24"/>
          <w:lang w:val="mk-MK"/>
        </w:rPr>
        <w:t xml:space="preserve"> Пациентите со положба на зглобниот диск која е различна од нормалната положба не секогаш имаат симптоматологја на изместен диск, па ваквото сфаќање може да доведе до дијагностицирање на оваа состојба повеќе отколку што е потребно. За да настане изместување на зглобниот диск, ретродискалното ткиво, сост</w:t>
      </w:r>
      <w:r w:rsidR="00F80486" w:rsidRPr="00913197">
        <w:rPr>
          <w:rFonts w:ascii="Georgia" w:eastAsia="Georgia" w:hAnsi="Georgia" w:cs="Times New Roman"/>
          <w:sz w:val="24"/>
          <w:szCs w:val="24"/>
          <w:lang w:val="mk-MK"/>
        </w:rPr>
        <w:t>а</w:t>
      </w:r>
      <w:r w:rsidR="000338D8" w:rsidRPr="00913197">
        <w:rPr>
          <w:rFonts w:ascii="Georgia" w:eastAsia="Georgia" w:hAnsi="Georgia" w:cs="Times New Roman"/>
          <w:sz w:val="24"/>
          <w:szCs w:val="24"/>
          <w:lang w:val="mk-MK"/>
        </w:rPr>
        <w:t>вено од еластични лигаменти мора да се истегне за да му дозволи на зглобниот диск да се помести антериорно во однос на кондилот. Откако дискот ќе се измести</w:t>
      </w:r>
      <w:r w:rsidR="00F80486" w:rsidRPr="00913197">
        <w:rPr>
          <w:rFonts w:ascii="Georgia" w:eastAsia="Georgia" w:hAnsi="Georgia" w:cs="Times New Roman"/>
          <w:sz w:val="24"/>
          <w:szCs w:val="24"/>
          <w:lang w:val="mk-MK"/>
        </w:rPr>
        <w:t>,</w:t>
      </w:r>
      <w:r w:rsidR="000338D8" w:rsidRPr="00913197">
        <w:rPr>
          <w:rFonts w:ascii="Georgia" w:eastAsia="Georgia" w:hAnsi="Georgia" w:cs="Times New Roman"/>
          <w:sz w:val="24"/>
          <w:szCs w:val="24"/>
          <w:lang w:val="mk-MK"/>
        </w:rPr>
        <w:t xml:space="preserve"> ретродискалното ткиво е оптоварено од притисокот на кондилот во пределот каде бил сместен зглобниот диск. Оптовареното ретродискално ткиво има послаба способност за прифаќање на притисокот од кондилот во споредба со зглобниот диск. Тоа претрпува промени за да може да го прифати зголеменото оптоварување и во ваков измен</w:t>
      </w:r>
      <w:r w:rsidR="00F80486" w:rsidRPr="00913197">
        <w:rPr>
          <w:rFonts w:ascii="Georgia" w:eastAsia="Georgia" w:hAnsi="Georgia" w:cs="Times New Roman"/>
          <w:sz w:val="24"/>
          <w:szCs w:val="24"/>
          <w:lang w:val="mk-MK"/>
        </w:rPr>
        <w:t>е</w:t>
      </w:r>
      <w:r w:rsidR="000338D8" w:rsidRPr="00913197">
        <w:rPr>
          <w:rFonts w:ascii="Georgia" w:eastAsia="Georgia" w:hAnsi="Georgia" w:cs="Times New Roman"/>
          <w:sz w:val="24"/>
          <w:szCs w:val="24"/>
          <w:lang w:val="mk-MK"/>
        </w:rPr>
        <w:t>т облик го нарекуваме псеудодиск. Не постои начин дискот спонтано да се врати на првобитно место. Пациентите само чувствуваат промена во интензитетот на оптоварување од кондилот, при состојба на стрес или при мастикација.</w:t>
      </w:r>
      <w:r w:rsidRPr="00913197">
        <w:rPr>
          <w:rFonts w:ascii="Georgia" w:eastAsia="Georgia" w:hAnsi="Georgia" w:cs="Times New Roman"/>
          <w:sz w:val="24"/>
          <w:szCs w:val="24"/>
          <w:lang w:val="mk-MK"/>
        </w:rPr>
        <w:t xml:space="preserve"> Постојат два вида изместување на зглобот, со и без редукција</w:t>
      </w:r>
      <w:r w:rsidRPr="00913197">
        <w:rPr>
          <w:rFonts w:ascii="Georgia" w:eastAsia="Georgia" w:hAnsi="Georgia" w:cs="Times New Roman"/>
          <w:sz w:val="24"/>
          <w:szCs w:val="24"/>
          <w:vertAlign w:val="superscript"/>
          <w:lang w:val="mk-MK"/>
        </w:rPr>
        <w:t>(4)</w:t>
      </w:r>
      <w:r w:rsidR="00C87905">
        <w:rPr>
          <w:rFonts w:ascii="Georgia" w:eastAsia="Georgia" w:hAnsi="Georgia" w:cs="Times New Roman"/>
          <w:sz w:val="24"/>
          <w:szCs w:val="24"/>
          <w:lang w:val="mk-MK"/>
        </w:rPr>
        <w:t>.</w:t>
      </w:r>
    </w:p>
    <w:p w14:paraId="1A3DA11C" w14:textId="77777777" w:rsidR="00371AA7" w:rsidRPr="00913197" w:rsidRDefault="00371AA7" w:rsidP="00913197">
      <w:pPr>
        <w:spacing w:line="276" w:lineRule="auto"/>
        <w:jc w:val="both"/>
        <w:rPr>
          <w:rFonts w:ascii="Georgia" w:eastAsia="Georgia" w:hAnsi="Georgia" w:cs="Times New Roman"/>
          <w:sz w:val="24"/>
          <w:szCs w:val="24"/>
          <w:lang w:val="mk-MK"/>
        </w:rPr>
      </w:pPr>
    </w:p>
    <w:p w14:paraId="495A614C" w14:textId="1026B1AD" w:rsidR="00562DD6" w:rsidRPr="00913197" w:rsidRDefault="00562DD6" w:rsidP="00913197">
      <w:pPr>
        <w:pStyle w:val="Heading2"/>
        <w:numPr>
          <w:ilvl w:val="1"/>
          <w:numId w:val="17"/>
        </w:numPr>
        <w:spacing w:line="276" w:lineRule="auto"/>
        <w:rPr>
          <w:rFonts w:ascii="Georgia" w:eastAsia="Georgia" w:hAnsi="Georgia" w:cs="Times New Roman"/>
          <w:b w:val="0"/>
          <w:bCs/>
          <w:i/>
          <w:sz w:val="24"/>
          <w:szCs w:val="24"/>
          <w:lang w:val="mk-MK"/>
        </w:rPr>
      </w:pPr>
      <w:bookmarkStart w:id="7" w:name="_Toc159228164"/>
      <w:r w:rsidRPr="00913197">
        <w:rPr>
          <w:rFonts w:ascii="Georgia" w:eastAsia="Georgia" w:hAnsi="Georgia" w:cs="Times New Roman"/>
          <w:b w:val="0"/>
          <w:bCs/>
          <w:i/>
          <w:sz w:val="24"/>
          <w:szCs w:val="24"/>
          <w:lang w:val="mk-MK"/>
        </w:rPr>
        <w:t>Изместување на зглобниот диск со редукција</w:t>
      </w:r>
      <w:bookmarkEnd w:id="7"/>
    </w:p>
    <w:p w14:paraId="3F871D2E" w14:textId="581D5F55" w:rsidR="00224714" w:rsidRPr="00913197" w:rsidRDefault="00562DD6" w:rsidP="00913197">
      <w:p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ab/>
        <w:t>Според Капушевска изместување на зглобниот диск со редукција е најчеста дијагноза кај пациентите кај кои се слушаат звуци на кликање и пукање од виличниот зглоб. Како што пациентот ја отвора неговата уста, кондилот се движи транслаторно према напред и се поместува од задниот појас во средниот дел од зглобниот диск познат исто така како редуциран дел, па поради тоа се слушаат звуци на кликање и пукање</w:t>
      </w:r>
      <w:r w:rsidR="001D1AEE" w:rsidRPr="00913197">
        <w:rPr>
          <w:rFonts w:ascii="Georgia" w:eastAsia="Georgia" w:hAnsi="Georgia" w:cs="Times New Roman"/>
          <w:sz w:val="24"/>
          <w:szCs w:val="24"/>
          <w:lang w:val="mk-MK"/>
        </w:rPr>
        <w:t>. С</w:t>
      </w:r>
      <w:r w:rsidR="003238D4" w:rsidRPr="00913197">
        <w:rPr>
          <w:rFonts w:ascii="Times New Roman" w:eastAsia="Georgia" w:hAnsi="Times New Roman" w:cs="Times New Roman"/>
          <w:sz w:val="24"/>
          <w:szCs w:val="24"/>
          <w:lang w:val="mk-MK"/>
        </w:rPr>
        <w:t>ѐ</w:t>
      </w:r>
      <w:r w:rsidR="001D1AEE" w:rsidRPr="00913197">
        <w:rPr>
          <w:rFonts w:ascii="Georgia" w:eastAsia="Georgia" w:hAnsi="Georgia" w:cs="Times New Roman"/>
          <w:sz w:val="24"/>
          <w:szCs w:val="24"/>
          <w:lang w:val="mk-MK"/>
        </w:rPr>
        <w:t xml:space="preserve"> додека пациентот продолжува да ја отвора устата, кондилот продолжува да се движи транслаторно заедно со зглобниот диск и при тоа останува во неговиот среден дел. Кога пациентот ќе започне да ја затвора устата, кондилот се преместува повторно под задниот појас на зглобниот диск врз ретродискалното ткиво што е причина за појава на уште еден звук на кликање и пукање при затворање на устата. Ваквото движење на дискот е познато како </w:t>
      </w:r>
      <w:r w:rsidR="001D1AEE" w:rsidRPr="00913197">
        <w:rPr>
          <w:rFonts w:ascii="Georgia" w:eastAsia="Georgia" w:hAnsi="Georgia" w:cs="Times New Roman"/>
          <w:sz w:val="24"/>
          <w:szCs w:val="24"/>
          <w:lang w:val="mk-MK"/>
        </w:rPr>
        <w:lastRenderedPageBreak/>
        <w:t xml:space="preserve">редукција на зглобот. Со продолжување на затворање на устата, кондилот останува во ретродискалното ткиво. </w:t>
      </w:r>
    </w:p>
    <w:p w14:paraId="3D773531" w14:textId="7C0A364F" w:rsidR="00562DD6" w:rsidRPr="00C87905" w:rsidRDefault="001D1AEE"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Не постои сигурен клинички критериум за да се раздвојат пациентите со звуци во зглобот кои имаат изместување со редукција од оние кои имаат изместување без редукција. Но голема е веројатноста ако постојат звуци од виличниот зглоб и при отворање и при затворање, кај пациентите со изместување на дискот со редукција звуците при отворање да се јавуваат на поголе</w:t>
      </w:r>
      <w:r w:rsidR="003238D4" w:rsidRPr="00913197">
        <w:rPr>
          <w:rFonts w:ascii="Georgia" w:eastAsia="Georgia" w:hAnsi="Georgia" w:cs="Times New Roman"/>
          <w:sz w:val="24"/>
          <w:szCs w:val="24"/>
          <w:lang w:val="mk-MK"/>
        </w:rPr>
        <w:t>м</w:t>
      </w:r>
      <w:r w:rsidRPr="00913197">
        <w:rPr>
          <w:rFonts w:ascii="Georgia" w:eastAsia="Georgia" w:hAnsi="Georgia" w:cs="Times New Roman"/>
          <w:sz w:val="24"/>
          <w:szCs w:val="24"/>
          <w:lang w:val="mk-MK"/>
        </w:rPr>
        <w:t>а отвореност на устата во однос на оние при затворање. Често пати не може да се открие од кој зглоб доаѓаат звуците. За да се утврди во кој зглоб настанало изместување на дискот, од пациентот се бара да направи латерални движења со мандибулата. Звуците на кликање се појавуваат при транслаторно</w:t>
      </w:r>
      <w:r w:rsidR="00F704CD" w:rsidRPr="00913197">
        <w:rPr>
          <w:rFonts w:ascii="Georgia" w:eastAsia="Georgia" w:hAnsi="Georgia" w:cs="Times New Roman"/>
          <w:sz w:val="24"/>
          <w:szCs w:val="24"/>
          <w:lang w:val="mk-MK"/>
        </w:rPr>
        <w:t>то</w:t>
      </w:r>
      <w:r w:rsidRPr="00913197">
        <w:rPr>
          <w:rFonts w:ascii="Georgia" w:eastAsia="Georgia" w:hAnsi="Georgia" w:cs="Times New Roman"/>
          <w:sz w:val="24"/>
          <w:szCs w:val="24"/>
          <w:lang w:val="mk-MK"/>
        </w:rPr>
        <w:t xml:space="preserve"> движење</w:t>
      </w:r>
      <w:r w:rsidR="00F704CD" w:rsidRPr="00913197">
        <w:rPr>
          <w:rFonts w:ascii="Georgia" w:eastAsia="Georgia" w:hAnsi="Georgia" w:cs="Times New Roman"/>
          <w:sz w:val="24"/>
          <w:szCs w:val="24"/>
          <w:lang w:val="mk-MK"/>
        </w:rPr>
        <w:t xml:space="preserve"> на зглобот со изместен диск. Тоа значи дека звукот на кликање ќе се појави кога мандибулата се движи во насока спротивна од зглобот</w:t>
      </w:r>
      <w:r w:rsidR="007B017F" w:rsidRPr="00913197">
        <w:rPr>
          <w:rFonts w:ascii="Georgia" w:eastAsia="Georgia" w:hAnsi="Georgia" w:cs="Times New Roman"/>
          <w:sz w:val="24"/>
          <w:szCs w:val="24"/>
          <w:lang w:val="mk-MK"/>
        </w:rPr>
        <w:t xml:space="preserve"> каде што постои изместување во дискот. Изместувањето на дискот со редукција не може да прерасне во изместување без редукција доколку пациентот не чувствува болка во зглобот која е знак за присутни инфламаторни промени. Поради тоа доколку звуците од зглобот се единствени тегоби кај пациентот и доколку тие не му претставуваат непријатност, тогаш пациентот не треба да подлегне на терапија туку треба само да се едуцира. Ако звукот на килкање во зглобот е придружен со кочење на долната вилица и постои опасност да настане нејзино постојано заглавување, пациентот треба да добие конзервативна терапија, во која централно место заземаат репозициските вметнувачи. Прогнозата на оваа терапија е доста неизвесна, се смета </w:t>
      </w:r>
      <w:r w:rsidR="003238D4" w:rsidRPr="00913197">
        <w:rPr>
          <w:rFonts w:ascii="Georgia" w:eastAsia="Georgia" w:hAnsi="Georgia" w:cs="Times New Roman"/>
          <w:sz w:val="24"/>
          <w:szCs w:val="24"/>
          <w:lang w:val="mk-MK"/>
        </w:rPr>
        <w:t>дека</w:t>
      </w:r>
      <w:r w:rsidR="007B017F" w:rsidRPr="00913197">
        <w:rPr>
          <w:rFonts w:ascii="Georgia" w:eastAsia="Georgia" w:hAnsi="Georgia" w:cs="Times New Roman"/>
          <w:sz w:val="24"/>
          <w:szCs w:val="24"/>
          <w:lang w:val="mk-MK"/>
        </w:rPr>
        <w:t xml:space="preserve"> кај 1/3 од третираните пациенти звуците ќе исчезнат, кај 1/3 ќе се намалат, а кај 1/3 нема да има подобрување</w:t>
      </w:r>
      <w:r w:rsidR="00D8288C" w:rsidRPr="00913197">
        <w:rPr>
          <w:rFonts w:ascii="Georgia" w:eastAsia="Georgia" w:hAnsi="Georgia" w:cs="Times New Roman"/>
          <w:sz w:val="24"/>
          <w:szCs w:val="24"/>
          <w:vertAlign w:val="superscript"/>
          <w:lang w:val="mk-MK"/>
        </w:rPr>
        <w:t>(4)</w:t>
      </w:r>
      <w:r w:rsidR="00C87905">
        <w:rPr>
          <w:rFonts w:ascii="Georgia" w:eastAsia="Georgia" w:hAnsi="Georgia" w:cs="Times New Roman"/>
          <w:sz w:val="24"/>
          <w:szCs w:val="24"/>
          <w:lang w:val="mk-MK"/>
        </w:rPr>
        <w:t>.</w:t>
      </w:r>
    </w:p>
    <w:p w14:paraId="21407D95" w14:textId="77777777" w:rsidR="00FA214C" w:rsidRPr="00913197" w:rsidRDefault="00FA214C" w:rsidP="00913197">
      <w:pPr>
        <w:spacing w:line="276" w:lineRule="auto"/>
        <w:jc w:val="both"/>
        <w:rPr>
          <w:rFonts w:ascii="Georgia" w:eastAsia="Georgia" w:hAnsi="Georgia" w:cs="Times New Roman"/>
          <w:i/>
          <w:sz w:val="24"/>
          <w:szCs w:val="24"/>
          <w:lang w:val="mk-MK"/>
        </w:rPr>
      </w:pPr>
    </w:p>
    <w:p w14:paraId="421E7C5E" w14:textId="736492AD" w:rsidR="00562DD6" w:rsidRPr="00913197" w:rsidRDefault="00562DD6" w:rsidP="00913197">
      <w:pPr>
        <w:pStyle w:val="Heading2"/>
        <w:numPr>
          <w:ilvl w:val="1"/>
          <w:numId w:val="17"/>
        </w:numPr>
        <w:spacing w:line="276" w:lineRule="auto"/>
        <w:rPr>
          <w:rFonts w:ascii="Georgia" w:eastAsia="Georgia" w:hAnsi="Georgia" w:cs="Times New Roman"/>
          <w:b w:val="0"/>
          <w:bCs/>
          <w:i/>
          <w:sz w:val="24"/>
          <w:szCs w:val="24"/>
          <w:lang w:val="mk-MK"/>
        </w:rPr>
      </w:pPr>
      <w:bookmarkStart w:id="8" w:name="_Toc159228165"/>
      <w:r w:rsidRPr="00913197">
        <w:rPr>
          <w:rFonts w:ascii="Georgia" w:eastAsia="Georgia" w:hAnsi="Georgia" w:cs="Times New Roman"/>
          <w:b w:val="0"/>
          <w:bCs/>
          <w:i/>
          <w:sz w:val="24"/>
          <w:szCs w:val="24"/>
          <w:lang w:val="mk-MK"/>
        </w:rPr>
        <w:t>Акутно изместување на зглобниот диск без редукција (</w:t>
      </w:r>
      <w:r w:rsidR="00135638" w:rsidRPr="00913197">
        <w:rPr>
          <w:rFonts w:ascii="Georgia" w:eastAsia="Georgia" w:hAnsi="Georgia" w:cs="Times New Roman"/>
          <w:b w:val="0"/>
          <w:bCs/>
          <w:i/>
          <w:sz w:val="24"/>
          <w:szCs w:val="24"/>
          <w:lang w:val="mk-MK"/>
        </w:rPr>
        <w:t>т.н.</w:t>
      </w:r>
      <w:r w:rsidRPr="00913197">
        <w:rPr>
          <w:rFonts w:ascii="Georgia" w:eastAsia="Georgia" w:hAnsi="Georgia" w:cs="Times New Roman"/>
          <w:b w:val="0"/>
          <w:bCs/>
          <w:i/>
          <w:sz w:val="24"/>
          <w:szCs w:val="24"/>
          <w:lang w:val="mk-MK"/>
        </w:rPr>
        <w:t xml:space="preserve"> затворена брава)</w:t>
      </w:r>
      <w:bookmarkEnd w:id="8"/>
    </w:p>
    <w:p w14:paraId="64B15668" w14:textId="0F476414" w:rsidR="00562DD6" w:rsidRPr="00913197" w:rsidRDefault="00562DD6" w:rsidP="00913197">
      <w:p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ab/>
        <w:t>Дијагнозата изместување на дискот без редукција се поставува кога пациентот ненадејно добива напад на упорно и значително ограничување во отворањет</w:t>
      </w:r>
      <w:r w:rsidR="007A7738" w:rsidRPr="00913197">
        <w:rPr>
          <w:rFonts w:ascii="Georgia" w:eastAsia="Georgia" w:hAnsi="Georgia" w:cs="Times New Roman"/>
          <w:sz w:val="24"/>
          <w:szCs w:val="24"/>
          <w:lang w:val="mk-MK"/>
        </w:rPr>
        <w:t>о на устата кое е помало од 35 mm</w:t>
      </w:r>
      <w:r w:rsidR="007B017F" w:rsidRPr="00913197">
        <w:rPr>
          <w:rFonts w:ascii="Georgia" w:eastAsia="Georgia" w:hAnsi="Georgia" w:cs="Times New Roman"/>
          <w:sz w:val="24"/>
          <w:szCs w:val="24"/>
          <w:lang w:val="mk-MK"/>
        </w:rPr>
        <w:t>. Пациентите со вакво нарушување се свесни дека нешто во внатрешноста на зглобот го огранич</w:t>
      </w:r>
      <w:r w:rsidR="003238D4" w:rsidRPr="00913197">
        <w:rPr>
          <w:rFonts w:ascii="Georgia" w:eastAsia="Georgia" w:hAnsi="Georgia" w:cs="Times New Roman"/>
          <w:sz w:val="24"/>
          <w:szCs w:val="24"/>
          <w:lang w:val="mk-MK"/>
        </w:rPr>
        <w:t>у</w:t>
      </w:r>
      <w:r w:rsidR="007B017F" w:rsidRPr="00913197">
        <w:rPr>
          <w:rFonts w:ascii="Georgia" w:eastAsia="Georgia" w:hAnsi="Georgia" w:cs="Times New Roman"/>
          <w:sz w:val="24"/>
          <w:szCs w:val="24"/>
          <w:lang w:val="mk-MK"/>
        </w:rPr>
        <w:t xml:space="preserve">ва нивното физиолошко отворање, а ваквото ограничување се случува на местото </w:t>
      </w:r>
      <w:r w:rsidR="003238D4" w:rsidRPr="00913197">
        <w:rPr>
          <w:rFonts w:ascii="Georgia" w:eastAsia="Georgia" w:hAnsi="Georgia" w:cs="Times New Roman"/>
          <w:sz w:val="24"/>
          <w:szCs w:val="24"/>
          <w:lang w:val="mk-MK"/>
        </w:rPr>
        <w:t xml:space="preserve">на </w:t>
      </w:r>
      <w:r w:rsidR="007B017F" w:rsidRPr="00913197">
        <w:rPr>
          <w:rFonts w:ascii="Georgia" w:eastAsia="Georgia" w:hAnsi="Georgia" w:cs="Times New Roman"/>
          <w:sz w:val="24"/>
          <w:szCs w:val="24"/>
          <w:lang w:val="mk-MK"/>
        </w:rPr>
        <w:t xml:space="preserve">кое претходно ТМЗ испуштал звуци на кликање или пукање. Некои пациенти даваат и анамнестички податоци дека претходно нивниот зглоб се закочувал на тоа место или повремено се заглавувал за период од неколку секунди </w:t>
      </w:r>
      <w:r w:rsidR="00E50AFE" w:rsidRPr="00913197">
        <w:rPr>
          <w:rFonts w:ascii="Georgia" w:eastAsia="Georgia" w:hAnsi="Georgia" w:cs="Times New Roman"/>
          <w:sz w:val="24"/>
          <w:szCs w:val="24"/>
          <w:lang w:val="mk-MK"/>
        </w:rPr>
        <w:t xml:space="preserve">до неколку дена, повторно се опуштал. При ова нарушување кога пациентот се обидува да ја отвори устата, кондилот во почетокот ротира околу сопствената оска, а потоа се обидува да се придвижи транслаторно према напред, но не може да се лизне по задниот појас од зглобниот диск за да се смести во средниот дел од дискот. </w:t>
      </w:r>
      <w:r w:rsidR="00E50AFE" w:rsidRPr="00913197">
        <w:rPr>
          <w:rFonts w:ascii="Georgia" w:eastAsia="Georgia" w:hAnsi="Georgia" w:cs="Times New Roman"/>
          <w:sz w:val="24"/>
          <w:szCs w:val="24"/>
          <w:lang w:val="mk-MK"/>
        </w:rPr>
        <w:lastRenderedPageBreak/>
        <w:t xml:space="preserve">Транслаторното движење на кондилот кое е неопходно при отворањето на устата е ограничено од зглобниот диск и поради тоа пациентот може да ја отвори устата </w:t>
      </w:r>
      <w:r w:rsidR="00FA214C" w:rsidRPr="00913197">
        <w:rPr>
          <w:rFonts w:ascii="Georgia" w:eastAsia="Georgia" w:hAnsi="Georgia" w:cs="Times New Roman"/>
          <w:sz w:val="24"/>
          <w:szCs w:val="24"/>
          <w:lang w:val="mk-MK"/>
        </w:rPr>
        <w:t>само од 20</w:t>
      </w:r>
      <w:r w:rsidR="003238D4" w:rsidRPr="00913197">
        <w:rPr>
          <w:rFonts w:ascii="Georgia" w:eastAsia="Georgia" w:hAnsi="Georgia" w:cs="Times New Roman"/>
          <w:sz w:val="24"/>
          <w:szCs w:val="24"/>
          <w:lang w:val="mk-MK"/>
        </w:rPr>
        <w:t xml:space="preserve"> до </w:t>
      </w:r>
      <w:r w:rsidR="00FA214C" w:rsidRPr="00913197">
        <w:rPr>
          <w:rFonts w:ascii="Georgia" w:eastAsia="Georgia" w:hAnsi="Georgia" w:cs="Times New Roman"/>
          <w:sz w:val="24"/>
          <w:szCs w:val="24"/>
          <w:lang w:val="mk-MK"/>
        </w:rPr>
        <w:t>30 mm</w:t>
      </w:r>
      <w:r w:rsidR="00E50AFE" w:rsidRPr="00913197">
        <w:rPr>
          <w:rFonts w:ascii="Georgia" w:eastAsia="Georgia" w:hAnsi="Georgia" w:cs="Times New Roman"/>
          <w:sz w:val="24"/>
          <w:szCs w:val="24"/>
          <w:lang w:val="mk-MK"/>
        </w:rPr>
        <w:t xml:space="preserve">. Како што пациентот се обидува да ја отвори устата пошироко, ипсилатералното транслаторно движење во виличниот зглоб е ограничено од зглобниот диск, додека контралатералниот ТМЗ може да се продолжи со транслаторно движење и после ваквото ограничување, па поради тоа мандибулата скршнува на страната на која постои нарушување во зглобот. Исто така за време на евалуација на подвижноста на зглобот, клиничарот ќе забележи дека постои ограничено движење на мандибулата во насока спротивна од таа каде постои изместување на дискот. Движењата на мандибулата кај овие пациенти се болни и поради тоа дијагностичките тестови тешко се спроведуваат. Ограничување на движењата на долната вилица покажуваат и пациентите кои имаат спазам на </w:t>
      </w:r>
      <w:r w:rsidR="00E50AFE" w:rsidRPr="00913197">
        <w:rPr>
          <w:rFonts w:ascii="Georgia" w:eastAsia="Georgia" w:hAnsi="Georgia" w:cs="Times New Roman"/>
          <w:i/>
          <w:iCs/>
          <w:sz w:val="24"/>
          <w:szCs w:val="24"/>
          <w:lang w:val="mk-MK"/>
        </w:rPr>
        <w:t>m. pterygoideus lateralis</w:t>
      </w:r>
      <w:r w:rsidR="00E50AFE" w:rsidRPr="00913197">
        <w:rPr>
          <w:rFonts w:ascii="Georgia" w:eastAsia="Georgia" w:hAnsi="Georgia" w:cs="Times New Roman"/>
          <w:sz w:val="24"/>
          <w:szCs w:val="24"/>
          <w:lang w:val="mk-MK"/>
        </w:rPr>
        <w:t>. Разликата со изместување на дискот без редукција и миоспазам на</w:t>
      </w:r>
      <w:r w:rsidR="004B4F1F" w:rsidRPr="00913197">
        <w:rPr>
          <w:rFonts w:ascii="Georgia" w:eastAsia="Georgia" w:hAnsi="Georgia" w:cs="Times New Roman"/>
          <w:sz w:val="24"/>
          <w:szCs w:val="24"/>
          <w:lang w:val="mk-MK"/>
        </w:rPr>
        <w:t xml:space="preserve"> </w:t>
      </w:r>
      <w:r w:rsidR="004B4F1F" w:rsidRPr="00913197">
        <w:rPr>
          <w:rFonts w:ascii="Georgia" w:eastAsia="Georgia" w:hAnsi="Georgia" w:cs="Times New Roman"/>
          <w:i/>
          <w:iCs/>
          <w:sz w:val="24"/>
          <w:szCs w:val="24"/>
          <w:lang w:val="mk-MK"/>
        </w:rPr>
        <w:t>m. pterygoideus lateralis</w:t>
      </w:r>
      <w:r w:rsidR="004B4F1F" w:rsidRPr="00913197">
        <w:rPr>
          <w:rFonts w:ascii="Georgia" w:eastAsia="Georgia" w:hAnsi="Georgia" w:cs="Times New Roman"/>
          <w:sz w:val="24"/>
          <w:szCs w:val="24"/>
          <w:lang w:val="mk-MK"/>
        </w:rPr>
        <w:t xml:space="preserve"> е таа што кај изместување на дискот пациентите можат да ја донесат долната вилица во меѓутуберна положба без да чувствуваат болка, а тоа не е можно при постоење на миоспазам. Терапија</w:t>
      </w:r>
      <w:r w:rsidR="008B1507" w:rsidRPr="00913197">
        <w:rPr>
          <w:rFonts w:ascii="Georgia" w:eastAsia="Georgia" w:hAnsi="Georgia" w:cs="Times New Roman"/>
          <w:sz w:val="24"/>
          <w:szCs w:val="24"/>
          <w:lang w:val="mk-MK"/>
        </w:rPr>
        <w:t>та</w:t>
      </w:r>
      <w:r w:rsidR="004B4F1F" w:rsidRPr="00913197">
        <w:rPr>
          <w:rFonts w:ascii="Georgia" w:eastAsia="Georgia" w:hAnsi="Georgia" w:cs="Times New Roman"/>
          <w:sz w:val="24"/>
          <w:szCs w:val="24"/>
          <w:lang w:val="mk-MK"/>
        </w:rPr>
        <w:t xml:space="preserve"> кај овие пациенти се состои во изработка на стабилизаци</w:t>
      </w:r>
      <w:r w:rsidR="008B1507" w:rsidRPr="00913197">
        <w:rPr>
          <w:rFonts w:ascii="Georgia" w:eastAsia="Georgia" w:hAnsi="Georgia" w:cs="Times New Roman"/>
          <w:sz w:val="24"/>
          <w:szCs w:val="24"/>
          <w:lang w:val="mk-MK"/>
        </w:rPr>
        <w:t>ска</w:t>
      </w:r>
      <w:r w:rsidR="004B4F1F" w:rsidRPr="00913197">
        <w:rPr>
          <w:rFonts w:ascii="Georgia" w:eastAsia="Georgia" w:hAnsi="Georgia" w:cs="Times New Roman"/>
          <w:sz w:val="24"/>
          <w:szCs w:val="24"/>
          <w:lang w:val="mk-MK"/>
        </w:rPr>
        <w:t xml:space="preserve"> или репозици</w:t>
      </w:r>
      <w:r w:rsidR="008B1507" w:rsidRPr="00913197">
        <w:rPr>
          <w:rFonts w:ascii="Georgia" w:eastAsia="Georgia" w:hAnsi="Georgia" w:cs="Times New Roman"/>
          <w:sz w:val="24"/>
          <w:szCs w:val="24"/>
          <w:lang w:val="mk-MK"/>
        </w:rPr>
        <w:t>ска</w:t>
      </w:r>
      <w:r w:rsidR="004B4F1F" w:rsidRPr="00913197">
        <w:rPr>
          <w:rFonts w:ascii="Georgia" w:eastAsia="Georgia" w:hAnsi="Georgia" w:cs="Times New Roman"/>
          <w:sz w:val="24"/>
          <w:szCs w:val="24"/>
          <w:lang w:val="mk-MK"/>
        </w:rPr>
        <w:t xml:space="preserve"> шина и давање терапија  </w:t>
      </w:r>
      <w:r w:rsidR="004B4F1F" w:rsidRPr="00913197">
        <w:rPr>
          <w:rFonts w:ascii="Georgia" w:eastAsia="Georgia" w:hAnsi="Georgia" w:cs="Times New Roman"/>
          <w:i/>
          <w:iCs/>
          <w:sz w:val="24"/>
          <w:szCs w:val="24"/>
          <w:lang w:val="mk-MK"/>
        </w:rPr>
        <w:t>naproxen 500 mg</w:t>
      </w:r>
      <w:r w:rsidR="004B4F1F" w:rsidRPr="00913197">
        <w:rPr>
          <w:rFonts w:ascii="Georgia" w:eastAsia="Georgia" w:hAnsi="Georgia" w:cs="Times New Roman"/>
          <w:sz w:val="24"/>
          <w:szCs w:val="24"/>
          <w:lang w:val="mk-MK"/>
        </w:rPr>
        <w:t>, два пати во текот на денот</w:t>
      </w:r>
      <w:r w:rsidR="004B4F1F" w:rsidRPr="00913197">
        <w:rPr>
          <w:rFonts w:ascii="Georgia" w:eastAsia="Georgia" w:hAnsi="Georgia" w:cs="Times New Roman"/>
          <w:sz w:val="24"/>
          <w:szCs w:val="24"/>
          <w:vertAlign w:val="superscript"/>
          <w:lang w:val="mk-MK"/>
        </w:rPr>
        <w:t xml:space="preserve">  </w:t>
      </w:r>
      <w:r w:rsidRPr="00913197">
        <w:rPr>
          <w:rFonts w:ascii="Georgia" w:eastAsia="Georgia" w:hAnsi="Georgia" w:cs="Times New Roman"/>
          <w:sz w:val="24"/>
          <w:szCs w:val="24"/>
          <w:vertAlign w:val="superscript"/>
          <w:lang w:val="mk-MK"/>
        </w:rPr>
        <w:t>(4)</w:t>
      </w:r>
      <w:r w:rsidRPr="00913197">
        <w:rPr>
          <w:rFonts w:ascii="Georgia" w:eastAsia="Georgia" w:hAnsi="Georgia" w:cs="Times New Roman"/>
          <w:sz w:val="24"/>
          <w:szCs w:val="24"/>
          <w:lang w:val="mk-MK"/>
        </w:rPr>
        <w:t>.</w:t>
      </w:r>
    </w:p>
    <w:p w14:paraId="024CB677" w14:textId="77777777" w:rsidR="004B51D4" w:rsidRPr="00913197" w:rsidRDefault="004B51D4" w:rsidP="00913197">
      <w:pPr>
        <w:spacing w:line="276" w:lineRule="auto"/>
        <w:rPr>
          <w:rFonts w:ascii="Georgia" w:eastAsia="Georgia" w:hAnsi="Georgia" w:cs="Times New Roman"/>
          <w:i/>
          <w:sz w:val="24"/>
          <w:szCs w:val="24"/>
          <w:lang w:val="mk-MK"/>
        </w:rPr>
      </w:pPr>
    </w:p>
    <w:p w14:paraId="5400AF2C" w14:textId="6DA12ED5" w:rsidR="00562DD6" w:rsidRPr="00913197" w:rsidRDefault="00562DD6" w:rsidP="00913197">
      <w:pPr>
        <w:pStyle w:val="Heading2"/>
        <w:numPr>
          <w:ilvl w:val="1"/>
          <w:numId w:val="17"/>
        </w:numPr>
        <w:spacing w:line="276" w:lineRule="auto"/>
        <w:rPr>
          <w:rFonts w:ascii="Georgia" w:eastAsia="Georgia" w:hAnsi="Georgia" w:cs="Times New Roman"/>
          <w:b w:val="0"/>
          <w:bCs/>
          <w:i/>
          <w:sz w:val="24"/>
          <w:szCs w:val="24"/>
          <w:lang w:val="mk-MK"/>
        </w:rPr>
      </w:pPr>
      <w:bookmarkStart w:id="9" w:name="_Toc159228166"/>
      <w:r w:rsidRPr="00913197">
        <w:rPr>
          <w:rFonts w:ascii="Georgia" w:eastAsia="Georgia" w:hAnsi="Georgia" w:cs="Times New Roman"/>
          <w:b w:val="0"/>
          <w:bCs/>
          <w:i/>
          <w:sz w:val="24"/>
          <w:szCs w:val="24"/>
          <w:lang w:val="mk-MK"/>
        </w:rPr>
        <w:t>Хронично изместување на зглобниот диск без редукција (</w:t>
      </w:r>
      <w:r w:rsidR="00135638" w:rsidRPr="00913197">
        <w:rPr>
          <w:rFonts w:ascii="Georgia" w:eastAsia="Georgia" w:hAnsi="Georgia" w:cs="Times New Roman"/>
          <w:b w:val="0"/>
          <w:bCs/>
          <w:i/>
          <w:sz w:val="24"/>
          <w:szCs w:val="24"/>
          <w:lang w:val="mk-MK"/>
        </w:rPr>
        <w:t>т.н.</w:t>
      </w:r>
      <w:r w:rsidRPr="00913197">
        <w:rPr>
          <w:rFonts w:ascii="Georgia" w:eastAsia="Georgia" w:hAnsi="Georgia" w:cs="Times New Roman"/>
          <w:b w:val="0"/>
          <w:bCs/>
          <w:i/>
          <w:sz w:val="24"/>
          <w:szCs w:val="24"/>
          <w:lang w:val="mk-MK"/>
        </w:rPr>
        <w:t xml:space="preserve"> затворена брава)</w:t>
      </w:r>
      <w:bookmarkEnd w:id="9"/>
    </w:p>
    <w:p w14:paraId="5C8AE6A2" w14:textId="5A5D195B" w:rsidR="00562DD6" w:rsidRPr="00C87905" w:rsidRDefault="00562DD6" w:rsidP="00913197">
      <w:p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ab/>
        <w:t>Хроничното изместување на дискот без редукција може да се дијагностицира кога кај пациентот постојат анамнестички податоци за ненадејни напади на ограничено отворање на устата кои постепено се зголемуваат на повеќе од 35</w:t>
      </w:r>
      <w:r w:rsidR="00FA214C" w:rsidRPr="00913197">
        <w:rPr>
          <w:rFonts w:ascii="Georgia" w:eastAsia="Georgia" w:hAnsi="Georgia" w:cs="Times New Roman"/>
          <w:sz w:val="24"/>
          <w:szCs w:val="24"/>
          <w:lang w:val="mk-MK"/>
        </w:rPr>
        <w:t xml:space="preserve"> mm</w:t>
      </w:r>
      <w:r w:rsidR="00AC2B33" w:rsidRPr="00913197">
        <w:rPr>
          <w:rFonts w:ascii="Georgia" w:eastAsia="Georgia" w:hAnsi="Georgia" w:cs="Times New Roman"/>
          <w:sz w:val="24"/>
          <w:szCs w:val="24"/>
          <w:lang w:val="mk-MK"/>
        </w:rPr>
        <w:t>. Ваквите анамнестички податоци укажуваат на тоа дека пациентот имал акутно изместување на дискот без редукција, но со текот на времето ретродискалното и соседните ткива се истегнале и му дозволиле на дискот да се придвижи према напред, со што му се отворил простор на кондилот за да прави транслаторни движења кои учествуваат во отворањето на устата на пациентот. Истегнувањето на ретродискалното ткиво настанува поради постојаното потчукнување на дискот од страна на кондилот кое после подолго време резултира со движење на дискот понапред во зглобната јама и отворање на доволен простор за кондилот да изврши транслаторни движења за да се поврати нормалниот опсег на отворање на устата на пациентот. Овој процес може да трае од неколку недели до неколку месеци. За ова нарушување на положбата на дискот најкарактеристична е појавата на груба бучава од зглобот, која се разликува од звуците на кликање и пукање. Ваквите груби звуци се нарекуваат крепитации</w:t>
      </w:r>
      <w:r w:rsidRPr="00913197">
        <w:rPr>
          <w:rFonts w:ascii="Georgia" w:eastAsia="Georgia" w:hAnsi="Georgia" w:cs="Times New Roman"/>
          <w:sz w:val="24"/>
          <w:szCs w:val="24"/>
          <w:vertAlign w:val="superscript"/>
          <w:lang w:val="mk-MK"/>
        </w:rPr>
        <w:t>(4)</w:t>
      </w:r>
      <w:r w:rsidR="00C87905">
        <w:rPr>
          <w:rFonts w:ascii="Georgia" w:eastAsia="Georgia" w:hAnsi="Georgia" w:cs="Times New Roman"/>
          <w:sz w:val="24"/>
          <w:szCs w:val="24"/>
          <w:lang w:val="mk-MK"/>
        </w:rPr>
        <w:t>.</w:t>
      </w:r>
    </w:p>
    <w:p w14:paraId="4C7F4899" w14:textId="6A1EB996" w:rsidR="00562DD6" w:rsidRPr="00913197" w:rsidRDefault="00562DD6" w:rsidP="00913197">
      <w:pPr>
        <w:pStyle w:val="Heading2"/>
        <w:numPr>
          <w:ilvl w:val="1"/>
          <w:numId w:val="17"/>
        </w:numPr>
        <w:spacing w:line="276" w:lineRule="auto"/>
        <w:rPr>
          <w:rFonts w:ascii="Georgia" w:eastAsia="Georgia" w:hAnsi="Georgia" w:cs="Times New Roman"/>
          <w:b w:val="0"/>
          <w:bCs/>
          <w:i/>
          <w:sz w:val="24"/>
          <w:szCs w:val="24"/>
          <w:lang w:val="mk-MK"/>
        </w:rPr>
      </w:pPr>
      <w:bookmarkStart w:id="10" w:name="_Toc159228167"/>
      <w:r w:rsidRPr="00913197">
        <w:rPr>
          <w:rFonts w:ascii="Georgia" w:eastAsia="Georgia" w:hAnsi="Georgia" w:cs="Times New Roman"/>
          <w:b w:val="0"/>
          <w:bCs/>
          <w:i/>
          <w:sz w:val="24"/>
          <w:szCs w:val="24"/>
          <w:lang w:val="mk-MK"/>
        </w:rPr>
        <w:lastRenderedPageBreak/>
        <w:t>Сублуксација на виличниот зглоб</w:t>
      </w:r>
      <w:bookmarkEnd w:id="10"/>
    </w:p>
    <w:p w14:paraId="241B95A4" w14:textId="77777777" w:rsidR="008A2A0A" w:rsidRPr="00913197" w:rsidRDefault="00562DD6"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 xml:space="preserve">Сублуксација на виличниот зглоб се дијагностицира кога кај пациентот е присутна моментална или продолжена неспособност да ја затвори мандибулата од максимално отворена положба. При ова нарушување кондилот е заглавен пред </w:t>
      </w:r>
      <w:r w:rsidRPr="00913197">
        <w:rPr>
          <w:rFonts w:ascii="Georgia" w:eastAsia="Georgia" w:hAnsi="Georgia" w:cs="Times New Roman"/>
          <w:i/>
          <w:iCs/>
          <w:sz w:val="24"/>
          <w:szCs w:val="24"/>
          <w:lang w:val="mk-MK"/>
        </w:rPr>
        <w:t>tuberculum articulare</w:t>
      </w:r>
      <w:r w:rsidR="00AC2B33" w:rsidRPr="00913197">
        <w:rPr>
          <w:rFonts w:ascii="Georgia" w:eastAsia="Georgia" w:hAnsi="Georgia" w:cs="Times New Roman"/>
          <w:sz w:val="24"/>
          <w:szCs w:val="24"/>
          <w:lang w:val="mk-MK"/>
        </w:rPr>
        <w:t>.</w:t>
      </w:r>
    </w:p>
    <w:p w14:paraId="3D7D45D8" w14:textId="3287F054" w:rsidR="004B51D4" w:rsidRPr="00913197" w:rsidRDefault="00AC2B33"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 xml:space="preserve">Може </w:t>
      </w:r>
      <w:r w:rsidR="009E728A" w:rsidRPr="00913197">
        <w:rPr>
          <w:rFonts w:ascii="Georgia" w:eastAsia="Georgia" w:hAnsi="Georgia" w:cs="Times New Roman"/>
          <w:sz w:val="24"/>
          <w:szCs w:val="24"/>
          <w:lang w:val="mk-MK"/>
        </w:rPr>
        <w:t xml:space="preserve">да настане кога </w:t>
      </w:r>
      <w:r w:rsidR="009E728A" w:rsidRPr="00913197">
        <w:rPr>
          <w:rFonts w:ascii="Georgia" w:eastAsia="Georgia" w:hAnsi="Georgia" w:cs="Times New Roman"/>
          <w:i/>
          <w:iCs/>
          <w:sz w:val="24"/>
          <w:szCs w:val="24"/>
          <w:lang w:val="mk-MK"/>
        </w:rPr>
        <w:t>tuberculum articulare</w:t>
      </w:r>
      <w:r w:rsidR="009E728A" w:rsidRPr="00913197">
        <w:rPr>
          <w:rFonts w:ascii="Georgia" w:eastAsia="Georgia" w:hAnsi="Georgia" w:cs="Times New Roman"/>
          <w:sz w:val="24"/>
          <w:szCs w:val="24"/>
          <w:lang w:val="mk-MK"/>
        </w:rPr>
        <w:t xml:space="preserve"> го спречува постериорното движење на склопот од кондилот со дискот или кога дискот го спречува постериорното движење на кондилот. Терапијата на ова нарушување се врши со фармаколошки и стоматолошки процедури. При сублук</w:t>
      </w:r>
      <w:r w:rsidR="004E3363" w:rsidRPr="00913197">
        <w:rPr>
          <w:rFonts w:ascii="Georgia" w:eastAsia="Georgia" w:hAnsi="Georgia" w:cs="Times New Roman"/>
          <w:sz w:val="24"/>
          <w:szCs w:val="24"/>
          <w:lang w:val="mk-MK"/>
        </w:rPr>
        <w:t>с</w:t>
      </w:r>
      <w:r w:rsidR="009E728A" w:rsidRPr="00913197">
        <w:rPr>
          <w:rFonts w:ascii="Georgia" w:eastAsia="Georgia" w:hAnsi="Georgia" w:cs="Times New Roman"/>
          <w:sz w:val="24"/>
          <w:szCs w:val="24"/>
          <w:lang w:val="mk-MK"/>
        </w:rPr>
        <w:t xml:space="preserve">ација на виличниот зглоб, треба да се изврши негова репозиција со помош на бимануелна манипулација. Тоа се изведува на начин кога палците на двете раце се поставуваат врз забниот лак на долната вилица и додека со нив се притиска во насока надолу, со другите прсти се придржува долниот раб на мандибулата и се води во насока надолу и во насока према назад. Понекогаш пациентите кои имаат чести сублуксации се учат самите да ја изведуваат оваа техника. Носењето на стабилизациски шини за време на спиењето ја намалува зачестеноста и интензитетот на сублуксацијата од виличниот зглоб. </w:t>
      </w:r>
    </w:p>
    <w:p w14:paraId="09ED32D5" w14:textId="77777777" w:rsidR="004B51D4" w:rsidRPr="00913197" w:rsidRDefault="009E728A"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Доколку и ваквата терапија не е успешна, пациентот се упатува на ортодонт, каде му се поставуваат метални копчиња на моларите, а потоа околу овие копчиња се поставува ортодонтски ластик</w:t>
      </w:r>
      <w:r w:rsidR="006032E4" w:rsidRPr="00913197">
        <w:rPr>
          <w:rFonts w:ascii="Georgia" w:eastAsia="Georgia" w:hAnsi="Georgia" w:cs="Times New Roman"/>
          <w:sz w:val="24"/>
          <w:szCs w:val="24"/>
          <w:lang w:val="mk-MK"/>
        </w:rPr>
        <w:t xml:space="preserve">. </w:t>
      </w:r>
    </w:p>
    <w:p w14:paraId="6BC3D42B" w14:textId="00AC6F7D" w:rsidR="00562DD6" w:rsidRPr="00913197" w:rsidRDefault="006032E4"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На тој начин кога пациентот ја отвора устата прекумерено, ќе се потсети да го намали отворањето. Копчињата се носат околу 2 месеци</w:t>
      </w:r>
      <w:r w:rsidR="004E3363" w:rsidRPr="00913197">
        <w:rPr>
          <w:rFonts w:ascii="Georgia" w:eastAsia="Georgia" w:hAnsi="Georgia" w:cs="Times New Roman"/>
          <w:sz w:val="24"/>
          <w:szCs w:val="24"/>
          <w:lang w:val="mk-MK"/>
        </w:rPr>
        <w:t>.</w:t>
      </w:r>
      <w:r w:rsidR="00562DD6" w:rsidRPr="00913197">
        <w:rPr>
          <w:rFonts w:ascii="Georgia" w:eastAsia="Georgia" w:hAnsi="Georgia" w:cs="Times New Roman"/>
          <w:sz w:val="24"/>
          <w:szCs w:val="24"/>
          <w:vertAlign w:val="superscript"/>
          <w:lang w:val="mk-MK"/>
        </w:rPr>
        <w:t>(4)</w:t>
      </w:r>
      <w:r w:rsidR="00562DD6" w:rsidRPr="00913197">
        <w:rPr>
          <w:rFonts w:ascii="Georgia" w:eastAsia="Georgia" w:hAnsi="Georgia" w:cs="Times New Roman"/>
          <w:sz w:val="24"/>
          <w:szCs w:val="24"/>
          <w:lang w:val="mk-MK"/>
        </w:rPr>
        <w:t xml:space="preserve"> </w:t>
      </w:r>
    </w:p>
    <w:p w14:paraId="2BC46564" w14:textId="0B9D4F83" w:rsidR="00562DD6" w:rsidRPr="00913197" w:rsidRDefault="00562DD6" w:rsidP="00913197">
      <w:pPr>
        <w:pStyle w:val="Heading2"/>
        <w:numPr>
          <w:ilvl w:val="1"/>
          <w:numId w:val="17"/>
        </w:numPr>
        <w:spacing w:line="276" w:lineRule="auto"/>
        <w:rPr>
          <w:rFonts w:ascii="Georgia" w:eastAsia="Georgia" w:hAnsi="Georgia" w:cs="Times New Roman"/>
          <w:b w:val="0"/>
          <w:bCs/>
          <w:i/>
          <w:sz w:val="24"/>
          <w:szCs w:val="24"/>
          <w:lang w:val="mk-MK"/>
        </w:rPr>
      </w:pPr>
      <w:bookmarkStart w:id="11" w:name="_Toc159228168"/>
      <w:r w:rsidRPr="00913197">
        <w:rPr>
          <w:rFonts w:ascii="Georgia" w:eastAsia="Georgia" w:hAnsi="Georgia" w:cs="Times New Roman"/>
          <w:b w:val="0"/>
          <w:bCs/>
          <w:i/>
          <w:sz w:val="24"/>
          <w:szCs w:val="24"/>
          <w:lang w:val="mk-MK"/>
        </w:rPr>
        <w:t>Анкилоза</w:t>
      </w:r>
      <w:bookmarkEnd w:id="11"/>
    </w:p>
    <w:p w14:paraId="456E8839" w14:textId="77777777" w:rsidR="008A2A0A" w:rsidRPr="00913197" w:rsidRDefault="00562DD6"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Анкилозата е цврсто ограничување на подвижноста од ТМЗ како резултат на фиброзни врски или закосување во структурата на ТМЗ кое најчесто не е придружено од симптоми на болка. Засегнатиот кондил има многу мало или никакво транслаторно движење, а степенот на ротација во зглобот зависи од видот и од опсежноста на анкилозата</w:t>
      </w:r>
      <w:r w:rsidR="006032E4" w:rsidRPr="00913197">
        <w:rPr>
          <w:rFonts w:ascii="Georgia" w:eastAsia="Georgia" w:hAnsi="Georgia" w:cs="Times New Roman"/>
          <w:sz w:val="24"/>
          <w:szCs w:val="24"/>
          <w:lang w:val="mk-MK"/>
        </w:rPr>
        <w:t>. Кога пациентот со анкилоза ќе се обиде да ја отвори устата повеќе од што е ограничена, ан</w:t>
      </w:r>
      <w:r w:rsidR="003D38DE" w:rsidRPr="00913197">
        <w:rPr>
          <w:rFonts w:ascii="Georgia" w:eastAsia="Georgia" w:hAnsi="Georgia" w:cs="Times New Roman"/>
          <w:sz w:val="24"/>
          <w:szCs w:val="24"/>
          <w:lang w:val="mk-MK"/>
        </w:rPr>
        <w:t>к</w:t>
      </w:r>
      <w:r w:rsidR="006032E4" w:rsidRPr="00913197">
        <w:rPr>
          <w:rFonts w:ascii="Georgia" w:eastAsia="Georgia" w:hAnsi="Georgia" w:cs="Times New Roman"/>
          <w:sz w:val="24"/>
          <w:szCs w:val="24"/>
          <w:lang w:val="mk-MK"/>
        </w:rPr>
        <w:t>илозираниот ТМЗ ќе прави многу мало транслаторно движење,</w:t>
      </w:r>
      <w:r w:rsidR="003D38DE" w:rsidRPr="00913197">
        <w:rPr>
          <w:rFonts w:ascii="Georgia" w:eastAsia="Georgia" w:hAnsi="Georgia" w:cs="Times New Roman"/>
          <w:sz w:val="24"/>
          <w:szCs w:val="24"/>
          <w:lang w:val="mk-MK"/>
        </w:rPr>
        <w:t xml:space="preserve"> </w:t>
      </w:r>
      <w:r w:rsidR="006032E4" w:rsidRPr="00913197">
        <w:rPr>
          <w:rFonts w:ascii="Georgia" w:eastAsia="Georgia" w:hAnsi="Georgia" w:cs="Times New Roman"/>
          <w:sz w:val="24"/>
          <w:szCs w:val="24"/>
          <w:lang w:val="mk-MK"/>
        </w:rPr>
        <w:t>спротивниот ТМЗ ќе продолжи да се движи транслаторно, а мандибулата, ќе се врти во насока на оштетениот зглоб. За време на латералните движења на мандибулата, таа ќе има ограничени движења во насока на здравиот зглоб. Анкилозата може да биде фиброзна или коскена. Фиброзната анкилоза е придружена со симптоми на ограничено отворање на устата и транслаторно движење на заболениот ТМЗ</w:t>
      </w:r>
      <w:r w:rsidR="00974F80" w:rsidRPr="00913197">
        <w:rPr>
          <w:rFonts w:ascii="Georgia" w:eastAsia="Georgia" w:hAnsi="Georgia" w:cs="Times New Roman"/>
          <w:sz w:val="24"/>
          <w:szCs w:val="24"/>
          <w:lang w:val="mk-MK"/>
        </w:rPr>
        <w:t>. Терапијата зависи од степенот на анкилоза и непријатност која ја чувствува пациентот.</w:t>
      </w:r>
    </w:p>
    <w:p w14:paraId="409582D4" w14:textId="372B9D15" w:rsidR="00562DD6" w:rsidRPr="00C87905" w:rsidRDefault="00974F80"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lastRenderedPageBreak/>
        <w:t>Доколку пациентот не се жали на тегоби, тогаш нема потреба од терапија, но доколку ТМЗ му претставува непријатност во секојдневниот живот, тогаш се упатува на хируршка терапија. Коскената анкилоза е предизвикана поради соединување на коскените структури во внатрешноста на ТМЗ. Таа е причина за претерано ограничување во отворањето на устата</w:t>
      </w:r>
      <w:r w:rsidR="005475BC" w:rsidRPr="00913197">
        <w:rPr>
          <w:rFonts w:ascii="Georgia" w:eastAsia="Georgia" w:hAnsi="Georgia" w:cs="Times New Roman"/>
          <w:sz w:val="24"/>
          <w:szCs w:val="24"/>
          <w:lang w:val="mk-MK"/>
        </w:rPr>
        <w:t xml:space="preserve"> </w:t>
      </w:r>
      <w:r w:rsidRPr="00913197">
        <w:rPr>
          <w:rFonts w:ascii="Georgia" w:eastAsia="Georgia" w:hAnsi="Georgia" w:cs="Times New Roman"/>
          <w:sz w:val="24"/>
          <w:szCs w:val="24"/>
          <w:lang w:val="mk-MK"/>
        </w:rPr>
        <w:t>и оневозможување на транслаторните и ротационите движења на кондилот. Терапијата се состои во хируршка интервенција при која се реконтурира и ослободува виличниот зглоб</w:t>
      </w:r>
      <w:r w:rsidR="00562DD6" w:rsidRPr="00913197">
        <w:rPr>
          <w:rFonts w:ascii="Georgia" w:eastAsia="Georgia" w:hAnsi="Georgia" w:cs="Times New Roman"/>
          <w:sz w:val="24"/>
          <w:szCs w:val="24"/>
          <w:vertAlign w:val="superscript"/>
          <w:lang w:val="mk-MK"/>
        </w:rPr>
        <w:t>(4)</w:t>
      </w:r>
      <w:r w:rsidR="00C87905">
        <w:rPr>
          <w:rFonts w:ascii="Georgia" w:eastAsia="Georgia" w:hAnsi="Georgia" w:cs="Times New Roman"/>
          <w:sz w:val="24"/>
          <w:szCs w:val="24"/>
          <w:lang w:val="mk-MK"/>
        </w:rPr>
        <w:t>.</w:t>
      </w:r>
    </w:p>
    <w:p w14:paraId="2B207EAB" w14:textId="7EBF5404" w:rsidR="00562DD6" w:rsidRPr="00913197" w:rsidRDefault="00562DD6" w:rsidP="00913197">
      <w:pPr>
        <w:pStyle w:val="Heading2"/>
        <w:numPr>
          <w:ilvl w:val="1"/>
          <w:numId w:val="17"/>
        </w:numPr>
        <w:spacing w:line="276" w:lineRule="auto"/>
        <w:rPr>
          <w:rFonts w:ascii="Georgia" w:eastAsia="Georgia" w:hAnsi="Georgia" w:cs="Times New Roman"/>
          <w:b w:val="0"/>
          <w:bCs/>
          <w:i/>
          <w:sz w:val="24"/>
          <w:szCs w:val="24"/>
          <w:lang w:val="mk-MK"/>
        </w:rPr>
      </w:pPr>
      <w:bookmarkStart w:id="12" w:name="_Toc159228169"/>
      <w:r w:rsidRPr="00913197">
        <w:rPr>
          <w:rFonts w:ascii="Georgia" w:eastAsia="Georgia" w:hAnsi="Georgia" w:cs="Times New Roman"/>
          <w:b w:val="0"/>
          <w:bCs/>
          <w:i/>
          <w:sz w:val="24"/>
          <w:szCs w:val="24"/>
          <w:lang w:val="mk-MK"/>
        </w:rPr>
        <w:t>Инфламаторни состојби на ТМЗ</w:t>
      </w:r>
      <w:bookmarkEnd w:id="12"/>
    </w:p>
    <w:p w14:paraId="0657B853" w14:textId="2F4E9440" w:rsidR="004B51D4" w:rsidRPr="00913197" w:rsidRDefault="00562DD6" w:rsidP="00913197">
      <w:p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ab/>
        <w:t>Синовијалната течност во внатрешноста на зглобот содржи лубрикант за зглобот и хранливи материи за зглобните површини. Инфламацијата на ТМЗ започнува процес на разградба на хранливите материи и оштетување на зглобните површини, а т</w:t>
      </w:r>
      <w:r w:rsidR="005475BC" w:rsidRPr="00913197">
        <w:rPr>
          <w:rFonts w:ascii="Georgia" w:eastAsia="Georgia" w:hAnsi="Georgia" w:cs="Times New Roman"/>
          <w:sz w:val="24"/>
          <w:szCs w:val="24"/>
          <w:lang w:val="mk-MK"/>
        </w:rPr>
        <w:t>оа</w:t>
      </w:r>
      <w:r w:rsidRPr="00913197">
        <w:rPr>
          <w:rFonts w:ascii="Georgia" w:eastAsia="Georgia" w:hAnsi="Georgia" w:cs="Times New Roman"/>
          <w:sz w:val="24"/>
          <w:szCs w:val="24"/>
          <w:lang w:val="mk-MK"/>
        </w:rPr>
        <w:t xml:space="preserve"> в</w:t>
      </w:r>
      <w:r w:rsidR="005475BC" w:rsidRPr="00913197">
        <w:rPr>
          <w:rFonts w:ascii="Georgia" w:eastAsia="Georgia" w:hAnsi="Georgia" w:cs="Times New Roman"/>
          <w:sz w:val="24"/>
          <w:szCs w:val="24"/>
          <w:lang w:val="mk-MK"/>
        </w:rPr>
        <w:t>о</w:t>
      </w:r>
      <w:r w:rsidRPr="00913197">
        <w:rPr>
          <w:rFonts w:ascii="Georgia" w:eastAsia="Georgia" w:hAnsi="Georgia" w:cs="Times New Roman"/>
          <w:sz w:val="24"/>
          <w:szCs w:val="24"/>
          <w:lang w:val="mk-MK"/>
        </w:rPr>
        <w:t xml:space="preserve">ди кон </w:t>
      </w:r>
      <w:r w:rsidR="005475BC" w:rsidRPr="00913197">
        <w:rPr>
          <w:rFonts w:ascii="Georgia" w:eastAsia="Georgia" w:hAnsi="Georgia" w:cs="Times New Roman"/>
          <w:sz w:val="24"/>
          <w:szCs w:val="24"/>
          <w:lang w:val="mk-MK"/>
        </w:rPr>
        <w:t>дополнителни</w:t>
      </w:r>
      <w:r w:rsidRPr="00913197">
        <w:rPr>
          <w:rFonts w:ascii="Georgia" w:eastAsia="Georgia" w:hAnsi="Georgia" w:cs="Times New Roman"/>
          <w:sz w:val="24"/>
          <w:szCs w:val="24"/>
          <w:lang w:val="mk-MK"/>
        </w:rPr>
        <w:t xml:space="preserve"> проблеми во зглобот. Дијагнозата инфламација на ТМЗ се дијагностицира кога ТМЗ е осетлив на палпација, на едно или на повеќе места на кои се изведува палпацијата</w:t>
      </w:r>
      <w:r w:rsidR="00974F80" w:rsidRPr="00913197">
        <w:rPr>
          <w:rFonts w:ascii="Georgia" w:eastAsia="Georgia" w:hAnsi="Georgia" w:cs="Times New Roman"/>
          <w:sz w:val="24"/>
          <w:szCs w:val="24"/>
          <w:lang w:val="mk-MK"/>
        </w:rPr>
        <w:t>. Ова</w:t>
      </w:r>
      <w:r w:rsidR="0034684E" w:rsidRPr="00913197">
        <w:rPr>
          <w:rFonts w:ascii="Georgia" w:eastAsia="Georgia" w:hAnsi="Georgia" w:cs="Times New Roman"/>
          <w:sz w:val="24"/>
          <w:szCs w:val="24"/>
          <w:lang w:val="mk-MK"/>
        </w:rPr>
        <w:t xml:space="preserve"> нарушување може да </w:t>
      </w:r>
      <w:r w:rsidR="001827DF" w:rsidRPr="00913197">
        <w:rPr>
          <w:rFonts w:ascii="Georgia" w:eastAsia="Georgia" w:hAnsi="Georgia" w:cs="Times New Roman"/>
          <w:sz w:val="24"/>
          <w:szCs w:val="24"/>
          <w:lang w:val="mk-MK"/>
        </w:rPr>
        <w:t>б</w:t>
      </w:r>
      <w:r w:rsidR="0034684E" w:rsidRPr="00913197">
        <w:rPr>
          <w:rFonts w:ascii="Georgia" w:eastAsia="Georgia" w:hAnsi="Georgia" w:cs="Times New Roman"/>
          <w:sz w:val="24"/>
          <w:szCs w:val="24"/>
          <w:lang w:val="mk-MK"/>
        </w:rPr>
        <w:t xml:space="preserve">иде локализирано само во ТМЗ или да биде дел од системско заболување кое ги зафаќа и преостанатите зглобови во телото на пациентот. Синовитисот, капсулитисот и ретродискитисот предизвикуваат болка во внатрешноста на зглобот, па затоа клинички не може да се разликуваат еден од друг. </w:t>
      </w:r>
    </w:p>
    <w:p w14:paraId="6E46F362" w14:textId="77777777" w:rsidR="00E45BD7" w:rsidRPr="00913197" w:rsidRDefault="0034684E"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Колективниот термин инфламација на ТМЗ се однесува на кој било од тие три дијагнози или трите заедно секогаш кога е присутна осетливост во ТМЗ. Инфламацијата на ретродискалното ткиво може да настане при состојба на изместување на зглобот со редукција предизвикана од притисокот што се создава кога кондилот се потпира врз него</w:t>
      </w:r>
      <w:r w:rsidR="00E45BD7" w:rsidRPr="00913197">
        <w:rPr>
          <w:rFonts w:ascii="Georgia" w:eastAsia="Georgia" w:hAnsi="Georgia" w:cs="Times New Roman"/>
          <w:sz w:val="24"/>
          <w:szCs w:val="24"/>
          <w:lang w:val="mk-MK"/>
        </w:rPr>
        <w:t xml:space="preserve">. </w:t>
      </w:r>
    </w:p>
    <w:p w14:paraId="32F3EF63" w14:textId="7597A8BE" w:rsidR="0068404A" w:rsidRPr="00913197" w:rsidRDefault="00E45BD7"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Полиартритисот е системско заболување кое може да предизвика инфламација на ТМЗ како и осетливост и болка присутни кај останатите делови во телото, пример за тоа е реуматоидниот артрити</w:t>
      </w:r>
      <w:r w:rsidR="007C3187" w:rsidRPr="00913197">
        <w:rPr>
          <w:rFonts w:ascii="Georgia" w:eastAsia="Georgia" w:hAnsi="Georgia" w:cs="Times New Roman"/>
          <w:sz w:val="24"/>
          <w:szCs w:val="24"/>
          <w:lang w:val="mk-MK"/>
        </w:rPr>
        <w:t>с</w:t>
      </w:r>
      <w:r w:rsidRPr="00913197">
        <w:rPr>
          <w:rFonts w:ascii="Georgia" w:eastAsia="Georgia" w:hAnsi="Georgia" w:cs="Times New Roman"/>
          <w:sz w:val="24"/>
          <w:szCs w:val="24"/>
          <w:lang w:val="mk-MK"/>
        </w:rPr>
        <w:t xml:space="preserve">. Системската состојба поминува низ фази на акутна егзацербација и  ремисија. </w:t>
      </w:r>
      <w:r w:rsidR="00E43EF4" w:rsidRPr="00913197">
        <w:rPr>
          <w:rFonts w:ascii="Georgia" w:eastAsia="Georgia" w:hAnsi="Georgia" w:cs="Times New Roman"/>
          <w:sz w:val="24"/>
          <w:szCs w:val="24"/>
          <w:lang w:val="mk-MK"/>
        </w:rPr>
        <w:t xml:space="preserve">Системската состојба треба да се лекува од страна на ортопед, додека инфламацијата на ТМЗ, која е влошена од локални фактори треба да се третира од стоматологот. Остеоартритисот е состојба во која инфламацијата на ТМЗ е придружена од дегенерација на артикулационото ткиво и коската. Дијагнозата на оваа состојба се донесува кога ТМЗ е осетлив на палпација, а присутни се коскени промени во зглобот кои се гледаат во некоја од техниките за визуелизација на зглобот. Кај понапреднатиот остеоартрит дегенерацијата на коската предизвикува намалување на висината на кондилот. Како што се намалува вертикалната висина на кондилот се јавува предвремен контакт на најпостериорниот заб на </w:t>
      </w:r>
      <w:r w:rsidR="00E43EF4" w:rsidRPr="00913197">
        <w:rPr>
          <w:rFonts w:ascii="Georgia" w:eastAsia="Georgia" w:hAnsi="Georgia" w:cs="Times New Roman"/>
          <w:sz w:val="24"/>
          <w:szCs w:val="24"/>
          <w:lang w:val="mk-MK"/>
        </w:rPr>
        <w:lastRenderedPageBreak/>
        <w:t>истата страна од оштетениот зглоб, кој дејствува како точка на ротација, а на спротивната страна пациентот има отворен загриз.</w:t>
      </w:r>
    </w:p>
    <w:p w14:paraId="53337B4F" w14:textId="001A0E77" w:rsidR="00562DD6" w:rsidRPr="00913197" w:rsidRDefault="00E43EF4"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 xml:space="preserve"> Остеоартритисот на ТМЗ се дели на две подгрупи: примарен и секундарен. Примарниот остеоартрит се дијагностицира кога не постои очигледен етиолошки фактор, па поради тоа инфламацијата на ТМЗ и неговата дегенерација се претпоставува дека се настанати како резултат на преоптоварувањето на зглобот од бруксизмот и оклузалните парафункции. Конзервативните терапии на ТМЗ се покажале како успешни при лекувањето на оваа состојба и спречување на понатамошна дегенерација на зглобот. Секундарниот остеоартрит се дија</w:t>
      </w:r>
      <w:r w:rsidR="001470A1" w:rsidRPr="00913197">
        <w:rPr>
          <w:rFonts w:ascii="Georgia" w:eastAsia="Georgia" w:hAnsi="Georgia" w:cs="Times New Roman"/>
          <w:sz w:val="24"/>
          <w:szCs w:val="24"/>
          <w:lang w:val="mk-MK"/>
        </w:rPr>
        <w:t>гностицира кога постои лесно забележлив етиолошки фактор за настанување на нарушувањето (траума, инфекција, системско заболува</w:t>
      </w:r>
      <w:r w:rsidR="007C3187" w:rsidRPr="00913197">
        <w:rPr>
          <w:rFonts w:ascii="Georgia" w:eastAsia="Georgia" w:hAnsi="Georgia" w:cs="Times New Roman"/>
          <w:sz w:val="24"/>
          <w:szCs w:val="24"/>
          <w:lang w:val="mk-MK"/>
        </w:rPr>
        <w:t>њ</w:t>
      </w:r>
      <w:r w:rsidR="001470A1" w:rsidRPr="00913197">
        <w:rPr>
          <w:rFonts w:ascii="Georgia" w:eastAsia="Georgia" w:hAnsi="Georgia" w:cs="Times New Roman"/>
          <w:sz w:val="24"/>
          <w:szCs w:val="24"/>
          <w:lang w:val="mk-MK"/>
        </w:rPr>
        <w:t>е). При терапија на секундарниот остеоартрит треба најпрво да се погрижиме за отстранување на присуството на етиолошки фактор</w:t>
      </w:r>
      <w:r w:rsidR="007C3187" w:rsidRPr="00913197">
        <w:rPr>
          <w:rFonts w:ascii="Georgia" w:eastAsia="Georgia" w:hAnsi="Georgia" w:cs="Times New Roman"/>
          <w:sz w:val="24"/>
          <w:szCs w:val="24"/>
          <w:lang w:val="mk-MK"/>
        </w:rPr>
        <w:t>.</w:t>
      </w:r>
      <w:r w:rsidR="00562DD6" w:rsidRPr="00913197">
        <w:rPr>
          <w:rFonts w:ascii="Georgia" w:eastAsia="Georgia" w:hAnsi="Georgia" w:cs="Times New Roman"/>
          <w:sz w:val="24"/>
          <w:szCs w:val="24"/>
          <w:vertAlign w:val="superscript"/>
          <w:lang w:val="mk-MK"/>
        </w:rPr>
        <w:t>(4)</w:t>
      </w:r>
    </w:p>
    <w:p w14:paraId="3B08F98D" w14:textId="6779B993" w:rsidR="00F235B7" w:rsidRPr="00C87905" w:rsidRDefault="00F235B7"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 xml:space="preserve">Според </w:t>
      </w:r>
      <w:r w:rsidR="0068404A" w:rsidRPr="00913197">
        <w:rPr>
          <w:rFonts w:ascii="Georgia" w:eastAsia="Georgia" w:hAnsi="Georgia" w:cs="Times New Roman"/>
          <w:color w:val="000000"/>
          <w:sz w:val="24"/>
          <w:szCs w:val="24"/>
          <w:lang w:val="mk-MK"/>
        </w:rPr>
        <w:t xml:space="preserve">Речникот на протетички термини </w:t>
      </w:r>
      <w:r w:rsidR="00C41289" w:rsidRPr="00913197">
        <w:rPr>
          <w:rFonts w:ascii="Georgia" w:eastAsia="Georgia" w:hAnsi="Georgia" w:cs="Times New Roman"/>
          <w:color w:val="000000"/>
          <w:sz w:val="24"/>
          <w:szCs w:val="24"/>
          <w:lang w:val="mk-MK"/>
        </w:rPr>
        <w:t>оклузалниот сплинт</w:t>
      </w:r>
      <w:r w:rsidR="002F49E1" w:rsidRPr="00913197">
        <w:rPr>
          <w:rFonts w:ascii="Georgia" w:eastAsia="Georgia" w:hAnsi="Georgia" w:cs="Times New Roman"/>
          <w:color w:val="000000"/>
          <w:sz w:val="24"/>
          <w:szCs w:val="24"/>
          <w:lang w:val="mk-MK"/>
        </w:rPr>
        <w:t xml:space="preserve"> се дефинира</w:t>
      </w:r>
      <w:r w:rsidRPr="00913197">
        <w:rPr>
          <w:rFonts w:ascii="Georgia" w:eastAsia="Georgia" w:hAnsi="Georgia" w:cs="Times New Roman"/>
          <w:color w:val="000000"/>
          <w:sz w:val="24"/>
          <w:szCs w:val="24"/>
          <w:lang w:val="mk-MK"/>
        </w:rPr>
        <w:t xml:space="preserve"> како </w:t>
      </w:r>
      <w:r w:rsidR="00C41289" w:rsidRPr="00913197">
        <w:rPr>
          <w:rFonts w:ascii="Georgia" w:eastAsia="Georgia" w:hAnsi="Georgia" w:cs="Times New Roman"/>
          <w:color w:val="000000"/>
          <w:sz w:val="24"/>
          <w:szCs w:val="24"/>
          <w:lang w:val="mk-MK"/>
        </w:rPr>
        <w:t>мобилна</w:t>
      </w:r>
      <w:r w:rsidRPr="00913197">
        <w:rPr>
          <w:rFonts w:ascii="Georgia" w:eastAsia="Georgia" w:hAnsi="Georgia" w:cs="Times New Roman"/>
          <w:color w:val="000000"/>
          <w:sz w:val="24"/>
          <w:szCs w:val="24"/>
          <w:lang w:val="mk-MK"/>
        </w:rPr>
        <w:t xml:space="preserve"> вештачка оклу</w:t>
      </w:r>
      <w:r w:rsidR="00466B93" w:rsidRPr="00913197">
        <w:rPr>
          <w:rFonts w:ascii="Georgia" w:eastAsia="Georgia" w:hAnsi="Georgia" w:cs="Times New Roman"/>
          <w:color w:val="000000"/>
          <w:sz w:val="24"/>
          <w:szCs w:val="24"/>
          <w:lang w:val="mk-MK"/>
        </w:rPr>
        <w:t>зална површина што се користи како</w:t>
      </w:r>
      <w:r w:rsidRPr="00913197">
        <w:rPr>
          <w:rFonts w:ascii="Georgia" w:eastAsia="Georgia" w:hAnsi="Georgia" w:cs="Times New Roman"/>
          <w:color w:val="000000"/>
          <w:sz w:val="24"/>
          <w:szCs w:val="24"/>
          <w:lang w:val="mk-MK"/>
        </w:rPr>
        <w:t xml:space="preserve"> дијагноза или терапија која влијае на односот</w:t>
      </w:r>
      <w:r w:rsidR="00466B93" w:rsidRPr="00913197">
        <w:rPr>
          <w:rFonts w:ascii="Georgia" w:eastAsia="Georgia" w:hAnsi="Georgia" w:cs="Times New Roman"/>
          <w:color w:val="000000"/>
          <w:sz w:val="24"/>
          <w:szCs w:val="24"/>
          <w:lang w:val="mk-MK"/>
        </w:rPr>
        <w:t xml:space="preserve"> на мандибулата со максилата</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10</w:t>
      </w:r>
      <w:r w:rsidR="00B22B2B" w:rsidRPr="00913197">
        <w:rPr>
          <w:rFonts w:ascii="Georgia" w:eastAsia="Georgia" w:hAnsi="Georgia" w:cs="Times New Roman"/>
          <w:color w:val="000000"/>
          <w:sz w:val="24"/>
          <w:szCs w:val="24"/>
          <w:vertAlign w:val="superscript"/>
          <w:lang w:val="mk-MK"/>
        </w:rPr>
        <w:t>)</w:t>
      </w:r>
      <w:r w:rsidR="00C87905">
        <w:rPr>
          <w:rFonts w:ascii="Georgia" w:eastAsia="Georgia" w:hAnsi="Georgia" w:cs="Times New Roman"/>
          <w:color w:val="000000"/>
          <w:sz w:val="24"/>
          <w:szCs w:val="24"/>
          <w:lang w:val="mk-MK"/>
        </w:rPr>
        <w:t>.</w:t>
      </w:r>
    </w:p>
    <w:p w14:paraId="40F1B9D9" w14:textId="48F5A72F" w:rsidR="00F235B7" w:rsidRPr="00C87905" w:rsidRDefault="00974832"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 xml:space="preserve">Според </w:t>
      </w:r>
      <w:r w:rsidRPr="00913197">
        <w:rPr>
          <w:rFonts w:ascii="Georgia" w:eastAsia="Georgia" w:hAnsi="Georgia" w:cs="Times New Roman"/>
          <w:i/>
          <w:iCs/>
          <w:color w:val="000000"/>
          <w:sz w:val="24"/>
          <w:szCs w:val="24"/>
          <w:lang w:val="mk-MK"/>
        </w:rPr>
        <w:t>Deshpande</w:t>
      </w:r>
      <w:r w:rsidRPr="00913197">
        <w:rPr>
          <w:rFonts w:ascii="Georgia" w:eastAsia="Georgia" w:hAnsi="Georgia" w:cs="Times New Roman"/>
          <w:color w:val="000000"/>
          <w:sz w:val="24"/>
          <w:szCs w:val="24"/>
          <w:lang w:val="mk-MK"/>
        </w:rPr>
        <w:t xml:space="preserve"> и </w:t>
      </w:r>
      <w:r w:rsidR="009F7051" w:rsidRPr="00913197">
        <w:rPr>
          <w:rFonts w:ascii="Georgia" w:eastAsia="Georgia" w:hAnsi="Georgia" w:cs="Times New Roman"/>
          <w:i/>
          <w:iCs/>
          <w:color w:val="000000"/>
          <w:sz w:val="24"/>
          <w:szCs w:val="24"/>
          <w:lang w:val="mk-MK"/>
        </w:rPr>
        <w:t>Mhatre</w:t>
      </w:r>
      <w:r w:rsidR="009F7051"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color w:val="000000"/>
          <w:sz w:val="24"/>
          <w:szCs w:val="24"/>
          <w:lang w:val="mk-MK"/>
        </w:rPr>
        <w:t>о</w:t>
      </w:r>
      <w:r w:rsidR="00F235B7" w:rsidRPr="00913197">
        <w:rPr>
          <w:rFonts w:ascii="Georgia" w:eastAsia="Georgia" w:hAnsi="Georgia" w:cs="Times New Roman"/>
          <w:color w:val="000000"/>
          <w:sz w:val="24"/>
          <w:szCs w:val="24"/>
          <w:lang w:val="mk-MK"/>
        </w:rPr>
        <w:t xml:space="preserve">клузалните апарати може да се користат на различни начини за оклузална стабилизација, </w:t>
      </w:r>
      <w:r w:rsidR="00466B93" w:rsidRPr="00913197">
        <w:rPr>
          <w:rFonts w:ascii="Georgia" w:eastAsia="Georgia" w:hAnsi="Georgia" w:cs="Times New Roman"/>
          <w:color w:val="000000"/>
          <w:sz w:val="24"/>
          <w:szCs w:val="24"/>
          <w:lang w:val="mk-MK"/>
        </w:rPr>
        <w:t>за превенција од абење на забите</w:t>
      </w:r>
      <w:r w:rsidR="00F235B7" w:rsidRPr="00913197">
        <w:rPr>
          <w:rFonts w:ascii="Georgia" w:eastAsia="Georgia" w:hAnsi="Georgia" w:cs="Times New Roman"/>
          <w:color w:val="000000"/>
          <w:sz w:val="24"/>
          <w:szCs w:val="24"/>
          <w:lang w:val="mk-MK"/>
        </w:rPr>
        <w:t xml:space="preserve"> или за </w:t>
      </w:r>
      <w:r w:rsidR="009D1951" w:rsidRPr="00913197">
        <w:rPr>
          <w:rFonts w:ascii="Georgia" w:eastAsia="Georgia" w:hAnsi="Georgia" w:cs="Times New Roman"/>
          <w:color w:val="000000"/>
          <w:sz w:val="24"/>
          <w:szCs w:val="24"/>
          <w:lang w:val="mk-MK"/>
        </w:rPr>
        <w:t>третман на нарушувања на ТМЗ</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11</w:t>
      </w:r>
      <w:r w:rsidR="00B22B2B" w:rsidRPr="00913197">
        <w:rPr>
          <w:rFonts w:ascii="Georgia" w:eastAsia="Georgia" w:hAnsi="Georgia" w:cs="Times New Roman"/>
          <w:color w:val="000000"/>
          <w:sz w:val="24"/>
          <w:szCs w:val="24"/>
          <w:vertAlign w:val="superscript"/>
          <w:lang w:val="mk-MK"/>
        </w:rPr>
        <w:t>)</w:t>
      </w:r>
      <w:r w:rsidR="00C87905">
        <w:rPr>
          <w:rFonts w:ascii="Georgia" w:eastAsia="Georgia" w:hAnsi="Georgia" w:cs="Times New Roman"/>
          <w:color w:val="000000"/>
          <w:sz w:val="24"/>
          <w:szCs w:val="24"/>
          <w:lang w:val="mk-MK"/>
        </w:rPr>
        <w:t>.</w:t>
      </w:r>
    </w:p>
    <w:p w14:paraId="32596F1F" w14:textId="211F7FA7" w:rsidR="00466B93" w:rsidRPr="00C87905" w:rsidRDefault="009F7051"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П</w:t>
      </w:r>
      <w:r w:rsidR="00F235B7" w:rsidRPr="00913197">
        <w:rPr>
          <w:rFonts w:ascii="Georgia" w:eastAsia="Georgia" w:hAnsi="Georgia" w:cs="Times New Roman"/>
          <w:color w:val="000000"/>
          <w:sz w:val="24"/>
          <w:szCs w:val="24"/>
          <w:lang w:val="mk-MK"/>
        </w:rPr>
        <w:t xml:space="preserve">остојат различни типови оклузални апарати кои се користат за лекување на темпоромандибуларните нарушувања, </w:t>
      </w:r>
      <w:r w:rsidRPr="00913197">
        <w:rPr>
          <w:rFonts w:ascii="Georgia" w:eastAsia="Georgia" w:hAnsi="Georgia" w:cs="Times New Roman"/>
          <w:color w:val="000000"/>
          <w:sz w:val="24"/>
          <w:szCs w:val="24"/>
          <w:lang w:val="mk-MK"/>
        </w:rPr>
        <w:t>но</w:t>
      </w:r>
      <w:r w:rsidR="007C3187" w:rsidRPr="00913197">
        <w:rPr>
          <w:rFonts w:ascii="Georgia" w:eastAsia="Georgia" w:hAnsi="Georgia" w:cs="Times New Roman"/>
          <w:color w:val="000000"/>
          <w:sz w:val="24"/>
          <w:szCs w:val="24"/>
          <w:lang w:val="mk-MK"/>
        </w:rPr>
        <w:t xml:space="preserve"> </w:t>
      </w:r>
      <w:r w:rsidR="00F235B7" w:rsidRPr="00913197">
        <w:rPr>
          <w:rFonts w:ascii="Georgia" w:eastAsia="Georgia" w:hAnsi="Georgia" w:cs="Times New Roman"/>
          <w:color w:val="000000"/>
          <w:sz w:val="24"/>
          <w:szCs w:val="24"/>
          <w:lang w:val="mk-MK"/>
        </w:rPr>
        <w:t xml:space="preserve">сè уште </w:t>
      </w:r>
      <w:r w:rsidRPr="00913197">
        <w:rPr>
          <w:rFonts w:ascii="Georgia" w:eastAsia="Georgia" w:hAnsi="Georgia" w:cs="Times New Roman"/>
          <w:color w:val="000000"/>
          <w:sz w:val="24"/>
          <w:szCs w:val="24"/>
          <w:lang w:val="mk-MK"/>
        </w:rPr>
        <w:t xml:space="preserve">постои </w:t>
      </w:r>
      <w:r w:rsidR="00F235B7" w:rsidRPr="00913197">
        <w:rPr>
          <w:rFonts w:ascii="Georgia" w:eastAsia="Georgia" w:hAnsi="Georgia" w:cs="Times New Roman"/>
          <w:color w:val="000000"/>
          <w:sz w:val="24"/>
          <w:szCs w:val="24"/>
          <w:lang w:val="mk-MK"/>
        </w:rPr>
        <w:t xml:space="preserve">дебата </w:t>
      </w:r>
      <w:r w:rsidRPr="00913197">
        <w:rPr>
          <w:rFonts w:ascii="Georgia" w:eastAsia="Georgia" w:hAnsi="Georgia" w:cs="Times New Roman"/>
          <w:color w:val="000000"/>
          <w:sz w:val="24"/>
          <w:szCs w:val="24"/>
          <w:lang w:val="mk-MK"/>
        </w:rPr>
        <w:t xml:space="preserve">меѓу научниците </w:t>
      </w:r>
      <w:r w:rsidR="00F235B7" w:rsidRPr="00913197">
        <w:rPr>
          <w:rFonts w:ascii="Georgia" w:eastAsia="Georgia" w:hAnsi="Georgia" w:cs="Times New Roman"/>
          <w:color w:val="000000"/>
          <w:sz w:val="24"/>
          <w:szCs w:val="24"/>
          <w:lang w:val="mk-MK"/>
        </w:rPr>
        <w:t>за дизајнот на оклузалните апарати, како тие треба да се користат и начинот на лекување.</w:t>
      </w:r>
      <w:r w:rsidR="007C3187" w:rsidRPr="00913197">
        <w:rPr>
          <w:rFonts w:ascii="Georgia" w:eastAsia="Georgia" w:hAnsi="Georgia" w:cs="Times New Roman"/>
          <w:color w:val="000000"/>
          <w:sz w:val="24"/>
          <w:szCs w:val="24"/>
          <w:lang w:val="mk-MK"/>
        </w:rPr>
        <w:t xml:space="preserve"> </w:t>
      </w:r>
      <w:r w:rsidR="00F235B7" w:rsidRPr="00913197">
        <w:rPr>
          <w:rFonts w:ascii="Georgia" w:eastAsia="Georgia" w:hAnsi="Georgia" w:cs="Times New Roman"/>
          <w:color w:val="000000"/>
          <w:sz w:val="24"/>
          <w:szCs w:val="24"/>
          <w:lang w:val="mk-MK"/>
        </w:rPr>
        <w:t>Оклузалните апарати првично биле направени</w:t>
      </w:r>
      <w:r w:rsidRPr="00913197">
        <w:rPr>
          <w:rFonts w:ascii="Georgia" w:eastAsia="Georgia" w:hAnsi="Georgia" w:cs="Times New Roman"/>
          <w:color w:val="000000"/>
          <w:sz w:val="24"/>
          <w:szCs w:val="24"/>
          <w:lang w:val="mk-MK"/>
        </w:rPr>
        <w:t xml:space="preserve"> од акрилна смола и ги покривале</w:t>
      </w:r>
      <w:r w:rsidR="00F235B7" w:rsidRPr="00913197">
        <w:rPr>
          <w:rFonts w:ascii="Georgia" w:eastAsia="Georgia" w:hAnsi="Georgia" w:cs="Times New Roman"/>
          <w:color w:val="000000"/>
          <w:sz w:val="24"/>
          <w:szCs w:val="24"/>
          <w:lang w:val="mk-MK"/>
        </w:rPr>
        <w:t xml:space="preserve"> сите или повеќето заби во еден</w:t>
      </w:r>
      <w:r w:rsidR="00466B93" w:rsidRPr="00913197">
        <w:rPr>
          <w:rFonts w:ascii="Georgia" w:eastAsia="Georgia" w:hAnsi="Georgia" w:cs="Times New Roman"/>
          <w:color w:val="000000"/>
          <w:sz w:val="24"/>
          <w:szCs w:val="24"/>
          <w:lang w:val="mk-MK"/>
        </w:rPr>
        <w:t xml:space="preserve"> забен  лак. Денес има</w:t>
      </w:r>
      <w:r w:rsidR="00F235B7" w:rsidRPr="00913197">
        <w:rPr>
          <w:rFonts w:ascii="Georgia" w:eastAsia="Georgia" w:hAnsi="Georgia" w:cs="Times New Roman"/>
          <w:color w:val="000000"/>
          <w:sz w:val="24"/>
          <w:szCs w:val="24"/>
          <w:lang w:val="mk-MK"/>
        </w:rPr>
        <w:t xml:space="preserve"> напредок во материјалите, дизајните и користењето на оклузалните апар</w:t>
      </w:r>
      <w:r w:rsidR="009D1951" w:rsidRPr="00913197">
        <w:rPr>
          <w:rFonts w:ascii="Georgia" w:eastAsia="Georgia" w:hAnsi="Georgia" w:cs="Times New Roman"/>
          <w:color w:val="000000"/>
          <w:sz w:val="24"/>
          <w:szCs w:val="24"/>
          <w:lang w:val="mk-MK"/>
        </w:rPr>
        <w:t>ати како терапевтски помагала</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12</w:t>
      </w:r>
      <w:r w:rsidR="00B22B2B" w:rsidRPr="00913197">
        <w:rPr>
          <w:rFonts w:ascii="Georgia" w:eastAsia="Georgia" w:hAnsi="Georgia" w:cs="Times New Roman"/>
          <w:color w:val="000000"/>
          <w:sz w:val="24"/>
          <w:szCs w:val="24"/>
          <w:vertAlign w:val="superscript"/>
          <w:lang w:val="mk-MK"/>
        </w:rPr>
        <w:t>)</w:t>
      </w:r>
      <w:r w:rsidR="00C87905">
        <w:rPr>
          <w:rFonts w:ascii="Georgia" w:eastAsia="Georgia" w:hAnsi="Georgia" w:cs="Times New Roman"/>
          <w:color w:val="000000"/>
          <w:sz w:val="24"/>
          <w:szCs w:val="24"/>
          <w:lang w:val="mk-MK"/>
        </w:rPr>
        <w:t>.</w:t>
      </w:r>
    </w:p>
    <w:p w14:paraId="6788571A" w14:textId="16F46E31" w:rsidR="00F235B7" w:rsidRPr="00C87905" w:rsidRDefault="00B973DB"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i/>
          <w:iCs/>
          <w:color w:val="000000"/>
          <w:sz w:val="24"/>
          <w:szCs w:val="24"/>
          <w:lang w:val="mk-MK"/>
        </w:rPr>
        <w:t>Okeson</w:t>
      </w:r>
      <w:r w:rsidRPr="00913197">
        <w:rPr>
          <w:rFonts w:ascii="Georgia" w:eastAsia="Georgia" w:hAnsi="Georgia" w:cs="Times New Roman"/>
          <w:color w:val="000000"/>
          <w:sz w:val="24"/>
          <w:szCs w:val="24"/>
          <w:lang w:val="mk-MK"/>
        </w:rPr>
        <w:t xml:space="preserve"> заклучил дека м</w:t>
      </w:r>
      <w:r w:rsidR="00F235B7" w:rsidRPr="00913197">
        <w:rPr>
          <w:rFonts w:ascii="Georgia" w:eastAsia="Georgia" w:hAnsi="Georgia" w:cs="Times New Roman"/>
          <w:color w:val="000000"/>
          <w:sz w:val="24"/>
          <w:szCs w:val="24"/>
          <w:lang w:val="mk-MK"/>
        </w:rPr>
        <w:t>еханизмите на дејство на о</w:t>
      </w:r>
      <w:r w:rsidR="00466B93" w:rsidRPr="00913197">
        <w:rPr>
          <w:rFonts w:ascii="Georgia" w:eastAsia="Georgia" w:hAnsi="Georgia" w:cs="Times New Roman"/>
          <w:color w:val="000000"/>
          <w:sz w:val="24"/>
          <w:szCs w:val="24"/>
          <w:lang w:val="mk-MK"/>
        </w:rPr>
        <w:t>клузалните апарати како третман опфаќа</w:t>
      </w:r>
      <w:r w:rsidR="00F235B7" w:rsidRPr="00913197">
        <w:rPr>
          <w:rFonts w:ascii="Georgia" w:eastAsia="Georgia" w:hAnsi="Georgia" w:cs="Times New Roman"/>
          <w:color w:val="000000"/>
          <w:sz w:val="24"/>
          <w:szCs w:val="24"/>
          <w:lang w:val="mk-MK"/>
        </w:rPr>
        <w:t xml:space="preserve"> оклузално</w:t>
      </w:r>
      <w:r w:rsidR="00466B93" w:rsidRPr="00913197">
        <w:rPr>
          <w:rFonts w:ascii="Georgia" w:eastAsia="Georgia" w:hAnsi="Georgia" w:cs="Times New Roman"/>
          <w:color w:val="000000"/>
          <w:sz w:val="24"/>
          <w:szCs w:val="24"/>
          <w:lang w:val="mk-MK"/>
        </w:rPr>
        <w:t xml:space="preserve"> сепарирање</w:t>
      </w:r>
      <w:r w:rsidR="00F235B7" w:rsidRPr="00913197">
        <w:rPr>
          <w:rFonts w:ascii="Georgia" w:eastAsia="Georgia" w:hAnsi="Georgia" w:cs="Times New Roman"/>
          <w:color w:val="000000"/>
          <w:sz w:val="24"/>
          <w:szCs w:val="24"/>
          <w:lang w:val="mk-MK"/>
        </w:rPr>
        <w:t>, враќање на вертикалната димензија на оклузијата, релаксирање на мускулите, растоварување на зг</w:t>
      </w:r>
      <w:r w:rsidR="009F7051" w:rsidRPr="00913197">
        <w:rPr>
          <w:rFonts w:ascii="Georgia" w:eastAsia="Georgia" w:hAnsi="Georgia" w:cs="Times New Roman"/>
          <w:color w:val="000000"/>
          <w:sz w:val="24"/>
          <w:szCs w:val="24"/>
          <w:lang w:val="mk-MK"/>
        </w:rPr>
        <w:t>лобот и</w:t>
      </w:r>
      <w:r w:rsidR="00B22B2B" w:rsidRPr="00913197">
        <w:rPr>
          <w:rFonts w:ascii="Georgia" w:eastAsia="Georgia" w:hAnsi="Georgia" w:cs="Times New Roman"/>
          <w:color w:val="000000"/>
          <w:sz w:val="24"/>
          <w:szCs w:val="24"/>
          <w:lang w:val="mk-MK"/>
        </w:rPr>
        <w:t xml:space="preserve"> репозиционирање на TMЗ</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13</w:t>
      </w:r>
      <w:r w:rsidR="00B22B2B" w:rsidRPr="00913197">
        <w:rPr>
          <w:rFonts w:ascii="Georgia" w:eastAsia="Georgia" w:hAnsi="Georgia" w:cs="Times New Roman"/>
          <w:color w:val="000000"/>
          <w:sz w:val="24"/>
          <w:szCs w:val="24"/>
          <w:vertAlign w:val="superscript"/>
          <w:lang w:val="mk-MK"/>
        </w:rPr>
        <w:t>)</w:t>
      </w:r>
      <w:r w:rsidR="00C87905">
        <w:rPr>
          <w:rFonts w:ascii="Georgia" w:eastAsia="Georgia" w:hAnsi="Georgia" w:cs="Times New Roman"/>
          <w:color w:val="000000"/>
          <w:sz w:val="24"/>
          <w:szCs w:val="24"/>
          <w:lang w:val="mk-MK"/>
        </w:rPr>
        <w:t>.</w:t>
      </w:r>
    </w:p>
    <w:p w14:paraId="748263DF" w14:textId="77777777" w:rsidR="00F235B7" w:rsidRPr="00913197" w:rsidRDefault="00F235B7"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Оклузалните апарати се сметаат како депрограмери или репозиционери на вилицата за да се воспостават идеални ма</w:t>
      </w:r>
      <w:r w:rsidR="00466B93" w:rsidRPr="00913197">
        <w:rPr>
          <w:rFonts w:ascii="Georgia" w:eastAsia="Georgia" w:hAnsi="Georgia" w:cs="Times New Roman"/>
          <w:color w:val="000000"/>
          <w:sz w:val="24"/>
          <w:szCs w:val="24"/>
          <w:lang w:val="mk-MK"/>
        </w:rPr>
        <w:t xml:space="preserve">ксиломандибуларни односи и </w:t>
      </w:r>
      <w:r w:rsidRPr="00913197">
        <w:rPr>
          <w:rFonts w:ascii="Georgia" w:eastAsia="Georgia" w:hAnsi="Georgia" w:cs="Times New Roman"/>
          <w:color w:val="000000"/>
          <w:sz w:val="24"/>
          <w:szCs w:val="24"/>
          <w:lang w:val="mk-MK"/>
        </w:rPr>
        <w:t xml:space="preserve">со </w:t>
      </w:r>
      <w:r w:rsidR="00466B93" w:rsidRPr="00913197">
        <w:rPr>
          <w:rFonts w:ascii="Georgia" w:eastAsia="Georgia" w:hAnsi="Georgia" w:cs="Times New Roman"/>
          <w:color w:val="000000"/>
          <w:sz w:val="24"/>
          <w:szCs w:val="24"/>
          <w:lang w:val="mk-MK"/>
        </w:rPr>
        <w:t>тоа да се ублажи</w:t>
      </w:r>
      <w:r w:rsidRPr="00913197">
        <w:rPr>
          <w:rFonts w:ascii="Georgia" w:eastAsia="Georgia" w:hAnsi="Georgia" w:cs="Times New Roman"/>
          <w:color w:val="000000"/>
          <w:sz w:val="24"/>
          <w:szCs w:val="24"/>
          <w:lang w:val="mk-MK"/>
        </w:rPr>
        <w:t xml:space="preserve"> болката и </w:t>
      </w:r>
      <w:r w:rsidR="00466B93" w:rsidRPr="00913197">
        <w:rPr>
          <w:rFonts w:ascii="Georgia" w:eastAsia="Georgia" w:hAnsi="Georgia" w:cs="Times New Roman"/>
          <w:color w:val="000000"/>
          <w:sz w:val="24"/>
          <w:szCs w:val="24"/>
          <w:lang w:val="mk-MK"/>
        </w:rPr>
        <w:t xml:space="preserve">да се врати функцијата. </w:t>
      </w:r>
    </w:p>
    <w:p w14:paraId="23ABE676" w14:textId="29A330DA" w:rsidR="000179B1" w:rsidRPr="00913197" w:rsidRDefault="000179B1" w:rsidP="00913197">
      <w:pPr>
        <w:pStyle w:val="Heading2"/>
        <w:numPr>
          <w:ilvl w:val="1"/>
          <w:numId w:val="17"/>
        </w:numPr>
        <w:spacing w:line="276" w:lineRule="auto"/>
        <w:rPr>
          <w:rFonts w:ascii="Georgia" w:eastAsia="Georgia" w:hAnsi="Georgia" w:cs="Times New Roman"/>
          <w:b w:val="0"/>
          <w:bCs/>
          <w:i/>
          <w:sz w:val="24"/>
          <w:szCs w:val="24"/>
          <w:lang w:val="mk-MK"/>
        </w:rPr>
      </w:pPr>
      <w:bookmarkStart w:id="13" w:name="_Toc159228170"/>
      <w:r w:rsidRPr="00913197">
        <w:rPr>
          <w:rFonts w:ascii="Georgia" w:eastAsia="Georgia" w:hAnsi="Georgia" w:cs="Times New Roman"/>
          <w:b w:val="0"/>
          <w:bCs/>
          <w:i/>
          <w:sz w:val="24"/>
          <w:szCs w:val="24"/>
          <w:lang w:val="mk-MK"/>
        </w:rPr>
        <w:t>Видови орални апарати за третман на ТМД</w:t>
      </w:r>
      <w:bookmarkEnd w:id="13"/>
    </w:p>
    <w:p w14:paraId="7E079F88" w14:textId="3E4C35F3" w:rsidR="000179B1" w:rsidRPr="00C87905" w:rsidRDefault="000179B1" w:rsidP="00913197">
      <w:pPr>
        <w:spacing w:after="0" w:line="276" w:lineRule="auto"/>
        <w:ind w:firstLine="720"/>
        <w:jc w:val="both"/>
        <w:rPr>
          <w:rFonts w:ascii="Georgia" w:hAnsi="Georgia" w:cs="Times New Roman"/>
          <w:bCs/>
          <w:sz w:val="24"/>
          <w:szCs w:val="24"/>
          <w:lang w:val="mk-MK"/>
        </w:rPr>
      </w:pPr>
      <w:r w:rsidRPr="00913197">
        <w:rPr>
          <w:rFonts w:ascii="Georgia" w:hAnsi="Georgia" w:cs="Times New Roman"/>
          <w:bCs/>
          <w:sz w:val="24"/>
          <w:szCs w:val="24"/>
          <w:lang w:val="mk-MK"/>
        </w:rPr>
        <w:t xml:space="preserve">Во литературата </w:t>
      </w:r>
      <w:r w:rsidR="00466B93" w:rsidRPr="00913197">
        <w:rPr>
          <w:rFonts w:ascii="Georgia" w:hAnsi="Georgia" w:cs="Times New Roman"/>
          <w:bCs/>
          <w:sz w:val="24"/>
          <w:szCs w:val="24"/>
          <w:lang w:val="mk-MK"/>
        </w:rPr>
        <w:t>се</w:t>
      </w:r>
      <w:r w:rsidRPr="00913197">
        <w:rPr>
          <w:rFonts w:ascii="Georgia" w:hAnsi="Georgia" w:cs="Times New Roman"/>
          <w:bCs/>
          <w:sz w:val="24"/>
          <w:szCs w:val="24"/>
          <w:lang w:val="mk-MK"/>
        </w:rPr>
        <w:t xml:space="preserve"> пријавени различни типови и дизајни на оклузални шини со различна класификација. </w:t>
      </w:r>
      <w:r w:rsidR="00C41289" w:rsidRPr="00913197">
        <w:rPr>
          <w:rFonts w:ascii="Georgia" w:hAnsi="Georgia" w:cs="Times New Roman"/>
          <w:bCs/>
          <w:sz w:val="24"/>
          <w:szCs w:val="24"/>
          <w:lang w:val="mk-MK"/>
        </w:rPr>
        <w:t xml:space="preserve">Според </w:t>
      </w:r>
      <w:r w:rsidR="00C41289" w:rsidRPr="00913197">
        <w:rPr>
          <w:rFonts w:ascii="Georgia" w:hAnsi="Georgia" w:cs="Times New Roman"/>
          <w:bCs/>
          <w:i/>
          <w:iCs/>
          <w:sz w:val="24"/>
          <w:szCs w:val="24"/>
          <w:lang w:val="mk-MK"/>
        </w:rPr>
        <w:t>Okeson</w:t>
      </w:r>
      <w:r w:rsidR="00C41289" w:rsidRPr="00913197">
        <w:rPr>
          <w:rFonts w:ascii="Georgia" w:hAnsi="Georgia" w:cs="Times New Roman"/>
          <w:bCs/>
          <w:sz w:val="24"/>
          <w:szCs w:val="24"/>
          <w:lang w:val="mk-MK"/>
        </w:rPr>
        <w:t xml:space="preserve"> и </w:t>
      </w:r>
      <w:r w:rsidR="00C41289" w:rsidRPr="00913197">
        <w:rPr>
          <w:rFonts w:ascii="Georgia" w:hAnsi="Georgia" w:cs="Times New Roman"/>
          <w:bCs/>
          <w:i/>
          <w:iCs/>
          <w:sz w:val="24"/>
          <w:szCs w:val="24"/>
          <w:lang w:val="mk-MK"/>
        </w:rPr>
        <w:t>Dawson</w:t>
      </w:r>
      <w:r w:rsidR="00C41289" w:rsidRPr="00913197">
        <w:rPr>
          <w:rFonts w:ascii="Georgia" w:hAnsi="Georgia" w:cs="Times New Roman"/>
          <w:bCs/>
          <w:sz w:val="24"/>
          <w:szCs w:val="24"/>
          <w:lang w:val="mk-MK"/>
        </w:rPr>
        <w:t xml:space="preserve"> к</w:t>
      </w:r>
      <w:r w:rsidRPr="00913197">
        <w:rPr>
          <w:rFonts w:ascii="Georgia" w:hAnsi="Georgia" w:cs="Times New Roman"/>
          <w:bCs/>
          <w:sz w:val="24"/>
          <w:szCs w:val="24"/>
          <w:lang w:val="mk-MK"/>
        </w:rPr>
        <w:t>ласификацијата на оклузалните апарати вклучува 1) Апарат за мускулна релаксација/апарат за стабилизација што се користи за намалување на мускулната активност</w:t>
      </w:r>
      <w:r w:rsidR="00124933" w:rsidRPr="00913197">
        <w:rPr>
          <w:rFonts w:ascii="Georgia" w:hAnsi="Georgia" w:cs="Times New Roman"/>
          <w:bCs/>
          <w:sz w:val="24"/>
          <w:szCs w:val="24"/>
          <w:lang w:val="mk-MK"/>
        </w:rPr>
        <w:t>,</w:t>
      </w:r>
      <w:r w:rsidRPr="00913197">
        <w:rPr>
          <w:rFonts w:ascii="Georgia" w:hAnsi="Georgia" w:cs="Times New Roman"/>
          <w:bCs/>
          <w:sz w:val="24"/>
          <w:szCs w:val="24"/>
          <w:lang w:val="mk-MK"/>
        </w:rPr>
        <w:t xml:space="preserve"> 2) Апарати за </w:t>
      </w:r>
      <w:r w:rsidR="00466B93" w:rsidRPr="00913197">
        <w:rPr>
          <w:rFonts w:ascii="Georgia" w:hAnsi="Georgia" w:cs="Times New Roman"/>
          <w:bCs/>
          <w:sz w:val="24"/>
          <w:szCs w:val="24"/>
          <w:lang w:val="mk-MK"/>
        </w:rPr>
        <w:t>антериорна</w:t>
      </w:r>
      <w:r w:rsidRPr="00913197">
        <w:rPr>
          <w:rFonts w:ascii="Georgia" w:hAnsi="Georgia" w:cs="Times New Roman"/>
          <w:bCs/>
          <w:sz w:val="24"/>
          <w:szCs w:val="24"/>
          <w:lang w:val="mk-MK"/>
        </w:rPr>
        <w:t xml:space="preserve"> репозиција/ апарат за репозиционирање </w:t>
      </w:r>
      <w:r w:rsidR="00124933" w:rsidRPr="00913197">
        <w:rPr>
          <w:rFonts w:ascii="Georgia" w:hAnsi="Georgia" w:cs="Times New Roman"/>
          <w:bCs/>
          <w:sz w:val="24"/>
          <w:szCs w:val="24"/>
          <w:lang w:val="mk-MK"/>
        </w:rPr>
        <w:t>3</w:t>
      </w:r>
      <w:r w:rsidRPr="00913197">
        <w:rPr>
          <w:rFonts w:ascii="Georgia" w:hAnsi="Georgia" w:cs="Times New Roman"/>
          <w:bCs/>
          <w:sz w:val="24"/>
          <w:szCs w:val="24"/>
          <w:lang w:val="mk-MK"/>
        </w:rPr>
        <w:t xml:space="preserve">) </w:t>
      </w:r>
      <w:r w:rsidR="009F7051" w:rsidRPr="00913197">
        <w:rPr>
          <w:rFonts w:ascii="Georgia" w:hAnsi="Georgia" w:cs="Times New Roman"/>
          <w:bCs/>
          <w:sz w:val="24"/>
          <w:szCs w:val="24"/>
          <w:lang w:val="mk-MK"/>
        </w:rPr>
        <w:t>Р</w:t>
      </w:r>
      <w:r w:rsidRPr="00913197">
        <w:rPr>
          <w:rFonts w:ascii="Georgia" w:hAnsi="Georgia" w:cs="Times New Roman"/>
          <w:bCs/>
          <w:sz w:val="24"/>
          <w:szCs w:val="24"/>
          <w:lang w:val="mk-MK"/>
        </w:rPr>
        <w:t>амнина</w:t>
      </w:r>
      <w:r w:rsidR="00D86A96" w:rsidRPr="00913197">
        <w:rPr>
          <w:rFonts w:ascii="Georgia" w:hAnsi="Georgia" w:cs="Times New Roman"/>
          <w:bCs/>
          <w:sz w:val="24"/>
          <w:szCs w:val="24"/>
          <w:lang w:val="mk-MK"/>
        </w:rPr>
        <w:t xml:space="preserve"> на </w:t>
      </w:r>
      <w:r w:rsidR="00D86A96" w:rsidRPr="00913197">
        <w:rPr>
          <w:rFonts w:ascii="Georgia" w:hAnsi="Georgia" w:cs="Times New Roman"/>
          <w:bCs/>
          <w:sz w:val="24"/>
          <w:szCs w:val="24"/>
          <w:lang w:val="mk-MK"/>
        </w:rPr>
        <w:lastRenderedPageBreak/>
        <w:t>антериорен загриз</w:t>
      </w:r>
      <w:r w:rsidR="00124933" w:rsidRPr="00913197">
        <w:rPr>
          <w:rFonts w:ascii="Georgia" w:hAnsi="Georgia" w:cs="Times New Roman"/>
          <w:bCs/>
          <w:sz w:val="24"/>
          <w:szCs w:val="24"/>
          <w:lang w:val="mk-MK"/>
        </w:rPr>
        <w:t>,</w:t>
      </w:r>
      <w:r w:rsidR="00D456A8" w:rsidRPr="00913197">
        <w:rPr>
          <w:rFonts w:ascii="Georgia" w:hAnsi="Georgia" w:cs="Times New Roman"/>
          <w:bCs/>
          <w:sz w:val="24"/>
          <w:szCs w:val="24"/>
          <w:lang w:val="mk-MK"/>
        </w:rPr>
        <w:t xml:space="preserve"> </w:t>
      </w:r>
      <w:r w:rsidR="00124933" w:rsidRPr="00913197">
        <w:rPr>
          <w:rFonts w:ascii="Georgia" w:hAnsi="Georgia" w:cs="Times New Roman"/>
          <w:bCs/>
          <w:sz w:val="24"/>
          <w:szCs w:val="24"/>
          <w:lang w:val="mk-MK"/>
        </w:rPr>
        <w:t>4</w:t>
      </w:r>
      <w:r w:rsidR="00122A8E" w:rsidRPr="00913197">
        <w:rPr>
          <w:rFonts w:ascii="Georgia" w:hAnsi="Georgia" w:cs="Times New Roman"/>
          <w:bCs/>
          <w:sz w:val="24"/>
          <w:szCs w:val="24"/>
          <w:lang w:val="mk-MK"/>
        </w:rPr>
        <w:t xml:space="preserve">) </w:t>
      </w:r>
      <w:r w:rsidR="009F7051" w:rsidRPr="00913197">
        <w:rPr>
          <w:rFonts w:ascii="Georgia" w:hAnsi="Georgia" w:cs="Times New Roman"/>
          <w:bCs/>
          <w:sz w:val="24"/>
          <w:szCs w:val="24"/>
          <w:lang w:val="mk-MK"/>
        </w:rPr>
        <w:t>Р</w:t>
      </w:r>
      <w:r w:rsidR="00D86A96" w:rsidRPr="00913197">
        <w:rPr>
          <w:rFonts w:ascii="Georgia" w:hAnsi="Georgia" w:cs="Times New Roman"/>
          <w:bCs/>
          <w:sz w:val="24"/>
          <w:szCs w:val="24"/>
          <w:lang w:val="mk-MK"/>
        </w:rPr>
        <w:t>отирачки апарат</w:t>
      </w:r>
      <w:r w:rsidR="00124933" w:rsidRPr="00913197">
        <w:rPr>
          <w:rFonts w:ascii="Georgia" w:hAnsi="Georgia" w:cs="Times New Roman"/>
          <w:bCs/>
          <w:sz w:val="24"/>
          <w:szCs w:val="24"/>
          <w:lang w:val="mk-MK"/>
        </w:rPr>
        <w:t>,</w:t>
      </w:r>
      <w:r w:rsidR="00D456A8" w:rsidRPr="00913197">
        <w:rPr>
          <w:rFonts w:ascii="Georgia" w:hAnsi="Georgia" w:cs="Times New Roman"/>
          <w:bCs/>
          <w:sz w:val="24"/>
          <w:szCs w:val="24"/>
          <w:lang w:val="mk-MK"/>
        </w:rPr>
        <w:t xml:space="preserve"> </w:t>
      </w:r>
      <w:r w:rsidR="00124933" w:rsidRPr="00913197">
        <w:rPr>
          <w:rFonts w:ascii="Georgia" w:hAnsi="Georgia" w:cs="Times New Roman"/>
          <w:bCs/>
          <w:sz w:val="24"/>
          <w:szCs w:val="24"/>
          <w:lang w:val="mk-MK"/>
        </w:rPr>
        <w:t>5</w:t>
      </w:r>
      <w:r w:rsidRPr="00913197">
        <w:rPr>
          <w:rFonts w:ascii="Georgia" w:hAnsi="Georgia" w:cs="Times New Roman"/>
          <w:bCs/>
          <w:sz w:val="24"/>
          <w:szCs w:val="24"/>
          <w:lang w:val="mk-MK"/>
        </w:rPr>
        <w:t xml:space="preserve">) </w:t>
      </w:r>
      <w:r w:rsidR="009F7051" w:rsidRPr="00913197">
        <w:rPr>
          <w:rFonts w:ascii="Georgia" w:hAnsi="Georgia" w:cs="Times New Roman"/>
          <w:bCs/>
          <w:sz w:val="24"/>
          <w:szCs w:val="24"/>
          <w:lang w:val="mk-MK"/>
        </w:rPr>
        <w:t>М</w:t>
      </w:r>
      <w:r w:rsidRPr="00913197">
        <w:rPr>
          <w:rFonts w:ascii="Georgia" w:hAnsi="Georgia" w:cs="Times New Roman"/>
          <w:bCs/>
          <w:sz w:val="24"/>
          <w:szCs w:val="24"/>
          <w:lang w:val="mk-MK"/>
        </w:rPr>
        <w:t xml:space="preserve">ускулен </w:t>
      </w:r>
      <w:r w:rsidR="00D86A96" w:rsidRPr="00913197">
        <w:rPr>
          <w:rFonts w:ascii="Georgia" w:hAnsi="Georgia" w:cs="Times New Roman"/>
          <w:bCs/>
          <w:sz w:val="24"/>
          <w:szCs w:val="24"/>
          <w:lang w:val="mk-MK"/>
        </w:rPr>
        <w:t>депрограмер</w:t>
      </w:r>
      <w:r w:rsidR="00124933" w:rsidRPr="00913197">
        <w:rPr>
          <w:rFonts w:ascii="Georgia" w:hAnsi="Georgia" w:cs="Times New Roman"/>
          <w:bCs/>
          <w:sz w:val="24"/>
          <w:szCs w:val="24"/>
          <w:lang w:val="mk-MK"/>
        </w:rPr>
        <w:t>,</w:t>
      </w:r>
      <w:r w:rsidR="00D456A8" w:rsidRPr="00913197">
        <w:rPr>
          <w:rFonts w:ascii="Georgia" w:hAnsi="Georgia" w:cs="Times New Roman"/>
          <w:bCs/>
          <w:sz w:val="24"/>
          <w:szCs w:val="24"/>
          <w:lang w:val="mk-MK"/>
        </w:rPr>
        <w:t xml:space="preserve"> </w:t>
      </w:r>
      <w:r w:rsidR="00124933" w:rsidRPr="00913197">
        <w:rPr>
          <w:rFonts w:ascii="Georgia" w:hAnsi="Georgia" w:cs="Times New Roman"/>
          <w:bCs/>
          <w:sz w:val="24"/>
          <w:szCs w:val="24"/>
          <w:lang w:val="mk-MK"/>
        </w:rPr>
        <w:t>6</w:t>
      </w:r>
      <w:r w:rsidRPr="00913197">
        <w:rPr>
          <w:rFonts w:ascii="Georgia" w:hAnsi="Georgia" w:cs="Times New Roman"/>
          <w:bCs/>
          <w:sz w:val="24"/>
          <w:szCs w:val="24"/>
          <w:lang w:val="mk-MK"/>
        </w:rPr>
        <w:t>) Директивни</w:t>
      </w:r>
      <w:r w:rsidR="00D86A96" w:rsidRPr="00913197">
        <w:rPr>
          <w:rFonts w:ascii="Georgia" w:hAnsi="Georgia" w:cs="Times New Roman"/>
          <w:bCs/>
          <w:sz w:val="24"/>
          <w:szCs w:val="24"/>
          <w:lang w:val="mk-MK"/>
        </w:rPr>
        <w:t xml:space="preserve"> сплинтови</w:t>
      </w:r>
      <w:r w:rsidRPr="00913197">
        <w:rPr>
          <w:rFonts w:ascii="Georgia" w:hAnsi="Georgia" w:cs="Times New Roman"/>
          <w:bCs/>
          <w:sz w:val="24"/>
          <w:szCs w:val="24"/>
          <w:lang w:val="mk-MK"/>
        </w:rPr>
        <w:t>/не</w:t>
      </w:r>
      <w:r w:rsidR="00D86A96" w:rsidRPr="00913197">
        <w:rPr>
          <w:rFonts w:ascii="Georgia" w:hAnsi="Georgia" w:cs="Times New Roman"/>
          <w:bCs/>
          <w:sz w:val="24"/>
          <w:szCs w:val="24"/>
          <w:lang w:val="mk-MK"/>
        </w:rPr>
        <w:t xml:space="preserve">попустлив </w:t>
      </w:r>
      <w:r w:rsidRPr="00913197">
        <w:rPr>
          <w:rFonts w:ascii="Georgia" w:hAnsi="Georgia" w:cs="Times New Roman"/>
          <w:bCs/>
          <w:sz w:val="24"/>
          <w:szCs w:val="24"/>
          <w:lang w:val="mk-MK"/>
        </w:rPr>
        <w:t xml:space="preserve"> </w:t>
      </w:r>
      <w:r w:rsidR="00D86A96" w:rsidRPr="00913197">
        <w:rPr>
          <w:rFonts w:ascii="Georgia" w:hAnsi="Georgia" w:cs="Times New Roman"/>
          <w:bCs/>
          <w:sz w:val="24"/>
          <w:szCs w:val="24"/>
          <w:lang w:val="mk-MK"/>
        </w:rPr>
        <w:t>сплинт</w:t>
      </w:r>
      <w:r w:rsidR="00D456A8" w:rsidRPr="00913197">
        <w:rPr>
          <w:rFonts w:ascii="Georgia" w:hAnsi="Georgia" w:cs="Times New Roman"/>
          <w:bCs/>
          <w:sz w:val="24"/>
          <w:szCs w:val="24"/>
          <w:lang w:val="mk-MK"/>
        </w:rPr>
        <w:t xml:space="preserve"> </w:t>
      </w:r>
      <w:r w:rsidR="00124933" w:rsidRPr="00913197">
        <w:rPr>
          <w:rFonts w:ascii="Georgia" w:hAnsi="Georgia" w:cs="Times New Roman"/>
          <w:bCs/>
          <w:sz w:val="24"/>
          <w:szCs w:val="24"/>
          <w:lang w:val="mk-MK"/>
        </w:rPr>
        <w:t>и 7</w:t>
      </w:r>
      <w:r w:rsidRPr="00913197">
        <w:rPr>
          <w:rFonts w:ascii="Georgia" w:hAnsi="Georgia" w:cs="Times New Roman"/>
          <w:bCs/>
          <w:sz w:val="24"/>
          <w:szCs w:val="24"/>
          <w:lang w:val="mk-MK"/>
        </w:rPr>
        <w:t>) Псевдо-попустливи шини (на пр</w:t>
      </w:r>
      <w:r w:rsidR="00D456A8" w:rsidRPr="00913197">
        <w:rPr>
          <w:rFonts w:ascii="Georgia" w:hAnsi="Georgia" w:cs="Times New Roman"/>
          <w:bCs/>
          <w:sz w:val="24"/>
          <w:szCs w:val="24"/>
          <w:lang w:val="mk-MK"/>
        </w:rPr>
        <w:t>.</w:t>
      </w:r>
      <w:r w:rsidR="00124933" w:rsidRPr="00913197">
        <w:rPr>
          <w:rFonts w:ascii="Georgia" w:hAnsi="Georgia" w:cs="Times New Roman"/>
          <w:bCs/>
          <w:sz w:val="24"/>
          <w:szCs w:val="24"/>
          <w:lang w:val="mk-MK"/>
        </w:rPr>
        <w:t xml:space="preserve"> </w:t>
      </w:r>
      <w:r w:rsidRPr="00913197">
        <w:rPr>
          <w:rFonts w:ascii="Georgia" w:hAnsi="Georgia" w:cs="Times New Roman"/>
          <w:bCs/>
          <w:sz w:val="24"/>
          <w:szCs w:val="24"/>
          <w:lang w:val="mk-MK"/>
        </w:rPr>
        <w:t xml:space="preserve">меки </w:t>
      </w:r>
      <w:r w:rsidR="00D86A96" w:rsidRPr="00913197">
        <w:rPr>
          <w:rFonts w:ascii="Georgia" w:hAnsi="Georgia" w:cs="Times New Roman"/>
          <w:bCs/>
          <w:sz w:val="24"/>
          <w:szCs w:val="24"/>
          <w:lang w:val="mk-MK"/>
        </w:rPr>
        <w:t>сплинтови</w:t>
      </w:r>
      <w:r w:rsidRPr="00913197">
        <w:rPr>
          <w:rFonts w:ascii="Georgia" w:hAnsi="Georgia" w:cs="Times New Roman"/>
          <w:bCs/>
          <w:sz w:val="24"/>
          <w:szCs w:val="24"/>
          <w:lang w:val="mk-MK"/>
        </w:rPr>
        <w:t xml:space="preserve">, хидростатички </w:t>
      </w:r>
      <w:r w:rsidR="00D86A96" w:rsidRPr="00913197">
        <w:rPr>
          <w:rFonts w:ascii="Georgia" w:hAnsi="Georgia" w:cs="Times New Roman"/>
          <w:bCs/>
          <w:sz w:val="24"/>
          <w:szCs w:val="24"/>
          <w:lang w:val="mk-MK"/>
        </w:rPr>
        <w:t>сплинтови</w:t>
      </w:r>
      <w:r w:rsidR="00B22B2B" w:rsidRPr="00913197">
        <w:rPr>
          <w:rFonts w:ascii="Georgia" w:eastAsia="Georgia" w:hAnsi="Georgia" w:cs="Times New Roman"/>
          <w:color w:val="000000"/>
          <w:sz w:val="24"/>
          <w:szCs w:val="24"/>
          <w:vertAlign w:val="superscript"/>
          <w:lang w:val="mk-MK"/>
        </w:rPr>
        <w:t>(14</w:t>
      </w:r>
      <w:r w:rsidR="007E05D2" w:rsidRPr="00913197">
        <w:rPr>
          <w:rFonts w:ascii="Georgia" w:eastAsia="Georgia" w:hAnsi="Georgia" w:cs="Times New Roman"/>
          <w:color w:val="000000"/>
          <w:sz w:val="24"/>
          <w:szCs w:val="24"/>
          <w:vertAlign w:val="superscript"/>
          <w:lang w:val="mk-MK"/>
        </w:rPr>
        <w:t>,</w:t>
      </w:r>
      <w:r w:rsidR="00C87905">
        <w:rPr>
          <w:rFonts w:ascii="Georgia" w:eastAsia="Georgia" w:hAnsi="Georgia" w:cs="Times New Roman"/>
          <w:color w:val="000000"/>
          <w:sz w:val="24"/>
          <w:szCs w:val="24"/>
          <w:vertAlign w:val="superscript"/>
          <w:lang w:val="mk-MK"/>
        </w:rPr>
        <w:t xml:space="preserve"> </w:t>
      </w:r>
      <w:r w:rsidR="007E05D2" w:rsidRPr="00913197">
        <w:rPr>
          <w:rFonts w:ascii="Georgia" w:eastAsia="Georgia" w:hAnsi="Georgia" w:cs="Times New Roman"/>
          <w:color w:val="000000"/>
          <w:sz w:val="24"/>
          <w:szCs w:val="24"/>
          <w:vertAlign w:val="superscript"/>
          <w:lang w:val="mk-MK"/>
        </w:rPr>
        <w:t>15</w:t>
      </w:r>
      <w:r w:rsidR="00B22B2B" w:rsidRPr="00913197">
        <w:rPr>
          <w:rFonts w:ascii="Georgia" w:eastAsia="Georgia" w:hAnsi="Georgia" w:cs="Times New Roman"/>
          <w:color w:val="000000"/>
          <w:sz w:val="24"/>
          <w:szCs w:val="24"/>
          <w:vertAlign w:val="superscript"/>
          <w:lang w:val="mk-MK"/>
        </w:rPr>
        <w:t>)</w:t>
      </w:r>
      <w:r w:rsidR="00C87905">
        <w:rPr>
          <w:rFonts w:ascii="Georgia" w:eastAsia="Georgia" w:hAnsi="Georgia" w:cs="Times New Roman"/>
          <w:color w:val="000000"/>
          <w:sz w:val="24"/>
          <w:szCs w:val="24"/>
          <w:lang w:val="mk-MK"/>
        </w:rPr>
        <w:t>.</w:t>
      </w:r>
    </w:p>
    <w:p w14:paraId="1FBE89C9" w14:textId="5E04C2BC" w:rsidR="000179B1" w:rsidRPr="00913197" w:rsidRDefault="000179B1" w:rsidP="00913197">
      <w:pPr>
        <w:pStyle w:val="Heading2"/>
        <w:numPr>
          <w:ilvl w:val="1"/>
          <w:numId w:val="17"/>
        </w:numPr>
        <w:spacing w:line="276" w:lineRule="auto"/>
        <w:rPr>
          <w:rFonts w:ascii="Georgia" w:eastAsia="Georgia" w:hAnsi="Georgia" w:cs="Times New Roman"/>
          <w:b w:val="0"/>
          <w:bCs/>
          <w:i/>
          <w:sz w:val="24"/>
          <w:szCs w:val="24"/>
          <w:lang w:val="mk-MK"/>
        </w:rPr>
      </w:pPr>
      <w:bookmarkStart w:id="14" w:name="_Toc159228171"/>
      <w:r w:rsidRPr="00913197">
        <w:rPr>
          <w:rFonts w:ascii="Georgia" w:eastAsia="Georgia" w:hAnsi="Georgia" w:cs="Times New Roman"/>
          <w:b w:val="0"/>
          <w:bCs/>
          <w:i/>
          <w:sz w:val="24"/>
          <w:szCs w:val="24"/>
          <w:lang w:val="mk-MK"/>
        </w:rPr>
        <w:t>Апарат за стабилизација (</w:t>
      </w:r>
      <w:r w:rsidR="00913197">
        <w:rPr>
          <w:rFonts w:ascii="Georgia" w:eastAsia="Georgia" w:hAnsi="Georgia" w:cs="Times New Roman"/>
          <w:b w:val="0"/>
          <w:bCs/>
          <w:i/>
          <w:sz w:val="24"/>
          <w:szCs w:val="24"/>
          <w:lang w:val="mk-MK"/>
        </w:rPr>
        <w:t>Mичиген</w:t>
      </w:r>
      <w:r w:rsidR="009D1951" w:rsidRPr="00913197">
        <w:rPr>
          <w:rFonts w:ascii="Georgia" w:eastAsia="Georgia" w:hAnsi="Georgia" w:cs="Times New Roman"/>
          <w:b w:val="0"/>
          <w:bCs/>
          <w:i/>
          <w:sz w:val="24"/>
          <w:szCs w:val="24"/>
          <w:lang w:val="mk-MK"/>
        </w:rPr>
        <w:t xml:space="preserve"> сплинт</w:t>
      </w:r>
      <w:r w:rsidRPr="00913197">
        <w:rPr>
          <w:rFonts w:ascii="Georgia" w:eastAsia="Georgia" w:hAnsi="Georgia" w:cs="Times New Roman"/>
          <w:b w:val="0"/>
          <w:bCs/>
          <w:i/>
          <w:sz w:val="24"/>
          <w:szCs w:val="24"/>
          <w:lang w:val="mk-MK"/>
        </w:rPr>
        <w:t>)</w:t>
      </w:r>
      <w:bookmarkEnd w:id="14"/>
    </w:p>
    <w:p w14:paraId="23621745" w14:textId="379C214B" w:rsidR="000179B1" w:rsidRPr="00C87905" w:rsidRDefault="00913197" w:rsidP="00913197">
      <w:pPr>
        <w:spacing w:after="0" w:line="276" w:lineRule="auto"/>
        <w:ind w:firstLine="720"/>
        <w:jc w:val="both"/>
        <w:rPr>
          <w:rFonts w:ascii="Georgia" w:eastAsia="Georgia" w:hAnsi="Georgia" w:cs="Times New Roman"/>
          <w:color w:val="000000"/>
          <w:sz w:val="24"/>
          <w:szCs w:val="24"/>
          <w:lang w:val="mk-MK"/>
        </w:rPr>
      </w:pPr>
      <w:r>
        <w:rPr>
          <w:rFonts w:ascii="Georgia" w:hAnsi="Georgia" w:cs="Times New Roman"/>
          <w:sz w:val="24"/>
          <w:szCs w:val="24"/>
          <w:lang w:val="mk-MK"/>
        </w:rPr>
        <w:t>Mичиген</w:t>
      </w:r>
      <w:r w:rsidR="00D86A96" w:rsidRPr="00913197">
        <w:rPr>
          <w:rFonts w:ascii="Georgia" w:hAnsi="Georgia" w:cs="Times New Roman"/>
          <w:bCs/>
          <w:sz w:val="24"/>
          <w:szCs w:val="24"/>
          <w:lang w:val="mk-MK"/>
        </w:rPr>
        <w:t xml:space="preserve"> сплинт</w:t>
      </w:r>
      <w:r w:rsidR="000179B1" w:rsidRPr="00913197">
        <w:rPr>
          <w:rFonts w:ascii="Georgia" w:hAnsi="Georgia" w:cs="Times New Roman"/>
          <w:bCs/>
          <w:sz w:val="24"/>
          <w:szCs w:val="24"/>
          <w:lang w:val="mk-MK"/>
        </w:rPr>
        <w:t xml:space="preserve"> или апарат за релаксација на мускулите</w:t>
      </w:r>
      <w:r w:rsidR="00596C32" w:rsidRPr="00913197">
        <w:rPr>
          <w:rFonts w:ascii="Georgia" w:hAnsi="Georgia" w:cs="Times New Roman"/>
          <w:bCs/>
          <w:sz w:val="24"/>
          <w:szCs w:val="24"/>
          <w:lang w:val="mk-MK"/>
        </w:rPr>
        <w:t xml:space="preserve"> или гнатолошки сплинт</w:t>
      </w:r>
      <w:r w:rsidR="00124933" w:rsidRPr="00913197">
        <w:rPr>
          <w:rFonts w:ascii="Georgia" w:hAnsi="Georgia" w:cs="Times New Roman"/>
          <w:bCs/>
          <w:sz w:val="24"/>
          <w:szCs w:val="24"/>
          <w:lang w:val="mk-MK"/>
        </w:rPr>
        <w:t xml:space="preserve"> </w:t>
      </w:r>
      <w:r w:rsidR="00596C32" w:rsidRPr="00913197">
        <w:rPr>
          <w:rFonts w:ascii="Georgia" w:hAnsi="Georgia" w:cs="Times New Roman"/>
          <w:bCs/>
          <w:sz w:val="24"/>
          <w:szCs w:val="24"/>
          <w:lang w:val="mk-MK"/>
        </w:rPr>
        <w:t xml:space="preserve">е </w:t>
      </w:r>
      <w:r w:rsidR="00D86A96" w:rsidRPr="00913197">
        <w:rPr>
          <w:rFonts w:ascii="Georgia" w:hAnsi="Georgia" w:cs="Times New Roman"/>
          <w:bCs/>
          <w:sz w:val="24"/>
          <w:szCs w:val="24"/>
          <w:lang w:val="mk-MK"/>
        </w:rPr>
        <w:t>апарат</w:t>
      </w:r>
      <w:r w:rsidR="000179B1" w:rsidRPr="00913197">
        <w:rPr>
          <w:rFonts w:ascii="Georgia" w:hAnsi="Georgia" w:cs="Times New Roman"/>
          <w:bCs/>
          <w:sz w:val="24"/>
          <w:szCs w:val="24"/>
          <w:lang w:val="mk-MK"/>
        </w:rPr>
        <w:t xml:space="preserve"> </w:t>
      </w:r>
      <w:r w:rsidR="00596C32" w:rsidRPr="00913197">
        <w:rPr>
          <w:rFonts w:ascii="Georgia" w:hAnsi="Georgia" w:cs="Times New Roman"/>
          <w:bCs/>
          <w:sz w:val="24"/>
          <w:szCs w:val="24"/>
          <w:lang w:val="mk-MK"/>
        </w:rPr>
        <w:t xml:space="preserve">кој што </w:t>
      </w:r>
      <w:r w:rsidR="000179B1" w:rsidRPr="00913197">
        <w:rPr>
          <w:rFonts w:ascii="Georgia" w:hAnsi="Georgia" w:cs="Times New Roman"/>
          <w:bCs/>
          <w:sz w:val="24"/>
          <w:szCs w:val="24"/>
          <w:lang w:val="mk-MK"/>
        </w:rPr>
        <w:t>генерално</w:t>
      </w:r>
      <w:r w:rsidR="008A0448" w:rsidRPr="00913197">
        <w:rPr>
          <w:rFonts w:ascii="Georgia" w:hAnsi="Georgia" w:cs="Times New Roman"/>
          <w:bCs/>
          <w:sz w:val="24"/>
          <w:szCs w:val="24"/>
          <w:lang w:val="mk-MK"/>
        </w:rPr>
        <w:t xml:space="preserve"> се</w:t>
      </w:r>
      <w:r w:rsidR="000179B1" w:rsidRPr="00913197">
        <w:rPr>
          <w:rFonts w:ascii="Georgia" w:hAnsi="Georgia" w:cs="Times New Roman"/>
          <w:bCs/>
          <w:sz w:val="24"/>
          <w:szCs w:val="24"/>
          <w:lang w:val="mk-MK"/>
        </w:rPr>
        <w:t xml:space="preserve"> </w:t>
      </w:r>
      <w:r w:rsidR="008A0448" w:rsidRPr="00913197">
        <w:rPr>
          <w:rFonts w:ascii="Georgia" w:hAnsi="Georgia" w:cs="Times New Roman"/>
          <w:bCs/>
          <w:sz w:val="24"/>
          <w:szCs w:val="24"/>
          <w:lang w:val="mk-MK"/>
        </w:rPr>
        <w:t>приготвува</w:t>
      </w:r>
      <w:r w:rsidR="000179B1" w:rsidRPr="00913197">
        <w:rPr>
          <w:rFonts w:ascii="Georgia" w:hAnsi="Georgia" w:cs="Times New Roman"/>
          <w:bCs/>
          <w:sz w:val="24"/>
          <w:szCs w:val="24"/>
          <w:lang w:val="mk-MK"/>
        </w:rPr>
        <w:t xml:space="preserve"> за максиларниот лак</w:t>
      </w:r>
      <w:r w:rsidR="00596C32" w:rsidRPr="00913197">
        <w:rPr>
          <w:rFonts w:ascii="Georgia" w:hAnsi="Georgia" w:cs="Times New Roman"/>
          <w:bCs/>
          <w:sz w:val="24"/>
          <w:szCs w:val="24"/>
          <w:lang w:val="mk-MK"/>
        </w:rPr>
        <w:t>.</w:t>
      </w:r>
      <w:r w:rsidR="00F615E4" w:rsidRPr="00913197">
        <w:rPr>
          <w:rFonts w:ascii="Georgia" w:hAnsi="Georgia" w:cs="Times New Roman"/>
          <w:bCs/>
          <w:sz w:val="24"/>
          <w:szCs w:val="24"/>
          <w:lang w:val="mk-MK"/>
        </w:rPr>
        <w:t xml:space="preserve"> </w:t>
      </w:r>
      <w:r w:rsidR="00596C32" w:rsidRPr="00913197">
        <w:rPr>
          <w:rFonts w:ascii="Georgia" w:hAnsi="Georgia" w:cs="Times New Roman"/>
          <w:bCs/>
          <w:sz w:val="24"/>
          <w:szCs w:val="24"/>
          <w:lang w:val="mk-MK"/>
        </w:rPr>
        <w:t>Н</w:t>
      </w:r>
      <w:r w:rsidR="000179B1" w:rsidRPr="00913197">
        <w:rPr>
          <w:rFonts w:ascii="Georgia" w:hAnsi="Georgia" w:cs="Times New Roman"/>
          <w:bCs/>
          <w:sz w:val="24"/>
          <w:szCs w:val="24"/>
          <w:lang w:val="mk-MK"/>
        </w:rPr>
        <w:t xml:space="preserve">о </w:t>
      </w:r>
      <w:r w:rsidR="008A0448" w:rsidRPr="00913197">
        <w:rPr>
          <w:rFonts w:ascii="Georgia" w:hAnsi="Georgia" w:cs="Times New Roman"/>
          <w:bCs/>
          <w:sz w:val="24"/>
          <w:szCs w:val="24"/>
          <w:lang w:val="mk-MK"/>
        </w:rPr>
        <w:t>поради</w:t>
      </w:r>
      <w:r w:rsidR="000179B1" w:rsidRPr="00913197">
        <w:rPr>
          <w:rFonts w:ascii="Georgia" w:hAnsi="Georgia" w:cs="Times New Roman"/>
          <w:bCs/>
          <w:sz w:val="24"/>
          <w:szCs w:val="24"/>
          <w:lang w:val="mk-MK"/>
        </w:rPr>
        <w:t xml:space="preserve"> естетика и избегнување </w:t>
      </w:r>
      <w:r w:rsidR="008A0448" w:rsidRPr="00913197">
        <w:rPr>
          <w:rFonts w:ascii="Georgia" w:hAnsi="Georgia" w:cs="Times New Roman"/>
          <w:bCs/>
          <w:sz w:val="24"/>
          <w:szCs w:val="24"/>
          <w:lang w:val="mk-MK"/>
        </w:rPr>
        <w:t xml:space="preserve">на </w:t>
      </w:r>
      <w:r w:rsidR="00596C32" w:rsidRPr="00913197">
        <w:rPr>
          <w:rFonts w:ascii="Georgia" w:hAnsi="Georgia" w:cs="Times New Roman"/>
          <w:bCs/>
          <w:sz w:val="24"/>
          <w:szCs w:val="24"/>
          <w:lang w:val="mk-MK"/>
        </w:rPr>
        <w:t>грешки</w:t>
      </w:r>
      <w:r w:rsidR="000179B1" w:rsidRPr="00913197">
        <w:rPr>
          <w:rFonts w:ascii="Georgia" w:hAnsi="Georgia" w:cs="Times New Roman"/>
          <w:bCs/>
          <w:sz w:val="24"/>
          <w:szCs w:val="24"/>
          <w:lang w:val="mk-MK"/>
        </w:rPr>
        <w:t xml:space="preserve"> </w:t>
      </w:r>
      <w:r w:rsidR="008A0448" w:rsidRPr="00913197">
        <w:rPr>
          <w:rFonts w:ascii="Georgia" w:hAnsi="Georgia" w:cs="Times New Roman"/>
          <w:bCs/>
          <w:sz w:val="24"/>
          <w:szCs w:val="24"/>
          <w:lang w:val="mk-MK"/>
        </w:rPr>
        <w:t>при</w:t>
      </w:r>
      <w:r w:rsidR="000179B1" w:rsidRPr="00913197">
        <w:rPr>
          <w:rFonts w:ascii="Georgia" w:hAnsi="Georgia" w:cs="Times New Roman"/>
          <w:bCs/>
          <w:sz w:val="24"/>
          <w:szCs w:val="24"/>
          <w:lang w:val="mk-MK"/>
        </w:rPr>
        <w:t xml:space="preserve"> </w:t>
      </w:r>
      <w:r w:rsidR="008A0448" w:rsidRPr="00913197">
        <w:rPr>
          <w:rFonts w:ascii="Georgia" w:hAnsi="Georgia" w:cs="Times New Roman"/>
          <w:bCs/>
          <w:sz w:val="24"/>
          <w:szCs w:val="24"/>
          <w:lang w:val="mk-MK"/>
        </w:rPr>
        <w:t>говор</w:t>
      </w:r>
      <w:r w:rsidR="00596C32" w:rsidRPr="00913197">
        <w:rPr>
          <w:rFonts w:ascii="Georgia" w:hAnsi="Georgia" w:cs="Times New Roman"/>
          <w:bCs/>
          <w:sz w:val="24"/>
          <w:szCs w:val="24"/>
          <w:lang w:val="mk-MK"/>
        </w:rPr>
        <w:t>ењето</w:t>
      </w:r>
      <w:r w:rsidR="008A0448" w:rsidRPr="00913197">
        <w:rPr>
          <w:rFonts w:ascii="Georgia" w:hAnsi="Georgia" w:cs="Times New Roman"/>
          <w:bCs/>
          <w:sz w:val="24"/>
          <w:szCs w:val="24"/>
          <w:lang w:val="mk-MK"/>
        </w:rPr>
        <w:t>,</w:t>
      </w:r>
      <w:r w:rsidR="000179B1" w:rsidRPr="00913197">
        <w:rPr>
          <w:rFonts w:ascii="Georgia" w:hAnsi="Georgia" w:cs="Times New Roman"/>
          <w:bCs/>
          <w:sz w:val="24"/>
          <w:szCs w:val="24"/>
          <w:lang w:val="mk-MK"/>
        </w:rPr>
        <w:t xml:space="preserve"> некои </w:t>
      </w:r>
      <w:r w:rsidR="00596C32" w:rsidRPr="00913197">
        <w:rPr>
          <w:rFonts w:ascii="Georgia" w:hAnsi="Georgia" w:cs="Times New Roman"/>
          <w:bCs/>
          <w:sz w:val="24"/>
          <w:szCs w:val="24"/>
          <w:lang w:val="mk-MK"/>
        </w:rPr>
        <w:t>терапевти</w:t>
      </w:r>
      <w:r w:rsidR="008A0448" w:rsidRPr="00913197">
        <w:rPr>
          <w:rFonts w:ascii="Georgia" w:hAnsi="Georgia" w:cs="Times New Roman"/>
          <w:bCs/>
          <w:sz w:val="24"/>
          <w:szCs w:val="24"/>
          <w:lang w:val="mk-MK"/>
        </w:rPr>
        <w:t xml:space="preserve"> </w:t>
      </w:r>
      <w:r w:rsidR="000179B1" w:rsidRPr="00913197">
        <w:rPr>
          <w:rFonts w:ascii="Georgia" w:hAnsi="Georgia" w:cs="Times New Roman"/>
          <w:bCs/>
          <w:sz w:val="24"/>
          <w:szCs w:val="24"/>
          <w:lang w:val="mk-MK"/>
        </w:rPr>
        <w:t xml:space="preserve"> </w:t>
      </w:r>
      <w:r w:rsidR="00D86A96" w:rsidRPr="00913197">
        <w:rPr>
          <w:rFonts w:ascii="Georgia" w:hAnsi="Georgia" w:cs="Times New Roman"/>
          <w:bCs/>
          <w:sz w:val="24"/>
          <w:szCs w:val="24"/>
          <w:lang w:val="mk-MK"/>
        </w:rPr>
        <w:t>препорачуваат</w:t>
      </w:r>
      <w:r w:rsidR="000179B1" w:rsidRPr="00913197">
        <w:rPr>
          <w:rFonts w:ascii="Georgia" w:hAnsi="Georgia" w:cs="Times New Roman"/>
          <w:bCs/>
          <w:sz w:val="24"/>
          <w:szCs w:val="24"/>
          <w:lang w:val="mk-MK"/>
        </w:rPr>
        <w:t xml:space="preserve"> да се постави </w:t>
      </w:r>
      <w:r w:rsidR="00D86A96" w:rsidRPr="00913197">
        <w:rPr>
          <w:rFonts w:ascii="Georgia" w:hAnsi="Georgia" w:cs="Times New Roman"/>
          <w:bCs/>
          <w:sz w:val="24"/>
          <w:szCs w:val="24"/>
          <w:lang w:val="mk-MK"/>
        </w:rPr>
        <w:t>на</w:t>
      </w:r>
      <w:r w:rsidR="000179B1" w:rsidRPr="00913197">
        <w:rPr>
          <w:rFonts w:ascii="Georgia" w:hAnsi="Georgia" w:cs="Times New Roman"/>
          <w:bCs/>
          <w:sz w:val="24"/>
          <w:szCs w:val="24"/>
          <w:lang w:val="mk-MK"/>
        </w:rPr>
        <w:t xml:space="preserve"> мандибуларниот лак. </w:t>
      </w:r>
      <w:r w:rsidR="00B973DB" w:rsidRPr="00913197">
        <w:rPr>
          <w:rFonts w:ascii="Georgia" w:hAnsi="Georgia" w:cs="Times New Roman"/>
          <w:bCs/>
          <w:i/>
          <w:iCs/>
          <w:sz w:val="24"/>
          <w:szCs w:val="24"/>
          <w:lang w:val="mk-MK"/>
        </w:rPr>
        <w:t>Türp et al.</w:t>
      </w:r>
      <w:r w:rsidR="000179B1" w:rsidRPr="00913197">
        <w:rPr>
          <w:rFonts w:ascii="Georgia" w:hAnsi="Georgia" w:cs="Times New Roman"/>
          <w:bCs/>
          <w:sz w:val="24"/>
          <w:szCs w:val="24"/>
          <w:lang w:val="mk-MK"/>
        </w:rPr>
        <w:t xml:space="preserve"> врз основа на нивните</w:t>
      </w:r>
      <w:r w:rsidR="00D86A96" w:rsidRPr="00913197">
        <w:rPr>
          <w:rFonts w:ascii="Georgia" w:hAnsi="Georgia" w:cs="Times New Roman"/>
          <w:bCs/>
          <w:sz w:val="24"/>
          <w:szCs w:val="24"/>
          <w:lang w:val="mk-MK"/>
        </w:rPr>
        <w:t xml:space="preserve"> </w:t>
      </w:r>
      <w:r w:rsidR="000179B1" w:rsidRPr="00913197">
        <w:rPr>
          <w:rFonts w:ascii="Georgia" w:hAnsi="Georgia" w:cs="Times New Roman"/>
          <w:bCs/>
          <w:sz w:val="24"/>
          <w:szCs w:val="24"/>
          <w:lang w:val="mk-MK"/>
        </w:rPr>
        <w:t>систематски преглед</w:t>
      </w:r>
      <w:r w:rsidR="008A0448" w:rsidRPr="00913197">
        <w:rPr>
          <w:rFonts w:ascii="Georgia" w:hAnsi="Georgia" w:cs="Times New Roman"/>
          <w:bCs/>
          <w:sz w:val="24"/>
          <w:szCs w:val="24"/>
          <w:lang w:val="mk-MK"/>
        </w:rPr>
        <w:t>и</w:t>
      </w:r>
      <w:r w:rsidR="009F7051" w:rsidRPr="00913197">
        <w:rPr>
          <w:rFonts w:ascii="Georgia" w:hAnsi="Georgia" w:cs="Times New Roman"/>
          <w:bCs/>
          <w:sz w:val="24"/>
          <w:szCs w:val="24"/>
          <w:lang w:val="mk-MK"/>
        </w:rPr>
        <w:t xml:space="preserve"> заклучиле дека</w:t>
      </w:r>
      <w:r w:rsidR="000179B1" w:rsidRPr="00913197">
        <w:rPr>
          <w:rFonts w:ascii="Georgia" w:hAnsi="Georgia" w:cs="Times New Roman"/>
          <w:bCs/>
          <w:sz w:val="24"/>
          <w:szCs w:val="24"/>
          <w:lang w:val="mk-MK"/>
        </w:rPr>
        <w:t xml:space="preserve"> нема </w:t>
      </w:r>
      <w:r w:rsidR="008A0448" w:rsidRPr="00913197">
        <w:rPr>
          <w:rFonts w:ascii="Georgia" w:hAnsi="Georgia" w:cs="Times New Roman"/>
          <w:bCs/>
          <w:sz w:val="24"/>
          <w:szCs w:val="24"/>
          <w:lang w:val="mk-MK"/>
        </w:rPr>
        <w:t>разлика</w:t>
      </w:r>
      <w:r w:rsidR="000179B1" w:rsidRPr="00913197">
        <w:rPr>
          <w:rFonts w:ascii="Georgia" w:hAnsi="Georgia" w:cs="Times New Roman"/>
          <w:bCs/>
          <w:sz w:val="24"/>
          <w:szCs w:val="24"/>
          <w:lang w:val="mk-MK"/>
        </w:rPr>
        <w:t xml:space="preserve"> во намалувањето на симптомите без разлика дали апаратот е поставен </w:t>
      </w:r>
      <w:r w:rsidR="00D86A96" w:rsidRPr="00913197">
        <w:rPr>
          <w:rFonts w:ascii="Georgia" w:hAnsi="Georgia" w:cs="Times New Roman"/>
          <w:bCs/>
          <w:sz w:val="24"/>
          <w:szCs w:val="24"/>
          <w:lang w:val="mk-MK"/>
        </w:rPr>
        <w:t>во</w:t>
      </w:r>
      <w:r w:rsidR="000179B1" w:rsidRPr="00913197">
        <w:rPr>
          <w:rFonts w:ascii="Georgia" w:hAnsi="Georgia" w:cs="Times New Roman"/>
          <w:bCs/>
          <w:sz w:val="24"/>
          <w:szCs w:val="24"/>
          <w:lang w:val="mk-MK"/>
        </w:rPr>
        <w:t xml:space="preserve"> максила или мандибула. Целта на апаратот за стабилизација како што е наведено во </w:t>
      </w:r>
      <w:r w:rsidR="008A0448" w:rsidRPr="00913197">
        <w:rPr>
          <w:rFonts w:ascii="Georgia" w:hAnsi="Georgia" w:cs="Times New Roman"/>
          <w:bCs/>
          <w:sz w:val="24"/>
          <w:szCs w:val="24"/>
          <w:lang w:val="mk-MK"/>
        </w:rPr>
        <w:t xml:space="preserve">насоките од </w:t>
      </w:r>
      <w:r w:rsidR="000179B1" w:rsidRPr="00913197">
        <w:rPr>
          <w:rFonts w:ascii="Georgia" w:hAnsi="Georgia" w:cs="Times New Roman"/>
          <w:bCs/>
          <w:sz w:val="24"/>
          <w:szCs w:val="24"/>
          <w:lang w:val="mk-MK"/>
        </w:rPr>
        <w:t xml:space="preserve"> Американската академија за орофацијална болка е „да обезбеди стабилизација на зглобовите, да ги заштити забите</w:t>
      </w:r>
      <w:r w:rsidR="00B30740" w:rsidRPr="00913197">
        <w:rPr>
          <w:rFonts w:ascii="Georgia" w:hAnsi="Georgia" w:cs="Times New Roman"/>
          <w:bCs/>
          <w:sz w:val="24"/>
          <w:szCs w:val="24"/>
          <w:lang w:val="mk-MK"/>
        </w:rPr>
        <w:t xml:space="preserve"> и пе</w:t>
      </w:r>
      <w:r w:rsidR="008A0448" w:rsidRPr="00913197">
        <w:rPr>
          <w:rFonts w:ascii="Georgia" w:hAnsi="Georgia" w:cs="Times New Roman"/>
          <w:bCs/>
          <w:sz w:val="24"/>
          <w:szCs w:val="24"/>
          <w:lang w:val="mk-MK"/>
        </w:rPr>
        <w:t>р</w:t>
      </w:r>
      <w:r w:rsidR="00B30740" w:rsidRPr="00913197">
        <w:rPr>
          <w:rFonts w:ascii="Georgia" w:hAnsi="Georgia" w:cs="Times New Roman"/>
          <w:bCs/>
          <w:sz w:val="24"/>
          <w:szCs w:val="24"/>
          <w:lang w:val="mk-MK"/>
        </w:rPr>
        <w:t>и</w:t>
      </w:r>
      <w:r w:rsidR="008A0448" w:rsidRPr="00913197">
        <w:rPr>
          <w:rFonts w:ascii="Georgia" w:hAnsi="Georgia" w:cs="Times New Roman"/>
          <w:bCs/>
          <w:sz w:val="24"/>
          <w:szCs w:val="24"/>
          <w:lang w:val="mk-MK"/>
        </w:rPr>
        <w:t>одонциумот</w:t>
      </w:r>
      <w:r w:rsidR="000179B1" w:rsidRPr="00913197">
        <w:rPr>
          <w:rFonts w:ascii="Georgia" w:hAnsi="Georgia" w:cs="Times New Roman"/>
          <w:bCs/>
          <w:sz w:val="24"/>
          <w:szCs w:val="24"/>
          <w:lang w:val="mk-MK"/>
        </w:rPr>
        <w:t xml:space="preserve">, да ги прераспредели оклузалните сили, да ги релаксира мускулите </w:t>
      </w:r>
      <w:r w:rsidR="008A0448" w:rsidRPr="00913197">
        <w:rPr>
          <w:rFonts w:ascii="Georgia" w:hAnsi="Georgia" w:cs="Times New Roman"/>
          <w:bCs/>
          <w:sz w:val="24"/>
          <w:szCs w:val="24"/>
          <w:lang w:val="mk-MK"/>
        </w:rPr>
        <w:t>елева</w:t>
      </w:r>
      <w:r w:rsidR="00D86A96" w:rsidRPr="00913197">
        <w:rPr>
          <w:rFonts w:ascii="Georgia" w:hAnsi="Georgia" w:cs="Times New Roman"/>
          <w:bCs/>
          <w:sz w:val="24"/>
          <w:szCs w:val="24"/>
          <w:lang w:val="mk-MK"/>
        </w:rPr>
        <w:t>тори</w:t>
      </w:r>
      <w:r w:rsidR="000179B1" w:rsidRPr="00913197">
        <w:rPr>
          <w:rFonts w:ascii="Georgia" w:hAnsi="Georgia" w:cs="Times New Roman"/>
          <w:bCs/>
          <w:sz w:val="24"/>
          <w:szCs w:val="24"/>
          <w:lang w:val="mk-MK"/>
        </w:rPr>
        <w:t xml:space="preserve"> и да го </w:t>
      </w:r>
      <w:r w:rsidR="009D1951" w:rsidRPr="00913197">
        <w:rPr>
          <w:rFonts w:ascii="Georgia" w:hAnsi="Georgia" w:cs="Times New Roman"/>
          <w:bCs/>
          <w:sz w:val="24"/>
          <w:szCs w:val="24"/>
          <w:lang w:val="mk-MK"/>
        </w:rPr>
        <w:t>спречи</w:t>
      </w:r>
      <w:r w:rsidR="000179B1" w:rsidRPr="00913197">
        <w:rPr>
          <w:rFonts w:ascii="Georgia" w:hAnsi="Georgia" w:cs="Times New Roman"/>
          <w:bCs/>
          <w:sz w:val="24"/>
          <w:szCs w:val="24"/>
          <w:lang w:val="mk-MK"/>
        </w:rPr>
        <w:t xml:space="preserve"> бруксизмот“. Дополнително, се наведува дека „носењето на </w:t>
      </w:r>
      <w:r w:rsidR="008A0448" w:rsidRPr="00913197">
        <w:rPr>
          <w:rFonts w:ascii="Georgia" w:hAnsi="Georgia" w:cs="Times New Roman"/>
          <w:bCs/>
          <w:sz w:val="24"/>
          <w:szCs w:val="24"/>
          <w:lang w:val="mk-MK"/>
        </w:rPr>
        <w:t>сплинтот</w:t>
      </w:r>
      <w:r w:rsidR="000179B1" w:rsidRPr="00913197">
        <w:rPr>
          <w:rFonts w:ascii="Georgia" w:hAnsi="Georgia" w:cs="Times New Roman"/>
          <w:bCs/>
          <w:sz w:val="24"/>
          <w:szCs w:val="24"/>
          <w:lang w:val="mk-MK"/>
        </w:rPr>
        <w:t xml:space="preserve"> ја зголемува свесноста на пациентот за навиките и помага да се смени положбата на мандибулата во порелаксирана, отворена положба“</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16,</w:t>
      </w:r>
      <w:r w:rsidR="00C87905">
        <w:rPr>
          <w:rFonts w:ascii="Georgia" w:eastAsia="Georgia" w:hAnsi="Georgia" w:cs="Times New Roman"/>
          <w:color w:val="000000"/>
          <w:sz w:val="24"/>
          <w:szCs w:val="24"/>
          <w:vertAlign w:val="superscript"/>
          <w:lang w:val="mk-MK"/>
        </w:rPr>
        <w:t xml:space="preserve"> </w:t>
      </w:r>
      <w:r w:rsidR="007E05D2" w:rsidRPr="00913197">
        <w:rPr>
          <w:rFonts w:ascii="Georgia" w:eastAsia="Georgia" w:hAnsi="Georgia" w:cs="Times New Roman"/>
          <w:color w:val="000000"/>
          <w:sz w:val="24"/>
          <w:szCs w:val="24"/>
          <w:vertAlign w:val="superscript"/>
          <w:lang w:val="mk-MK"/>
        </w:rPr>
        <w:t>17</w:t>
      </w:r>
      <w:r w:rsidR="00B22B2B" w:rsidRPr="00913197">
        <w:rPr>
          <w:rFonts w:ascii="Georgia" w:eastAsia="Georgia" w:hAnsi="Georgia" w:cs="Times New Roman"/>
          <w:color w:val="000000"/>
          <w:sz w:val="24"/>
          <w:szCs w:val="24"/>
          <w:vertAlign w:val="superscript"/>
          <w:lang w:val="mk-MK"/>
        </w:rPr>
        <w:t>)</w:t>
      </w:r>
      <w:r w:rsidR="00C87905">
        <w:rPr>
          <w:rFonts w:ascii="Georgia" w:eastAsia="Georgia" w:hAnsi="Georgia" w:cs="Times New Roman"/>
          <w:color w:val="000000"/>
          <w:sz w:val="24"/>
          <w:szCs w:val="24"/>
          <w:lang w:val="mk-MK"/>
        </w:rPr>
        <w:t>.</w:t>
      </w:r>
    </w:p>
    <w:p w14:paraId="6E43CC51" w14:textId="77777777" w:rsidR="004344D0" w:rsidRDefault="004344D0" w:rsidP="00913197">
      <w:pPr>
        <w:spacing w:after="0" w:line="276" w:lineRule="auto"/>
        <w:ind w:firstLine="720"/>
        <w:jc w:val="both"/>
        <w:rPr>
          <w:rFonts w:ascii="Georgia" w:hAnsi="Georgia" w:cs="Times New Roman"/>
          <w:bCs/>
          <w:sz w:val="24"/>
          <w:szCs w:val="24"/>
          <w:lang w:val="mk-MK"/>
        </w:rPr>
      </w:pPr>
    </w:p>
    <w:p w14:paraId="34A889D0" w14:textId="07AB235B" w:rsidR="00B719B8" w:rsidRPr="00913197" w:rsidRDefault="008A2A0A" w:rsidP="00913197">
      <w:pPr>
        <w:spacing w:after="0" w:line="276" w:lineRule="auto"/>
        <w:ind w:firstLine="720"/>
        <w:jc w:val="both"/>
        <w:rPr>
          <w:rFonts w:ascii="Georgia" w:hAnsi="Georgia" w:cs="Times New Roman"/>
          <w:bCs/>
          <w:sz w:val="24"/>
          <w:szCs w:val="24"/>
          <w:lang w:val="mk-MK"/>
        </w:rPr>
      </w:pPr>
      <w:r w:rsidRPr="00913197">
        <w:rPr>
          <w:rFonts w:ascii="Georgia" w:hAnsi="Georgia" w:cs="Times New Roman"/>
          <w:bCs/>
          <w:noProof/>
          <w:sz w:val="24"/>
          <w:szCs w:val="24"/>
        </w:rPr>
        <w:drawing>
          <wp:anchor distT="0" distB="0" distL="114300" distR="114300" simplePos="0" relativeHeight="251657216" behindDoc="1" locked="0" layoutInCell="1" allowOverlap="1" wp14:anchorId="412FFEC8" wp14:editId="41CFD76A">
            <wp:simplePos x="0" y="0"/>
            <wp:positionH relativeFrom="margin">
              <wp:posOffset>1678570</wp:posOffset>
            </wp:positionH>
            <wp:positionV relativeFrom="paragraph">
              <wp:posOffset>659813</wp:posOffset>
            </wp:positionV>
            <wp:extent cx="3161030" cy="20955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clusal-Splint-Therapy-Bobs-Information-sheets-Oct-2019-1-4.jpg"/>
                    <pic:cNvPicPr/>
                  </pic:nvPicPr>
                  <pic:blipFill>
                    <a:blip r:embed="rId11">
                      <a:extLst>
                        <a:ext uri="{28A0092B-C50C-407E-A947-70E740481C1C}">
                          <a14:useLocalDpi xmlns:a14="http://schemas.microsoft.com/office/drawing/2010/main" val="0"/>
                        </a:ext>
                      </a:extLst>
                    </a:blip>
                    <a:stretch>
                      <a:fillRect/>
                    </a:stretch>
                  </pic:blipFill>
                  <pic:spPr>
                    <a:xfrm>
                      <a:off x="0" y="0"/>
                      <a:ext cx="3161030" cy="2095500"/>
                    </a:xfrm>
                    <a:prstGeom prst="rect">
                      <a:avLst/>
                    </a:prstGeom>
                  </pic:spPr>
                </pic:pic>
              </a:graphicData>
            </a:graphic>
            <wp14:sizeRelH relativeFrom="margin">
              <wp14:pctWidth>0</wp14:pctWidth>
            </wp14:sizeRelH>
            <wp14:sizeRelV relativeFrom="margin">
              <wp14:pctHeight>0</wp14:pctHeight>
            </wp14:sizeRelV>
          </wp:anchor>
        </w:drawing>
      </w:r>
      <w:r w:rsidR="009D1951" w:rsidRPr="00913197">
        <w:rPr>
          <w:rFonts w:ascii="Georgia" w:hAnsi="Georgia" w:cs="Times New Roman"/>
          <w:bCs/>
          <w:sz w:val="24"/>
          <w:szCs w:val="24"/>
          <w:lang w:val="mk-MK"/>
        </w:rPr>
        <w:t xml:space="preserve">Оклузалната површина </w:t>
      </w:r>
      <w:r w:rsidR="000179B1" w:rsidRPr="00913197">
        <w:rPr>
          <w:rFonts w:ascii="Georgia" w:hAnsi="Georgia" w:cs="Times New Roman"/>
          <w:bCs/>
          <w:sz w:val="24"/>
          <w:szCs w:val="24"/>
          <w:lang w:val="mk-MK"/>
        </w:rPr>
        <w:t xml:space="preserve">на </w:t>
      </w:r>
      <w:r w:rsidR="00913197">
        <w:rPr>
          <w:rFonts w:ascii="Georgia" w:hAnsi="Georgia" w:cs="Times New Roman"/>
          <w:sz w:val="24"/>
          <w:szCs w:val="24"/>
          <w:lang w:val="mk-MK"/>
        </w:rPr>
        <w:t>Mичиген</w:t>
      </w:r>
      <w:r w:rsidR="00B719B8" w:rsidRPr="00913197">
        <w:rPr>
          <w:rFonts w:ascii="Georgia" w:hAnsi="Georgia" w:cs="Times New Roman"/>
          <w:bCs/>
          <w:sz w:val="24"/>
          <w:szCs w:val="24"/>
          <w:lang w:val="mk-MK"/>
        </w:rPr>
        <w:t xml:space="preserve"> </w:t>
      </w:r>
      <w:r w:rsidR="008A0448" w:rsidRPr="00913197">
        <w:rPr>
          <w:rFonts w:ascii="Georgia" w:hAnsi="Georgia" w:cs="Times New Roman"/>
          <w:bCs/>
          <w:sz w:val="24"/>
          <w:szCs w:val="24"/>
          <w:lang w:val="mk-MK"/>
        </w:rPr>
        <w:t>сплинтот</w:t>
      </w:r>
      <w:r w:rsidR="000179B1" w:rsidRPr="00913197">
        <w:rPr>
          <w:rFonts w:ascii="Georgia" w:hAnsi="Georgia" w:cs="Times New Roman"/>
          <w:bCs/>
          <w:sz w:val="24"/>
          <w:szCs w:val="24"/>
          <w:lang w:val="mk-MK"/>
        </w:rPr>
        <w:t xml:space="preserve"> треба да затв</w:t>
      </w:r>
      <w:r w:rsidR="00B719B8" w:rsidRPr="00913197">
        <w:rPr>
          <w:rFonts w:ascii="Georgia" w:hAnsi="Georgia" w:cs="Times New Roman"/>
          <w:bCs/>
          <w:sz w:val="24"/>
          <w:szCs w:val="24"/>
          <w:lang w:val="mk-MK"/>
        </w:rPr>
        <w:t>о</w:t>
      </w:r>
      <w:r w:rsidR="000179B1" w:rsidRPr="00913197">
        <w:rPr>
          <w:rFonts w:ascii="Georgia" w:hAnsi="Georgia" w:cs="Times New Roman"/>
          <w:bCs/>
          <w:sz w:val="24"/>
          <w:szCs w:val="24"/>
          <w:lang w:val="mk-MK"/>
        </w:rPr>
        <w:t>ра</w:t>
      </w:r>
      <w:r w:rsidR="00B719B8" w:rsidRPr="00913197">
        <w:rPr>
          <w:rFonts w:ascii="Georgia" w:hAnsi="Georgia" w:cs="Times New Roman"/>
          <w:bCs/>
          <w:sz w:val="24"/>
          <w:szCs w:val="24"/>
          <w:lang w:val="mk-MK"/>
        </w:rPr>
        <w:t xml:space="preserve"> </w:t>
      </w:r>
      <w:r w:rsidR="000179B1" w:rsidRPr="00913197">
        <w:rPr>
          <w:rFonts w:ascii="Georgia" w:hAnsi="Georgia" w:cs="Times New Roman"/>
          <w:bCs/>
          <w:sz w:val="24"/>
          <w:szCs w:val="24"/>
          <w:lang w:val="mk-MK"/>
        </w:rPr>
        <w:t>рамномерно и истовремено со спротивната дентиција</w:t>
      </w:r>
      <w:r w:rsidR="00CC7A2A" w:rsidRPr="00913197">
        <w:rPr>
          <w:rFonts w:ascii="Georgia" w:hAnsi="Georgia" w:cs="Times New Roman"/>
          <w:bCs/>
          <w:sz w:val="24"/>
          <w:szCs w:val="24"/>
          <w:lang w:val="mk-MK"/>
        </w:rPr>
        <w:t xml:space="preserve"> (</w:t>
      </w:r>
      <w:r w:rsidR="00B719B8" w:rsidRPr="00913197">
        <w:rPr>
          <w:rFonts w:ascii="Georgia" w:hAnsi="Georgia" w:cs="Times New Roman"/>
          <w:bCs/>
          <w:sz w:val="24"/>
          <w:szCs w:val="24"/>
          <w:lang w:val="mk-MK"/>
        </w:rPr>
        <w:t>с</w:t>
      </w:r>
      <w:r w:rsidR="00CC7A2A" w:rsidRPr="00913197">
        <w:rPr>
          <w:rFonts w:ascii="Georgia" w:hAnsi="Georgia" w:cs="Times New Roman"/>
          <w:bCs/>
          <w:sz w:val="24"/>
          <w:szCs w:val="24"/>
          <w:lang w:val="mk-MK"/>
        </w:rPr>
        <w:t>лика 1)</w:t>
      </w:r>
      <w:r w:rsidR="000179B1" w:rsidRPr="00913197">
        <w:rPr>
          <w:rFonts w:ascii="Georgia" w:hAnsi="Georgia" w:cs="Times New Roman"/>
          <w:bCs/>
          <w:sz w:val="24"/>
          <w:szCs w:val="24"/>
          <w:lang w:val="mk-MK"/>
        </w:rPr>
        <w:t xml:space="preserve">. </w:t>
      </w:r>
    </w:p>
    <w:p w14:paraId="791CA75A" w14:textId="2D68B4BE" w:rsidR="00B719B8" w:rsidRPr="00913197" w:rsidRDefault="00B719B8" w:rsidP="00913197">
      <w:pPr>
        <w:spacing w:after="0" w:line="276" w:lineRule="auto"/>
        <w:ind w:firstLine="720"/>
        <w:jc w:val="both"/>
        <w:rPr>
          <w:rFonts w:ascii="Georgia" w:hAnsi="Georgia" w:cs="Times New Roman"/>
          <w:bCs/>
          <w:sz w:val="24"/>
          <w:szCs w:val="24"/>
          <w:lang w:val="mk-MK"/>
        </w:rPr>
      </w:pPr>
    </w:p>
    <w:p w14:paraId="72BA26F6" w14:textId="77777777" w:rsidR="00047C61" w:rsidRDefault="00047C61" w:rsidP="00913197">
      <w:pPr>
        <w:spacing w:after="0" w:line="276" w:lineRule="auto"/>
        <w:ind w:firstLine="720"/>
        <w:jc w:val="center"/>
        <w:rPr>
          <w:rFonts w:ascii="Georgia" w:hAnsi="Georgia" w:cs="Times New Roman"/>
          <w:bCs/>
          <w:sz w:val="24"/>
          <w:szCs w:val="24"/>
          <w:lang w:val="mk-MK"/>
        </w:rPr>
      </w:pPr>
    </w:p>
    <w:p w14:paraId="2ABAF70D" w14:textId="02B81650" w:rsidR="00B719B8" w:rsidRPr="00913197" w:rsidRDefault="00047C61" w:rsidP="00047C61">
      <w:pPr>
        <w:spacing w:after="0" w:line="276" w:lineRule="auto"/>
        <w:ind w:firstLine="720"/>
        <w:rPr>
          <w:rFonts w:ascii="Georgia" w:hAnsi="Georgia" w:cs="Times New Roman"/>
          <w:bCs/>
          <w:sz w:val="24"/>
          <w:szCs w:val="24"/>
          <w:lang w:val="mk-MK"/>
        </w:rPr>
      </w:pPr>
      <w:r>
        <w:rPr>
          <w:rFonts w:ascii="Georgia" w:hAnsi="Georgia" w:cs="Times New Roman"/>
          <w:bCs/>
          <w:sz w:val="24"/>
          <w:szCs w:val="24"/>
          <w:lang w:val="mk-MK"/>
        </w:rPr>
        <w:t xml:space="preserve">                                 </w:t>
      </w:r>
      <w:r w:rsidR="004F3010">
        <w:rPr>
          <w:rFonts w:ascii="Georgia" w:hAnsi="Georgia" w:cs="Times New Roman"/>
          <w:bCs/>
          <w:sz w:val="24"/>
          <w:szCs w:val="24"/>
          <w:lang w:val="mk-MK"/>
        </w:rPr>
        <w:t>Слика 1-М</w:t>
      </w:r>
      <w:r w:rsidR="00B719B8" w:rsidRPr="00913197">
        <w:rPr>
          <w:rFonts w:ascii="Georgia" w:hAnsi="Georgia" w:cs="Times New Roman"/>
          <w:bCs/>
          <w:sz w:val="24"/>
          <w:szCs w:val="24"/>
          <w:lang w:val="mk-MK"/>
        </w:rPr>
        <w:t xml:space="preserve">аксиларен </w:t>
      </w:r>
      <w:r w:rsidR="00913197">
        <w:rPr>
          <w:rFonts w:ascii="Georgia" w:hAnsi="Georgia" w:cs="Times New Roman"/>
          <w:sz w:val="24"/>
          <w:szCs w:val="24"/>
          <w:lang w:val="mk-MK"/>
        </w:rPr>
        <w:t>Mичиген</w:t>
      </w:r>
      <w:r w:rsidR="00B719B8" w:rsidRPr="00913197">
        <w:rPr>
          <w:rFonts w:ascii="Georgia" w:hAnsi="Georgia" w:cs="Times New Roman"/>
          <w:bCs/>
          <w:sz w:val="24"/>
          <w:szCs w:val="24"/>
          <w:lang w:val="mk-MK"/>
        </w:rPr>
        <w:t xml:space="preserve"> сплинт</w:t>
      </w:r>
    </w:p>
    <w:p w14:paraId="7CAD9908" w14:textId="5DC56B4B" w:rsidR="00B719B8" w:rsidRPr="00913197" w:rsidRDefault="00B719B8" w:rsidP="00913197">
      <w:pPr>
        <w:spacing w:after="0" w:line="276" w:lineRule="auto"/>
        <w:ind w:firstLine="720"/>
        <w:jc w:val="both"/>
        <w:rPr>
          <w:rFonts w:ascii="Georgia" w:hAnsi="Georgia" w:cs="Times New Roman"/>
          <w:bCs/>
          <w:sz w:val="24"/>
          <w:szCs w:val="24"/>
          <w:lang w:val="mk-MK"/>
        </w:rPr>
      </w:pPr>
    </w:p>
    <w:p w14:paraId="3A295519" w14:textId="154E4C57" w:rsidR="00AF3089" w:rsidRPr="00C83387" w:rsidRDefault="000179B1" w:rsidP="00913197">
      <w:pPr>
        <w:spacing w:after="0" w:line="276" w:lineRule="auto"/>
        <w:ind w:firstLine="720"/>
        <w:jc w:val="both"/>
        <w:rPr>
          <w:rFonts w:ascii="Georgia" w:hAnsi="Georgia" w:cs="Times New Roman"/>
          <w:bCs/>
          <w:sz w:val="24"/>
          <w:szCs w:val="24"/>
          <w:lang w:val="mk-MK"/>
        </w:rPr>
      </w:pPr>
      <w:r w:rsidRPr="00913197">
        <w:rPr>
          <w:rFonts w:ascii="Georgia" w:hAnsi="Georgia" w:cs="Times New Roman"/>
          <w:bCs/>
          <w:sz w:val="24"/>
          <w:szCs w:val="24"/>
          <w:lang w:val="mk-MK"/>
        </w:rPr>
        <w:t xml:space="preserve">Многу практичари </w:t>
      </w:r>
      <w:r w:rsidR="009D1951" w:rsidRPr="00913197">
        <w:rPr>
          <w:rFonts w:ascii="Georgia" w:hAnsi="Georgia" w:cs="Times New Roman"/>
          <w:bCs/>
          <w:sz w:val="24"/>
          <w:szCs w:val="24"/>
          <w:lang w:val="mk-MK"/>
        </w:rPr>
        <w:t>препорачуваат</w:t>
      </w:r>
      <w:r w:rsidRPr="00913197">
        <w:rPr>
          <w:rFonts w:ascii="Georgia" w:hAnsi="Georgia" w:cs="Times New Roman"/>
          <w:bCs/>
          <w:sz w:val="24"/>
          <w:szCs w:val="24"/>
          <w:lang w:val="mk-MK"/>
        </w:rPr>
        <w:t xml:space="preserve"> </w:t>
      </w:r>
      <w:r w:rsidR="008A0448" w:rsidRPr="00913197">
        <w:rPr>
          <w:rFonts w:ascii="Georgia" w:hAnsi="Georgia" w:cs="Times New Roman"/>
          <w:bCs/>
          <w:sz w:val="24"/>
          <w:szCs w:val="24"/>
          <w:lang w:val="mk-MK"/>
        </w:rPr>
        <w:t>канинско подигнување</w:t>
      </w:r>
      <w:r w:rsidRPr="00913197">
        <w:rPr>
          <w:rFonts w:ascii="Georgia" w:hAnsi="Georgia" w:cs="Times New Roman"/>
          <w:bCs/>
          <w:sz w:val="24"/>
          <w:szCs w:val="24"/>
          <w:lang w:val="mk-MK"/>
        </w:rPr>
        <w:t xml:space="preserve"> за да се </w:t>
      </w:r>
      <w:r w:rsidR="008A0448" w:rsidRPr="00913197">
        <w:rPr>
          <w:rFonts w:ascii="Georgia" w:hAnsi="Georgia" w:cs="Times New Roman"/>
          <w:bCs/>
          <w:sz w:val="24"/>
          <w:szCs w:val="24"/>
          <w:lang w:val="mk-MK"/>
        </w:rPr>
        <w:t>овозможи мандибулата непречно да изведува латерални и пропулзивни движења</w:t>
      </w:r>
      <w:r w:rsidRPr="00913197">
        <w:rPr>
          <w:rFonts w:ascii="Georgia" w:hAnsi="Georgia" w:cs="Times New Roman"/>
          <w:bCs/>
          <w:sz w:val="24"/>
          <w:szCs w:val="24"/>
          <w:lang w:val="mk-MK"/>
        </w:rPr>
        <w:t>. Апаратот за релаксација на мускулите е најчесто користен тип на оклузален апарат и има најмалку негативни ефекти врз оралните структури кога е правилно фабрикуван</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18</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p>
    <w:p w14:paraId="3A0236F0"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3B758624" w14:textId="023B4A3C" w:rsidR="0034080E" w:rsidRPr="00C83387" w:rsidRDefault="00B973DB"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 xml:space="preserve">Според </w:t>
      </w:r>
      <w:r w:rsidRPr="00913197">
        <w:rPr>
          <w:rFonts w:ascii="Georgia" w:eastAsia="Georgia" w:hAnsi="Georgia" w:cs="Times New Roman"/>
          <w:i/>
          <w:iCs/>
          <w:color w:val="000000"/>
          <w:sz w:val="24"/>
          <w:szCs w:val="24"/>
          <w:lang w:val="mk-MK"/>
        </w:rPr>
        <w:t>Gallo et al.</w:t>
      </w:r>
      <w:r w:rsidRPr="00913197">
        <w:rPr>
          <w:rFonts w:ascii="Georgia" w:eastAsia="Georgia" w:hAnsi="Georgia" w:cs="Times New Roman"/>
          <w:color w:val="000000"/>
          <w:sz w:val="24"/>
          <w:szCs w:val="24"/>
          <w:lang w:val="mk-MK"/>
        </w:rPr>
        <w:t xml:space="preserve"> м</w:t>
      </w:r>
      <w:r w:rsidR="002C48CB" w:rsidRPr="00913197">
        <w:rPr>
          <w:rFonts w:ascii="Georgia" w:eastAsia="Georgia" w:hAnsi="Georgia" w:cs="Times New Roman"/>
          <w:color w:val="000000"/>
          <w:sz w:val="24"/>
          <w:szCs w:val="24"/>
          <w:lang w:val="mk-MK"/>
        </w:rPr>
        <w:t>еханичкиот аспект на ТМЗ покажува</w:t>
      </w:r>
      <w:r w:rsidR="00596C32" w:rsidRPr="00913197">
        <w:rPr>
          <w:rFonts w:ascii="Georgia" w:eastAsia="Georgia" w:hAnsi="Georgia" w:cs="Times New Roman"/>
          <w:color w:val="000000"/>
          <w:sz w:val="24"/>
          <w:szCs w:val="24"/>
          <w:lang w:val="mk-MK"/>
        </w:rPr>
        <w:t xml:space="preserve"> оптоварување</w:t>
      </w:r>
      <w:r w:rsidR="008A0448" w:rsidRPr="00913197">
        <w:rPr>
          <w:rFonts w:ascii="Georgia" w:eastAsia="Georgia" w:hAnsi="Georgia" w:cs="Times New Roman"/>
          <w:color w:val="000000"/>
          <w:sz w:val="24"/>
          <w:szCs w:val="24"/>
          <w:lang w:val="mk-MK"/>
        </w:rPr>
        <w:t xml:space="preserve"> и на</w:t>
      </w:r>
      <w:r w:rsidR="002C48CB" w:rsidRPr="00913197">
        <w:rPr>
          <w:rFonts w:ascii="Georgia" w:eastAsia="Georgia" w:hAnsi="Georgia" w:cs="Times New Roman"/>
          <w:color w:val="000000"/>
          <w:sz w:val="24"/>
          <w:szCs w:val="24"/>
          <w:lang w:val="mk-MK"/>
        </w:rPr>
        <w:t xml:space="preserve"> двата </w:t>
      </w:r>
      <w:r w:rsidR="008A0448" w:rsidRPr="00913197">
        <w:rPr>
          <w:rFonts w:ascii="Georgia" w:eastAsia="Georgia" w:hAnsi="Georgia" w:cs="Times New Roman"/>
          <w:color w:val="000000"/>
          <w:sz w:val="24"/>
          <w:szCs w:val="24"/>
          <w:lang w:val="mk-MK"/>
        </w:rPr>
        <w:t xml:space="preserve">темпоромандибуларни </w:t>
      </w:r>
      <w:r w:rsidR="002C48CB" w:rsidRPr="00913197">
        <w:rPr>
          <w:rFonts w:ascii="Georgia" w:eastAsia="Georgia" w:hAnsi="Georgia" w:cs="Times New Roman"/>
          <w:color w:val="000000"/>
          <w:sz w:val="24"/>
          <w:szCs w:val="24"/>
          <w:lang w:val="mk-MK"/>
        </w:rPr>
        <w:t>зглоба</w:t>
      </w:r>
      <w:r w:rsidR="00E133C2" w:rsidRPr="00913197">
        <w:rPr>
          <w:rFonts w:ascii="Georgia" w:eastAsia="Georgia" w:hAnsi="Georgia" w:cs="Times New Roman"/>
          <w:color w:val="000000"/>
          <w:sz w:val="24"/>
          <w:szCs w:val="24"/>
          <w:lang w:val="mk-MK"/>
        </w:rPr>
        <w:t xml:space="preserve"> за</w:t>
      </w:r>
      <w:r w:rsidR="002C48CB" w:rsidRPr="00913197">
        <w:rPr>
          <w:rFonts w:ascii="Georgia" w:eastAsia="Georgia" w:hAnsi="Georgia" w:cs="Times New Roman"/>
          <w:color w:val="000000"/>
          <w:sz w:val="24"/>
          <w:szCs w:val="24"/>
          <w:lang w:val="mk-MK"/>
        </w:rPr>
        <w:t xml:space="preserve"> </w:t>
      </w:r>
      <w:r w:rsidR="008A0448" w:rsidRPr="00913197">
        <w:rPr>
          <w:rFonts w:ascii="Georgia" w:eastAsia="Georgia" w:hAnsi="Georgia" w:cs="Times New Roman"/>
          <w:color w:val="000000"/>
          <w:sz w:val="24"/>
          <w:szCs w:val="24"/>
          <w:lang w:val="mk-MK"/>
        </w:rPr>
        <w:t>време на џвакање</w:t>
      </w:r>
      <w:r w:rsidR="00E133C2" w:rsidRPr="00913197">
        <w:rPr>
          <w:rFonts w:ascii="Georgia" w:eastAsia="Georgia" w:hAnsi="Georgia" w:cs="Times New Roman"/>
          <w:color w:val="000000"/>
          <w:sz w:val="24"/>
          <w:szCs w:val="24"/>
          <w:lang w:val="mk-MK"/>
        </w:rPr>
        <w:t>то</w:t>
      </w:r>
      <w:r w:rsidR="002C48CB" w:rsidRPr="00913197">
        <w:rPr>
          <w:rFonts w:ascii="Georgia" w:eastAsia="Georgia" w:hAnsi="Georgia" w:cs="Times New Roman"/>
          <w:color w:val="000000"/>
          <w:sz w:val="24"/>
          <w:szCs w:val="24"/>
          <w:lang w:val="mk-MK"/>
        </w:rPr>
        <w:t xml:space="preserve">, </w:t>
      </w:r>
      <w:r w:rsidR="008A0448" w:rsidRPr="00913197">
        <w:rPr>
          <w:rFonts w:ascii="Georgia" w:eastAsia="Georgia" w:hAnsi="Georgia" w:cs="Times New Roman"/>
          <w:color w:val="000000"/>
          <w:sz w:val="24"/>
          <w:szCs w:val="24"/>
          <w:lang w:val="mk-MK"/>
        </w:rPr>
        <w:t xml:space="preserve">при што на </w:t>
      </w:r>
      <w:r w:rsidR="002C48CB" w:rsidRPr="00913197">
        <w:rPr>
          <w:rFonts w:ascii="Georgia" w:eastAsia="Georgia" w:hAnsi="Georgia" w:cs="Times New Roman"/>
          <w:color w:val="000000"/>
          <w:sz w:val="24"/>
          <w:szCs w:val="24"/>
          <w:lang w:val="mk-MK"/>
        </w:rPr>
        <w:t xml:space="preserve">балансираниот повеќе од работниот зглоб, </w:t>
      </w:r>
      <w:r w:rsidR="00E133C2" w:rsidRPr="00913197">
        <w:rPr>
          <w:rFonts w:ascii="Georgia" w:eastAsia="Georgia" w:hAnsi="Georgia" w:cs="Times New Roman"/>
          <w:color w:val="000000"/>
          <w:sz w:val="24"/>
          <w:szCs w:val="24"/>
          <w:lang w:val="mk-MK"/>
        </w:rPr>
        <w:t xml:space="preserve">исто така </w:t>
      </w:r>
      <w:r w:rsidR="002C48CB" w:rsidRPr="00913197">
        <w:rPr>
          <w:rFonts w:ascii="Georgia" w:eastAsia="Georgia" w:hAnsi="Georgia" w:cs="Times New Roman"/>
          <w:color w:val="000000"/>
          <w:sz w:val="24"/>
          <w:szCs w:val="24"/>
          <w:lang w:val="mk-MK"/>
        </w:rPr>
        <w:t xml:space="preserve">интрааурикуларното растојание е помало на балансираната страна од работната страна, </w:t>
      </w:r>
      <w:r w:rsidR="00E133C2" w:rsidRPr="00913197">
        <w:rPr>
          <w:rFonts w:ascii="Georgia" w:eastAsia="Georgia" w:hAnsi="Georgia" w:cs="Times New Roman"/>
          <w:color w:val="000000"/>
          <w:sz w:val="24"/>
          <w:szCs w:val="24"/>
          <w:lang w:val="mk-MK"/>
        </w:rPr>
        <w:t xml:space="preserve">што се забележува </w:t>
      </w:r>
      <w:r w:rsidR="002C48CB" w:rsidRPr="00913197">
        <w:rPr>
          <w:rFonts w:ascii="Georgia" w:eastAsia="Georgia" w:hAnsi="Georgia" w:cs="Times New Roman"/>
          <w:color w:val="000000"/>
          <w:sz w:val="24"/>
          <w:szCs w:val="24"/>
          <w:lang w:val="mk-MK"/>
        </w:rPr>
        <w:t xml:space="preserve">и при џвакање тврда храна во споредба со мека, </w:t>
      </w:r>
      <w:r w:rsidRPr="00913197">
        <w:rPr>
          <w:rFonts w:ascii="Georgia" w:eastAsia="Georgia" w:hAnsi="Georgia" w:cs="Times New Roman"/>
          <w:color w:val="000000"/>
          <w:sz w:val="24"/>
          <w:szCs w:val="24"/>
          <w:lang w:val="mk-MK"/>
        </w:rPr>
        <w:t>но и при отворање и затворање</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19</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p>
    <w:p w14:paraId="0202643E"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254BF0D5" w14:textId="67FFE95B" w:rsidR="00E133C2" w:rsidRPr="00913197" w:rsidRDefault="002C48CB"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Знаците и симптомите на ТМД се чести. Болките во темпоромандубиларната зглобна регија, кликањето на вилицата, замор</w:t>
      </w:r>
      <w:r w:rsidR="00596C32" w:rsidRPr="00913197">
        <w:rPr>
          <w:rFonts w:ascii="Georgia" w:eastAsia="Georgia" w:hAnsi="Georgia" w:cs="Times New Roman"/>
          <w:color w:val="000000"/>
          <w:sz w:val="24"/>
          <w:szCs w:val="24"/>
          <w:lang w:val="mk-MK"/>
        </w:rPr>
        <w:t>от</w:t>
      </w:r>
      <w:r w:rsidRPr="00913197">
        <w:rPr>
          <w:rFonts w:ascii="Georgia" w:eastAsia="Georgia" w:hAnsi="Georgia" w:cs="Times New Roman"/>
          <w:color w:val="000000"/>
          <w:sz w:val="24"/>
          <w:szCs w:val="24"/>
          <w:lang w:val="mk-MK"/>
        </w:rPr>
        <w:t xml:space="preserve"> на мускулите, главоболки</w:t>
      </w:r>
      <w:r w:rsidR="00596C32" w:rsidRPr="00913197">
        <w:rPr>
          <w:rFonts w:ascii="Georgia" w:eastAsia="Georgia" w:hAnsi="Georgia" w:cs="Times New Roman"/>
          <w:color w:val="000000"/>
          <w:sz w:val="24"/>
          <w:szCs w:val="24"/>
          <w:lang w:val="mk-MK"/>
        </w:rPr>
        <w:t xml:space="preserve">те, а </w:t>
      </w:r>
      <w:r w:rsidRPr="00913197">
        <w:rPr>
          <w:rFonts w:ascii="Georgia" w:eastAsia="Georgia" w:hAnsi="Georgia" w:cs="Times New Roman"/>
          <w:color w:val="000000"/>
          <w:sz w:val="24"/>
          <w:szCs w:val="24"/>
          <w:lang w:val="mk-MK"/>
        </w:rPr>
        <w:t>многу често и забоболка</w:t>
      </w:r>
      <w:r w:rsidR="00596C32" w:rsidRPr="00913197">
        <w:rPr>
          <w:rFonts w:ascii="Georgia" w:eastAsia="Georgia" w:hAnsi="Georgia" w:cs="Times New Roman"/>
          <w:color w:val="000000"/>
          <w:sz w:val="24"/>
          <w:szCs w:val="24"/>
          <w:lang w:val="mk-MK"/>
        </w:rPr>
        <w:t>та</w:t>
      </w:r>
      <w:r w:rsidRPr="00913197">
        <w:rPr>
          <w:rFonts w:ascii="Georgia" w:eastAsia="Georgia" w:hAnsi="Georgia" w:cs="Times New Roman"/>
          <w:color w:val="000000"/>
          <w:sz w:val="24"/>
          <w:szCs w:val="24"/>
          <w:lang w:val="mk-MK"/>
        </w:rPr>
        <w:t xml:space="preserve"> се среќава во симптологијата. Најголемата преваленца на ТМД </w:t>
      </w:r>
      <w:r w:rsidR="00B9093A" w:rsidRPr="00913197">
        <w:rPr>
          <w:rFonts w:ascii="Georgia" w:eastAsia="Georgia" w:hAnsi="Georgia" w:cs="Times New Roman"/>
          <w:color w:val="000000"/>
          <w:sz w:val="24"/>
          <w:szCs w:val="24"/>
          <w:lang w:val="mk-MK"/>
        </w:rPr>
        <w:t xml:space="preserve">според </w:t>
      </w:r>
      <w:r w:rsidRPr="00913197">
        <w:rPr>
          <w:rFonts w:ascii="Georgia" w:eastAsia="Georgia" w:hAnsi="Georgia" w:cs="Times New Roman"/>
          <w:i/>
          <w:iCs/>
          <w:color w:val="000000"/>
          <w:sz w:val="24"/>
          <w:szCs w:val="24"/>
          <w:lang w:val="mk-MK"/>
        </w:rPr>
        <w:t>Schiffman</w:t>
      </w:r>
      <w:r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i/>
          <w:iCs/>
          <w:color w:val="000000"/>
          <w:sz w:val="24"/>
          <w:szCs w:val="24"/>
          <w:lang w:val="mk-MK"/>
        </w:rPr>
        <w:t>and</w:t>
      </w:r>
      <w:r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i/>
          <w:iCs/>
          <w:color w:val="000000"/>
          <w:sz w:val="24"/>
          <w:szCs w:val="24"/>
          <w:lang w:val="mk-MK"/>
        </w:rPr>
        <w:t>Fricton</w:t>
      </w:r>
      <w:r w:rsidR="00B9093A" w:rsidRPr="00913197">
        <w:rPr>
          <w:rFonts w:ascii="Georgia" w:eastAsia="Georgia" w:hAnsi="Georgia" w:cs="Times New Roman"/>
          <w:color w:val="000000"/>
          <w:sz w:val="24"/>
          <w:szCs w:val="24"/>
          <w:lang w:val="mk-MK"/>
        </w:rPr>
        <w:t xml:space="preserve"> и </w:t>
      </w:r>
      <w:r w:rsidRPr="00317A31">
        <w:rPr>
          <w:rFonts w:ascii="Georgia" w:eastAsia="Georgia" w:hAnsi="Georgia" w:cs="Times New Roman"/>
          <w:i/>
          <w:color w:val="000000"/>
          <w:sz w:val="24"/>
          <w:szCs w:val="24"/>
          <w:lang w:val="mk-MK"/>
        </w:rPr>
        <w:t>W man</w:t>
      </w:r>
      <w:r w:rsidR="00B9093A" w:rsidRPr="00913197">
        <w:rPr>
          <w:rFonts w:ascii="Georgia" w:eastAsia="Georgia" w:hAnsi="Georgia" w:cs="Times New Roman"/>
          <w:color w:val="000000"/>
          <w:sz w:val="24"/>
          <w:szCs w:val="24"/>
          <w:lang w:val="mk-MK"/>
        </w:rPr>
        <w:t xml:space="preserve"> е на возраст од 18 до 45 години</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20</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r w:rsidRPr="00913197">
        <w:rPr>
          <w:rFonts w:ascii="Georgia" w:eastAsia="Georgia" w:hAnsi="Georgia" w:cs="Times New Roman"/>
          <w:color w:val="000000"/>
          <w:sz w:val="24"/>
          <w:szCs w:val="24"/>
          <w:lang w:val="mk-MK"/>
        </w:rPr>
        <w:t xml:space="preserve"> </w:t>
      </w:r>
      <w:r w:rsidR="00596C32" w:rsidRPr="00913197">
        <w:rPr>
          <w:rFonts w:ascii="Georgia" w:eastAsia="Georgia" w:hAnsi="Georgia" w:cs="Times New Roman"/>
          <w:i/>
          <w:iCs/>
          <w:color w:val="000000"/>
          <w:sz w:val="24"/>
          <w:szCs w:val="24"/>
          <w:lang w:val="mk-MK"/>
        </w:rPr>
        <w:t>Goulet et al</w:t>
      </w:r>
      <w:r w:rsidR="0034080E" w:rsidRPr="00913197">
        <w:rPr>
          <w:rFonts w:ascii="Georgia" w:eastAsia="Georgia" w:hAnsi="Georgia" w:cs="Times New Roman"/>
          <w:color w:val="000000"/>
          <w:sz w:val="24"/>
          <w:szCs w:val="24"/>
          <w:lang w:val="mk-MK"/>
        </w:rPr>
        <w:t>.</w:t>
      </w:r>
      <w:r w:rsidR="00596C32" w:rsidRPr="00913197">
        <w:rPr>
          <w:rFonts w:ascii="Georgia" w:eastAsia="Georgia" w:hAnsi="Georgia" w:cs="Times New Roman"/>
          <w:color w:val="000000"/>
          <w:sz w:val="24"/>
          <w:szCs w:val="24"/>
          <w:lang w:val="mk-MK"/>
        </w:rPr>
        <w:t xml:space="preserve"> докажале дека к</w:t>
      </w:r>
      <w:r w:rsidRPr="00913197">
        <w:rPr>
          <w:rFonts w:ascii="Georgia" w:eastAsia="Georgia" w:hAnsi="Georgia" w:cs="Times New Roman"/>
          <w:color w:val="000000"/>
          <w:sz w:val="24"/>
          <w:szCs w:val="24"/>
          <w:lang w:val="mk-MK"/>
        </w:rPr>
        <w:t>линички важните симптоми се справуваат с</w:t>
      </w:r>
      <w:r w:rsidR="00596C32" w:rsidRPr="00913197">
        <w:rPr>
          <w:rFonts w:ascii="Georgia" w:eastAsia="Georgia" w:hAnsi="Georgia" w:cs="Times New Roman"/>
          <w:color w:val="000000"/>
          <w:sz w:val="24"/>
          <w:szCs w:val="24"/>
          <w:lang w:val="mk-MK"/>
        </w:rPr>
        <w:t>о преваленца од 5 %</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21</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r w:rsidR="00B9093A" w:rsidRPr="00913197">
        <w:rPr>
          <w:rFonts w:ascii="Georgia" w:eastAsia="Georgia" w:hAnsi="Georgia" w:cs="Times New Roman"/>
          <w:color w:val="000000"/>
          <w:sz w:val="24"/>
          <w:szCs w:val="24"/>
          <w:lang w:val="mk-MK"/>
        </w:rPr>
        <w:t xml:space="preserve"> Додека </w:t>
      </w:r>
      <w:r w:rsidRPr="00913197">
        <w:rPr>
          <w:rFonts w:ascii="Georgia" w:eastAsia="Georgia" w:hAnsi="Georgia" w:cs="Times New Roman"/>
          <w:color w:val="000000"/>
          <w:sz w:val="24"/>
          <w:szCs w:val="24"/>
          <w:lang w:val="mk-MK"/>
        </w:rPr>
        <w:t xml:space="preserve"> 3-7</w:t>
      </w:r>
      <w:r w:rsidR="0034080E"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color w:val="000000"/>
          <w:sz w:val="24"/>
          <w:szCs w:val="24"/>
          <w:lang w:val="mk-MK"/>
        </w:rPr>
        <w:t>% од пациентите кај кои се јавиле симптоми имаат потреба од третман</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20,</w:t>
      </w:r>
      <w:r w:rsidR="00C83387">
        <w:rPr>
          <w:rFonts w:ascii="Georgia" w:eastAsia="Georgia" w:hAnsi="Georgia" w:cs="Times New Roman"/>
          <w:color w:val="000000"/>
          <w:sz w:val="24"/>
          <w:szCs w:val="24"/>
          <w:vertAlign w:val="superscript"/>
          <w:lang w:val="mk-MK"/>
        </w:rPr>
        <w:t xml:space="preserve"> </w:t>
      </w:r>
      <w:r w:rsidR="007E05D2" w:rsidRPr="00913197">
        <w:rPr>
          <w:rFonts w:ascii="Georgia" w:eastAsia="Georgia" w:hAnsi="Georgia" w:cs="Times New Roman"/>
          <w:color w:val="000000"/>
          <w:sz w:val="24"/>
          <w:szCs w:val="24"/>
          <w:vertAlign w:val="superscript"/>
          <w:lang w:val="mk-MK"/>
        </w:rPr>
        <w:t>22,</w:t>
      </w:r>
      <w:r w:rsidR="00C83387">
        <w:rPr>
          <w:rFonts w:ascii="Georgia" w:eastAsia="Georgia" w:hAnsi="Georgia" w:cs="Times New Roman"/>
          <w:color w:val="000000"/>
          <w:sz w:val="24"/>
          <w:szCs w:val="24"/>
          <w:vertAlign w:val="superscript"/>
          <w:lang w:val="mk-MK"/>
        </w:rPr>
        <w:t xml:space="preserve"> </w:t>
      </w:r>
      <w:r w:rsidR="007E05D2" w:rsidRPr="00913197">
        <w:rPr>
          <w:rFonts w:ascii="Georgia" w:eastAsia="Georgia" w:hAnsi="Georgia" w:cs="Times New Roman"/>
          <w:color w:val="000000"/>
          <w:sz w:val="24"/>
          <w:szCs w:val="24"/>
          <w:vertAlign w:val="superscript"/>
          <w:lang w:val="mk-MK"/>
        </w:rPr>
        <w:t>23</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r w:rsidRPr="00913197">
        <w:rPr>
          <w:rFonts w:ascii="Georgia" w:eastAsia="Georgia" w:hAnsi="Georgia" w:cs="Times New Roman"/>
          <w:color w:val="000000"/>
          <w:sz w:val="24"/>
          <w:szCs w:val="24"/>
          <w:lang w:val="mk-MK"/>
        </w:rPr>
        <w:t xml:space="preserve"> </w:t>
      </w:r>
    </w:p>
    <w:p w14:paraId="30CC43D7"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057AD8A5" w14:textId="0ADB65BC" w:rsidR="004B51D4" w:rsidRPr="00913197" w:rsidRDefault="002C48CB"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ТМД може да доведе до пречки во нормалните секојдн</w:t>
      </w:r>
      <w:r w:rsidR="00596C32" w:rsidRPr="00913197">
        <w:rPr>
          <w:rFonts w:ascii="Georgia" w:eastAsia="Georgia" w:hAnsi="Georgia" w:cs="Times New Roman"/>
          <w:color w:val="000000"/>
          <w:sz w:val="24"/>
          <w:szCs w:val="24"/>
          <w:lang w:val="mk-MK"/>
        </w:rPr>
        <w:t xml:space="preserve">евни активности и да го загрози социјалното </w:t>
      </w:r>
      <w:r w:rsidRPr="00913197">
        <w:rPr>
          <w:rFonts w:ascii="Georgia" w:eastAsia="Georgia" w:hAnsi="Georgia" w:cs="Times New Roman"/>
          <w:color w:val="000000"/>
          <w:sz w:val="24"/>
          <w:szCs w:val="24"/>
          <w:lang w:val="mk-MK"/>
        </w:rPr>
        <w:t xml:space="preserve">фунционирање. </w:t>
      </w:r>
      <w:r w:rsidR="00596C32" w:rsidRPr="00913197">
        <w:rPr>
          <w:rFonts w:ascii="Georgia" w:eastAsia="Georgia" w:hAnsi="Georgia" w:cs="Times New Roman"/>
          <w:color w:val="000000"/>
          <w:sz w:val="24"/>
          <w:szCs w:val="24"/>
          <w:lang w:val="mk-MK"/>
        </w:rPr>
        <w:t>Фактот дека ТМД е мултифактори</w:t>
      </w:r>
      <w:r w:rsidR="0034080E" w:rsidRPr="00913197">
        <w:rPr>
          <w:rFonts w:ascii="Georgia" w:eastAsia="Georgia" w:hAnsi="Georgia" w:cs="Times New Roman"/>
          <w:color w:val="000000"/>
          <w:sz w:val="24"/>
          <w:szCs w:val="24"/>
          <w:lang w:val="mk-MK"/>
        </w:rPr>
        <w:t>j</w:t>
      </w:r>
      <w:r w:rsidR="00596C32" w:rsidRPr="00913197">
        <w:rPr>
          <w:rFonts w:ascii="Georgia" w:eastAsia="Georgia" w:hAnsi="Georgia" w:cs="Times New Roman"/>
          <w:color w:val="000000"/>
          <w:sz w:val="24"/>
          <w:szCs w:val="24"/>
          <w:lang w:val="mk-MK"/>
        </w:rPr>
        <w:t>а</w:t>
      </w:r>
      <w:r w:rsidRPr="00913197">
        <w:rPr>
          <w:rFonts w:ascii="Georgia" w:eastAsia="Georgia" w:hAnsi="Georgia" w:cs="Times New Roman"/>
          <w:color w:val="000000"/>
          <w:sz w:val="24"/>
          <w:szCs w:val="24"/>
          <w:lang w:val="mk-MK"/>
        </w:rPr>
        <w:t xml:space="preserve">лно заболување, </w:t>
      </w:r>
      <w:r w:rsidR="00E133C2" w:rsidRPr="00913197">
        <w:rPr>
          <w:rFonts w:ascii="Georgia" w:eastAsia="Georgia" w:hAnsi="Georgia" w:cs="Times New Roman"/>
          <w:color w:val="000000"/>
          <w:sz w:val="24"/>
          <w:szCs w:val="24"/>
          <w:lang w:val="mk-MK"/>
        </w:rPr>
        <w:t>покрај земањето на генерална анамнеза, треба да се вметне и психолошка анамнеза</w:t>
      </w:r>
      <w:r w:rsidRPr="00913197">
        <w:rPr>
          <w:rFonts w:ascii="Georgia" w:eastAsia="Georgia" w:hAnsi="Georgia" w:cs="Times New Roman"/>
          <w:color w:val="000000"/>
          <w:sz w:val="24"/>
          <w:szCs w:val="24"/>
          <w:lang w:val="mk-MK"/>
        </w:rPr>
        <w:t xml:space="preserve"> в</w:t>
      </w:r>
      <w:r w:rsidR="00E133C2" w:rsidRPr="00913197">
        <w:rPr>
          <w:rFonts w:ascii="Georgia" w:eastAsia="Georgia" w:hAnsi="Georgia" w:cs="Times New Roman"/>
          <w:color w:val="000000"/>
          <w:sz w:val="24"/>
          <w:szCs w:val="24"/>
          <w:lang w:val="mk-MK"/>
        </w:rPr>
        <w:t>о денталниот пристап за третман</w:t>
      </w:r>
      <w:r w:rsidRPr="00913197">
        <w:rPr>
          <w:rFonts w:ascii="Georgia" w:eastAsia="Georgia" w:hAnsi="Georgia" w:cs="Times New Roman"/>
          <w:color w:val="000000"/>
          <w:sz w:val="24"/>
          <w:szCs w:val="24"/>
          <w:lang w:val="mk-MK"/>
        </w:rPr>
        <w:t xml:space="preserve">. </w:t>
      </w:r>
    </w:p>
    <w:p w14:paraId="2753541E"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2C5C10B8" w14:textId="1DDA9D10" w:rsidR="00ED246B" w:rsidRPr="00913197" w:rsidRDefault="002C48CB"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 xml:space="preserve">Клиничките испитувања преку палпација на мускулатурата и зглобовите заедно со функционална анамнеза припаѓаат на денталната проценка на пациент со ТМД. </w:t>
      </w:r>
    </w:p>
    <w:p w14:paraId="42CED88B"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5401014B" w14:textId="54A152C1" w:rsidR="00ED246B" w:rsidRPr="00C83387" w:rsidRDefault="002C48CB"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 xml:space="preserve">Сепак патолошки специфична дијагноза во повеќето случаи е невозможна, затоа постојат различни тераписки пристапи во третманот на ТМД. Овие обиди </w:t>
      </w:r>
      <w:r w:rsidR="00B9093A" w:rsidRPr="00913197">
        <w:rPr>
          <w:rFonts w:ascii="Georgia" w:eastAsia="Georgia" w:hAnsi="Georgia" w:cs="Times New Roman"/>
          <w:color w:val="000000"/>
          <w:sz w:val="24"/>
          <w:szCs w:val="24"/>
          <w:lang w:val="mk-MK"/>
        </w:rPr>
        <w:t xml:space="preserve">кои </w:t>
      </w:r>
      <w:r w:rsidRPr="00913197">
        <w:rPr>
          <w:rFonts w:ascii="Georgia" w:eastAsia="Georgia" w:hAnsi="Georgia" w:cs="Times New Roman"/>
          <w:color w:val="000000"/>
          <w:sz w:val="24"/>
          <w:szCs w:val="24"/>
          <w:lang w:val="mk-MK"/>
        </w:rPr>
        <w:t>вклучуваат медикација, психотерапија, когнитивна бихевиорална терапија, сплинт терапија, уреди за мускулна релаксација, ласер со ниска фреквенција и во некои ретки случаи и хируршка операција</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24</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p>
    <w:p w14:paraId="14561794"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78765983" w14:textId="713A3B25" w:rsidR="007B5EC0" w:rsidRPr="00913197" w:rsidRDefault="00E133C2"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 xml:space="preserve">Терапијата </w:t>
      </w:r>
      <w:r w:rsidR="00596C32" w:rsidRPr="00913197">
        <w:rPr>
          <w:rFonts w:ascii="Georgia" w:eastAsia="Georgia" w:hAnsi="Georgia" w:cs="Times New Roman"/>
          <w:color w:val="000000"/>
          <w:sz w:val="24"/>
          <w:szCs w:val="24"/>
          <w:lang w:val="mk-MK"/>
        </w:rPr>
        <w:t>со</w:t>
      </w:r>
      <w:r w:rsidR="0034080E" w:rsidRPr="00913197">
        <w:rPr>
          <w:rFonts w:ascii="Georgia" w:eastAsia="Georgia" w:hAnsi="Georgia" w:cs="Times New Roman"/>
          <w:color w:val="000000"/>
          <w:sz w:val="24"/>
          <w:szCs w:val="24"/>
          <w:lang w:val="mk-MK"/>
        </w:rPr>
        <w:t xml:space="preserve"> </w:t>
      </w:r>
      <w:r w:rsidR="00913197">
        <w:rPr>
          <w:rFonts w:ascii="Georgia" w:eastAsia="Georgia" w:hAnsi="Georgia" w:cs="Times New Roman"/>
          <w:color w:val="000000"/>
          <w:sz w:val="24"/>
          <w:szCs w:val="24"/>
          <w:lang w:val="mk-MK"/>
        </w:rPr>
        <w:t>Mичиген</w:t>
      </w:r>
      <w:r w:rsidR="00596C32" w:rsidRPr="00913197">
        <w:rPr>
          <w:rFonts w:ascii="Georgia" w:eastAsia="Georgia" w:hAnsi="Georgia" w:cs="Times New Roman"/>
          <w:color w:val="000000"/>
          <w:sz w:val="24"/>
          <w:szCs w:val="24"/>
          <w:lang w:val="mk-MK"/>
        </w:rPr>
        <w:t xml:space="preserve"> сплинт</w:t>
      </w:r>
      <w:r w:rsidR="0029053A" w:rsidRPr="00913197">
        <w:rPr>
          <w:rFonts w:ascii="Georgia" w:eastAsia="Georgia" w:hAnsi="Georgia" w:cs="Times New Roman"/>
          <w:color w:val="000000"/>
          <w:sz w:val="24"/>
          <w:szCs w:val="24"/>
          <w:lang w:val="mk-MK"/>
        </w:rPr>
        <w:t>от</w:t>
      </w:r>
      <w:r w:rsidR="00596C32"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color w:val="000000"/>
          <w:sz w:val="24"/>
          <w:szCs w:val="24"/>
          <w:lang w:val="mk-MK"/>
        </w:rPr>
        <w:t>главно се фокусира на елиминирање на симптомите</w:t>
      </w:r>
      <w:r w:rsidR="002C48CB" w:rsidRPr="00913197">
        <w:rPr>
          <w:rFonts w:ascii="Georgia" w:eastAsia="Georgia" w:hAnsi="Georgia" w:cs="Times New Roman"/>
          <w:color w:val="000000"/>
          <w:sz w:val="24"/>
          <w:szCs w:val="24"/>
          <w:lang w:val="mk-MK"/>
        </w:rPr>
        <w:t xml:space="preserve">, но често </w:t>
      </w:r>
      <w:r w:rsidRPr="00913197">
        <w:rPr>
          <w:rFonts w:ascii="Georgia" w:eastAsia="Georgia" w:hAnsi="Georgia" w:cs="Times New Roman"/>
          <w:color w:val="000000"/>
          <w:sz w:val="24"/>
          <w:szCs w:val="24"/>
          <w:lang w:val="mk-MK"/>
        </w:rPr>
        <w:t xml:space="preserve">се забележува спонтана ремисија, </w:t>
      </w:r>
      <w:r w:rsidR="002C48CB" w:rsidRPr="00913197">
        <w:rPr>
          <w:rFonts w:ascii="Georgia" w:eastAsia="Georgia" w:hAnsi="Georgia" w:cs="Times New Roman"/>
          <w:color w:val="000000"/>
          <w:sz w:val="24"/>
          <w:szCs w:val="24"/>
          <w:lang w:val="mk-MK"/>
        </w:rPr>
        <w:t xml:space="preserve">дури и </w:t>
      </w:r>
      <w:r w:rsidR="00C50E4E" w:rsidRPr="00913197">
        <w:rPr>
          <w:rFonts w:ascii="Georgia" w:eastAsia="Georgia" w:hAnsi="Georgia" w:cs="Times New Roman"/>
          <w:color w:val="000000"/>
          <w:sz w:val="24"/>
          <w:szCs w:val="24"/>
          <w:lang w:val="mk-MK"/>
        </w:rPr>
        <w:t xml:space="preserve">брзо </w:t>
      </w:r>
      <w:r w:rsidR="002C48CB" w:rsidRPr="00913197">
        <w:rPr>
          <w:rFonts w:ascii="Georgia" w:eastAsia="Georgia" w:hAnsi="Georgia" w:cs="Times New Roman"/>
          <w:color w:val="000000"/>
          <w:sz w:val="24"/>
          <w:szCs w:val="24"/>
          <w:lang w:val="mk-MK"/>
        </w:rPr>
        <w:t>заздравување. Понекогаш, с</w:t>
      </w:r>
      <w:r w:rsidRPr="00913197">
        <w:rPr>
          <w:rFonts w:ascii="Georgia" w:eastAsia="Georgia" w:hAnsi="Georgia" w:cs="Times New Roman"/>
          <w:color w:val="000000"/>
          <w:sz w:val="24"/>
          <w:szCs w:val="24"/>
          <w:lang w:val="mk-MK"/>
        </w:rPr>
        <w:t>остојбат</w:t>
      </w:r>
      <w:r w:rsidR="002C48CB" w:rsidRPr="00913197">
        <w:rPr>
          <w:rFonts w:ascii="Georgia" w:eastAsia="Georgia" w:hAnsi="Georgia" w:cs="Times New Roman"/>
          <w:color w:val="000000"/>
          <w:sz w:val="24"/>
          <w:szCs w:val="24"/>
          <w:lang w:val="mk-MK"/>
        </w:rPr>
        <w:t xml:space="preserve">а може да се подобри и со детални информации и упатства дадени од стоматологот. </w:t>
      </w:r>
    </w:p>
    <w:p w14:paraId="45D33C64" w14:textId="77777777" w:rsidR="004344D0" w:rsidRDefault="004344D0" w:rsidP="00913197">
      <w:pPr>
        <w:spacing w:after="0" w:line="276" w:lineRule="auto"/>
        <w:ind w:firstLine="720"/>
        <w:jc w:val="both"/>
        <w:rPr>
          <w:rFonts w:ascii="Georgia" w:eastAsia="Georgia" w:hAnsi="Georgia" w:cs="Times New Roman"/>
          <w:i/>
          <w:iCs/>
          <w:color w:val="000000"/>
          <w:sz w:val="24"/>
          <w:szCs w:val="24"/>
          <w:lang w:val="mk-MK"/>
        </w:rPr>
      </w:pPr>
    </w:p>
    <w:p w14:paraId="6F54FF42" w14:textId="682845CB" w:rsidR="007B5EC0" w:rsidRPr="00C83387" w:rsidRDefault="00B9093A"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i/>
          <w:iCs/>
          <w:color w:val="000000"/>
          <w:sz w:val="24"/>
          <w:szCs w:val="24"/>
          <w:lang w:val="mk-MK"/>
        </w:rPr>
        <w:t>Ommerborn et al</w:t>
      </w:r>
      <w:r w:rsidR="002C48CB" w:rsidRPr="00913197">
        <w:rPr>
          <w:rFonts w:ascii="Georgia" w:eastAsia="Georgia" w:hAnsi="Georgia" w:cs="Times New Roman"/>
          <w:i/>
          <w:iCs/>
          <w:color w:val="000000"/>
          <w:sz w:val="24"/>
          <w:szCs w:val="24"/>
          <w:lang w:val="mk-MK"/>
        </w:rPr>
        <w:t>.</w:t>
      </w:r>
      <w:r w:rsidR="002C48CB" w:rsidRPr="00913197">
        <w:rPr>
          <w:rFonts w:ascii="Georgia" w:eastAsia="Georgia" w:hAnsi="Georgia" w:cs="Times New Roman"/>
          <w:color w:val="000000"/>
          <w:sz w:val="24"/>
          <w:szCs w:val="24"/>
          <w:lang w:val="mk-MK"/>
        </w:rPr>
        <w:t xml:space="preserve"> објавија дека оклузалните сплинтови биле убедливо најчестата терапија за справување со бруксизам, проследена со техники за релаксација, оклузална рамнотежа, физиотерапија и прот</w:t>
      </w:r>
      <w:r w:rsidR="00E133C2" w:rsidRPr="00913197">
        <w:rPr>
          <w:rFonts w:ascii="Georgia" w:eastAsia="Georgia" w:hAnsi="Georgia" w:cs="Times New Roman"/>
          <w:color w:val="000000"/>
          <w:sz w:val="24"/>
          <w:szCs w:val="24"/>
          <w:lang w:val="mk-MK"/>
        </w:rPr>
        <w:t>етска</w:t>
      </w:r>
      <w:r w:rsidR="002C48CB" w:rsidRPr="00913197">
        <w:rPr>
          <w:rFonts w:ascii="Georgia" w:eastAsia="Georgia" w:hAnsi="Georgia" w:cs="Times New Roman"/>
          <w:color w:val="000000"/>
          <w:sz w:val="24"/>
          <w:szCs w:val="24"/>
          <w:lang w:val="mk-MK"/>
        </w:rPr>
        <w:t xml:space="preserve"> реконструкција</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25</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p>
    <w:p w14:paraId="53C0A7F0"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2AD16CCE" w14:textId="108FC6AC" w:rsidR="00122A8E" w:rsidRPr="00913197" w:rsidRDefault="00E133C2"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lastRenderedPageBreak/>
        <w:t>Оклузалниот стабилизациски</w:t>
      </w:r>
      <w:r w:rsidR="007B5EC0" w:rsidRPr="00913197">
        <w:rPr>
          <w:rFonts w:ascii="Georgia" w:eastAsia="Georgia" w:hAnsi="Georgia" w:cs="Times New Roman"/>
          <w:color w:val="000000"/>
          <w:sz w:val="24"/>
          <w:szCs w:val="24"/>
          <w:lang w:val="mk-MK"/>
        </w:rPr>
        <w:t xml:space="preserve"> сплинт со канинско водење е еден од најчесто индицираните</w:t>
      </w:r>
      <w:r w:rsidR="002C48CB" w:rsidRPr="00913197">
        <w:rPr>
          <w:rFonts w:ascii="Georgia" w:eastAsia="Georgia" w:hAnsi="Georgia" w:cs="Times New Roman"/>
          <w:color w:val="000000"/>
          <w:sz w:val="24"/>
          <w:szCs w:val="24"/>
          <w:lang w:val="mk-MK"/>
        </w:rPr>
        <w:t>. Сепак, се чини дека нема голема разлика каков вид на сплинт се користи, било да е тоа сплинт за стабилизација, префабрикуван сплинт или NTI (ноцицептивна тригеминална инхибиција).</w:t>
      </w:r>
      <w:r w:rsidR="0034080E" w:rsidRPr="00913197">
        <w:rPr>
          <w:rFonts w:ascii="Georgia" w:eastAsia="Georgia" w:hAnsi="Georgia" w:cs="Times New Roman"/>
          <w:color w:val="000000"/>
          <w:sz w:val="24"/>
          <w:szCs w:val="24"/>
          <w:lang w:val="mk-MK"/>
        </w:rPr>
        <w:t xml:space="preserve"> </w:t>
      </w:r>
      <w:r w:rsidR="0074175F" w:rsidRPr="00913197">
        <w:rPr>
          <w:rFonts w:ascii="Georgia" w:eastAsia="Georgia" w:hAnsi="Georgia" w:cs="Times New Roman"/>
          <w:color w:val="000000"/>
          <w:sz w:val="24"/>
          <w:szCs w:val="24"/>
          <w:lang w:val="mk-MK"/>
        </w:rPr>
        <w:t>Повеќе автори тврдат дека с</w:t>
      </w:r>
      <w:r w:rsidR="002C48CB" w:rsidRPr="00913197">
        <w:rPr>
          <w:rFonts w:ascii="Georgia" w:eastAsia="Georgia" w:hAnsi="Georgia" w:cs="Times New Roman"/>
          <w:color w:val="000000"/>
          <w:sz w:val="24"/>
          <w:szCs w:val="24"/>
          <w:lang w:val="mk-MK"/>
        </w:rPr>
        <w:t>ите типови сплинтови доведуваат до по</w:t>
      </w:r>
      <w:r w:rsidR="006A4B7E" w:rsidRPr="00913197">
        <w:rPr>
          <w:rFonts w:ascii="Georgia" w:eastAsia="Georgia" w:hAnsi="Georgia" w:cs="Times New Roman"/>
          <w:color w:val="000000"/>
          <w:sz w:val="24"/>
          <w:szCs w:val="24"/>
          <w:lang w:val="mk-MK"/>
        </w:rPr>
        <w:t>добрување на симптомите на ТМД</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26,</w:t>
      </w:r>
      <w:r w:rsidR="00C83387">
        <w:rPr>
          <w:rFonts w:ascii="Georgia" w:eastAsia="Georgia" w:hAnsi="Georgia" w:cs="Times New Roman"/>
          <w:color w:val="000000"/>
          <w:sz w:val="24"/>
          <w:szCs w:val="24"/>
          <w:vertAlign w:val="superscript"/>
          <w:lang w:val="mk-MK"/>
        </w:rPr>
        <w:t xml:space="preserve"> </w:t>
      </w:r>
      <w:r w:rsidR="007E05D2" w:rsidRPr="00913197">
        <w:rPr>
          <w:rFonts w:ascii="Georgia" w:eastAsia="Georgia" w:hAnsi="Georgia" w:cs="Times New Roman"/>
          <w:color w:val="000000"/>
          <w:sz w:val="24"/>
          <w:szCs w:val="24"/>
          <w:vertAlign w:val="superscript"/>
          <w:lang w:val="mk-MK"/>
        </w:rPr>
        <w:t>27,</w:t>
      </w:r>
      <w:r w:rsidR="00C83387">
        <w:rPr>
          <w:rFonts w:ascii="Georgia" w:eastAsia="Georgia" w:hAnsi="Georgia" w:cs="Times New Roman"/>
          <w:color w:val="000000"/>
          <w:sz w:val="24"/>
          <w:szCs w:val="24"/>
          <w:vertAlign w:val="superscript"/>
          <w:lang w:val="mk-MK"/>
        </w:rPr>
        <w:t xml:space="preserve"> </w:t>
      </w:r>
      <w:r w:rsidR="007E05D2" w:rsidRPr="00913197">
        <w:rPr>
          <w:rFonts w:ascii="Georgia" w:eastAsia="Georgia" w:hAnsi="Georgia" w:cs="Times New Roman"/>
          <w:color w:val="000000"/>
          <w:sz w:val="24"/>
          <w:szCs w:val="24"/>
          <w:vertAlign w:val="superscript"/>
          <w:lang w:val="mk-MK"/>
        </w:rPr>
        <w:t>28</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r w:rsidR="002C48CB" w:rsidRPr="00913197">
        <w:rPr>
          <w:rFonts w:ascii="Georgia" w:eastAsia="Georgia" w:hAnsi="Georgia" w:cs="Times New Roman"/>
          <w:color w:val="000000"/>
          <w:sz w:val="24"/>
          <w:szCs w:val="24"/>
          <w:lang w:val="mk-MK"/>
        </w:rPr>
        <w:t xml:space="preserve"> </w:t>
      </w:r>
    </w:p>
    <w:p w14:paraId="50107937"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3F47EEFB" w14:textId="619157DD" w:rsidR="006E2F67" w:rsidRPr="00C83387" w:rsidRDefault="00122A8E"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С</w:t>
      </w:r>
      <w:r w:rsidR="006E2F67" w:rsidRPr="00913197">
        <w:rPr>
          <w:rFonts w:ascii="Georgia" w:eastAsia="Georgia" w:hAnsi="Georgia" w:cs="Times New Roman"/>
          <w:color w:val="000000"/>
          <w:sz w:val="24"/>
          <w:szCs w:val="24"/>
          <w:lang w:val="mk-MK"/>
        </w:rPr>
        <w:t xml:space="preserve">поред </w:t>
      </w:r>
      <w:r w:rsidR="0074175F" w:rsidRPr="00913197">
        <w:rPr>
          <w:rFonts w:ascii="Georgia" w:eastAsia="Georgia" w:hAnsi="Georgia" w:cs="Times New Roman"/>
          <w:color w:val="000000"/>
          <w:sz w:val="24"/>
          <w:szCs w:val="24"/>
          <w:lang w:val="mk-MK"/>
        </w:rPr>
        <w:t xml:space="preserve">некои </w:t>
      </w:r>
      <w:r w:rsidR="006E2F67" w:rsidRPr="00913197">
        <w:rPr>
          <w:rFonts w:ascii="Georgia" w:eastAsia="Georgia" w:hAnsi="Georgia" w:cs="Times New Roman"/>
          <w:color w:val="000000"/>
          <w:sz w:val="24"/>
          <w:szCs w:val="24"/>
          <w:lang w:val="mk-MK"/>
        </w:rPr>
        <w:t xml:space="preserve">автори </w:t>
      </w:r>
      <w:r w:rsidR="002C48CB" w:rsidRPr="00913197">
        <w:rPr>
          <w:rFonts w:ascii="Georgia" w:eastAsia="Georgia" w:hAnsi="Georgia" w:cs="Times New Roman"/>
          <w:color w:val="000000"/>
          <w:sz w:val="24"/>
          <w:szCs w:val="24"/>
          <w:lang w:val="mk-MK"/>
        </w:rPr>
        <w:t>намалувањето на ноќната парафункција може да се от</w:t>
      </w:r>
      <w:r w:rsidR="006E2F67" w:rsidRPr="00913197">
        <w:rPr>
          <w:rFonts w:ascii="Georgia" w:eastAsia="Georgia" w:hAnsi="Georgia" w:cs="Times New Roman"/>
          <w:color w:val="000000"/>
          <w:sz w:val="24"/>
          <w:szCs w:val="24"/>
          <w:lang w:val="mk-MK"/>
        </w:rPr>
        <w:t>крие и додека се носи сплинтот</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29,</w:t>
      </w:r>
      <w:r w:rsidR="00C83387">
        <w:rPr>
          <w:rFonts w:ascii="Georgia" w:eastAsia="Georgia" w:hAnsi="Georgia" w:cs="Times New Roman"/>
          <w:color w:val="000000"/>
          <w:sz w:val="24"/>
          <w:szCs w:val="24"/>
          <w:vertAlign w:val="superscript"/>
          <w:lang w:val="mk-MK"/>
        </w:rPr>
        <w:t xml:space="preserve"> </w:t>
      </w:r>
      <w:r w:rsidR="007E05D2" w:rsidRPr="00913197">
        <w:rPr>
          <w:rFonts w:ascii="Georgia" w:eastAsia="Georgia" w:hAnsi="Georgia" w:cs="Times New Roman"/>
          <w:color w:val="000000"/>
          <w:sz w:val="24"/>
          <w:szCs w:val="24"/>
          <w:vertAlign w:val="superscript"/>
          <w:lang w:val="mk-MK"/>
        </w:rPr>
        <w:t>30,</w:t>
      </w:r>
      <w:r w:rsidR="00C83387">
        <w:rPr>
          <w:rFonts w:ascii="Georgia" w:eastAsia="Georgia" w:hAnsi="Georgia" w:cs="Times New Roman"/>
          <w:color w:val="000000"/>
          <w:sz w:val="24"/>
          <w:szCs w:val="24"/>
          <w:vertAlign w:val="superscript"/>
          <w:lang w:val="mk-MK"/>
        </w:rPr>
        <w:t xml:space="preserve"> </w:t>
      </w:r>
      <w:r w:rsidR="007E05D2" w:rsidRPr="00913197">
        <w:rPr>
          <w:rFonts w:ascii="Georgia" w:eastAsia="Georgia" w:hAnsi="Georgia" w:cs="Times New Roman"/>
          <w:color w:val="000000"/>
          <w:sz w:val="24"/>
          <w:szCs w:val="24"/>
          <w:vertAlign w:val="superscript"/>
          <w:lang w:val="mk-MK"/>
        </w:rPr>
        <w:t>31</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p>
    <w:p w14:paraId="23071E0E"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15AB5B92" w14:textId="0E567243" w:rsidR="00ED246B" w:rsidRPr="00913197" w:rsidRDefault="009E764B"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Повеќе</w:t>
      </w:r>
      <w:r w:rsidR="0074175F" w:rsidRPr="00913197">
        <w:rPr>
          <w:rFonts w:ascii="Georgia" w:eastAsia="Georgia" w:hAnsi="Georgia" w:cs="Times New Roman"/>
          <w:color w:val="000000"/>
          <w:sz w:val="24"/>
          <w:szCs w:val="24"/>
          <w:lang w:val="mk-MK"/>
        </w:rPr>
        <w:t xml:space="preserve"> автори </w:t>
      </w:r>
      <w:r w:rsidRPr="00913197">
        <w:rPr>
          <w:rFonts w:ascii="Georgia" w:eastAsia="Georgia" w:hAnsi="Georgia" w:cs="Times New Roman"/>
          <w:color w:val="000000"/>
          <w:sz w:val="24"/>
          <w:szCs w:val="24"/>
          <w:lang w:val="mk-MK"/>
        </w:rPr>
        <w:t xml:space="preserve">во своите трудови </w:t>
      </w:r>
      <w:r w:rsidR="0074175F" w:rsidRPr="00913197">
        <w:rPr>
          <w:rFonts w:ascii="Georgia" w:eastAsia="Georgia" w:hAnsi="Georgia" w:cs="Times New Roman"/>
          <w:color w:val="000000"/>
          <w:sz w:val="24"/>
          <w:szCs w:val="24"/>
          <w:lang w:val="mk-MK"/>
        </w:rPr>
        <w:t>докажале</w:t>
      </w:r>
      <w:r w:rsidR="002C48CB" w:rsidRPr="00913197">
        <w:rPr>
          <w:rFonts w:ascii="Georgia" w:eastAsia="Georgia" w:hAnsi="Georgia" w:cs="Times New Roman"/>
          <w:color w:val="000000"/>
          <w:sz w:val="24"/>
          <w:szCs w:val="24"/>
          <w:lang w:val="mk-MK"/>
        </w:rPr>
        <w:t xml:space="preserve"> дека сплинтовите за стабилизација имаат позитивен ефект врз сериозноста на болката предизви</w:t>
      </w:r>
      <w:r w:rsidR="0074175F" w:rsidRPr="00913197">
        <w:rPr>
          <w:rFonts w:ascii="Georgia" w:eastAsia="Georgia" w:hAnsi="Georgia" w:cs="Times New Roman"/>
          <w:color w:val="000000"/>
          <w:sz w:val="24"/>
          <w:szCs w:val="24"/>
          <w:lang w:val="mk-MK"/>
        </w:rPr>
        <w:t>кана од ТМД (</w:t>
      </w:r>
      <w:r w:rsidR="0074175F" w:rsidRPr="00913197">
        <w:rPr>
          <w:rFonts w:ascii="Georgia" w:eastAsia="Georgia" w:hAnsi="Georgia" w:cs="Times New Roman"/>
          <w:i/>
          <w:iCs/>
          <w:color w:val="000000"/>
          <w:sz w:val="24"/>
          <w:szCs w:val="24"/>
          <w:lang w:val="mk-MK"/>
        </w:rPr>
        <w:t>Al-Ani et al.</w:t>
      </w:r>
      <w:r w:rsidR="00B22B2B" w:rsidRPr="00913197">
        <w:rPr>
          <w:rFonts w:ascii="Georgia" w:eastAsia="Georgia" w:hAnsi="Georgia" w:cs="Times New Roman"/>
          <w:i/>
          <w:iCs/>
          <w:color w:val="000000"/>
          <w:sz w:val="24"/>
          <w:szCs w:val="24"/>
          <w:vertAlign w:val="superscript"/>
          <w:lang w:val="mk-MK"/>
        </w:rPr>
        <w:t>(</w:t>
      </w:r>
      <w:r w:rsidR="00B22B2B" w:rsidRPr="00913197">
        <w:rPr>
          <w:rFonts w:ascii="Georgia" w:eastAsia="Georgia" w:hAnsi="Georgia" w:cs="Times New Roman"/>
          <w:color w:val="000000"/>
          <w:sz w:val="24"/>
          <w:szCs w:val="24"/>
          <w:vertAlign w:val="superscript"/>
          <w:lang w:val="mk-MK"/>
        </w:rPr>
        <w:t>3</w:t>
      </w:r>
      <w:r w:rsidR="007E05D2" w:rsidRPr="00913197">
        <w:rPr>
          <w:rFonts w:ascii="Georgia" w:eastAsia="Georgia" w:hAnsi="Georgia" w:cs="Times New Roman"/>
          <w:color w:val="000000"/>
          <w:sz w:val="24"/>
          <w:szCs w:val="24"/>
          <w:vertAlign w:val="superscript"/>
          <w:lang w:val="mk-MK"/>
        </w:rPr>
        <w:t>2</w:t>
      </w:r>
      <w:r w:rsidR="00B22B2B" w:rsidRPr="00913197">
        <w:rPr>
          <w:rFonts w:ascii="Georgia" w:eastAsia="Georgia" w:hAnsi="Georgia" w:cs="Times New Roman"/>
          <w:color w:val="000000"/>
          <w:sz w:val="24"/>
          <w:szCs w:val="24"/>
          <w:vertAlign w:val="superscript"/>
          <w:lang w:val="mk-MK"/>
        </w:rPr>
        <w:t>)</w:t>
      </w:r>
      <w:r w:rsidR="0074175F" w:rsidRPr="00913197">
        <w:rPr>
          <w:rFonts w:ascii="Georgia" w:eastAsia="Georgia" w:hAnsi="Georgia" w:cs="Times New Roman"/>
          <w:color w:val="000000"/>
          <w:sz w:val="24"/>
          <w:szCs w:val="24"/>
          <w:lang w:val="mk-MK"/>
        </w:rPr>
        <w:t xml:space="preserve">; </w:t>
      </w:r>
      <w:r w:rsidR="0074175F" w:rsidRPr="00913197">
        <w:rPr>
          <w:rFonts w:ascii="Georgia" w:eastAsia="Georgia" w:hAnsi="Georgia" w:cs="Times New Roman"/>
          <w:i/>
          <w:iCs/>
          <w:color w:val="000000"/>
          <w:sz w:val="24"/>
          <w:szCs w:val="24"/>
          <w:lang w:val="mk-MK"/>
        </w:rPr>
        <w:t>Ekberg et al.</w:t>
      </w:r>
      <w:r w:rsidR="00B22B2B" w:rsidRPr="00913197">
        <w:rPr>
          <w:rFonts w:ascii="Georgia" w:eastAsia="Georgia" w:hAnsi="Georgia" w:cs="Times New Roman"/>
          <w:color w:val="000000"/>
          <w:sz w:val="24"/>
          <w:szCs w:val="24"/>
          <w:vertAlign w:val="superscript"/>
          <w:lang w:val="mk-MK"/>
        </w:rPr>
        <w:t>(3</w:t>
      </w:r>
      <w:r w:rsidR="007E05D2" w:rsidRPr="00913197">
        <w:rPr>
          <w:rFonts w:ascii="Georgia" w:eastAsia="Georgia" w:hAnsi="Georgia" w:cs="Times New Roman"/>
          <w:color w:val="000000"/>
          <w:sz w:val="24"/>
          <w:szCs w:val="24"/>
          <w:vertAlign w:val="superscript"/>
          <w:lang w:val="mk-MK"/>
        </w:rPr>
        <w:t>3</w:t>
      </w:r>
      <w:r w:rsidR="00B22B2B" w:rsidRPr="00913197">
        <w:rPr>
          <w:rFonts w:ascii="Georgia" w:eastAsia="Georgia" w:hAnsi="Georgia" w:cs="Times New Roman"/>
          <w:color w:val="000000"/>
          <w:sz w:val="24"/>
          <w:szCs w:val="24"/>
          <w:vertAlign w:val="superscript"/>
          <w:lang w:val="mk-MK"/>
        </w:rPr>
        <w:t>)</w:t>
      </w:r>
      <w:r w:rsidR="0074175F" w:rsidRPr="00913197">
        <w:rPr>
          <w:rFonts w:ascii="Georgia" w:eastAsia="Georgia" w:hAnsi="Georgia" w:cs="Times New Roman"/>
          <w:color w:val="000000"/>
          <w:sz w:val="24"/>
          <w:szCs w:val="24"/>
          <w:lang w:val="mk-MK"/>
        </w:rPr>
        <w:t xml:space="preserve">; </w:t>
      </w:r>
      <w:r w:rsidR="0074175F" w:rsidRPr="00913197">
        <w:rPr>
          <w:rFonts w:ascii="Georgia" w:eastAsia="Georgia" w:hAnsi="Georgia" w:cs="Times New Roman"/>
          <w:i/>
          <w:iCs/>
          <w:color w:val="000000"/>
          <w:sz w:val="24"/>
          <w:szCs w:val="24"/>
          <w:lang w:val="mk-MK"/>
        </w:rPr>
        <w:t>Ekberg et al.</w:t>
      </w:r>
      <w:r w:rsidR="00B22B2B" w:rsidRPr="00913197">
        <w:rPr>
          <w:rFonts w:ascii="Georgia" w:eastAsia="Georgia" w:hAnsi="Georgia" w:cs="Times New Roman"/>
          <w:color w:val="000000"/>
          <w:sz w:val="24"/>
          <w:szCs w:val="24"/>
          <w:vertAlign w:val="superscript"/>
          <w:lang w:val="mk-MK"/>
        </w:rPr>
        <w:t>(3</w:t>
      </w:r>
      <w:r w:rsidR="007E05D2" w:rsidRPr="00913197">
        <w:rPr>
          <w:rFonts w:ascii="Georgia" w:eastAsia="Georgia" w:hAnsi="Georgia" w:cs="Times New Roman"/>
          <w:color w:val="000000"/>
          <w:sz w:val="24"/>
          <w:szCs w:val="24"/>
          <w:vertAlign w:val="superscript"/>
          <w:lang w:val="mk-MK"/>
        </w:rPr>
        <w:t>4</w:t>
      </w:r>
      <w:r w:rsidR="00B22B2B" w:rsidRPr="00913197">
        <w:rPr>
          <w:rFonts w:ascii="Georgia" w:eastAsia="Georgia" w:hAnsi="Georgia" w:cs="Times New Roman"/>
          <w:color w:val="000000"/>
          <w:sz w:val="24"/>
          <w:szCs w:val="24"/>
          <w:vertAlign w:val="superscript"/>
          <w:lang w:val="mk-MK"/>
        </w:rPr>
        <w:t>)</w:t>
      </w:r>
      <w:r w:rsidR="002C48CB" w:rsidRPr="00913197">
        <w:rPr>
          <w:rFonts w:ascii="Georgia" w:eastAsia="Georgia" w:hAnsi="Georgia" w:cs="Times New Roman"/>
          <w:color w:val="000000"/>
          <w:sz w:val="24"/>
          <w:szCs w:val="24"/>
          <w:lang w:val="mk-MK"/>
        </w:rPr>
        <w:t xml:space="preserve">; </w:t>
      </w:r>
      <w:r w:rsidR="002C48CB" w:rsidRPr="00913197">
        <w:rPr>
          <w:rFonts w:ascii="Georgia" w:eastAsia="Georgia" w:hAnsi="Georgia" w:cs="Times New Roman"/>
          <w:i/>
          <w:iCs/>
          <w:color w:val="000000"/>
          <w:sz w:val="24"/>
          <w:szCs w:val="24"/>
          <w:lang w:val="mk-MK"/>
        </w:rPr>
        <w:t>Forssell and Kalso</w:t>
      </w:r>
      <w:r w:rsidR="00B22B2B" w:rsidRPr="00913197">
        <w:rPr>
          <w:rFonts w:ascii="Georgia" w:eastAsia="Georgia" w:hAnsi="Georgia" w:cs="Times New Roman"/>
          <w:color w:val="000000"/>
          <w:sz w:val="24"/>
          <w:szCs w:val="24"/>
          <w:vertAlign w:val="superscript"/>
          <w:lang w:val="mk-MK"/>
        </w:rPr>
        <w:t>(3</w:t>
      </w:r>
      <w:r w:rsidR="007E05D2" w:rsidRPr="00913197">
        <w:rPr>
          <w:rFonts w:ascii="Georgia" w:eastAsia="Georgia" w:hAnsi="Georgia" w:cs="Times New Roman"/>
          <w:color w:val="000000"/>
          <w:sz w:val="24"/>
          <w:szCs w:val="24"/>
          <w:vertAlign w:val="superscript"/>
          <w:lang w:val="mk-MK"/>
        </w:rPr>
        <w:t>5</w:t>
      </w:r>
      <w:r w:rsidR="00B22B2B" w:rsidRPr="00913197">
        <w:rPr>
          <w:rFonts w:ascii="Georgia" w:eastAsia="Georgia" w:hAnsi="Georgia" w:cs="Times New Roman"/>
          <w:color w:val="000000"/>
          <w:sz w:val="24"/>
          <w:szCs w:val="24"/>
          <w:vertAlign w:val="superscript"/>
          <w:lang w:val="mk-MK"/>
        </w:rPr>
        <w:t>)</w:t>
      </w:r>
      <w:r w:rsidR="0074175F" w:rsidRPr="00913197">
        <w:rPr>
          <w:rFonts w:ascii="Georgia" w:eastAsia="Georgia" w:hAnsi="Georgia" w:cs="Times New Roman"/>
          <w:color w:val="000000"/>
          <w:sz w:val="24"/>
          <w:szCs w:val="24"/>
          <w:lang w:val="mk-MK"/>
        </w:rPr>
        <w:t>;</w:t>
      </w:r>
      <w:r w:rsidR="0034080E" w:rsidRPr="00913197">
        <w:rPr>
          <w:rFonts w:ascii="Georgia" w:eastAsia="Georgia" w:hAnsi="Georgia" w:cs="Times New Roman"/>
          <w:color w:val="000000"/>
          <w:sz w:val="24"/>
          <w:szCs w:val="24"/>
          <w:lang w:val="mk-MK"/>
        </w:rPr>
        <w:t xml:space="preserve"> </w:t>
      </w:r>
      <w:r w:rsidR="0074175F" w:rsidRPr="00913197">
        <w:rPr>
          <w:rFonts w:ascii="Georgia" w:eastAsia="Georgia" w:hAnsi="Georgia" w:cs="Times New Roman"/>
          <w:i/>
          <w:iCs/>
          <w:color w:val="000000"/>
          <w:sz w:val="24"/>
          <w:szCs w:val="24"/>
          <w:lang w:val="mk-MK"/>
        </w:rPr>
        <w:t>Jokstad et al.</w:t>
      </w:r>
      <w:r w:rsidR="00B22B2B" w:rsidRPr="00913197">
        <w:rPr>
          <w:rFonts w:ascii="Georgia" w:eastAsia="Georgia" w:hAnsi="Georgia" w:cs="Times New Roman"/>
          <w:color w:val="000000"/>
          <w:sz w:val="24"/>
          <w:szCs w:val="24"/>
          <w:vertAlign w:val="superscript"/>
          <w:lang w:val="mk-MK"/>
        </w:rPr>
        <w:t>(3</w:t>
      </w:r>
      <w:r w:rsidR="007E05D2" w:rsidRPr="00913197">
        <w:rPr>
          <w:rFonts w:ascii="Georgia" w:eastAsia="Georgia" w:hAnsi="Georgia" w:cs="Times New Roman"/>
          <w:color w:val="000000"/>
          <w:sz w:val="24"/>
          <w:szCs w:val="24"/>
          <w:vertAlign w:val="superscript"/>
          <w:lang w:val="mk-MK"/>
        </w:rPr>
        <w:t>6</w:t>
      </w:r>
      <w:r w:rsidR="00B22B2B" w:rsidRPr="00913197">
        <w:rPr>
          <w:rFonts w:ascii="Georgia" w:eastAsia="Georgia" w:hAnsi="Georgia" w:cs="Times New Roman"/>
          <w:color w:val="000000"/>
          <w:sz w:val="24"/>
          <w:szCs w:val="24"/>
          <w:vertAlign w:val="superscript"/>
          <w:lang w:val="mk-MK"/>
        </w:rPr>
        <w:t>)</w:t>
      </w:r>
      <w:r w:rsidR="002C48CB" w:rsidRPr="00913197">
        <w:rPr>
          <w:rFonts w:ascii="Georgia" w:eastAsia="Georgia" w:hAnsi="Georgia" w:cs="Times New Roman"/>
          <w:color w:val="000000"/>
          <w:sz w:val="24"/>
          <w:szCs w:val="24"/>
          <w:lang w:val="mk-MK"/>
        </w:rPr>
        <w:t xml:space="preserve">; </w:t>
      </w:r>
      <w:r w:rsidR="002C48CB" w:rsidRPr="00913197">
        <w:rPr>
          <w:rFonts w:ascii="Georgia" w:eastAsia="Georgia" w:hAnsi="Georgia" w:cs="Times New Roman"/>
          <w:i/>
          <w:iCs/>
          <w:color w:val="000000"/>
          <w:sz w:val="24"/>
          <w:szCs w:val="24"/>
          <w:lang w:val="mk-MK"/>
        </w:rPr>
        <w:t>Krein</w:t>
      </w:r>
      <w:r w:rsidR="0074175F" w:rsidRPr="00913197">
        <w:rPr>
          <w:rFonts w:ascii="Georgia" w:eastAsia="Georgia" w:hAnsi="Georgia" w:cs="Times New Roman"/>
          <w:i/>
          <w:iCs/>
          <w:color w:val="000000"/>
          <w:sz w:val="24"/>
          <w:szCs w:val="24"/>
          <w:lang w:val="mk-MK"/>
        </w:rPr>
        <w:t>er et al.</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37</w:t>
      </w:r>
      <w:r w:rsidR="00B22B2B" w:rsidRPr="00913197">
        <w:rPr>
          <w:rFonts w:ascii="Georgia" w:eastAsia="Georgia" w:hAnsi="Georgia" w:cs="Times New Roman"/>
          <w:color w:val="000000"/>
          <w:sz w:val="24"/>
          <w:szCs w:val="24"/>
          <w:vertAlign w:val="superscript"/>
          <w:lang w:val="mk-MK"/>
        </w:rPr>
        <w:t>)</w:t>
      </w:r>
      <w:r w:rsidR="0074175F" w:rsidRPr="00913197">
        <w:rPr>
          <w:rFonts w:ascii="Georgia" w:eastAsia="Georgia" w:hAnsi="Georgia" w:cs="Times New Roman"/>
          <w:color w:val="000000"/>
          <w:sz w:val="24"/>
          <w:szCs w:val="24"/>
          <w:lang w:val="mk-MK"/>
        </w:rPr>
        <w:t xml:space="preserve">; </w:t>
      </w:r>
      <w:r w:rsidR="0074175F" w:rsidRPr="00913197">
        <w:rPr>
          <w:rFonts w:ascii="Georgia" w:eastAsia="Georgia" w:hAnsi="Georgia" w:cs="Times New Roman"/>
          <w:i/>
          <w:iCs/>
          <w:color w:val="000000"/>
          <w:sz w:val="24"/>
          <w:szCs w:val="24"/>
          <w:lang w:val="mk-MK"/>
        </w:rPr>
        <w:t>Kuttila et al.</w:t>
      </w:r>
      <w:r w:rsidR="00B22B2B" w:rsidRPr="00913197">
        <w:rPr>
          <w:rFonts w:ascii="Georgia" w:eastAsia="Georgia" w:hAnsi="Georgia" w:cs="Times New Roman"/>
          <w:color w:val="000000"/>
          <w:sz w:val="24"/>
          <w:szCs w:val="24"/>
          <w:vertAlign w:val="superscript"/>
          <w:lang w:val="mk-MK"/>
        </w:rPr>
        <w:t>(3</w:t>
      </w:r>
      <w:r w:rsidR="007E05D2" w:rsidRPr="00913197">
        <w:rPr>
          <w:rFonts w:ascii="Georgia" w:eastAsia="Georgia" w:hAnsi="Georgia" w:cs="Times New Roman"/>
          <w:color w:val="000000"/>
          <w:sz w:val="24"/>
          <w:szCs w:val="24"/>
          <w:vertAlign w:val="superscript"/>
          <w:lang w:val="mk-MK"/>
        </w:rPr>
        <w:t>8</w:t>
      </w:r>
      <w:r w:rsidR="00B22B2B" w:rsidRPr="00913197">
        <w:rPr>
          <w:rFonts w:ascii="Georgia" w:eastAsia="Georgia" w:hAnsi="Georgia" w:cs="Times New Roman"/>
          <w:color w:val="000000"/>
          <w:sz w:val="24"/>
          <w:szCs w:val="24"/>
          <w:vertAlign w:val="superscript"/>
          <w:lang w:val="mk-MK"/>
        </w:rPr>
        <w:t>)</w:t>
      </w:r>
      <w:r w:rsidR="0074175F" w:rsidRPr="00913197">
        <w:rPr>
          <w:rFonts w:ascii="Georgia" w:eastAsia="Georgia" w:hAnsi="Georgia" w:cs="Times New Roman"/>
          <w:color w:val="000000"/>
          <w:sz w:val="24"/>
          <w:szCs w:val="24"/>
          <w:lang w:val="mk-MK"/>
        </w:rPr>
        <w:t xml:space="preserve">; </w:t>
      </w:r>
      <w:r w:rsidR="0074175F" w:rsidRPr="00913197">
        <w:rPr>
          <w:rFonts w:ascii="Georgia" w:eastAsia="Georgia" w:hAnsi="Georgia" w:cs="Times New Roman"/>
          <w:i/>
          <w:iCs/>
          <w:color w:val="000000"/>
          <w:sz w:val="24"/>
          <w:szCs w:val="24"/>
          <w:lang w:val="mk-MK"/>
        </w:rPr>
        <w:t>Nilner et al</w:t>
      </w:r>
      <w:r w:rsidR="0034080E" w:rsidRPr="00913197">
        <w:rPr>
          <w:rFonts w:ascii="Georgia" w:eastAsia="Georgia" w:hAnsi="Georgia" w:cs="Times New Roman"/>
          <w:i/>
          <w:iCs/>
          <w:color w:val="000000"/>
          <w:sz w:val="24"/>
          <w:szCs w:val="24"/>
          <w:lang w:val="mk-MK"/>
        </w:rPr>
        <w:t>.</w:t>
      </w:r>
      <w:r w:rsidR="00B22B2B" w:rsidRPr="00913197">
        <w:rPr>
          <w:rFonts w:ascii="Georgia" w:eastAsia="Georgia" w:hAnsi="Georgia" w:cs="Times New Roman"/>
          <w:color w:val="000000"/>
          <w:sz w:val="24"/>
          <w:szCs w:val="24"/>
          <w:vertAlign w:val="superscript"/>
          <w:lang w:val="mk-MK"/>
        </w:rPr>
        <w:t xml:space="preserve"> (3</w:t>
      </w:r>
      <w:r w:rsidR="007E05D2" w:rsidRPr="00913197">
        <w:rPr>
          <w:rFonts w:ascii="Georgia" w:eastAsia="Georgia" w:hAnsi="Georgia" w:cs="Times New Roman"/>
          <w:color w:val="000000"/>
          <w:sz w:val="24"/>
          <w:szCs w:val="24"/>
          <w:vertAlign w:val="superscript"/>
          <w:lang w:val="mk-MK"/>
        </w:rPr>
        <w:t>9</w:t>
      </w:r>
      <w:r w:rsidR="00B22B2B" w:rsidRPr="00913197">
        <w:rPr>
          <w:rFonts w:ascii="Georgia" w:eastAsia="Georgia" w:hAnsi="Georgia" w:cs="Times New Roman"/>
          <w:color w:val="000000"/>
          <w:sz w:val="24"/>
          <w:szCs w:val="24"/>
          <w:vertAlign w:val="superscript"/>
          <w:lang w:val="mk-MK"/>
        </w:rPr>
        <w:t>)</w:t>
      </w:r>
      <w:r w:rsidR="0074175F" w:rsidRPr="00913197">
        <w:rPr>
          <w:rFonts w:ascii="Georgia" w:eastAsia="Georgia" w:hAnsi="Georgia" w:cs="Times New Roman"/>
          <w:color w:val="000000"/>
          <w:sz w:val="24"/>
          <w:szCs w:val="24"/>
          <w:lang w:val="mk-MK"/>
        </w:rPr>
        <w:t xml:space="preserve">; </w:t>
      </w:r>
      <w:r w:rsidR="0074175F" w:rsidRPr="00913197">
        <w:rPr>
          <w:rFonts w:ascii="Georgia" w:eastAsia="Georgia" w:hAnsi="Georgia" w:cs="Times New Roman"/>
          <w:i/>
          <w:iCs/>
          <w:color w:val="000000"/>
          <w:sz w:val="24"/>
          <w:szCs w:val="24"/>
          <w:lang w:val="mk-MK"/>
        </w:rPr>
        <w:t>Proff et al.</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40</w:t>
      </w:r>
      <w:r w:rsidR="00B22B2B" w:rsidRPr="00913197">
        <w:rPr>
          <w:rFonts w:ascii="Georgia" w:eastAsia="Georgia" w:hAnsi="Georgia" w:cs="Times New Roman"/>
          <w:color w:val="000000"/>
          <w:sz w:val="24"/>
          <w:szCs w:val="24"/>
          <w:vertAlign w:val="superscript"/>
          <w:lang w:val="mk-MK"/>
        </w:rPr>
        <w:t>)</w:t>
      </w:r>
      <w:r w:rsidR="002C48CB" w:rsidRPr="00913197">
        <w:rPr>
          <w:rFonts w:ascii="Georgia" w:eastAsia="Georgia" w:hAnsi="Georgia" w:cs="Times New Roman"/>
          <w:color w:val="000000"/>
          <w:sz w:val="24"/>
          <w:szCs w:val="24"/>
          <w:lang w:val="mk-MK"/>
        </w:rPr>
        <w:t>).</w:t>
      </w:r>
    </w:p>
    <w:p w14:paraId="435514B2" w14:textId="22739BB1" w:rsidR="008A2A0A" w:rsidRPr="00C83387" w:rsidRDefault="002C48CB"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 xml:space="preserve">Механизмот на дејство на </w:t>
      </w:r>
      <w:r w:rsidR="00913197">
        <w:rPr>
          <w:rFonts w:ascii="Georgia" w:eastAsia="Georgia" w:hAnsi="Georgia" w:cs="Times New Roman"/>
          <w:color w:val="000000"/>
          <w:sz w:val="24"/>
          <w:szCs w:val="24"/>
          <w:lang w:val="mk-MK"/>
        </w:rPr>
        <w:t>Mичиген</w:t>
      </w:r>
      <w:r w:rsidR="00366E49"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color w:val="000000"/>
          <w:sz w:val="24"/>
          <w:szCs w:val="24"/>
          <w:lang w:val="mk-MK"/>
        </w:rPr>
        <w:t>сплинт</w:t>
      </w:r>
      <w:r w:rsidR="00596C32" w:rsidRPr="00913197">
        <w:rPr>
          <w:rFonts w:ascii="Georgia" w:eastAsia="Georgia" w:hAnsi="Georgia" w:cs="Times New Roman"/>
          <w:color w:val="000000"/>
          <w:sz w:val="24"/>
          <w:szCs w:val="24"/>
          <w:lang w:val="mk-MK"/>
        </w:rPr>
        <w:t>от</w:t>
      </w:r>
      <w:r w:rsidRPr="00913197">
        <w:rPr>
          <w:rFonts w:ascii="Georgia" w:eastAsia="Georgia" w:hAnsi="Georgia" w:cs="Times New Roman"/>
          <w:color w:val="000000"/>
          <w:sz w:val="24"/>
          <w:szCs w:val="24"/>
          <w:lang w:val="mk-MK"/>
        </w:rPr>
        <w:t xml:space="preserve"> сепак останува нејасен. Различни теории за репозиционирање на кондил и/или диск, намалување на електромиографската активност на џвакалните мускули, модификација на моделот на орално однесување или промена во оклузијата не може да се потврдат. Затоа, </w:t>
      </w:r>
      <w:r w:rsidR="006A4B7E" w:rsidRPr="00913197">
        <w:rPr>
          <w:rFonts w:ascii="Georgia" w:eastAsia="Georgia" w:hAnsi="Georgia" w:cs="Times New Roman"/>
          <w:color w:val="000000"/>
          <w:sz w:val="24"/>
          <w:szCs w:val="24"/>
          <w:lang w:val="mk-MK"/>
        </w:rPr>
        <w:t xml:space="preserve">според </w:t>
      </w:r>
      <w:r w:rsidR="006A4B7E" w:rsidRPr="00913197">
        <w:rPr>
          <w:rFonts w:ascii="Georgia" w:eastAsia="Georgia" w:hAnsi="Georgia" w:cs="Times New Roman"/>
          <w:i/>
          <w:iCs/>
          <w:color w:val="000000"/>
          <w:sz w:val="24"/>
          <w:szCs w:val="24"/>
          <w:lang w:val="mk-MK"/>
        </w:rPr>
        <w:t>Dao</w:t>
      </w:r>
      <w:r w:rsidR="006A4B7E" w:rsidRPr="00913197">
        <w:rPr>
          <w:rFonts w:ascii="Georgia" w:eastAsia="Georgia" w:hAnsi="Georgia" w:cs="Times New Roman"/>
          <w:color w:val="000000"/>
          <w:sz w:val="24"/>
          <w:szCs w:val="24"/>
          <w:lang w:val="mk-MK"/>
        </w:rPr>
        <w:t xml:space="preserve"> и </w:t>
      </w:r>
      <w:r w:rsidR="006A4B7E" w:rsidRPr="00913197">
        <w:rPr>
          <w:rFonts w:ascii="Georgia" w:eastAsia="Georgia" w:hAnsi="Georgia" w:cs="Times New Roman"/>
          <w:i/>
          <w:iCs/>
          <w:color w:val="000000"/>
          <w:sz w:val="24"/>
          <w:szCs w:val="24"/>
          <w:lang w:val="mk-MK"/>
        </w:rPr>
        <w:t>Lavigne</w:t>
      </w:r>
      <w:r w:rsidR="006A4B7E"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color w:val="000000"/>
          <w:sz w:val="24"/>
          <w:szCs w:val="24"/>
          <w:lang w:val="mk-MK"/>
        </w:rPr>
        <w:t>препорачливо е да се користи сплинтот само за помош за управување со навики или со цел да се обезбеди заш</w:t>
      </w:r>
      <w:r w:rsidR="006A4B7E" w:rsidRPr="00913197">
        <w:rPr>
          <w:rFonts w:ascii="Georgia" w:eastAsia="Georgia" w:hAnsi="Georgia" w:cs="Times New Roman"/>
          <w:color w:val="000000"/>
          <w:sz w:val="24"/>
          <w:szCs w:val="24"/>
          <w:lang w:val="mk-MK"/>
        </w:rPr>
        <w:t>тита од оштетување на забите</w:t>
      </w:r>
      <w:r w:rsidR="00B22B2B" w:rsidRPr="00913197">
        <w:rPr>
          <w:rFonts w:ascii="Georgia" w:eastAsia="Georgia" w:hAnsi="Georgia" w:cs="Times New Roman"/>
          <w:color w:val="000000"/>
          <w:sz w:val="24"/>
          <w:szCs w:val="24"/>
          <w:lang w:val="mk-MK"/>
        </w:rPr>
        <w:t xml:space="preserve"> и периодонциумот</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41</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p>
    <w:p w14:paraId="6318C837"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405E7167" w14:textId="67C316DE" w:rsidR="009E764B" w:rsidRPr="00913197" w:rsidRDefault="002C48CB"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 xml:space="preserve">Нема доволно докази за или против подобра ефективност на терапијата со </w:t>
      </w:r>
      <w:r w:rsidR="00913197">
        <w:rPr>
          <w:rFonts w:ascii="Georgia" w:eastAsia="Georgia" w:hAnsi="Georgia" w:cs="Times New Roman"/>
          <w:color w:val="000000"/>
          <w:sz w:val="24"/>
          <w:szCs w:val="24"/>
          <w:lang w:val="mk-MK"/>
        </w:rPr>
        <w:t>Mичиген</w:t>
      </w:r>
      <w:r w:rsidR="00794EA4"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color w:val="000000"/>
          <w:sz w:val="24"/>
          <w:szCs w:val="24"/>
          <w:lang w:val="mk-MK"/>
        </w:rPr>
        <w:t>спл</w:t>
      </w:r>
      <w:r w:rsidR="00794EA4" w:rsidRPr="00913197">
        <w:rPr>
          <w:rFonts w:ascii="Georgia" w:eastAsia="Georgia" w:hAnsi="Georgia" w:cs="Times New Roman"/>
          <w:color w:val="000000"/>
          <w:sz w:val="24"/>
          <w:szCs w:val="24"/>
          <w:lang w:val="mk-MK"/>
        </w:rPr>
        <w:t>и</w:t>
      </w:r>
      <w:r w:rsidRPr="00913197">
        <w:rPr>
          <w:rFonts w:ascii="Georgia" w:eastAsia="Georgia" w:hAnsi="Georgia" w:cs="Times New Roman"/>
          <w:color w:val="000000"/>
          <w:sz w:val="24"/>
          <w:szCs w:val="24"/>
          <w:lang w:val="mk-MK"/>
        </w:rPr>
        <w:t>нт</w:t>
      </w:r>
      <w:r w:rsidR="00596C32" w:rsidRPr="00913197">
        <w:rPr>
          <w:rFonts w:ascii="Georgia" w:eastAsia="Georgia" w:hAnsi="Georgia" w:cs="Times New Roman"/>
          <w:color w:val="000000"/>
          <w:sz w:val="24"/>
          <w:szCs w:val="24"/>
          <w:lang w:val="mk-MK"/>
        </w:rPr>
        <w:t>от</w:t>
      </w:r>
      <w:r w:rsidRPr="00913197">
        <w:rPr>
          <w:rFonts w:ascii="Georgia" w:eastAsia="Georgia" w:hAnsi="Georgia" w:cs="Times New Roman"/>
          <w:color w:val="000000"/>
          <w:sz w:val="24"/>
          <w:szCs w:val="24"/>
          <w:lang w:val="mk-MK"/>
        </w:rPr>
        <w:t xml:space="preserve"> во однос</w:t>
      </w:r>
      <w:r w:rsidR="006A4B7E" w:rsidRPr="00913197">
        <w:rPr>
          <w:rFonts w:ascii="Georgia" w:eastAsia="Georgia" w:hAnsi="Georgia" w:cs="Times New Roman"/>
          <w:color w:val="000000"/>
          <w:sz w:val="24"/>
          <w:szCs w:val="24"/>
          <w:lang w:val="mk-MK"/>
        </w:rPr>
        <w:t xml:space="preserve"> на другите методи за третман на</w:t>
      </w:r>
      <w:r w:rsidRPr="00913197">
        <w:rPr>
          <w:rFonts w:ascii="Georgia" w:eastAsia="Georgia" w:hAnsi="Georgia" w:cs="Times New Roman"/>
          <w:color w:val="000000"/>
          <w:sz w:val="24"/>
          <w:szCs w:val="24"/>
          <w:lang w:val="mk-MK"/>
        </w:rPr>
        <w:t xml:space="preserve"> ТМД</w:t>
      </w:r>
      <w:r w:rsidR="00CE54C2"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color w:val="000000"/>
          <w:sz w:val="24"/>
          <w:szCs w:val="24"/>
          <w:lang w:val="mk-MK"/>
        </w:rPr>
        <w:t xml:space="preserve">Успешниот исход се развива од комбинација на спонтана ремисија, интеракција </w:t>
      </w:r>
      <w:r w:rsidR="00794EA4" w:rsidRPr="00913197">
        <w:rPr>
          <w:rFonts w:ascii="Georgia" w:eastAsia="Georgia" w:hAnsi="Georgia" w:cs="Times New Roman"/>
          <w:color w:val="000000"/>
          <w:sz w:val="24"/>
          <w:szCs w:val="24"/>
          <w:lang w:val="mk-MK"/>
        </w:rPr>
        <w:t xml:space="preserve">(споделување информации) </w:t>
      </w:r>
      <w:r w:rsidRPr="00913197">
        <w:rPr>
          <w:rFonts w:ascii="Georgia" w:eastAsia="Georgia" w:hAnsi="Georgia" w:cs="Times New Roman"/>
          <w:color w:val="000000"/>
          <w:sz w:val="24"/>
          <w:szCs w:val="24"/>
          <w:lang w:val="mk-MK"/>
        </w:rPr>
        <w:t>помеѓу пациент</w:t>
      </w:r>
      <w:r w:rsidR="00596C32" w:rsidRPr="00913197">
        <w:rPr>
          <w:rFonts w:ascii="Georgia" w:eastAsia="Georgia" w:hAnsi="Georgia" w:cs="Times New Roman"/>
          <w:color w:val="000000"/>
          <w:sz w:val="24"/>
          <w:szCs w:val="24"/>
          <w:lang w:val="mk-MK"/>
        </w:rPr>
        <w:t>от</w:t>
      </w:r>
      <w:r w:rsidRPr="00913197">
        <w:rPr>
          <w:rFonts w:ascii="Georgia" w:eastAsia="Georgia" w:hAnsi="Georgia" w:cs="Times New Roman"/>
          <w:color w:val="000000"/>
          <w:sz w:val="24"/>
          <w:szCs w:val="24"/>
          <w:lang w:val="mk-MK"/>
        </w:rPr>
        <w:t xml:space="preserve"> и стоматолог</w:t>
      </w:r>
      <w:r w:rsidR="00596C32" w:rsidRPr="00913197">
        <w:rPr>
          <w:rFonts w:ascii="Georgia" w:eastAsia="Georgia" w:hAnsi="Georgia" w:cs="Times New Roman"/>
          <w:color w:val="000000"/>
          <w:sz w:val="24"/>
          <w:szCs w:val="24"/>
          <w:lang w:val="mk-MK"/>
        </w:rPr>
        <w:t>от</w:t>
      </w:r>
      <w:r w:rsidR="00CE54C2" w:rsidRPr="00913197">
        <w:rPr>
          <w:rFonts w:ascii="Georgia" w:eastAsia="Georgia" w:hAnsi="Georgia" w:cs="Times New Roman"/>
          <w:color w:val="000000"/>
          <w:sz w:val="24"/>
          <w:szCs w:val="24"/>
          <w:vertAlign w:val="superscript"/>
          <w:lang w:val="mk-MK"/>
        </w:rPr>
        <w:t>(42,</w:t>
      </w:r>
      <w:r w:rsidR="00C83387">
        <w:rPr>
          <w:rFonts w:ascii="Georgia" w:eastAsia="Georgia" w:hAnsi="Georgia" w:cs="Times New Roman"/>
          <w:color w:val="000000"/>
          <w:sz w:val="24"/>
          <w:szCs w:val="24"/>
          <w:vertAlign w:val="superscript"/>
          <w:lang w:val="mk-MK"/>
        </w:rPr>
        <w:t xml:space="preserve"> </w:t>
      </w:r>
      <w:r w:rsidR="00CE54C2" w:rsidRPr="00913197">
        <w:rPr>
          <w:rFonts w:ascii="Georgia" w:eastAsia="Georgia" w:hAnsi="Georgia" w:cs="Times New Roman"/>
          <w:color w:val="000000"/>
          <w:sz w:val="24"/>
          <w:szCs w:val="24"/>
          <w:vertAlign w:val="superscript"/>
          <w:lang w:val="mk-MK"/>
        </w:rPr>
        <w:t>43,</w:t>
      </w:r>
      <w:r w:rsidR="00C83387">
        <w:rPr>
          <w:rFonts w:ascii="Georgia" w:eastAsia="Georgia" w:hAnsi="Georgia" w:cs="Times New Roman"/>
          <w:color w:val="000000"/>
          <w:sz w:val="24"/>
          <w:szCs w:val="24"/>
          <w:vertAlign w:val="superscript"/>
          <w:lang w:val="mk-MK"/>
        </w:rPr>
        <w:t xml:space="preserve"> </w:t>
      </w:r>
      <w:r w:rsidR="00CE54C2" w:rsidRPr="00913197">
        <w:rPr>
          <w:rFonts w:ascii="Georgia" w:eastAsia="Georgia" w:hAnsi="Georgia" w:cs="Times New Roman"/>
          <w:color w:val="000000"/>
          <w:sz w:val="24"/>
          <w:szCs w:val="24"/>
          <w:vertAlign w:val="superscript"/>
          <w:lang w:val="mk-MK"/>
        </w:rPr>
        <w:t>44,</w:t>
      </w:r>
      <w:r w:rsidR="00C83387">
        <w:rPr>
          <w:rFonts w:ascii="Georgia" w:eastAsia="Georgia" w:hAnsi="Georgia" w:cs="Times New Roman"/>
          <w:color w:val="000000"/>
          <w:sz w:val="24"/>
          <w:szCs w:val="24"/>
          <w:vertAlign w:val="superscript"/>
          <w:lang w:val="mk-MK"/>
        </w:rPr>
        <w:t xml:space="preserve"> </w:t>
      </w:r>
      <w:r w:rsidR="00CE54C2" w:rsidRPr="00913197">
        <w:rPr>
          <w:rFonts w:ascii="Georgia" w:eastAsia="Georgia" w:hAnsi="Georgia" w:cs="Times New Roman"/>
          <w:color w:val="000000"/>
          <w:sz w:val="24"/>
          <w:szCs w:val="24"/>
          <w:vertAlign w:val="superscript"/>
          <w:lang w:val="mk-MK"/>
        </w:rPr>
        <w:t>45)</w:t>
      </w:r>
      <w:r w:rsidR="00C83387">
        <w:rPr>
          <w:rFonts w:ascii="Georgia" w:eastAsia="Georgia" w:hAnsi="Georgia" w:cs="Times New Roman"/>
          <w:color w:val="000000"/>
          <w:sz w:val="24"/>
          <w:szCs w:val="24"/>
          <w:lang w:val="mk-MK"/>
        </w:rPr>
        <w:t>.</w:t>
      </w:r>
      <w:r w:rsidR="00CE54C2"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color w:val="000000"/>
          <w:sz w:val="24"/>
          <w:szCs w:val="24"/>
          <w:lang w:val="mk-MK"/>
        </w:rPr>
        <w:t xml:space="preserve"> </w:t>
      </w:r>
    </w:p>
    <w:p w14:paraId="48C5CA9C"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02314C72" w14:textId="41002811" w:rsidR="00ED246B" w:rsidRPr="00C83387" w:rsidRDefault="009E764B"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С</w:t>
      </w:r>
      <w:r w:rsidR="006A4B7E" w:rsidRPr="00913197">
        <w:rPr>
          <w:rFonts w:ascii="Georgia" w:eastAsia="Georgia" w:hAnsi="Georgia" w:cs="Times New Roman"/>
          <w:color w:val="000000"/>
          <w:sz w:val="24"/>
          <w:szCs w:val="24"/>
          <w:lang w:val="mk-MK"/>
        </w:rPr>
        <w:t xml:space="preserve">поред </w:t>
      </w:r>
      <w:r w:rsidR="006A4B7E" w:rsidRPr="00913197">
        <w:rPr>
          <w:rFonts w:ascii="Georgia" w:eastAsia="Georgia" w:hAnsi="Georgia" w:cs="Times New Roman"/>
          <w:i/>
          <w:iCs/>
          <w:color w:val="000000"/>
          <w:sz w:val="24"/>
          <w:szCs w:val="24"/>
          <w:lang w:val="mk-MK"/>
        </w:rPr>
        <w:t>Wright et al.</w:t>
      </w:r>
      <w:r w:rsidR="006A4B7E" w:rsidRPr="00913197">
        <w:rPr>
          <w:rFonts w:ascii="Georgia" w:eastAsia="Georgia" w:hAnsi="Georgia" w:cs="Times New Roman"/>
          <w:color w:val="000000"/>
          <w:sz w:val="24"/>
          <w:szCs w:val="24"/>
          <w:lang w:val="mk-MK"/>
        </w:rPr>
        <w:t xml:space="preserve"> докажано е дека </w:t>
      </w:r>
      <w:r w:rsidR="002C48CB" w:rsidRPr="00913197">
        <w:rPr>
          <w:rFonts w:ascii="Georgia" w:eastAsia="Georgia" w:hAnsi="Georgia" w:cs="Times New Roman"/>
          <w:color w:val="000000"/>
          <w:sz w:val="24"/>
          <w:szCs w:val="24"/>
          <w:lang w:val="mk-MK"/>
        </w:rPr>
        <w:t>терапијата со шини е подобра отколку воопшто да нема терапија</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46</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p>
    <w:p w14:paraId="66FA9A56"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3275D105" w14:textId="39062EE4" w:rsidR="006A4B7E" w:rsidRPr="00913197" w:rsidRDefault="00596C32" w:rsidP="00913197">
      <w:pPr>
        <w:spacing w:after="0" w:line="276" w:lineRule="auto"/>
        <w:ind w:firstLine="720"/>
        <w:jc w:val="both"/>
        <w:rPr>
          <w:rFonts w:ascii="Georgia" w:hAnsi="Georgia" w:cs="Times New Roman"/>
          <w:sz w:val="24"/>
          <w:szCs w:val="24"/>
          <w:lang w:val="mk-MK"/>
        </w:rPr>
      </w:pPr>
      <w:r w:rsidRPr="00913197">
        <w:rPr>
          <w:rFonts w:ascii="Georgia" w:eastAsia="Georgia" w:hAnsi="Georgia" w:cs="Times New Roman"/>
          <w:color w:val="000000"/>
          <w:sz w:val="24"/>
          <w:szCs w:val="24"/>
          <w:lang w:val="mk-MK"/>
        </w:rPr>
        <w:t xml:space="preserve">Ретко ни постојат и мали </w:t>
      </w:r>
      <w:r w:rsidR="006A4B7E" w:rsidRPr="00913197">
        <w:rPr>
          <w:rFonts w:ascii="Georgia" w:eastAsia="Georgia" w:hAnsi="Georgia" w:cs="Times New Roman"/>
          <w:color w:val="000000"/>
          <w:sz w:val="24"/>
          <w:szCs w:val="24"/>
          <w:lang w:val="mk-MK"/>
        </w:rPr>
        <w:t xml:space="preserve">негативни ефекти при користење на </w:t>
      </w:r>
      <w:r w:rsidR="00913197">
        <w:rPr>
          <w:rFonts w:ascii="Georgia" w:eastAsia="Georgia" w:hAnsi="Georgia" w:cs="Times New Roman"/>
          <w:color w:val="000000"/>
          <w:sz w:val="24"/>
          <w:szCs w:val="24"/>
          <w:lang w:val="mk-MK"/>
        </w:rPr>
        <w:t>Mичиген</w:t>
      </w:r>
      <w:r w:rsidR="00794EA4" w:rsidRPr="00913197">
        <w:rPr>
          <w:rFonts w:ascii="Georgia" w:eastAsia="Georgia" w:hAnsi="Georgia" w:cs="Times New Roman"/>
          <w:color w:val="000000"/>
          <w:sz w:val="24"/>
          <w:szCs w:val="24"/>
          <w:lang w:val="mk-MK"/>
        </w:rPr>
        <w:t xml:space="preserve"> </w:t>
      </w:r>
      <w:r w:rsidR="006A4B7E" w:rsidRPr="00913197">
        <w:rPr>
          <w:rFonts w:ascii="Georgia" w:eastAsia="Georgia" w:hAnsi="Georgia" w:cs="Times New Roman"/>
          <w:color w:val="000000"/>
          <w:sz w:val="24"/>
          <w:szCs w:val="24"/>
          <w:lang w:val="mk-MK"/>
        </w:rPr>
        <w:t>сплинт</w:t>
      </w:r>
      <w:r w:rsidR="00D30131" w:rsidRPr="00913197">
        <w:rPr>
          <w:rFonts w:ascii="Georgia" w:eastAsia="Georgia" w:hAnsi="Georgia" w:cs="Times New Roman"/>
          <w:color w:val="000000"/>
          <w:sz w:val="24"/>
          <w:szCs w:val="24"/>
          <w:lang w:val="mk-MK"/>
        </w:rPr>
        <w:t>от</w:t>
      </w:r>
      <w:r w:rsidR="006A4B7E" w:rsidRPr="00913197">
        <w:rPr>
          <w:rFonts w:ascii="Georgia" w:eastAsia="Georgia" w:hAnsi="Georgia" w:cs="Times New Roman"/>
          <w:color w:val="000000"/>
          <w:sz w:val="24"/>
          <w:szCs w:val="24"/>
          <w:lang w:val="mk-MK"/>
        </w:rPr>
        <w:t xml:space="preserve">. Тие можат да варираат од расипување на забите, гингивитис, фонетски и естетски загуби, </w:t>
      </w:r>
      <w:r w:rsidR="00F054B2" w:rsidRPr="00913197">
        <w:rPr>
          <w:rFonts w:ascii="Georgia" w:eastAsia="Georgia" w:hAnsi="Georgia" w:cs="Times New Roman"/>
          <w:color w:val="000000"/>
          <w:sz w:val="24"/>
          <w:szCs w:val="24"/>
          <w:lang w:val="mk-MK"/>
        </w:rPr>
        <w:t>до оклузални промени. Исто така е</w:t>
      </w:r>
      <w:r w:rsidR="006A4B7E" w:rsidRPr="00913197">
        <w:rPr>
          <w:rFonts w:ascii="Georgia" w:eastAsia="Georgia" w:hAnsi="Georgia" w:cs="Times New Roman"/>
          <w:color w:val="000000"/>
          <w:sz w:val="24"/>
          <w:szCs w:val="24"/>
          <w:lang w:val="mk-MK"/>
        </w:rPr>
        <w:t xml:space="preserve"> објавено од </w:t>
      </w:r>
      <w:r w:rsidR="006A4B7E" w:rsidRPr="00913197">
        <w:rPr>
          <w:rFonts w:ascii="Georgia" w:eastAsia="Georgia" w:hAnsi="Georgia" w:cs="Times New Roman"/>
          <w:i/>
          <w:iCs/>
          <w:color w:val="000000"/>
          <w:sz w:val="24"/>
          <w:szCs w:val="24"/>
          <w:lang w:val="mk-MK"/>
        </w:rPr>
        <w:t>Magdaleno</w:t>
      </w:r>
      <w:r w:rsidR="006A4B7E" w:rsidRPr="00913197">
        <w:rPr>
          <w:rFonts w:ascii="Georgia" w:eastAsia="Georgia" w:hAnsi="Georgia" w:cs="Times New Roman"/>
          <w:color w:val="000000"/>
          <w:sz w:val="24"/>
          <w:szCs w:val="24"/>
          <w:lang w:val="mk-MK"/>
        </w:rPr>
        <w:t xml:space="preserve"> и </w:t>
      </w:r>
      <w:r w:rsidR="006A4B7E" w:rsidRPr="00913197">
        <w:rPr>
          <w:rFonts w:ascii="Georgia" w:eastAsia="Georgia" w:hAnsi="Georgia" w:cs="Times New Roman"/>
          <w:i/>
          <w:iCs/>
          <w:color w:val="000000"/>
          <w:sz w:val="24"/>
          <w:szCs w:val="24"/>
          <w:lang w:val="mk-MK"/>
        </w:rPr>
        <w:t>Ginestal</w:t>
      </w:r>
      <w:r w:rsidR="006A4B7E" w:rsidRPr="00913197">
        <w:rPr>
          <w:rFonts w:ascii="Georgia" w:eastAsia="Georgia" w:hAnsi="Georgia" w:cs="Times New Roman"/>
          <w:color w:val="000000"/>
          <w:sz w:val="24"/>
          <w:szCs w:val="24"/>
          <w:lang w:val="mk-MK"/>
        </w:rPr>
        <w:t xml:space="preserve"> дека терапијата со сплинт се чини дека ги менува пер</w:t>
      </w:r>
      <w:r w:rsidR="00D30131" w:rsidRPr="00913197">
        <w:rPr>
          <w:rFonts w:ascii="Georgia" w:eastAsia="Georgia" w:hAnsi="Georgia" w:cs="Times New Roman"/>
          <w:color w:val="000000"/>
          <w:sz w:val="24"/>
          <w:szCs w:val="24"/>
          <w:lang w:val="mk-MK"/>
        </w:rPr>
        <w:t>иферните информации на ниво на ц</w:t>
      </w:r>
      <w:r w:rsidR="006A4B7E" w:rsidRPr="00913197">
        <w:rPr>
          <w:rFonts w:ascii="Georgia" w:eastAsia="Georgia" w:hAnsi="Georgia" w:cs="Times New Roman"/>
          <w:color w:val="000000"/>
          <w:sz w:val="24"/>
          <w:szCs w:val="24"/>
          <w:lang w:val="mk-MK"/>
        </w:rPr>
        <w:t>ентралниот нервен систем</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47</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sdt>
        <w:sdtPr>
          <w:rPr>
            <w:rFonts w:ascii="Georgia" w:hAnsi="Georgia" w:cs="Times New Roman"/>
            <w:sz w:val="24"/>
            <w:szCs w:val="24"/>
          </w:rPr>
          <w:tag w:val="goog_rdk_11"/>
          <w:id w:val="-103269378"/>
          <w:showingPlcHdr/>
        </w:sdtPr>
        <w:sdtEndPr/>
        <w:sdtContent>
          <w:r w:rsidR="006A4B7E" w:rsidRPr="00913197">
            <w:rPr>
              <w:rFonts w:ascii="Georgia" w:hAnsi="Georgia" w:cs="Times New Roman"/>
              <w:sz w:val="24"/>
              <w:szCs w:val="24"/>
              <w:lang w:val="mk-MK"/>
            </w:rPr>
            <w:t xml:space="preserve">     </w:t>
          </w:r>
        </w:sdtContent>
      </w:sdt>
    </w:p>
    <w:p w14:paraId="6CE08754" w14:textId="77777777" w:rsidR="006A4B7E" w:rsidRPr="00913197" w:rsidRDefault="006A4B7E" w:rsidP="00913197">
      <w:pPr>
        <w:spacing w:after="0" w:line="276" w:lineRule="auto"/>
        <w:jc w:val="both"/>
        <w:rPr>
          <w:rFonts w:ascii="Georgia" w:hAnsi="Georgia" w:cs="Times New Roman"/>
          <w:sz w:val="24"/>
          <w:szCs w:val="24"/>
          <w:lang w:val="mk-MK"/>
        </w:rPr>
      </w:pPr>
    </w:p>
    <w:p w14:paraId="2A27326B" w14:textId="77777777" w:rsidR="004901BF" w:rsidRDefault="004344D0"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noProof/>
          <w:color w:val="000000"/>
          <w:sz w:val="24"/>
          <w:szCs w:val="24"/>
        </w:rPr>
        <w:lastRenderedPageBreak/>
        <w:drawing>
          <wp:anchor distT="0" distB="0" distL="114300" distR="114300" simplePos="0" relativeHeight="251658240" behindDoc="0" locked="0" layoutInCell="1" allowOverlap="1" wp14:anchorId="7139D9D1" wp14:editId="26BFFFB1">
            <wp:simplePos x="0" y="0"/>
            <wp:positionH relativeFrom="margin">
              <wp:posOffset>1511300</wp:posOffset>
            </wp:positionH>
            <wp:positionV relativeFrom="paragraph">
              <wp:posOffset>878840</wp:posOffset>
            </wp:positionV>
            <wp:extent cx="3063875" cy="172339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resdefaul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3875" cy="1723390"/>
                    </a:xfrm>
                    <a:prstGeom prst="rect">
                      <a:avLst/>
                    </a:prstGeom>
                  </pic:spPr>
                </pic:pic>
              </a:graphicData>
            </a:graphic>
            <wp14:sizeRelH relativeFrom="margin">
              <wp14:pctWidth>0</wp14:pctWidth>
            </wp14:sizeRelH>
            <wp14:sizeRelV relativeFrom="margin">
              <wp14:pctHeight>0</wp14:pctHeight>
            </wp14:sizeRelV>
          </wp:anchor>
        </w:drawing>
      </w:r>
      <w:r w:rsidR="002C48CB" w:rsidRPr="00913197">
        <w:rPr>
          <w:rFonts w:ascii="Georgia" w:eastAsia="Georgia" w:hAnsi="Georgia" w:cs="Times New Roman"/>
          <w:color w:val="000000"/>
          <w:sz w:val="24"/>
          <w:szCs w:val="24"/>
          <w:lang w:val="mk-MK"/>
        </w:rPr>
        <w:t xml:space="preserve">Во овој труд е користен </w:t>
      </w:r>
      <w:r w:rsidR="00913197">
        <w:rPr>
          <w:rFonts w:ascii="Georgia" w:eastAsia="Georgia" w:hAnsi="Georgia" w:cs="Times New Roman"/>
          <w:color w:val="000000"/>
          <w:sz w:val="24"/>
          <w:szCs w:val="24"/>
          <w:lang w:val="mk-MK"/>
        </w:rPr>
        <w:t>Mичиген</w:t>
      </w:r>
      <w:r w:rsidR="00794EA4" w:rsidRPr="00913197">
        <w:rPr>
          <w:rFonts w:ascii="Georgia" w:eastAsia="Georgia" w:hAnsi="Georgia" w:cs="Times New Roman"/>
          <w:color w:val="000000"/>
          <w:sz w:val="24"/>
          <w:szCs w:val="24"/>
          <w:lang w:val="mk-MK"/>
        </w:rPr>
        <w:t xml:space="preserve"> </w:t>
      </w:r>
      <w:r w:rsidR="002C48CB" w:rsidRPr="00913197">
        <w:rPr>
          <w:rFonts w:ascii="Georgia" w:eastAsia="Georgia" w:hAnsi="Georgia" w:cs="Times New Roman"/>
          <w:color w:val="000000"/>
          <w:sz w:val="24"/>
          <w:szCs w:val="24"/>
          <w:lang w:val="mk-MK"/>
        </w:rPr>
        <w:t>сплинт</w:t>
      </w:r>
      <w:r w:rsidR="00D30131" w:rsidRPr="00913197">
        <w:rPr>
          <w:rFonts w:ascii="Georgia" w:eastAsia="Georgia" w:hAnsi="Georgia" w:cs="Times New Roman"/>
          <w:color w:val="000000"/>
          <w:sz w:val="24"/>
          <w:szCs w:val="24"/>
          <w:lang w:val="mk-MK"/>
        </w:rPr>
        <w:t>от</w:t>
      </w:r>
      <w:r w:rsidR="002C48CB" w:rsidRPr="00913197">
        <w:rPr>
          <w:rFonts w:ascii="Georgia" w:eastAsia="Georgia" w:hAnsi="Georgia" w:cs="Times New Roman"/>
          <w:color w:val="000000"/>
          <w:sz w:val="24"/>
          <w:szCs w:val="24"/>
          <w:lang w:val="mk-MK"/>
        </w:rPr>
        <w:t xml:space="preserve"> </w:t>
      </w:r>
      <w:r w:rsidR="00CE54C2" w:rsidRPr="00913197">
        <w:rPr>
          <w:rFonts w:ascii="Georgia" w:eastAsia="Georgia" w:hAnsi="Georgia" w:cs="Times New Roman"/>
          <w:color w:val="000000"/>
          <w:sz w:val="24"/>
          <w:szCs w:val="24"/>
          <w:lang w:val="mk-MK"/>
        </w:rPr>
        <w:t>од</w:t>
      </w:r>
      <w:r w:rsidR="00F054B2" w:rsidRPr="00913197">
        <w:rPr>
          <w:rFonts w:ascii="Georgia" w:eastAsia="Georgia" w:hAnsi="Georgia" w:cs="Times New Roman"/>
          <w:color w:val="000000"/>
          <w:sz w:val="24"/>
          <w:szCs w:val="24"/>
          <w:lang w:val="mk-MK"/>
        </w:rPr>
        <w:t xml:space="preserve"> причина</w:t>
      </w:r>
      <w:r w:rsidR="002C48CB" w:rsidRPr="00913197">
        <w:rPr>
          <w:rFonts w:ascii="Georgia" w:eastAsia="Georgia" w:hAnsi="Georgia" w:cs="Times New Roman"/>
          <w:color w:val="000000"/>
          <w:sz w:val="24"/>
          <w:szCs w:val="24"/>
          <w:lang w:val="mk-MK"/>
        </w:rPr>
        <w:t xml:space="preserve"> што е најчест</w:t>
      </w:r>
      <w:r w:rsidR="00794EA4" w:rsidRPr="00913197">
        <w:rPr>
          <w:rFonts w:ascii="Georgia" w:eastAsia="Georgia" w:hAnsi="Georgia" w:cs="Times New Roman"/>
          <w:color w:val="000000"/>
          <w:sz w:val="24"/>
          <w:szCs w:val="24"/>
          <w:lang w:val="mk-MK"/>
        </w:rPr>
        <w:t>о</w:t>
      </w:r>
      <w:r w:rsidR="00F054B2" w:rsidRPr="00913197">
        <w:rPr>
          <w:rFonts w:ascii="Georgia" w:eastAsia="Georgia" w:hAnsi="Georgia" w:cs="Times New Roman"/>
          <w:color w:val="000000"/>
          <w:sz w:val="24"/>
          <w:szCs w:val="24"/>
          <w:lang w:val="mk-MK"/>
        </w:rPr>
        <w:t xml:space="preserve"> употребуван сплинт за терапија</w:t>
      </w:r>
      <w:r w:rsidR="008D33F2" w:rsidRPr="00913197">
        <w:rPr>
          <w:rFonts w:ascii="Georgia" w:eastAsia="Georgia" w:hAnsi="Georgia" w:cs="Times New Roman"/>
          <w:color w:val="000000"/>
          <w:sz w:val="24"/>
          <w:szCs w:val="24"/>
          <w:lang w:val="mk-MK"/>
        </w:rPr>
        <w:t xml:space="preserve">. </w:t>
      </w:r>
      <w:r w:rsidR="00913197">
        <w:rPr>
          <w:rFonts w:ascii="Georgia" w:eastAsia="Georgia" w:hAnsi="Georgia" w:cs="Times New Roman"/>
          <w:color w:val="000000"/>
          <w:sz w:val="24"/>
          <w:szCs w:val="24"/>
          <w:lang w:val="mk-MK"/>
        </w:rPr>
        <w:t>Mичиген</w:t>
      </w:r>
      <w:r w:rsidR="00794EA4" w:rsidRPr="00913197">
        <w:rPr>
          <w:rFonts w:ascii="Georgia" w:eastAsia="Georgia" w:hAnsi="Georgia" w:cs="Times New Roman"/>
          <w:color w:val="000000"/>
          <w:sz w:val="24"/>
          <w:szCs w:val="24"/>
          <w:lang w:val="mk-MK"/>
        </w:rPr>
        <w:t xml:space="preserve"> </w:t>
      </w:r>
      <w:r w:rsidR="002C48CB" w:rsidRPr="00913197">
        <w:rPr>
          <w:rFonts w:ascii="Georgia" w:eastAsia="Georgia" w:hAnsi="Georgia" w:cs="Times New Roman"/>
          <w:color w:val="000000"/>
          <w:sz w:val="24"/>
          <w:szCs w:val="24"/>
          <w:lang w:val="mk-MK"/>
        </w:rPr>
        <w:t xml:space="preserve">сплинтот </w:t>
      </w:r>
      <w:r w:rsidR="00D30131" w:rsidRPr="00913197">
        <w:rPr>
          <w:rFonts w:ascii="Georgia" w:eastAsia="Georgia" w:hAnsi="Georgia" w:cs="Times New Roman"/>
          <w:color w:val="000000"/>
          <w:sz w:val="24"/>
          <w:szCs w:val="24"/>
          <w:lang w:val="mk-MK"/>
        </w:rPr>
        <w:t xml:space="preserve">има улога да ја ретрудира </w:t>
      </w:r>
      <w:r w:rsidR="002C48CB" w:rsidRPr="00913197">
        <w:rPr>
          <w:rFonts w:ascii="Georgia" w:eastAsia="Georgia" w:hAnsi="Georgia" w:cs="Times New Roman"/>
          <w:color w:val="000000"/>
          <w:sz w:val="24"/>
          <w:szCs w:val="24"/>
          <w:lang w:val="mk-MK"/>
        </w:rPr>
        <w:t xml:space="preserve"> мандибулата во физиолошка </w:t>
      </w:r>
      <w:r w:rsidR="00703785" w:rsidRPr="00913197">
        <w:rPr>
          <w:rFonts w:ascii="Georgia" w:eastAsia="Georgia" w:hAnsi="Georgia" w:cs="Times New Roman"/>
          <w:color w:val="000000"/>
          <w:sz w:val="24"/>
          <w:szCs w:val="24"/>
          <w:lang w:val="mk-MK"/>
        </w:rPr>
        <w:t>положба</w:t>
      </w:r>
      <w:r w:rsidR="00E133C2" w:rsidRPr="00913197">
        <w:rPr>
          <w:rFonts w:ascii="Georgia" w:eastAsia="Georgia" w:hAnsi="Georgia" w:cs="Times New Roman"/>
          <w:color w:val="000000"/>
          <w:sz w:val="24"/>
          <w:szCs w:val="24"/>
          <w:lang w:val="mk-MK"/>
        </w:rPr>
        <w:t xml:space="preserve"> </w:t>
      </w:r>
      <w:r w:rsidR="002C48CB" w:rsidRPr="00913197">
        <w:rPr>
          <w:rFonts w:ascii="Georgia" w:eastAsia="Georgia" w:hAnsi="Georgia" w:cs="Times New Roman"/>
          <w:color w:val="000000"/>
          <w:sz w:val="24"/>
          <w:szCs w:val="24"/>
          <w:lang w:val="mk-MK"/>
        </w:rPr>
        <w:t>со процес на саморепозиционирање</w:t>
      </w:r>
      <w:r w:rsidR="000F47D4" w:rsidRPr="00913197">
        <w:rPr>
          <w:rFonts w:ascii="Georgia" w:eastAsia="Georgia" w:hAnsi="Georgia" w:cs="Times New Roman"/>
          <w:color w:val="000000"/>
          <w:sz w:val="24"/>
          <w:szCs w:val="24"/>
          <w:lang w:val="mk-MK"/>
        </w:rPr>
        <w:t xml:space="preserve"> (</w:t>
      </w:r>
      <w:r w:rsidR="00794EA4" w:rsidRPr="00913197">
        <w:rPr>
          <w:rFonts w:ascii="Georgia" w:eastAsia="Georgia" w:hAnsi="Georgia" w:cs="Times New Roman"/>
          <w:color w:val="000000"/>
          <w:sz w:val="24"/>
          <w:szCs w:val="24"/>
          <w:lang w:val="mk-MK"/>
        </w:rPr>
        <w:t>с</w:t>
      </w:r>
      <w:r w:rsidR="000F47D4" w:rsidRPr="00913197">
        <w:rPr>
          <w:rFonts w:ascii="Georgia" w:eastAsia="Georgia" w:hAnsi="Georgia" w:cs="Times New Roman"/>
          <w:color w:val="000000"/>
          <w:sz w:val="24"/>
          <w:szCs w:val="24"/>
          <w:lang w:val="mk-MK"/>
        </w:rPr>
        <w:t>лика 2)</w:t>
      </w:r>
      <w:r w:rsidR="002C48CB" w:rsidRPr="00913197">
        <w:rPr>
          <w:rFonts w:ascii="Georgia" w:eastAsia="Georgia" w:hAnsi="Georgia" w:cs="Times New Roman"/>
          <w:color w:val="000000"/>
          <w:sz w:val="24"/>
          <w:szCs w:val="24"/>
          <w:lang w:val="mk-MK"/>
        </w:rPr>
        <w:t xml:space="preserve">. </w:t>
      </w:r>
    </w:p>
    <w:p w14:paraId="102E09FB" w14:textId="77777777" w:rsidR="004901BF" w:rsidRDefault="004901BF" w:rsidP="00913197">
      <w:pPr>
        <w:spacing w:after="0" w:line="276" w:lineRule="auto"/>
        <w:ind w:firstLine="720"/>
        <w:jc w:val="both"/>
        <w:rPr>
          <w:rFonts w:ascii="Georgia" w:eastAsia="Georgia" w:hAnsi="Georgia" w:cs="Times New Roman"/>
          <w:color w:val="000000"/>
          <w:sz w:val="24"/>
          <w:szCs w:val="24"/>
          <w:lang w:val="mk-MK"/>
        </w:rPr>
      </w:pPr>
    </w:p>
    <w:p w14:paraId="523963A6" w14:textId="1827B11B" w:rsidR="004F3010" w:rsidRDefault="004F3010" w:rsidP="004F3010">
      <w:pPr>
        <w:spacing w:after="0" w:line="276" w:lineRule="auto"/>
        <w:rPr>
          <w:rFonts w:ascii="Georgia" w:eastAsia="Georgia" w:hAnsi="Georgia" w:cs="Times New Roman"/>
          <w:color w:val="000000"/>
          <w:sz w:val="24"/>
          <w:szCs w:val="24"/>
          <w:lang w:val="mk-MK"/>
        </w:rPr>
      </w:pPr>
      <w:r>
        <w:rPr>
          <w:rFonts w:ascii="Georgia" w:eastAsia="Georgia" w:hAnsi="Georgia" w:cs="Times New Roman"/>
          <w:color w:val="000000"/>
          <w:sz w:val="24"/>
          <w:szCs w:val="24"/>
          <w:lang w:val="mk-MK"/>
        </w:rPr>
        <w:t xml:space="preserve">                                          </w:t>
      </w:r>
      <w:r w:rsidR="004901BF" w:rsidRPr="00913197">
        <w:rPr>
          <w:rFonts w:ascii="Georgia" w:eastAsia="Georgia" w:hAnsi="Georgia" w:cs="Times New Roman"/>
          <w:color w:val="000000"/>
          <w:sz w:val="24"/>
          <w:szCs w:val="24"/>
          <w:lang w:val="mk-MK"/>
        </w:rPr>
        <w:t>Слика 2- Позиција на ТМЗ при носење на</w:t>
      </w:r>
    </w:p>
    <w:p w14:paraId="15A169AD" w14:textId="5BF8C511" w:rsidR="004901BF" w:rsidRPr="00913197" w:rsidRDefault="004F3010" w:rsidP="004901BF">
      <w:pPr>
        <w:spacing w:after="0" w:line="276" w:lineRule="auto"/>
        <w:ind w:firstLine="720"/>
        <w:jc w:val="center"/>
        <w:rPr>
          <w:rFonts w:ascii="Georgia" w:eastAsia="Georgia" w:hAnsi="Georgia" w:cs="Times New Roman"/>
          <w:color w:val="000000"/>
          <w:sz w:val="24"/>
          <w:szCs w:val="24"/>
          <w:lang w:val="mk-MK"/>
        </w:rPr>
      </w:pPr>
      <w:r>
        <w:rPr>
          <w:rFonts w:ascii="Georgia" w:eastAsia="Georgia" w:hAnsi="Georgia" w:cs="Times New Roman"/>
          <w:color w:val="000000"/>
          <w:sz w:val="24"/>
          <w:szCs w:val="24"/>
          <w:lang w:val="mk-MK"/>
        </w:rPr>
        <w:t xml:space="preserve">     </w:t>
      </w:r>
      <w:r w:rsidR="004901BF" w:rsidRPr="00913197">
        <w:rPr>
          <w:rFonts w:ascii="Georgia" w:eastAsia="Georgia" w:hAnsi="Georgia" w:cs="Times New Roman"/>
          <w:color w:val="000000"/>
          <w:sz w:val="24"/>
          <w:szCs w:val="24"/>
          <w:lang w:val="mk-MK"/>
        </w:rPr>
        <w:t xml:space="preserve"> </w:t>
      </w:r>
      <w:r w:rsidR="004901BF">
        <w:rPr>
          <w:rFonts w:ascii="Georgia" w:eastAsia="Georgia" w:hAnsi="Georgia" w:cs="Times New Roman"/>
          <w:color w:val="000000"/>
          <w:sz w:val="24"/>
          <w:szCs w:val="24"/>
          <w:lang w:val="mk-MK"/>
        </w:rPr>
        <w:t>Mичиген</w:t>
      </w:r>
      <w:r w:rsidR="004901BF" w:rsidRPr="00913197">
        <w:rPr>
          <w:rFonts w:ascii="Georgia" w:eastAsia="Georgia" w:hAnsi="Georgia" w:cs="Times New Roman"/>
          <w:color w:val="000000"/>
          <w:sz w:val="24"/>
          <w:szCs w:val="24"/>
          <w:lang w:val="mk-MK"/>
        </w:rPr>
        <w:t xml:space="preserve"> сплинт</w:t>
      </w:r>
    </w:p>
    <w:p w14:paraId="5C146632" w14:textId="77777777" w:rsidR="004901BF" w:rsidRDefault="004901BF" w:rsidP="00913197">
      <w:pPr>
        <w:spacing w:after="0" w:line="276" w:lineRule="auto"/>
        <w:ind w:firstLine="720"/>
        <w:jc w:val="both"/>
        <w:rPr>
          <w:rFonts w:ascii="Georgia" w:eastAsia="Georgia" w:hAnsi="Georgia" w:cs="Times New Roman"/>
          <w:color w:val="000000"/>
          <w:sz w:val="24"/>
          <w:szCs w:val="24"/>
          <w:lang w:val="mk-MK"/>
        </w:rPr>
      </w:pPr>
    </w:p>
    <w:p w14:paraId="7CB48B89" w14:textId="36171884" w:rsidR="00ED246B" w:rsidRPr="00C83387" w:rsidRDefault="002C48CB"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Затоа има рамен и мазен дизајн и создава п</w:t>
      </w:r>
      <w:r w:rsidR="003555AE" w:rsidRPr="00913197">
        <w:rPr>
          <w:rFonts w:ascii="Georgia" w:eastAsia="Georgia" w:hAnsi="Georgia" w:cs="Times New Roman"/>
          <w:color w:val="000000"/>
          <w:sz w:val="24"/>
          <w:szCs w:val="24"/>
          <w:lang w:val="mk-MK"/>
        </w:rPr>
        <w:t xml:space="preserve">ривремена и отстранлива правилна </w:t>
      </w:r>
      <w:r w:rsidRPr="00913197">
        <w:rPr>
          <w:rFonts w:ascii="Georgia" w:eastAsia="Georgia" w:hAnsi="Georgia" w:cs="Times New Roman"/>
          <w:color w:val="000000"/>
          <w:sz w:val="24"/>
          <w:szCs w:val="24"/>
          <w:lang w:val="mk-MK"/>
        </w:rPr>
        <w:t xml:space="preserve">оклузија. Во дисертацијата на </w:t>
      </w:r>
      <w:r w:rsidR="00F054B2" w:rsidRPr="00913197">
        <w:rPr>
          <w:rFonts w:ascii="Georgia" w:eastAsia="Georgia" w:hAnsi="Georgia" w:cs="Times New Roman"/>
          <w:i/>
          <w:iCs/>
          <w:color w:val="000000"/>
          <w:sz w:val="24"/>
          <w:szCs w:val="24"/>
          <w:lang w:val="mk-MK"/>
        </w:rPr>
        <w:t>Vlcek</w:t>
      </w:r>
      <w:r w:rsidRPr="00913197">
        <w:rPr>
          <w:rFonts w:ascii="Georgia" w:eastAsia="Georgia" w:hAnsi="Georgia" w:cs="Times New Roman"/>
          <w:color w:val="000000"/>
          <w:sz w:val="24"/>
          <w:szCs w:val="24"/>
          <w:lang w:val="mk-MK"/>
        </w:rPr>
        <w:t>, е откриено зголемување на простор</w:t>
      </w:r>
      <w:r w:rsidR="00E133C2" w:rsidRPr="00913197">
        <w:rPr>
          <w:rFonts w:ascii="Georgia" w:eastAsia="Georgia" w:hAnsi="Georgia" w:cs="Times New Roman"/>
          <w:color w:val="000000"/>
          <w:sz w:val="24"/>
          <w:szCs w:val="24"/>
          <w:lang w:val="mk-MK"/>
        </w:rPr>
        <w:t>от</w:t>
      </w:r>
      <w:r w:rsidRPr="00913197">
        <w:rPr>
          <w:rFonts w:ascii="Georgia" w:eastAsia="Georgia" w:hAnsi="Georgia" w:cs="Times New Roman"/>
          <w:color w:val="000000"/>
          <w:sz w:val="24"/>
          <w:szCs w:val="24"/>
          <w:lang w:val="mk-MK"/>
        </w:rPr>
        <w:t xml:space="preserve"> на ТМЗ </w:t>
      </w:r>
      <w:r w:rsidR="00E133C2" w:rsidRPr="00913197">
        <w:rPr>
          <w:rFonts w:ascii="Georgia" w:eastAsia="Georgia" w:hAnsi="Georgia" w:cs="Times New Roman"/>
          <w:color w:val="000000"/>
          <w:sz w:val="24"/>
          <w:szCs w:val="24"/>
          <w:lang w:val="mk-MK"/>
        </w:rPr>
        <w:t>при</w:t>
      </w:r>
      <w:r w:rsidRPr="00913197">
        <w:rPr>
          <w:rFonts w:ascii="Georgia" w:eastAsia="Georgia" w:hAnsi="Georgia" w:cs="Times New Roman"/>
          <w:color w:val="000000"/>
          <w:sz w:val="24"/>
          <w:szCs w:val="24"/>
          <w:lang w:val="mk-MK"/>
        </w:rPr>
        <w:t xml:space="preserve"> вообичаено затворање, протрузија и контралатерална латеротрузија</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48</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r w:rsidRPr="00913197">
        <w:rPr>
          <w:rFonts w:ascii="Georgia" w:eastAsia="Georgia" w:hAnsi="Georgia" w:cs="Times New Roman"/>
          <w:color w:val="000000"/>
          <w:sz w:val="24"/>
          <w:szCs w:val="24"/>
          <w:lang w:val="mk-MK"/>
        </w:rPr>
        <w:t xml:space="preserve"> </w:t>
      </w:r>
      <w:r w:rsidR="00F054B2" w:rsidRPr="00913197">
        <w:rPr>
          <w:rFonts w:ascii="Georgia" w:eastAsia="Georgia" w:hAnsi="Georgia" w:cs="Times New Roman"/>
          <w:i/>
          <w:iCs/>
          <w:color w:val="000000"/>
          <w:sz w:val="24"/>
          <w:szCs w:val="24"/>
          <w:lang w:val="mk-MK"/>
        </w:rPr>
        <w:t>Ettlin et al.</w:t>
      </w:r>
      <w:r w:rsidR="00F054B2" w:rsidRPr="00913197">
        <w:rPr>
          <w:rFonts w:ascii="Georgia" w:eastAsia="Georgia" w:hAnsi="Georgia" w:cs="Times New Roman"/>
          <w:color w:val="000000"/>
          <w:sz w:val="24"/>
          <w:szCs w:val="24"/>
          <w:lang w:val="mk-MK"/>
        </w:rPr>
        <w:t xml:space="preserve"> прикажале </w:t>
      </w:r>
      <w:r w:rsidRPr="00913197">
        <w:rPr>
          <w:rFonts w:ascii="Georgia" w:eastAsia="Georgia" w:hAnsi="Georgia" w:cs="Times New Roman"/>
          <w:color w:val="000000"/>
          <w:sz w:val="24"/>
          <w:szCs w:val="24"/>
          <w:lang w:val="mk-MK"/>
        </w:rPr>
        <w:t xml:space="preserve">промена во топографската врска </w:t>
      </w:r>
      <w:r w:rsidR="00DC4932" w:rsidRPr="00913197">
        <w:rPr>
          <w:rFonts w:ascii="Georgia" w:eastAsia="Georgia" w:hAnsi="Georgia" w:cs="Times New Roman"/>
          <w:i/>
          <w:iCs/>
          <w:color w:val="000000"/>
          <w:sz w:val="24"/>
          <w:szCs w:val="24"/>
          <w:lang w:val="mk-MK"/>
        </w:rPr>
        <w:t>condyle-fossa</w:t>
      </w:r>
      <w:r w:rsidRPr="00913197">
        <w:rPr>
          <w:rFonts w:ascii="Georgia" w:eastAsia="Georgia" w:hAnsi="Georgia" w:cs="Times New Roman"/>
          <w:color w:val="000000"/>
          <w:sz w:val="24"/>
          <w:szCs w:val="24"/>
          <w:lang w:val="mk-MK"/>
        </w:rPr>
        <w:t>, а со тоа и нова дистрибуција на контактните површини помеѓу површините на зглобовите</w:t>
      </w:r>
      <w:r w:rsidR="00B22B2B" w:rsidRPr="00913197">
        <w:rPr>
          <w:rFonts w:ascii="Georgia" w:eastAsia="Georgia" w:hAnsi="Georgia" w:cs="Times New Roman"/>
          <w:color w:val="000000"/>
          <w:sz w:val="24"/>
          <w:szCs w:val="24"/>
          <w:vertAlign w:val="superscript"/>
          <w:lang w:val="mk-MK"/>
        </w:rPr>
        <w:t>(</w:t>
      </w:r>
      <w:r w:rsidR="007E05D2" w:rsidRPr="00913197">
        <w:rPr>
          <w:rFonts w:ascii="Georgia" w:eastAsia="Georgia" w:hAnsi="Georgia" w:cs="Times New Roman"/>
          <w:color w:val="000000"/>
          <w:sz w:val="24"/>
          <w:szCs w:val="24"/>
          <w:vertAlign w:val="superscript"/>
          <w:lang w:val="mk-MK"/>
        </w:rPr>
        <w:t>49</w:t>
      </w:r>
      <w:r w:rsidR="00B22B2B" w:rsidRPr="00913197">
        <w:rPr>
          <w:rFonts w:ascii="Georgia" w:eastAsia="Georgia" w:hAnsi="Georgia" w:cs="Times New Roman"/>
          <w:color w:val="000000"/>
          <w:sz w:val="24"/>
          <w:szCs w:val="24"/>
          <w:vertAlign w:val="superscript"/>
          <w:lang w:val="mk-MK"/>
        </w:rPr>
        <w:t>)</w:t>
      </w:r>
      <w:r w:rsidR="00C83387">
        <w:rPr>
          <w:rFonts w:ascii="Georgia" w:eastAsia="Georgia" w:hAnsi="Georgia" w:cs="Times New Roman"/>
          <w:color w:val="000000"/>
          <w:sz w:val="24"/>
          <w:szCs w:val="24"/>
          <w:lang w:val="mk-MK"/>
        </w:rPr>
        <w:t>.</w:t>
      </w:r>
    </w:p>
    <w:p w14:paraId="15B87AF7" w14:textId="21F3E491" w:rsidR="00794EA4" w:rsidRPr="00913197" w:rsidRDefault="00794EA4" w:rsidP="00913197">
      <w:pPr>
        <w:spacing w:after="0" w:line="276" w:lineRule="auto"/>
        <w:ind w:firstLine="720"/>
        <w:jc w:val="both"/>
        <w:rPr>
          <w:rFonts w:ascii="Georgia" w:eastAsia="Georgia" w:hAnsi="Georgia" w:cs="Times New Roman"/>
          <w:color w:val="000000"/>
          <w:sz w:val="24"/>
          <w:szCs w:val="24"/>
          <w:lang w:val="mk-MK"/>
        </w:rPr>
      </w:pPr>
    </w:p>
    <w:p w14:paraId="10FDC3FF" w14:textId="7F441494" w:rsidR="0026600D" w:rsidRPr="00913197" w:rsidRDefault="0026600D"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 xml:space="preserve">Исто така, </w:t>
      </w:r>
      <w:r w:rsidRPr="00913197">
        <w:rPr>
          <w:rFonts w:ascii="Georgia" w:eastAsia="Georgia" w:hAnsi="Georgia" w:cs="Times New Roman"/>
          <w:i/>
          <w:iCs/>
          <w:color w:val="000000"/>
          <w:sz w:val="24"/>
          <w:szCs w:val="24"/>
          <w:lang w:val="mk-MK"/>
        </w:rPr>
        <w:t>Vlcek</w:t>
      </w:r>
      <w:r w:rsidRPr="00913197">
        <w:rPr>
          <w:rFonts w:ascii="Georgia" w:eastAsia="Georgia" w:hAnsi="Georgia" w:cs="Times New Roman"/>
          <w:color w:val="000000"/>
          <w:sz w:val="24"/>
          <w:szCs w:val="24"/>
          <w:lang w:val="mk-MK"/>
        </w:rPr>
        <w:t xml:space="preserve"> открил дека затворањето без напор на </w:t>
      </w:r>
      <w:r w:rsidR="00913197">
        <w:rPr>
          <w:rFonts w:ascii="Georgia" w:eastAsia="Georgia" w:hAnsi="Georgia" w:cs="Times New Roman"/>
          <w:color w:val="000000"/>
          <w:sz w:val="24"/>
          <w:szCs w:val="24"/>
          <w:lang w:val="mk-MK"/>
        </w:rPr>
        <w:t>Mичиген</w:t>
      </w:r>
      <w:r w:rsidRPr="00913197">
        <w:rPr>
          <w:rFonts w:ascii="Georgia" w:eastAsia="Georgia" w:hAnsi="Georgia" w:cs="Times New Roman"/>
          <w:color w:val="000000"/>
          <w:sz w:val="24"/>
          <w:szCs w:val="24"/>
          <w:lang w:val="mk-MK"/>
        </w:rPr>
        <w:t xml:space="preserve"> сплинт со дебелина од 3 mm резултирало со зголемен интраартикуларен простор во споредба со состојба без сплинт. При стегање на сплинтот, кондилот е поместен кранијално и вентрално со резултат на стеснување на зглобниот простор.</w:t>
      </w:r>
    </w:p>
    <w:p w14:paraId="7175F824" w14:textId="77777777" w:rsidR="004344D0" w:rsidRDefault="004344D0" w:rsidP="00913197">
      <w:pPr>
        <w:spacing w:after="0" w:line="276" w:lineRule="auto"/>
        <w:ind w:firstLine="720"/>
        <w:jc w:val="both"/>
        <w:rPr>
          <w:rFonts w:ascii="Georgia" w:eastAsia="Georgia" w:hAnsi="Georgia" w:cs="Times New Roman"/>
          <w:i/>
          <w:iCs/>
          <w:color w:val="000000"/>
          <w:sz w:val="24"/>
          <w:szCs w:val="24"/>
          <w:lang w:val="mk-MK"/>
        </w:rPr>
      </w:pPr>
    </w:p>
    <w:p w14:paraId="6E1897B0" w14:textId="3B2A2DE4" w:rsidR="00ED246B" w:rsidRPr="00C83387" w:rsidRDefault="00F054B2"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i/>
          <w:iCs/>
          <w:color w:val="000000"/>
          <w:sz w:val="24"/>
          <w:szCs w:val="24"/>
          <w:lang w:val="mk-MK"/>
        </w:rPr>
        <w:t>Kuboki et al.</w:t>
      </w:r>
      <w:r w:rsidRPr="00913197">
        <w:rPr>
          <w:rFonts w:ascii="Georgia" w:eastAsia="Georgia" w:hAnsi="Georgia" w:cs="Times New Roman"/>
          <w:color w:val="000000"/>
          <w:sz w:val="24"/>
          <w:szCs w:val="24"/>
          <w:lang w:val="mk-MK"/>
        </w:rPr>
        <w:t xml:space="preserve"> </w:t>
      </w:r>
      <w:r w:rsidR="002C48CB" w:rsidRPr="00913197">
        <w:rPr>
          <w:rFonts w:ascii="Georgia" w:eastAsia="Georgia" w:hAnsi="Georgia" w:cs="Times New Roman"/>
          <w:color w:val="000000"/>
          <w:sz w:val="24"/>
          <w:szCs w:val="24"/>
          <w:lang w:val="mk-MK"/>
        </w:rPr>
        <w:t>користеле метод базиран на компјутерска томографија кај субјекти со поместување на предниот диск б</w:t>
      </w:r>
      <w:r w:rsidR="009E764B" w:rsidRPr="00913197">
        <w:rPr>
          <w:rFonts w:ascii="Georgia" w:eastAsia="Georgia" w:hAnsi="Georgia" w:cs="Times New Roman"/>
          <w:color w:val="000000"/>
          <w:sz w:val="24"/>
          <w:szCs w:val="24"/>
          <w:lang w:val="mk-MK"/>
        </w:rPr>
        <w:t>ез редукција и директно го мерел</w:t>
      </w:r>
      <w:r w:rsidR="002C48CB" w:rsidRPr="00913197">
        <w:rPr>
          <w:rFonts w:ascii="Georgia" w:eastAsia="Georgia" w:hAnsi="Georgia" w:cs="Times New Roman"/>
          <w:color w:val="000000"/>
          <w:sz w:val="24"/>
          <w:szCs w:val="24"/>
          <w:lang w:val="mk-MK"/>
        </w:rPr>
        <w:t xml:space="preserve">е односот </w:t>
      </w:r>
      <w:r w:rsidR="00DC4932" w:rsidRPr="00913197">
        <w:rPr>
          <w:rFonts w:ascii="Georgia" w:eastAsia="Georgia" w:hAnsi="Georgia" w:cs="Times New Roman"/>
          <w:i/>
          <w:iCs/>
          <w:color w:val="000000"/>
          <w:sz w:val="24"/>
          <w:szCs w:val="24"/>
          <w:lang w:val="mk-MK"/>
        </w:rPr>
        <w:t>condyle-fossa</w:t>
      </w:r>
      <w:r w:rsidR="00DC4932" w:rsidRPr="00913197">
        <w:rPr>
          <w:rFonts w:ascii="Georgia" w:eastAsia="Georgia" w:hAnsi="Georgia" w:cs="Times New Roman"/>
          <w:color w:val="000000"/>
          <w:sz w:val="24"/>
          <w:szCs w:val="24"/>
          <w:lang w:val="mk-MK"/>
        </w:rPr>
        <w:t xml:space="preserve"> </w:t>
      </w:r>
      <w:r w:rsidR="002C48CB" w:rsidRPr="00913197">
        <w:rPr>
          <w:rFonts w:ascii="Georgia" w:eastAsia="Georgia" w:hAnsi="Georgia" w:cs="Times New Roman"/>
          <w:color w:val="000000"/>
          <w:sz w:val="24"/>
          <w:szCs w:val="24"/>
          <w:lang w:val="mk-MK"/>
        </w:rPr>
        <w:t>под различни услови. Тие дошле до заклучок дека при удобно затворање и максимално стегање - со употреба на апарати за стабилизација и апарати за предно репозиционирање на мандибула</w:t>
      </w:r>
      <w:r w:rsidR="009E764B" w:rsidRPr="00913197">
        <w:rPr>
          <w:rFonts w:ascii="Georgia" w:eastAsia="Georgia" w:hAnsi="Georgia" w:cs="Times New Roman"/>
          <w:color w:val="000000"/>
          <w:sz w:val="24"/>
          <w:szCs w:val="24"/>
          <w:lang w:val="mk-MK"/>
        </w:rPr>
        <w:t>та</w:t>
      </w:r>
      <w:r w:rsidR="002C48CB" w:rsidRPr="00913197">
        <w:rPr>
          <w:rFonts w:ascii="Georgia" w:eastAsia="Georgia" w:hAnsi="Georgia" w:cs="Times New Roman"/>
          <w:color w:val="000000"/>
          <w:sz w:val="24"/>
          <w:szCs w:val="24"/>
          <w:lang w:val="mk-MK"/>
        </w:rPr>
        <w:t xml:space="preserve"> - зглобниот простор е </w:t>
      </w:r>
      <w:r w:rsidR="009E764B" w:rsidRPr="00913197">
        <w:rPr>
          <w:rFonts w:ascii="Georgia" w:eastAsia="Georgia" w:hAnsi="Georgia" w:cs="Times New Roman"/>
          <w:color w:val="000000"/>
          <w:sz w:val="24"/>
          <w:szCs w:val="24"/>
          <w:lang w:val="mk-MK"/>
        </w:rPr>
        <w:t>не</w:t>
      </w:r>
      <w:r w:rsidR="002C48CB" w:rsidRPr="00913197">
        <w:rPr>
          <w:rFonts w:ascii="Georgia" w:eastAsia="Georgia" w:hAnsi="Georgia" w:cs="Times New Roman"/>
          <w:color w:val="000000"/>
          <w:sz w:val="24"/>
          <w:szCs w:val="24"/>
          <w:lang w:val="mk-MK"/>
        </w:rPr>
        <w:t>значително различен од оној што се гледа при максимална интеркуспидација</w:t>
      </w:r>
      <w:r w:rsidR="0037490F" w:rsidRPr="00913197">
        <w:rPr>
          <w:rFonts w:ascii="Georgia" w:eastAsia="Georgia" w:hAnsi="Georgia" w:cs="Times New Roman"/>
          <w:color w:val="000000"/>
          <w:sz w:val="24"/>
          <w:szCs w:val="24"/>
          <w:vertAlign w:val="superscript"/>
          <w:lang w:val="mk-MK"/>
        </w:rPr>
        <w:t>(50)</w:t>
      </w:r>
      <w:r w:rsidR="00C83387">
        <w:rPr>
          <w:rFonts w:ascii="Georgia" w:eastAsia="Georgia" w:hAnsi="Georgia" w:cs="Times New Roman"/>
          <w:color w:val="000000"/>
          <w:sz w:val="24"/>
          <w:szCs w:val="24"/>
          <w:lang w:val="mk-MK"/>
        </w:rPr>
        <w:t>.</w:t>
      </w:r>
    </w:p>
    <w:p w14:paraId="275CECC5" w14:textId="77777777" w:rsidR="008A2A0A" w:rsidRDefault="008A2A0A" w:rsidP="00913197">
      <w:pPr>
        <w:spacing w:after="0" w:line="276" w:lineRule="auto"/>
        <w:ind w:firstLine="720"/>
        <w:jc w:val="both"/>
        <w:rPr>
          <w:rFonts w:ascii="Georgia" w:eastAsia="Georgia" w:hAnsi="Georgia" w:cs="Times New Roman"/>
          <w:color w:val="000000"/>
          <w:sz w:val="24"/>
          <w:szCs w:val="24"/>
          <w:lang w:val="mk-MK"/>
        </w:rPr>
      </w:pPr>
    </w:p>
    <w:p w14:paraId="55BD7F3A"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61C6C18A"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20FBB36F" w14:textId="77777777" w:rsidR="004344D0" w:rsidRDefault="004344D0" w:rsidP="00913197">
      <w:pPr>
        <w:spacing w:after="0" w:line="276" w:lineRule="auto"/>
        <w:ind w:firstLine="720"/>
        <w:jc w:val="both"/>
        <w:rPr>
          <w:rFonts w:ascii="Georgia" w:eastAsia="Georgia" w:hAnsi="Georgia" w:cs="Times New Roman"/>
          <w:color w:val="000000"/>
          <w:sz w:val="24"/>
          <w:szCs w:val="24"/>
          <w:lang w:val="mk-MK"/>
        </w:rPr>
      </w:pPr>
    </w:p>
    <w:p w14:paraId="1D027368" w14:textId="77777777" w:rsidR="004344D0" w:rsidRPr="00913197" w:rsidRDefault="004344D0" w:rsidP="001B58A1">
      <w:pPr>
        <w:spacing w:after="0" w:line="276" w:lineRule="auto"/>
        <w:jc w:val="both"/>
        <w:rPr>
          <w:rFonts w:ascii="Georgia" w:eastAsia="Georgia" w:hAnsi="Georgia" w:cs="Times New Roman"/>
          <w:color w:val="000000"/>
          <w:sz w:val="24"/>
          <w:szCs w:val="24"/>
          <w:lang w:val="mk-MK"/>
        </w:rPr>
      </w:pPr>
    </w:p>
    <w:p w14:paraId="4B5F3AAB" w14:textId="77777777" w:rsidR="00ED246B" w:rsidRDefault="002C48CB" w:rsidP="00913197">
      <w:pPr>
        <w:pStyle w:val="Heading1"/>
        <w:numPr>
          <w:ilvl w:val="0"/>
          <w:numId w:val="17"/>
        </w:numPr>
        <w:spacing w:line="276" w:lineRule="auto"/>
        <w:rPr>
          <w:rFonts w:ascii="Georgia" w:eastAsia="Georgia" w:hAnsi="Georgia" w:cs="Times New Roman"/>
          <w:sz w:val="24"/>
          <w:szCs w:val="24"/>
          <w:lang w:val="mk-MK"/>
        </w:rPr>
      </w:pPr>
      <w:bookmarkStart w:id="15" w:name="_Toc159228172"/>
      <w:r w:rsidRPr="00913197">
        <w:rPr>
          <w:rFonts w:ascii="Georgia" w:eastAsia="Georgia" w:hAnsi="Georgia" w:cs="Times New Roman"/>
          <w:sz w:val="24"/>
          <w:szCs w:val="24"/>
          <w:lang w:val="mk-MK"/>
        </w:rPr>
        <w:lastRenderedPageBreak/>
        <w:t>ЦЕЛ НА ТРУДОТ</w:t>
      </w:r>
      <w:bookmarkEnd w:id="15"/>
    </w:p>
    <w:p w14:paraId="4EA76E0C" w14:textId="77777777" w:rsidR="001B58A1" w:rsidRPr="001B58A1" w:rsidRDefault="001B58A1" w:rsidP="001B58A1">
      <w:pPr>
        <w:rPr>
          <w:lang w:val="mk-MK"/>
        </w:rPr>
      </w:pPr>
    </w:p>
    <w:p w14:paraId="514A72C7" w14:textId="4C7CF638" w:rsidR="00ED246B" w:rsidRPr="00913197" w:rsidRDefault="00DC546B" w:rsidP="00913197">
      <w:pPr>
        <w:spacing w:line="276" w:lineRule="auto"/>
        <w:ind w:firstLine="720"/>
        <w:jc w:val="both"/>
        <w:rPr>
          <w:rFonts w:ascii="Georgia" w:eastAsia="Georgia" w:hAnsi="Georgia" w:cs="Times New Roman"/>
          <w:color w:val="202124"/>
          <w:sz w:val="24"/>
          <w:szCs w:val="24"/>
          <w:lang w:val="mk-MK"/>
        </w:rPr>
      </w:pPr>
      <w:r w:rsidRPr="00913197">
        <w:rPr>
          <w:rFonts w:ascii="Georgia" w:eastAsia="Georgia" w:hAnsi="Georgia" w:cs="Times New Roman"/>
          <w:color w:val="202124"/>
          <w:sz w:val="24"/>
          <w:szCs w:val="24"/>
          <w:lang w:val="mk-MK"/>
        </w:rPr>
        <w:t xml:space="preserve">Целта на овој труд е </w:t>
      </w:r>
      <w:r w:rsidR="00D30131" w:rsidRPr="00913197">
        <w:rPr>
          <w:rFonts w:ascii="Georgia" w:eastAsia="Georgia" w:hAnsi="Georgia" w:cs="Times New Roman"/>
          <w:color w:val="202124"/>
          <w:sz w:val="24"/>
          <w:szCs w:val="24"/>
          <w:lang w:val="mk-MK"/>
        </w:rPr>
        <w:t xml:space="preserve">преку преглед на литературата од областа на ТМЗ и дисфункциите на ТМЗ  да дадеме фокус на терапијата на дисфункции со помош на </w:t>
      </w:r>
      <w:r w:rsidR="00913197">
        <w:rPr>
          <w:rFonts w:ascii="Georgia" w:eastAsia="Georgia" w:hAnsi="Georgia" w:cs="Times New Roman"/>
          <w:color w:val="000000"/>
          <w:sz w:val="24"/>
          <w:szCs w:val="24"/>
          <w:lang w:val="mk-MK"/>
        </w:rPr>
        <w:t>Mичиген</w:t>
      </w:r>
      <w:r w:rsidR="0025629E" w:rsidRPr="00913197">
        <w:rPr>
          <w:rFonts w:ascii="Georgia" w:eastAsia="Georgia" w:hAnsi="Georgia" w:cs="Times New Roman"/>
          <w:color w:val="202124"/>
          <w:sz w:val="24"/>
          <w:szCs w:val="24"/>
          <w:lang w:val="mk-MK"/>
        </w:rPr>
        <w:t xml:space="preserve"> </w:t>
      </w:r>
      <w:r w:rsidR="00D30131" w:rsidRPr="00913197">
        <w:rPr>
          <w:rFonts w:ascii="Georgia" w:eastAsia="Georgia" w:hAnsi="Georgia" w:cs="Times New Roman"/>
          <w:color w:val="202124"/>
          <w:sz w:val="24"/>
          <w:szCs w:val="24"/>
          <w:lang w:val="mk-MK"/>
        </w:rPr>
        <w:t>сплинтот.</w:t>
      </w:r>
    </w:p>
    <w:p w14:paraId="30221F59" w14:textId="5ED1A680" w:rsidR="00D30131" w:rsidRPr="00913197" w:rsidRDefault="00D30131" w:rsidP="004344D0">
      <w:pPr>
        <w:spacing w:line="276" w:lineRule="auto"/>
        <w:ind w:firstLine="360"/>
        <w:jc w:val="both"/>
        <w:rPr>
          <w:rFonts w:ascii="Georgia" w:eastAsia="Georgia" w:hAnsi="Georgia" w:cs="Times New Roman"/>
          <w:color w:val="202124"/>
          <w:sz w:val="24"/>
          <w:szCs w:val="24"/>
          <w:lang w:val="mk-MK"/>
        </w:rPr>
      </w:pPr>
      <w:r w:rsidRPr="00913197">
        <w:rPr>
          <w:rFonts w:ascii="Georgia" w:eastAsia="Georgia" w:hAnsi="Georgia" w:cs="Times New Roman"/>
          <w:color w:val="202124"/>
          <w:sz w:val="24"/>
          <w:szCs w:val="24"/>
          <w:lang w:val="mk-MK"/>
        </w:rPr>
        <w:t>Врз основа на тоа</w:t>
      </w:r>
      <w:r w:rsidR="0025629E" w:rsidRPr="00913197">
        <w:rPr>
          <w:rFonts w:ascii="Georgia" w:eastAsia="Georgia" w:hAnsi="Georgia" w:cs="Times New Roman"/>
          <w:color w:val="202124"/>
          <w:sz w:val="24"/>
          <w:szCs w:val="24"/>
          <w:lang w:val="mk-MK"/>
        </w:rPr>
        <w:t xml:space="preserve"> во овој труд</w:t>
      </w:r>
      <w:r w:rsidRPr="00913197">
        <w:rPr>
          <w:rFonts w:ascii="Georgia" w:eastAsia="Georgia" w:hAnsi="Georgia" w:cs="Times New Roman"/>
          <w:color w:val="202124"/>
          <w:sz w:val="24"/>
          <w:szCs w:val="24"/>
          <w:lang w:val="mk-MK"/>
        </w:rPr>
        <w:t>:</w:t>
      </w:r>
    </w:p>
    <w:p w14:paraId="2819781E" w14:textId="6207D686" w:rsidR="00D30131" w:rsidRPr="00913197" w:rsidRDefault="0025629E" w:rsidP="00913197">
      <w:pPr>
        <w:pStyle w:val="ListParagraph"/>
        <w:numPr>
          <w:ilvl w:val="0"/>
          <w:numId w:val="15"/>
        </w:num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ќ</w:t>
      </w:r>
      <w:r w:rsidR="00D30131" w:rsidRPr="00913197">
        <w:rPr>
          <w:rFonts w:ascii="Georgia" w:eastAsia="Georgia" w:hAnsi="Georgia" w:cs="Times New Roman"/>
          <w:sz w:val="24"/>
          <w:szCs w:val="24"/>
          <w:lang w:val="mk-MK"/>
        </w:rPr>
        <w:t>е ги нотираме видовите дисфункции на ТМЗ</w:t>
      </w:r>
      <w:r w:rsidR="00D03E83" w:rsidRPr="00913197">
        <w:rPr>
          <w:rFonts w:ascii="Georgia" w:eastAsia="Georgia" w:hAnsi="Georgia" w:cs="Times New Roman"/>
          <w:sz w:val="24"/>
          <w:szCs w:val="24"/>
          <w:lang w:val="mk-MK"/>
        </w:rPr>
        <w:t>,</w:t>
      </w:r>
    </w:p>
    <w:p w14:paraId="7421E81E" w14:textId="12C3BA03" w:rsidR="00ED246B" w:rsidRPr="00913197" w:rsidRDefault="0025629E" w:rsidP="00913197">
      <w:pPr>
        <w:pStyle w:val="ListParagraph"/>
        <w:numPr>
          <w:ilvl w:val="0"/>
          <w:numId w:val="15"/>
        </w:num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ќ</w:t>
      </w:r>
      <w:r w:rsidR="00D30131" w:rsidRPr="00913197">
        <w:rPr>
          <w:rFonts w:ascii="Georgia" w:eastAsia="Georgia" w:hAnsi="Georgia" w:cs="Times New Roman"/>
          <w:sz w:val="24"/>
          <w:szCs w:val="24"/>
          <w:lang w:val="mk-MK"/>
        </w:rPr>
        <w:t>е ја анализираме етиологијата и патогенезата за појавата на дисфункции на ТМЗ</w:t>
      </w:r>
      <w:r w:rsidR="00D03E83" w:rsidRPr="00913197">
        <w:rPr>
          <w:rFonts w:ascii="Georgia" w:eastAsia="Georgia" w:hAnsi="Georgia" w:cs="Times New Roman"/>
          <w:sz w:val="24"/>
          <w:szCs w:val="24"/>
          <w:lang w:val="mk-MK"/>
        </w:rPr>
        <w:t>,</w:t>
      </w:r>
    </w:p>
    <w:p w14:paraId="53D2C334" w14:textId="6744050C" w:rsidR="00D30131" w:rsidRPr="00913197" w:rsidRDefault="0025629E" w:rsidP="00913197">
      <w:pPr>
        <w:pStyle w:val="ListParagraph"/>
        <w:numPr>
          <w:ilvl w:val="0"/>
          <w:numId w:val="15"/>
        </w:num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ќ</w:t>
      </w:r>
      <w:r w:rsidR="00D30131" w:rsidRPr="00913197">
        <w:rPr>
          <w:rFonts w:ascii="Georgia" w:eastAsia="Georgia" w:hAnsi="Georgia" w:cs="Times New Roman"/>
          <w:sz w:val="24"/>
          <w:szCs w:val="24"/>
          <w:lang w:val="mk-MK"/>
        </w:rPr>
        <w:t>е ја одредиме преваленцата на дисфункции на ТМЗ во состав на ТМД во однос на мастикаторните заболувања</w:t>
      </w:r>
      <w:r w:rsidR="00D03E83" w:rsidRPr="00913197">
        <w:rPr>
          <w:rFonts w:ascii="Georgia" w:eastAsia="Georgia" w:hAnsi="Georgia" w:cs="Times New Roman"/>
          <w:sz w:val="24"/>
          <w:szCs w:val="24"/>
          <w:lang w:val="mk-MK"/>
        </w:rPr>
        <w:t>,</w:t>
      </w:r>
    </w:p>
    <w:p w14:paraId="579788EA" w14:textId="71059C67" w:rsidR="00D30131" w:rsidRPr="00913197" w:rsidRDefault="0025629E" w:rsidP="00913197">
      <w:pPr>
        <w:pStyle w:val="ListParagraph"/>
        <w:numPr>
          <w:ilvl w:val="0"/>
          <w:numId w:val="15"/>
        </w:num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ќ</w:t>
      </w:r>
      <w:r w:rsidR="00D30131" w:rsidRPr="00913197">
        <w:rPr>
          <w:rFonts w:ascii="Georgia" w:eastAsia="Georgia" w:hAnsi="Georgia" w:cs="Times New Roman"/>
          <w:sz w:val="24"/>
          <w:szCs w:val="24"/>
          <w:lang w:val="mk-MK"/>
        </w:rPr>
        <w:t xml:space="preserve">е се фокусираме на оклузалната терапија на дисфункции на ТМЗ со помош на оклузални средства, но задржувајќи се на </w:t>
      </w:r>
      <w:r w:rsidR="00913197">
        <w:rPr>
          <w:rFonts w:ascii="Georgia" w:eastAsia="Georgia" w:hAnsi="Georgia" w:cs="Times New Roman"/>
          <w:color w:val="000000"/>
          <w:sz w:val="24"/>
          <w:szCs w:val="24"/>
          <w:lang w:val="mk-MK"/>
        </w:rPr>
        <w:t>Mичиген</w:t>
      </w:r>
      <w:r w:rsidRPr="00913197">
        <w:rPr>
          <w:rFonts w:ascii="Georgia" w:eastAsia="Georgia" w:hAnsi="Georgia" w:cs="Times New Roman"/>
          <w:color w:val="202124"/>
          <w:sz w:val="24"/>
          <w:szCs w:val="24"/>
          <w:lang w:val="mk-MK"/>
        </w:rPr>
        <w:t xml:space="preserve"> </w:t>
      </w:r>
      <w:r w:rsidR="00D30131" w:rsidRPr="00913197">
        <w:rPr>
          <w:rFonts w:ascii="Georgia" w:eastAsia="Georgia" w:hAnsi="Georgia" w:cs="Times New Roman"/>
          <w:sz w:val="24"/>
          <w:szCs w:val="24"/>
          <w:lang w:val="mk-MK"/>
        </w:rPr>
        <w:t>сплинтот</w:t>
      </w:r>
      <w:r w:rsidR="00D03E83" w:rsidRPr="00913197">
        <w:rPr>
          <w:rFonts w:ascii="Georgia" w:eastAsia="Georgia" w:hAnsi="Georgia" w:cs="Times New Roman"/>
          <w:sz w:val="24"/>
          <w:szCs w:val="24"/>
          <w:lang w:val="mk-MK"/>
        </w:rPr>
        <w:t>,</w:t>
      </w:r>
    </w:p>
    <w:p w14:paraId="6B6C6FD7" w14:textId="6E9E2183" w:rsidR="00D30131" w:rsidRPr="00913197" w:rsidRDefault="0025629E" w:rsidP="00913197">
      <w:pPr>
        <w:pStyle w:val="ListParagraph"/>
        <w:numPr>
          <w:ilvl w:val="0"/>
          <w:numId w:val="15"/>
        </w:num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ќ</w:t>
      </w:r>
      <w:r w:rsidR="00681681" w:rsidRPr="00913197">
        <w:rPr>
          <w:rFonts w:ascii="Georgia" w:eastAsia="Georgia" w:hAnsi="Georgia" w:cs="Times New Roman"/>
          <w:sz w:val="24"/>
          <w:szCs w:val="24"/>
          <w:lang w:val="mk-MK"/>
        </w:rPr>
        <w:t xml:space="preserve">е го појасниме начинот на изработка, пробата и предавањето </w:t>
      </w:r>
      <w:r w:rsidR="00D30131" w:rsidRPr="00913197">
        <w:rPr>
          <w:rFonts w:ascii="Georgia" w:eastAsia="Georgia" w:hAnsi="Georgia" w:cs="Times New Roman"/>
          <w:sz w:val="24"/>
          <w:szCs w:val="24"/>
          <w:lang w:val="mk-MK"/>
        </w:rPr>
        <w:t xml:space="preserve">на </w:t>
      </w:r>
      <w:r w:rsidR="00913197">
        <w:rPr>
          <w:rFonts w:ascii="Georgia" w:eastAsia="Georgia" w:hAnsi="Georgia" w:cs="Times New Roman"/>
          <w:color w:val="000000"/>
          <w:sz w:val="24"/>
          <w:szCs w:val="24"/>
          <w:lang w:val="mk-MK"/>
        </w:rPr>
        <w:t>Mичиген</w:t>
      </w:r>
      <w:r w:rsidRPr="00913197">
        <w:rPr>
          <w:rFonts w:ascii="Georgia" w:eastAsia="Georgia" w:hAnsi="Georgia" w:cs="Times New Roman"/>
          <w:color w:val="202124"/>
          <w:sz w:val="24"/>
          <w:szCs w:val="24"/>
          <w:lang w:val="mk-MK"/>
        </w:rPr>
        <w:t xml:space="preserve"> </w:t>
      </w:r>
      <w:r w:rsidR="00D30131" w:rsidRPr="00913197">
        <w:rPr>
          <w:rFonts w:ascii="Georgia" w:eastAsia="Georgia" w:hAnsi="Georgia" w:cs="Times New Roman"/>
          <w:sz w:val="24"/>
          <w:szCs w:val="24"/>
          <w:lang w:val="mk-MK"/>
        </w:rPr>
        <w:t>сплинт</w:t>
      </w:r>
      <w:r w:rsidRPr="00913197">
        <w:rPr>
          <w:rFonts w:ascii="Georgia" w:eastAsia="Georgia" w:hAnsi="Georgia" w:cs="Times New Roman"/>
          <w:sz w:val="24"/>
          <w:szCs w:val="24"/>
          <w:lang w:val="mk-MK"/>
        </w:rPr>
        <w:t>от</w:t>
      </w:r>
      <w:r w:rsidR="00D03E83" w:rsidRPr="00913197">
        <w:rPr>
          <w:rFonts w:ascii="Georgia" w:eastAsia="Georgia" w:hAnsi="Georgia" w:cs="Times New Roman"/>
          <w:sz w:val="24"/>
          <w:szCs w:val="24"/>
          <w:lang w:val="mk-MK"/>
        </w:rPr>
        <w:t>,</w:t>
      </w:r>
      <w:r w:rsidR="00D30131" w:rsidRPr="00913197">
        <w:rPr>
          <w:rFonts w:ascii="Georgia" w:eastAsia="Georgia" w:hAnsi="Georgia" w:cs="Times New Roman"/>
          <w:sz w:val="24"/>
          <w:szCs w:val="24"/>
          <w:lang w:val="mk-MK"/>
        </w:rPr>
        <w:t xml:space="preserve"> </w:t>
      </w:r>
      <w:r w:rsidRPr="00913197">
        <w:rPr>
          <w:rFonts w:ascii="Georgia" w:eastAsia="Georgia" w:hAnsi="Georgia" w:cs="Times New Roman"/>
          <w:sz w:val="24"/>
          <w:szCs w:val="24"/>
          <w:lang w:val="mk-MK"/>
        </w:rPr>
        <w:t>и</w:t>
      </w:r>
    </w:p>
    <w:p w14:paraId="3A0B8E75" w14:textId="02E140FC" w:rsidR="00D30131" w:rsidRPr="00913197" w:rsidRDefault="0025629E" w:rsidP="00913197">
      <w:pPr>
        <w:pStyle w:val="ListParagraph"/>
        <w:numPr>
          <w:ilvl w:val="0"/>
          <w:numId w:val="15"/>
        </w:num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ќ</w:t>
      </w:r>
      <w:r w:rsidR="00787989" w:rsidRPr="00913197">
        <w:rPr>
          <w:rFonts w:ascii="Georgia" w:eastAsia="Georgia" w:hAnsi="Georgia" w:cs="Times New Roman"/>
          <w:sz w:val="24"/>
          <w:szCs w:val="24"/>
          <w:lang w:val="mk-MK"/>
        </w:rPr>
        <w:t xml:space="preserve">е ги наведеме предностите од терапијата со </w:t>
      </w:r>
      <w:r w:rsidR="00913197">
        <w:rPr>
          <w:rFonts w:ascii="Georgia" w:eastAsia="Georgia" w:hAnsi="Georgia" w:cs="Times New Roman"/>
          <w:color w:val="000000"/>
          <w:sz w:val="24"/>
          <w:szCs w:val="24"/>
          <w:lang w:val="mk-MK"/>
        </w:rPr>
        <w:t>Mичиген</w:t>
      </w:r>
      <w:r w:rsidRPr="00913197">
        <w:rPr>
          <w:rFonts w:ascii="Georgia" w:eastAsia="Georgia" w:hAnsi="Georgia" w:cs="Times New Roman"/>
          <w:color w:val="202124"/>
          <w:sz w:val="24"/>
          <w:szCs w:val="24"/>
          <w:lang w:val="mk-MK"/>
        </w:rPr>
        <w:t xml:space="preserve"> </w:t>
      </w:r>
      <w:r w:rsidR="00787989" w:rsidRPr="00913197">
        <w:rPr>
          <w:rFonts w:ascii="Georgia" w:eastAsia="Georgia" w:hAnsi="Georgia" w:cs="Times New Roman"/>
          <w:sz w:val="24"/>
          <w:szCs w:val="24"/>
          <w:lang w:val="mk-MK"/>
        </w:rPr>
        <w:t>сплинт.</w:t>
      </w:r>
    </w:p>
    <w:p w14:paraId="46C3A9B0" w14:textId="77777777" w:rsidR="00D02A52" w:rsidRPr="00913197" w:rsidRDefault="00D02A52" w:rsidP="00913197">
      <w:pPr>
        <w:spacing w:line="276" w:lineRule="auto"/>
        <w:jc w:val="both"/>
        <w:rPr>
          <w:rFonts w:ascii="Georgia" w:eastAsia="Georgia" w:hAnsi="Georgia" w:cs="Times New Roman"/>
          <w:sz w:val="24"/>
          <w:szCs w:val="24"/>
          <w:lang w:val="mk-MK"/>
        </w:rPr>
      </w:pPr>
    </w:p>
    <w:p w14:paraId="37276B77" w14:textId="77777777" w:rsidR="00D02A52" w:rsidRPr="00913197" w:rsidRDefault="00D02A52" w:rsidP="00913197">
      <w:pPr>
        <w:spacing w:line="276" w:lineRule="auto"/>
        <w:jc w:val="both"/>
        <w:rPr>
          <w:rFonts w:ascii="Georgia" w:eastAsia="Georgia" w:hAnsi="Georgia" w:cs="Times New Roman"/>
          <w:sz w:val="24"/>
          <w:szCs w:val="24"/>
          <w:lang w:val="mk-MK"/>
        </w:rPr>
      </w:pPr>
    </w:p>
    <w:p w14:paraId="61084F57" w14:textId="77777777" w:rsidR="00D02A52" w:rsidRPr="00913197" w:rsidRDefault="00D02A52" w:rsidP="00913197">
      <w:pPr>
        <w:spacing w:line="276" w:lineRule="auto"/>
        <w:jc w:val="both"/>
        <w:rPr>
          <w:rFonts w:ascii="Georgia" w:eastAsia="Georgia" w:hAnsi="Georgia" w:cs="Times New Roman"/>
          <w:sz w:val="24"/>
          <w:szCs w:val="24"/>
          <w:lang w:val="mk-MK"/>
        </w:rPr>
      </w:pPr>
    </w:p>
    <w:p w14:paraId="16D89FF7" w14:textId="77777777" w:rsidR="00D02A52" w:rsidRPr="00913197" w:rsidRDefault="00D02A52" w:rsidP="00913197">
      <w:pPr>
        <w:spacing w:line="276" w:lineRule="auto"/>
        <w:jc w:val="both"/>
        <w:rPr>
          <w:rFonts w:ascii="Georgia" w:eastAsia="Georgia" w:hAnsi="Georgia" w:cs="Times New Roman"/>
          <w:sz w:val="24"/>
          <w:szCs w:val="24"/>
          <w:lang w:val="mk-MK"/>
        </w:rPr>
      </w:pPr>
    </w:p>
    <w:p w14:paraId="0F7D74AA" w14:textId="77777777" w:rsidR="00D02A52" w:rsidRPr="00913197" w:rsidRDefault="00D02A52" w:rsidP="00913197">
      <w:pPr>
        <w:spacing w:line="276" w:lineRule="auto"/>
        <w:jc w:val="both"/>
        <w:rPr>
          <w:rFonts w:ascii="Georgia" w:eastAsia="Georgia" w:hAnsi="Georgia" w:cs="Times New Roman"/>
          <w:sz w:val="24"/>
          <w:szCs w:val="24"/>
          <w:lang w:val="mk-MK"/>
        </w:rPr>
      </w:pPr>
    </w:p>
    <w:p w14:paraId="5AF15E7F" w14:textId="77777777" w:rsidR="00D02A52" w:rsidRDefault="00D02A52" w:rsidP="00913197">
      <w:pPr>
        <w:spacing w:line="276" w:lineRule="auto"/>
        <w:jc w:val="both"/>
        <w:rPr>
          <w:rFonts w:ascii="Georgia" w:eastAsia="Georgia" w:hAnsi="Georgia" w:cs="Times New Roman"/>
          <w:sz w:val="24"/>
          <w:szCs w:val="24"/>
          <w:lang w:val="mk-MK"/>
        </w:rPr>
      </w:pPr>
    </w:p>
    <w:p w14:paraId="02121642" w14:textId="77777777" w:rsidR="004344D0" w:rsidRDefault="004344D0" w:rsidP="00913197">
      <w:pPr>
        <w:spacing w:line="276" w:lineRule="auto"/>
        <w:jc w:val="both"/>
        <w:rPr>
          <w:rFonts w:ascii="Georgia" w:eastAsia="Georgia" w:hAnsi="Georgia" w:cs="Times New Roman"/>
          <w:sz w:val="24"/>
          <w:szCs w:val="24"/>
          <w:lang w:val="mk-MK"/>
        </w:rPr>
      </w:pPr>
    </w:p>
    <w:p w14:paraId="0AEC924F" w14:textId="77777777" w:rsidR="004344D0" w:rsidRDefault="004344D0" w:rsidP="00913197">
      <w:pPr>
        <w:spacing w:line="276" w:lineRule="auto"/>
        <w:jc w:val="both"/>
        <w:rPr>
          <w:rFonts w:ascii="Georgia" w:eastAsia="Georgia" w:hAnsi="Georgia" w:cs="Times New Roman"/>
          <w:sz w:val="24"/>
          <w:szCs w:val="24"/>
          <w:lang w:val="mk-MK"/>
        </w:rPr>
      </w:pPr>
    </w:p>
    <w:p w14:paraId="30B59A3F" w14:textId="77777777" w:rsidR="004344D0" w:rsidRDefault="004344D0" w:rsidP="00913197">
      <w:pPr>
        <w:spacing w:line="276" w:lineRule="auto"/>
        <w:jc w:val="both"/>
        <w:rPr>
          <w:rFonts w:ascii="Georgia" w:eastAsia="Georgia" w:hAnsi="Georgia" w:cs="Times New Roman"/>
          <w:sz w:val="24"/>
          <w:szCs w:val="24"/>
          <w:lang w:val="mk-MK"/>
        </w:rPr>
      </w:pPr>
    </w:p>
    <w:p w14:paraId="41EB408A" w14:textId="77777777" w:rsidR="004344D0" w:rsidRPr="00913197" w:rsidRDefault="004344D0" w:rsidP="00913197">
      <w:pPr>
        <w:spacing w:line="276" w:lineRule="auto"/>
        <w:jc w:val="both"/>
        <w:rPr>
          <w:rFonts w:ascii="Georgia" w:eastAsia="Georgia" w:hAnsi="Georgia" w:cs="Times New Roman"/>
          <w:sz w:val="24"/>
          <w:szCs w:val="24"/>
          <w:lang w:val="mk-MK"/>
        </w:rPr>
      </w:pPr>
    </w:p>
    <w:p w14:paraId="78C30593" w14:textId="77777777" w:rsidR="00D02A52" w:rsidRPr="00913197" w:rsidRDefault="00D02A52" w:rsidP="00913197">
      <w:pPr>
        <w:spacing w:line="276" w:lineRule="auto"/>
        <w:jc w:val="both"/>
        <w:rPr>
          <w:rFonts w:ascii="Georgia" w:eastAsia="Georgia" w:hAnsi="Georgia" w:cs="Times New Roman"/>
          <w:sz w:val="24"/>
          <w:szCs w:val="24"/>
          <w:lang w:val="mk-MK"/>
        </w:rPr>
      </w:pPr>
    </w:p>
    <w:p w14:paraId="71C16CCF" w14:textId="77777777" w:rsidR="00D02A52" w:rsidRPr="00913197" w:rsidRDefault="00D02A52" w:rsidP="00913197">
      <w:pPr>
        <w:spacing w:line="276" w:lineRule="auto"/>
        <w:jc w:val="both"/>
        <w:rPr>
          <w:rFonts w:ascii="Georgia" w:eastAsia="Georgia" w:hAnsi="Georgia" w:cs="Times New Roman"/>
          <w:sz w:val="24"/>
          <w:szCs w:val="24"/>
          <w:lang w:val="mk-MK"/>
        </w:rPr>
      </w:pPr>
    </w:p>
    <w:p w14:paraId="2E0A6124" w14:textId="77777777" w:rsidR="006067D7" w:rsidRPr="00913197" w:rsidRDefault="006067D7" w:rsidP="00913197">
      <w:pPr>
        <w:pStyle w:val="Heading1"/>
        <w:numPr>
          <w:ilvl w:val="0"/>
          <w:numId w:val="17"/>
        </w:numPr>
        <w:spacing w:line="276" w:lineRule="auto"/>
        <w:rPr>
          <w:rFonts w:ascii="Georgia" w:eastAsia="Georgia" w:hAnsi="Georgia" w:cs="Times New Roman"/>
          <w:b w:val="0"/>
          <w:color w:val="000000"/>
          <w:sz w:val="24"/>
          <w:szCs w:val="24"/>
          <w:lang w:val="mk-MK"/>
        </w:rPr>
      </w:pPr>
      <w:bookmarkStart w:id="16" w:name="_Toc159228173"/>
      <w:r w:rsidRPr="00913197">
        <w:rPr>
          <w:rFonts w:ascii="Georgia" w:eastAsia="Georgia" w:hAnsi="Georgia" w:cs="Times New Roman"/>
          <w:color w:val="000000"/>
          <w:sz w:val="24"/>
          <w:szCs w:val="24"/>
          <w:lang w:val="mk-MK"/>
        </w:rPr>
        <w:lastRenderedPageBreak/>
        <w:t>ДИСКУСИЈА</w:t>
      </w:r>
      <w:bookmarkEnd w:id="16"/>
      <w:r w:rsidRPr="00913197">
        <w:rPr>
          <w:rFonts w:ascii="Georgia" w:eastAsia="Georgia" w:hAnsi="Georgia" w:cs="Times New Roman"/>
          <w:color w:val="000000"/>
          <w:sz w:val="24"/>
          <w:szCs w:val="24"/>
          <w:lang w:val="mk-MK"/>
        </w:rPr>
        <w:t xml:space="preserve"> </w:t>
      </w:r>
    </w:p>
    <w:p w14:paraId="520A5799" w14:textId="1E85A7D9" w:rsidR="006067D7" w:rsidRPr="00913197" w:rsidRDefault="006067D7" w:rsidP="00913197">
      <w:pPr>
        <w:pStyle w:val="Heading2"/>
        <w:numPr>
          <w:ilvl w:val="1"/>
          <w:numId w:val="17"/>
        </w:numPr>
        <w:spacing w:line="276" w:lineRule="auto"/>
        <w:rPr>
          <w:rFonts w:ascii="Georgia" w:eastAsia="Georgia" w:hAnsi="Georgia" w:cs="Times New Roman"/>
          <w:b w:val="0"/>
          <w:bCs/>
          <w:i/>
          <w:sz w:val="24"/>
          <w:szCs w:val="24"/>
          <w:lang w:val="mk-MK"/>
        </w:rPr>
      </w:pPr>
      <w:bookmarkStart w:id="17" w:name="_Toc159228174"/>
      <w:r w:rsidRPr="00913197">
        <w:rPr>
          <w:rFonts w:ascii="Georgia" w:eastAsia="Georgia" w:hAnsi="Georgia" w:cs="Times New Roman"/>
          <w:b w:val="0"/>
          <w:bCs/>
          <w:i/>
          <w:sz w:val="24"/>
          <w:szCs w:val="24"/>
          <w:lang w:val="mk-MK"/>
        </w:rPr>
        <w:t>Тераписки пристап на дисфункции на ТМЗ</w:t>
      </w:r>
      <w:bookmarkEnd w:id="17"/>
    </w:p>
    <w:p w14:paraId="3D24CDB7" w14:textId="77777777" w:rsidR="006067D7" w:rsidRPr="00913197" w:rsidRDefault="006067D7" w:rsidP="00913197">
      <w:pPr>
        <w:spacing w:before="100" w:after="100" w:line="276" w:lineRule="auto"/>
        <w:ind w:firstLine="720"/>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Терапијата која долго време се користи за дијагностика и третман на различни нарушувања на џвакалниот систем е терапија со оклузални сплинтови (шини).</w:t>
      </w:r>
    </w:p>
    <w:p w14:paraId="47F4C085" w14:textId="751B2A58" w:rsidR="006067D7" w:rsidRPr="00913197" w:rsidRDefault="006067D7" w:rsidP="00913197">
      <w:pPr>
        <w:tabs>
          <w:tab w:val="left" w:pos="720"/>
        </w:tabs>
        <w:spacing w:before="100" w:after="100" w:line="276" w:lineRule="auto"/>
        <w:jc w:val="both"/>
        <w:rPr>
          <w:rFonts w:ascii="Georgia" w:eastAsia="Georgia" w:hAnsi="Georgia" w:cs="Times New Roman"/>
          <w:color w:val="000000"/>
          <w:sz w:val="24"/>
          <w:szCs w:val="24"/>
          <w:lang w:val="mk-MK"/>
        </w:rPr>
      </w:pPr>
      <w:r w:rsidRPr="00913197">
        <w:rPr>
          <w:rFonts w:ascii="Georgia" w:eastAsia="Georgia" w:hAnsi="Georgia" w:cs="Times New Roman"/>
          <w:color w:val="000000"/>
          <w:sz w:val="24"/>
          <w:szCs w:val="24"/>
          <w:lang w:val="mk-MK"/>
        </w:rPr>
        <w:tab/>
        <w:t>Оклузалната терапија инкорпорира модалитет на третмани кои се достапни за менаџирање на оклузалните абнормалности кои можат да предизвикаат оштетување на забите и на периодонциумот како и на ТМЗ и џвакалните мускули</w:t>
      </w:r>
      <w:r w:rsidRPr="00913197">
        <w:rPr>
          <w:rFonts w:ascii="Georgia" w:eastAsia="Georgia" w:hAnsi="Georgia" w:cs="Times New Roman"/>
          <w:color w:val="000000"/>
          <w:sz w:val="24"/>
          <w:szCs w:val="24"/>
          <w:vertAlign w:val="superscript"/>
          <w:lang w:val="mk-MK"/>
        </w:rPr>
        <w:t>(7)</w:t>
      </w:r>
      <w:r w:rsidR="00C87905">
        <w:rPr>
          <w:rFonts w:ascii="Georgia" w:eastAsia="Georgia" w:hAnsi="Georgia" w:cs="Times New Roman"/>
          <w:color w:val="000000"/>
          <w:sz w:val="24"/>
          <w:szCs w:val="24"/>
          <w:lang w:val="mk-MK"/>
        </w:rPr>
        <w:t>.</w:t>
      </w:r>
      <w:r w:rsidRPr="00913197">
        <w:rPr>
          <w:rFonts w:ascii="Georgia" w:eastAsia="Georgia" w:hAnsi="Georgia" w:cs="Times New Roman"/>
          <w:color w:val="000000"/>
          <w:sz w:val="24"/>
          <w:szCs w:val="24"/>
          <w:lang w:val="mk-MK"/>
        </w:rPr>
        <w:t xml:space="preserve"> </w:t>
      </w:r>
    </w:p>
    <w:p w14:paraId="643517AA" w14:textId="77777777" w:rsidR="004344D0" w:rsidRDefault="006067D7" w:rsidP="004344D0">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 xml:space="preserve">Средството за оклузална терапија е мобилен апарат кој ги покрива некои или сите оклузални површини на забите во максиларниот или мандибуларниот лак. Идеалниот оклузален сплинт (шина) е изработен од лабораториски адаптирана пластична маса која треба да ги покрива оклузалните површини на сите заби во еден лак. Тој треба да обезбеди рамномерни истовремени контакти на затворање преку ретрудираната оска со сите антагонистички заби и инцизално насочување кое предизвикува привремено одвојување на постериорните заби преку површината на сплинтот (шината) надвор од интракуспидалната положба. Сплинтот му обезбедува на пациентот идеална оклузија со постериорна стабилност и правилно антериорно насочување. </w:t>
      </w:r>
    </w:p>
    <w:p w14:paraId="18E24FF9" w14:textId="77777777" w:rsidR="004344D0" w:rsidRDefault="006067D7" w:rsidP="004344D0">
      <w:pPr>
        <w:spacing w:line="276" w:lineRule="auto"/>
        <w:ind w:firstLine="720"/>
        <w:jc w:val="both"/>
        <w:rPr>
          <w:rFonts w:ascii="Georgia" w:eastAsia="Georgia" w:hAnsi="Georgia" w:cs="Times New Roman"/>
          <w:sz w:val="24"/>
          <w:szCs w:val="24"/>
          <w:lang w:val="mk-MK"/>
        </w:rPr>
      </w:pPr>
      <w:r w:rsidRPr="00913197">
        <w:rPr>
          <w:rFonts w:ascii="Georgia" w:hAnsi="Georgia" w:cs="Times New Roman"/>
          <w:sz w:val="24"/>
          <w:szCs w:val="24"/>
          <w:lang w:val="mk-MK"/>
        </w:rPr>
        <w:t>Постојат повеќе видови оклузални сплинтови (шини) и ноќни штитници кои се користат при терапија на темпоромандибуларните дисфунцкии. Тие може да се изработат од мек полимерен материјал т.н. ноќни штитници, односно меки оклузални шини или од цврст акрилат т.н. цврсти оклузални шини. Цврстите се делат на два вида, кои дозволуват и кои не дозволуваат слободни движења на забите.</w:t>
      </w:r>
    </w:p>
    <w:p w14:paraId="660E715D" w14:textId="77777777" w:rsidR="004344D0" w:rsidRDefault="006067D7" w:rsidP="004344D0">
      <w:pPr>
        <w:spacing w:line="276" w:lineRule="auto"/>
        <w:ind w:firstLine="720"/>
        <w:jc w:val="both"/>
        <w:rPr>
          <w:rFonts w:ascii="Georgia" w:hAnsi="Georgia" w:cs="Times New Roman"/>
          <w:sz w:val="24"/>
          <w:szCs w:val="24"/>
          <w:lang w:val="mk-MK"/>
        </w:rPr>
      </w:pPr>
      <w:r w:rsidRPr="00913197">
        <w:rPr>
          <w:rFonts w:ascii="Georgia" w:hAnsi="Georgia" w:cs="Times New Roman"/>
          <w:i/>
          <w:iCs/>
          <w:sz w:val="24"/>
          <w:szCs w:val="24"/>
          <w:lang w:val="mk-MK"/>
        </w:rPr>
        <w:t>Ramfjord</w:t>
      </w:r>
      <w:r w:rsidRPr="00913197">
        <w:rPr>
          <w:rFonts w:ascii="Georgia" w:hAnsi="Georgia" w:cs="Times New Roman"/>
          <w:sz w:val="24"/>
          <w:szCs w:val="24"/>
          <w:lang w:val="mk-MK"/>
        </w:rPr>
        <w:t xml:space="preserve"> и </w:t>
      </w:r>
      <w:r w:rsidRPr="00913197">
        <w:rPr>
          <w:rFonts w:ascii="Georgia" w:hAnsi="Georgia" w:cs="Times New Roman"/>
          <w:i/>
          <w:iCs/>
          <w:sz w:val="24"/>
          <w:szCs w:val="24"/>
          <w:lang w:val="mk-MK"/>
        </w:rPr>
        <w:t>Ash</w:t>
      </w:r>
      <w:r w:rsidRPr="00913197">
        <w:rPr>
          <w:rFonts w:ascii="Georgia" w:hAnsi="Georgia" w:cs="Times New Roman"/>
          <w:sz w:val="24"/>
          <w:szCs w:val="24"/>
          <w:lang w:val="mk-MK"/>
        </w:rPr>
        <w:t xml:space="preserve"> оригинално го опишале стабилизацискиот или </w:t>
      </w:r>
      <w:r w:rsidR="00913197">
        <w:rPr>
          <w:rFonts w:ascii="Georgia" w:hAnsi="Georgia" w:cs="Times New Roman"/>
          <w:sz w:val="24"/>
          <w:szCs w:val="24"/>
          <w:lang w:val="mk-MK"/>
        </w:rPr>
        <w:t>Mичиген</w:t>
      </w:r>
      <w:r w:rsidRPr="00913197">
        <w:rPr>
          <w:rFonts w:ascii="Georgia" w:hAnsi="Georgia" w:cs="Times New Roman"/>
          <w:sz w:val="24"/>
          <w:szCs w:val="24"/>
          <w:lang w:val="mk-MK"/>
        </w:rPr>
        <w:t xml:space="preserve"> сплинтот. Тоа е максиларна оклузална шина со целосно покривање, направена од лабораториски адаптиран акрилат кој обезбедува антериорно раздвојување и дисоклузија на вилиците и стабилни меѓутуберни контакти помеѓу претежно рамната површина и забите антагонисти. Не бара активна репозиција на мандибулата во предодредена положба. Не е можно во почетокот да се предвиди големината и насоката на мандибуларната репозиција. Секој обид мандибулата да се води поактивно со помош на сплинт може всушност да ја спречи стабилизацијата на ретрудираната положба.</w:t>
      </w:r>
    </w:p>
    <w:p w14:paraId="186A1772" w14:textId="4C427B85" w:rsidR="000C6184" w:rsidRPr="004344D0" w:rsidRDefault="006067D7" w:rsidP="004344D0">
      <w:pPr>
        <w:spacing w:line="276" w:lineRule="auto"/>
        <w:ind w:firstLine="720"/>
        <w:jc w:val="both"/>
        <w:rPr>
          <w:rFonts w:ascii="Georgia" w:hAnsi="Georgia" w:cs="Times New Roman"/>
          <w:sz w:val="24"/>
          <w:szCs w:val="24"/>
          <w:lang w:val="mk-MK"/>
        </w:rPr>
      </w:pPr>
      <w:r w:rsidRPr="00913197">
        <w:rPr>
          <w:rFonts w:ascii="Georgia" w:hAnsi="Georgia" w:cs="Times New Roman"/>
          <w:sz w:val="24"/>
          <w:szCs w:val="24"/>
          <w:lang w:val="mk-MK"/>
        </w:rPr>
        <w:t>Стабилизациските шини иако предизвикуваат мускулна релаксација, мо</w:t>
      </w:r>
      <w:r w:rsidR="00B230B6" w:rsidRPr="00913197">
        <w:rPr>
          <w:rFonts w:ascii="Georgia" w:hAnsi="Georgia" w:cs="Times New Roman"/>
          <w:sz w:val="24"/>
          <w:szCs w:val="24"/>
          <w:lang w:val="mk-MK"/>
        </w:rPr>
        <w:t>ж</w:t>
      </w:r>
      <w:r w:rsidRPr="00913197">
        <w:rPr>
          <w:rFonts w:ascii="Georgia" w:hAnsi="Georgia" w:cs="Times New Roman"/>
          <w:sz w:val="24"/>
          <w:szCs w:val="24"/>
          <w:lang w:val="mk-MK"/>
        </w:rPr>
        <w:t xml:space="preserve">ат исто </w:t>
      </w:r>
      <w:r w:rsidR="00B230B6" w:rsidRPr="00913197">
        <w:rPr>
          <w:rFonts w:ascii="Georgia" w:hAnsi="Georgia" w:cs="Times New Roman"/>
          <w:sz w:val="24"/>
          <w:szCs w:val="24"/>
          <w:lang w:val="mk-MK"/>
        </w:rPr>
        <w:t xml:space="preserve">така </w:t>
      </w:r>
      <w:r w:rsidRPr="00913197">
        <w:rPr>
          <w:rFonts w:ascii="Georgia" w:hAnsi="Georgia" w:cs="Times New Roman"/>
          <w:sz w:val="24"/>
          <w:szCs w:val="24"/>
          <w:lang w:val="mk-MK"/>
        </w:rPr>
        <w:t>да помогнат и во репозиционирањето на изместениот диск, доколку изместувањето не е ниту долготрајно, ниту посериозно</w:t>
      </w:r>
      <w:r w:rsidRPr="00913197">
        <w:rPr>
          <w:rFonts w:ascii="Georgia" w:hAnsi="Georgia" w:cs="Times New Roman"/>
          <w:sz w:val="24"/>
          <w:szCs w:val="24"/>
          <w:vertAlign w:val="superscript"/>
          <w:lang w:val="mk-MK"/>
        </w:rPr>
        <w:t>(8)</w:t>
      </w:r>
      <w:r w:rsidR="00C87905">
        <w:rPr>
          <w:rFonts w:ascii="Georgia" w:eastAsia="Georgia" w:hAnsi="Georgia" w:cs="Times New Roman"/>
          <w:color w:val="000000"/>
          <w:sz w:val="24"/>
          <w:szCs w:val="24"/>
          <w:lang w:val="mk-MK"/>
        </w:rPr>
        <w:t>.</w:t>
      </w:r>
      <w:r w:rsidR="000C6184" w:rsidRPr="00913197">
        <w:rPr>
          <w:rFonts w:ascii="Georgia" w:hAnsi="Georgia" w:cs="Times New Roman"/>
          <w:sz w:val="24"/>
          <w:szCs w:val="24"/>
          <w:vertAlign w:val="superscript"/>
          <w:lang w:val="mk-MK"/>
        </w:rPr>
        <w:t xml:space="preserve"> </w:t>
      </w:r>
      <w:r w:rsidRPr="00913197">
        <w:rPr>
          <w:rFonts w:ascii="Georgia" w:eastAsia="Georgia" w:hAnsi="Georgia" w:cs="Times New Roman"/>
          <w:color w:val="000000"/>
          <w:sz w:val="24"/>
          <w:szCs w:val="24"/>
          <w:lang w:val="mk-MK"/>
        </w:rPr>
        <w:t xml:space="preserve">Успехот на </w:t>
      </w:r>
      <w:r w:rsidRPr="00913197">
        <w:rPr>
          <w:rFonts w:ascii="Georgia" w:eastAsia="Georgia" w:hAnsi="Georgia" w:cs="Times New Roman"/>
          <w:color w:val="000000"/>
          <w:sz w:val="24"/>
          <w:szCs w:val="24"/>
          <w:lang w:val="mk-MK"/>
        </w:rPr>
        <w:lastRenderedPageBreak/>
        <w:t>лекувањето е условен од внимателн</w:t>
      </w:r>
      <w:r w:rsidR="000C6184" w:rsidRPr="00913197">
        <w:rPr>
          <w:rFonts w:ascii="Georgia" w:eastAsia="Georgia" w:hAnsi="Georgia" w:cs="Times New Roman"/>
          <w:color w:val="000000"/>
          <w:sz w:val="24"/>
          <w:szCs w:val="24"/>
          <w:lang w:val="mk-MK"/>
        </w:rPr>
        <w:t>а</w:t>
      </w:r>
      <w:r w:rsidRPr="00913197">
        <w:rPr>
          <w:rFonts w:ascii="Georgia" w:eastAsia="Georgia" w:hAnsi="Georgia" w:cs="Times New Roman"/>
          <w:color w:val="000000"/>
          <w:sz w:val="24"/>
          <w:szCs w:val="24"/>
          <w:lang w:val="mk-MK"/>
        </w:rPr>
        <w:t xml:space="preserve"> изработка на сплинтот во артикулаторот, редовни контроли при носење на сплинтот и оклузалните релации.</w:t>
      </w:r>
    </w:p>
    <w:p w14:paraId="06EC66C3" w14:textId="66117511" w:rsidR="000C6184" w:rsidRPr="00913197" w:rsidRDefault="006067D7" w:rsidP="00913197">
      <w:pPr>
        <w:spacing w:after="0" w:line="276" w:lineRule="auto"/>
        <w:ind w:firstLine="720"/>
        <w:jc w:val="both"/>
        <w:rPr>
          <w:rFonts w:ascii="Georgia" w:eastAsia="Georgia" w:hAnsi="Georgia" w:cs="Times New Roman"/>
          <w:color w:val="000000"/>
          <w:sz w:val="24"/>
          <w:szCs w:val="24"/>
          <w:lang w:val="mk-MK"/>
        </w:rPr>
      </w:pPr>
      <w:r w:rsidRPr="00913197">
        <w:rPr>
          <w:rFonts w:ascii="Georgia" w:hAnsi="Georgia" w:cs="Times New Roman"/>
          <w:sz w:val="24"/>
          <w:szCs w:val="24"/>
          <w:lang w:val="mk-MK"/>
        </w:rPr>
        <w:t>За да се добие максимална корист од терапијата со оклузални сплинтови,</w:t>
      </w:r>
      <w:r w:rsidRPr="00913197">
        <w:rPr>
          <w:rFonts w:ascii="Georgia" w:eastAsia="Georgia" w:hAnsi="Georgia" w:cs="Times New Roman"/>
          <w:sz w:val="24"/>
          <w:szCs w:val="24"/>
          <w:lang w:val="mk-MK"/>
        </w:rPr>
        <w:t xml:space="preserve"> терапевтот мора внимателно да го прилагоди сплинтот во моментот на предавање на пациентот и потоа на периодичните контроли. Прилагодувањето на сплинтот треба да овозможи центрични оклузални контакти за предните и задните заби. Дизајнот мора да биде таков што при антериорно и кондиларно водење да овозможи дисоклузија на постериорните заби за време на пропулзивни, латерални и екскурзивни движења на мандибулата. Почетното прилагодување на функционалната површина на сплинтот може да бара повеќекратни посети за да се овозможи модификација, бидејќи тонусот на џвакалниот мускул и воспалението/изливот на ТМЗ почнуваат да се решаваат.</w:t>
      </w:r>
    </w:p>
    <w:p w14:paraId="27B4A3C3" w14:textId="10E60617" w:rsidR="006067D7" w:rsidRPr="00C87905" w:rsidRDefault="006067D7" w:rsidP="00913197">
      <w:pPr>
        <w:spacing w:line="276" w:lineRule="auto"/>
        <w:ind w:firstLine="720"/>
        <w:jc w:val="both"/>
        <w:rPr>
          <w:rFonts w:ascii="Georgia" w:eastAsia="Georgia" w:hAnsi="Georgia" w:cs="Times New Roman"/>
          <w:sz w:val="24"/>
          <w:szCs w:val="24"/>
          <w:lang w:val="mk-MK"/>
        </w:rPr>
      </w:pPr>
      <w:r w:rsidRPr="00913197">
        <w:rPr>
          <w:rFonts w:ascii="Georgia" w:hAnsi="Georgia" w:cs="Times New Roman"/>
          <w:sz w:val="24"/>
          <w:szCs w:val="24"/>
          <w:lang w:val="mk-MK"/>
        </w:rPr>
        <w:t>Главната предност на оклузалниот сплинт е тоа што третманот е</w:t>
      </w:r>
      <w:r w:rsidRPr="00913197">
        <w:rPr>
          <w:rFonts w:ascii="Georgia" w:eastAsia="Georgia" w:hAnsi="Georgia" w:cs="Times New Roman"/>
          <w:sz w:val="24"/>
          <w:szCs w:val="24"/>
          <w:lang w:val="mk-MK"/>
        </w:rPr>
        <w:t xml:space="preserve"> реверзибилен и неинвазивен. Сепак оваа терапија бара соработка од пациентот, бидејќи уредот е ефикасен само кога пациентот го носи</w:t>
      </w:r>
      <w:r w:rsidRPr="00913197">
        <w:rPr>
          <w:rFonts w:ascii="Georgia" w:eastAsia="Georgia" w:hAnsi="Georgia" w:cs="Times New Roman"/>
          <w:sz w:val="24"/>
          <w:szCs w:val="24"/>
          <w:vertAlign w:val="superscript"/>
          <w:lang w:val="mk-MK"/>
        </w:rPr>
        <w:t>(9)</w:t>
      </w:r>
      <w:r w:rsidR="00C87905">
        <w:rPr>
          <w:rFonts w:ascii="Georgia" w:eastAsia="Georgia" w:hAnsi="Georgia" w:cs="Times New Roman"/>
          <w:sz w:val="24"/>
          <w:szCs w:val="24"/>
          <w:lang w:val="mk-MK"/>
        </w:rPr>
        <w:t>.</w:t>
      </w:r>
    </w:p>
    <w:p w14:paraId="5B862991" w14:textId="709DC3EF" w:rsidR="006067D7" w:rsidRPr="00913197" w:rsidRDefault="006067D7" w:rsidP="00913197">
      <w:pPr>
        <w:pStyle w:val="Heading2"/>
        <w:numPr>
          <w:ilvl w:val="1"/>
          <w:numId w:val="17"/>
        </w:numPr>
        <w:spacing w:line="276" w:lineRule="auto"/>
        <w:rPr>
          <w:rFonts w:ascii="Georgia" w:eastAsia="Georgia" w:hAnsi="Georgia" w:cs="Times New Roman"/>
          <w:b w:val="0"/>
          <w:bCs/>
          <w:i/>
          <w:sz w:val="24"/>
          <w:szCs w:val="24"/>
          <w:lang w:val="mk-MK"/>
        </w:rPr>
      </w:pPr>
      <w:bookmarkStart w:id="18" w:name="_Toc159228175"/>
      <w:r w:rsidRPr="00913197">
        <w:rPr>
          <w:rFonts w:ascii="Georgia" w:eastAsia="Georgia" w:hAnsi="Georgia" w:cs="Times New Roman"/>
          <w:b w:val="0"/>
          <w:bCs/>
          <w:i/>
          <w:sz w:val="24"/>
          <w:szCs w:val="24"/>
          <w:lang w:val="mk-MK"/>
        </w:rPr>
        <w:t xml:space="preserve">Изработка на </w:t>
      </w:r>
      <w:r w:rsidR="00913197">
        <w:rPr>
          <w:rFonts w:ascii="Georgia" w:eastAsia="Georgia" w:hAnsi="Georgia" w:cs="Times New Roman"/>
          <w:b w:val="0"/>
          <w:bCs/>
          <w:i/>
          <w:sz w:val="24"/>
          <w:szCs w:val="24"/>
          <w:lang w:val="mk-MK"/>
        </w:rPr>
        <w:t>Mичиген</w:t>
      </w:r>
      <w:r w:rsidRPr="00913197">
        <w:rPr>
          <w:rFonts w:ascii="Georgia" w:eastAsia="Georgia" w:hAnsi="Georgia" w:cs="Times New Roman"/>
          <w:b w:val="0"/>
          <w:bCs/>
          <w:i/>
          <w:sz w:val="24"/>
          <w:szCs w:val="24"/>
          <w:lang w:val="mk-MK"/>
        </w:rPr>
        <w:t xml:space="preserve"> сплинт</w:t>
      </w:r>
      <w:bookmarkEnd w:id="18"/>
    </w:p>
    <w:p w14:paraId="44F58547" w14:textId="19F8C512" w:rsidR="006067D7" w:rsidRPr="00913197" w:rsidRDefault="006067D7" w:rsidP="00913197">
      <w:p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ab/>
      </w:r>
      <w:r w:rsidR="00913197">
        <w:rPr>
          <w:rFonts w:ascii="Georgia" w:eastAsia="Georgia" w:hAnsi="Georgia" w:cs="Times New Roman"/>
          <w:sz w:val="24"/>
          <w:szCs w:val="24"/>
          <w:lang w:val="mk-MK"/>
        </w:rPr>
        <w:t>Mичиген</w:t>
      </w:r>
      <w:r w:rsidRPr="00913197">
        <w:rPr>
          <w:rFonts w:ascii="Georgia" w:eastAsia="Georgia" w:hAnsi="Georgia" w:cs="Times New Roman"/>
          <w:sz w:val="24"/>
          <w:szCs w:val="24"/>
          <w:lang w:val="mk-MK"/>
        </w:rPr>
        <w:t xml:space="preserve"> сплинтот се изработуваат по земање на отпечаток од горниот и од долниот забен лак со алгинат, регистрација со лицев лак</w:t>
      </w:r>
      <w:r w:rsidR="00976A9D" w:rsidRPr="00913197">
        <w:rPr>
          <w:rFonts w:ascii="Georgia" w:eastAsia="Georgia" w:hAnsi="Georgia" w:cs="Times New Roman"/>
          <w:sz w:val="24"/>
          <w:szCs w:val="24"/>
          <w:lang w:val="mk-MK"/>
        </w:rPr>
        <w:t xml:space="preserve"> </w:t>
      </w:r>
      <w:r w:rsidRPr="00913197">
        <w:rPr>
          <w:rFonts w:ascii="Georgia" w:eastAsia="Georgia" w:hAnsi="Georgia" w:cs="Times New Roman"/>
          <w:sz w:val="24"/>
          <w:szCs w:val="24"/>
          <w:lang w:val="mk-MK"/>
        </w:rPr>
        <w:t xml:space="preserve">и одбележување на центричната оклузија </w:t>
      </w:r>
      <w:r w:rsidR="00976A9D" w:rsidRPr="00913197">
        <w:rPr>
          <w:rFonts w:ascii="Georgia" w:eastAsia="Georgia" w:hAnsi="Georgia" w:cs="Times New Roman"/>
          <w:sz w:val="24"/>
          <w:szCs w:val="24"/>
          <w:lang w:val="mk-MK"/>
        </w:rPr>
        <w:t xml:space="preserve">кое </w:t>
      </w:r>
      <w:r w:rsidRPr="00913197">
        <w:rPr>
          <w:rFonts w:ascii="Georgia" w:eastAsia="Georgia" w:hAnsi="Georgia" w:cs="Times New Roman"/>
          <w:sz w:val="24"/>
          <w:szCs w:val="24"/>
          <w:lang w:val="mk-MK"/>
        </w:rPr>
        <w:t>се прави со помош на восок. Отпечатоците веднаш треба да бидат излеани, со оклузалните површини насочени долу за поголема сигурност дека ќе биде направена прецизна репродукција на нивните детали.</w:t>
      </w:r>
    </w:p>
    <w:p w14:paraId="4343597E" w14:textId="1BE35E9F" w:rsidR="006E291B" w:rsidRPr="00913197" w:rsidRDefault="006067D7"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 xml:space="preserve">Веднаш откако сплинтот ќе се добие од лабораторија, внимателно се разгледува неговата изработка и се отстрануваат малите заостанати парчиња гипс со стоматолошка сонда. Визуелно и со помош на палпација се детектираат и отстрануваат острите рабови во пределот на </w:t>
      </w:r>
      <w:r w:rsidRPr="00913197">
        <w:rPr>
          <w:rFonts w:ascii="Georgia" w:eastAsia="Georgia" w:hAnsi="Georgia" w:cs="Times New Roman"/>
          <w:i/>
          <w:iCs/>
          <w:sz w:val="24"/>
          <w:szCs w:val="24"/>
          <w:lang w:val="mk-MK"/>
        </w:rPr>
        <w:t>rugae palatinae</w:t>
      </w:r>
      <w:r w:rsidRPr="00913197">
        <w:rPr>
          <w:rFonts w:ascii="Georgia" w:eastAsia="Georgia" w:hAnsi="Georgia" w:cs="Times New Roman"/>
          <w:sz w:val="24"/>
          <w:szCs w:val="24"/>
          <w:lang w:val="mk-MK"/>
        </w:rPr>
        <w:t xml:space="preserve"> и интерпроксимално. За да се проба и адаптира оклузалниот сплинт потребни се околу 30 минути. Најпрво се тестира ретенцијата. Доколку ретенцијата на сплинтот е премногу интимна, се отстранува дел од акрилатот од подминираните делови околу забите со лабораториски карбиден борер, с</w:t>
      </w:r>
      <w:r w:rsidR="006E291B" w:rsidRPr="00913197">
        <w:rPr>
          <w:rFonts w:ascii="Times New Roman" w:eastAsia="Georgia" w:hAnsi="Times New Roman" w:cs="Times New Roman"/>
          <w:sz w:val="24"/>
          <w:szCs w:val="24"/>
          <w:lang w:val="mk-MK"/>
        </w:rPr>
        <w:t>ѐ</w:t>
      </w:r>
      <w:r w:rsidRPr="00913197">
        <w:rPr>
          <w:rFonts w:ascii="Georgia" w:eastAsia="Georgia" w:hAnsi="Georgia" w:cs="Times New Roman"/>
          <w:sz w:val="24"/>
          <w:szCs w:val="24"/>
          <w:lang w:val="mk-MK"/>
        </w:rPr>
        <w:t xml:space="preserve"> додека сплинтот не добие потполна адекватна ретенција. Се проверува стабилноста на сплинтот во устата преку нанесување на притисок врз оклузалната површина на сплинтот, преку притискање на прстите во дијагонална насока. Во случај сплинтот да клацка врз неговото лежиште или да има губиток на потпора и покрај неговата адаптација, голема е веројатноста дека работниот модел не бил прецизен и тогаш е потребно </w:t>
      </w:r>
      <w:r w:rsidR="006E291B" w:rsidRPr="00913197">
        <w:rPr>
          <w:rFonts w:ascii="Georgia" w:eastAsia="Georgia" w:hAnsi="Georgia" w:cs="Times New Roman"/>
          <w:sz w:val="24"/>
          <w:szCs w:val="24"/>
          <w:lang w:val="mk-MK"/>
        </w:rPr>
        <w:t xml:space="preserve">одново </w:t>
      </w:r>
      <w:r w:rsidRPr="00913197">
        <w:rPr>
          <w:rFonts w:ascii="Georgia" w:eastAsia="Georgia" w:hAnsi="Georgia" w:cs="Times New Roman"/>
          <w:sz w:val="24"/>
          <w:szCs w:val="24"/>
          <w:lang w:val="mk-MK"/>
        </w:rPr>
        <w:t>да се земе отпечаток.</w:t>
      </w:r>
    </w:p>
    <w:p w14:paraId="13F25A5A" w14:textId="4C338BDB" w:rsidR="006067D7" w:rsidRPr="00913197" w:rsidRDefault="006E291B"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И</w:t>
      </w:r>
      <w:r w:rsidR="006067D7" w:rsidRPr="00913197">
        <w:rPr>
          <w:rFonts w:ascii="Georgia" w:eastAsia="Georgia" w:hAnsi="Georgia" w:cs="Times New Roman"/>
          <w:sz w:val="24"/>
          <w:szCs w:val="24"/>
          <w:lang w:val="mk-MK"/>
        </w:rPr>
        <w:t xml:space="preserve">сто така треба </w:t>
      </w:r>
      <w:r w:rsidRPr="00913197">
        <w:rPr>
          <w:rFonts w:ascii="Georgia" w:eastAsia="Georgia" w:hAnsi="Georgia" w:cs="Times New Roman"/>
          <w:sz w:val="24"/>
          <w:szCs w:val="24"/>
          <w:lang w:val="mk-MK"/>
        </w:rPr>
        <w:t>да се осигура</w:t>
      </w:r>
      <w:r w:rsidR="006067D7" w:rsidRPr="00913197">
        <w:rPr>
          <w:rFonts w:ascii="Georgia" w:eastAsia="Georgia" w:hAnsi="Georgia" w:cs="Times New Roman"/>
          <w:sz w:val="24"/>
          <w:szCs w:val="24"/>
          <w:lang w:val="mk-MK"/>
        </w:rPr>
        <w:t xml:space="preserve"> дека не постои празен простор помеѓу  сплинтот и забите на пациентот. Правилна оклузална адаптација на сплинтот се изведува со тенок лист артикулациона хартија. Истата постапка може да се изведе </w:t>
      </w:r>
      <w:r w:rsidR="006067D7" w:rsidRPr="00913197">
        <w:rPr>
          <w:rFonts w:ascii="Georgia" w:eastAsia="Georgia" w:hAnsi="Georgia" w:cs="Times New Roman"/>
          <w:sz w:val="24"/>
          <w:szCs w:val="24"/>
          <w:lang w:val="mk-MK"/>
        </w:rPr>
        <w:lastRenderedPageBreak/>
        <w:t>и со работен модел во артикулатор подесен според вредностите добиени од регистратот на меѓувиличните односи на пациентот. Пациентот врз вака поставената артикулациона харти</w:t>
      </w:r>
      <w:r w:rsidR="00B70AD7" w:rsidRPr="00913197">
        <w:rPr>
          <w:rFonts w:ascii="Georgia" w:eastAsia="Georgia" w:hAnsi="Georgia" w:cs="Times New Roman"/>
          <w:sz w:val="24"/>
          <w:szCs w:val="24"/>
          <w:lang w:val="mk-MK"/>
        </w:rPr>
        <w:t>j</w:t>
      </w:r>
      <w:r w:rsidR="006067D7" w:rsidRPr="00913197">
        <w:rPr>
          <w:rFonts w:ascii="Georgia" w:eastAsia="Georgia" w:hAnsi="Georgia" w:cs="Times New Roman"/>
          <w:sz w:val="24"/>
          <w:szCs w:val="24"/>
          <w:lang w:val="mk-MK"/>
        </w:rPr>
        <w:t xml:space="preserve">а врши екскурзивни движења во латеропротрузија и во пропулзија. На овој начин на оклузалната површина од сплинот се добиваат демаркации од слободните движења на долната вилица и контактите кои при тоа со неа ги остваруваат долните заби. Реадаптација на сплинтот се изведува со голем карбиден борер кој ќе овозможи оклузалната површина да се прилагоди така што </w:t>
      </w:r>
      <w:r w:rsidR="00B70AD7" w:rsidRPr="00913197">
        <w:rPr>
          <w:rFonts w:ascii="Georgia" w:eastAsia="Georgia" w:hAnsi="Georgia" w:cs="Times New Roman"/>
          <w:sz w:val="24"/>
          <w:szCs w:val="24"/>
          <w:lang w:val="mk-MK"/>
        </w:rPr>
        <w:t>ќе</w:t>
      </w:r>
      <w:r w:rsidR="006067D7" w:rsidRPr="00913197">
        <w:rPr>
          <w:rFonts w:ascii="Georgia" w:eastAsia="Georgia" w:hAnsi="Georgia" w:cs="Times New Roman"/>
          <w:sz w:val="24"/>
          <w:szCs w:val="24"/>
          <w:lang w:val="mk-MK"/>
        </w:rPr>
        <w:t xml:space="preserve"> се одржи рамната и мазна површина. Доколку се користи малечок борер, ќе се создадат индентации во сплинтот, кои не се пожелни. Борерот не смее да се поставува под прав агол при обработка на површината од оклузалниот сплинт бидејќи на тој начин врз неа се создаваат индентации и вдлабнувања. Поради тоа правилното поставување на брусното тело е така што тоа секогаш треба да биде постав</w:t>
      </w:r>
      <w:r w:rsidR="00B70AD7" w:rsidRPr="00913197">
        <w:rPr>
          <w:rFonts w:ascii="Georgia" w:eastAsia="Georgia" w:hAnsi="Georgia" w:cs="Times New Roman"/>
          <w:sz w:val="24"/>
          <w:szCs w:val="24"/>
          <w:lang w:val="mk-MK"/>
        </w:rPr>
        <w:t>ено</w:t>
      </w:r>
      <w:r w:rsidR="006067D7" w:rsidRPr="00913197">
        <w:rPr>
          <w:rFonts w:ascii="Georgia" w:eastAsia="Georgia" w:hAnsi="Georgia" w:cs="Times New Roman"/>
          <w:sz w:val="24"/>
          <w:szCs w:val="24"/>
          <w:lang w:val="mk-MK"/>
        </w:rPr>
        <w:t xml:space="preserve"> хоризонтално од агол од 180 степени во однос на рамната површина од стабилизацискиот сплинт. Најпрво се одредуваат контактите на сплинтот во централна оклузија. Постапката на адаптација се и</w:t>
      </w:r>
      <w:r w:rsidR="00B70AD7" w:rsidRPr="00913197">
        <w:rPr>
          <w:rFonts w:ascii="Georgia" w:eastAsia="Georgia" w:hAnsi="Georgia" w:cs="Times New Roman"/>
          <w:sz w:val="24"/>
          <w:szCs w:val="24"/>
          <w:lang w:val="mk-MK"/>
        </w:rPr>
        <w:t>з</w:t>
      </w:r>
      <w:r w:rsidR="006067D7" w:rsidRPr="00913197">
        <w:rPr>
          <w:rFonts w:ascii="Georgia" w:eastAsia="Georgia" w:hAnsi="Georgia" w:cs="Times New Roman"/>
          <w:sz w:val="24"/>
          <w:szCs w:val="24"/>
          <w:lang w:val="mk-MK"/>
        </w:rPr>
        <w:t>ведува така што додека сестрата држи две парчиња од артикулационата хартија во устата на пациентот, по должина на целиот забен лак, стоматологот  со неговите прсти поставени на брадата благо ја насочува долната вилица на пациентот,</w:t>
      </w:r>
      <w:r w:rsidR="000D5F54" w:rsidRPr="00913197">
        <w:rPr>
          <w:rFonts w:ascii="Georgia" w:eastAsia="Georgia" w:hAnsi="Georgia" w:cs="Times New Roman"/>
          <w:sz w:val="24"/>
          <w:szCs w:val="24"/>
          <w:lang w:val="mk-MK"/>
        </w:rPr>
        <w:t xml:space="preserve"> </w:t>
      </w:r>
      <w:r w:rsidR="006067D7" w:rsidRPr="00913197">
        <w:rPr>
          <w:rFonts w:ascii="Georgia" w:eastAsia="Georgia" w:hAnsi="Georgia" w:cs="Times New Roman"/>
          <w:sz w:val="24"/>
          <w:szCs w:val="24"/>
          <w:lang w:val="mk-MK"/>
        </w:rPr>
        <w:t>а на пациентот му се даваат инструкции да ги трие забите во насока напред и назад, преку сплинтот. Откако ќе се отстранат белезите од артикулационата хартија на сплинтот преку стружење, оклузалните контакти ќе се приспособат така што сите мандибуларни заби ќе имаат истовремен контакт со сплинтот во ретрудирана положба. Постапката се повторува с</w:t>
      </w:r>
      <w:r w:rsidR="000D5F54" w:rsidRPr="00913197">
        <w:rPr>
          <w:rFonts w:ascii="Times New Roman" w:eastAsia="Georgia" w:hAnsi="Times New Roman" w:cs="Times New Roman"/>
          <w:sz w:val="24"/>
          <w:szCs w:val="24"/>
          <w:lang w:val="mk-MK"/>
        </w:rPr>
        <w:t>ѐ</w:t>
      </w:r>
      <w:r w:rsidR="006067D7" w:rsidRPr="00913197">
        <w:rPr>
          <w:rFonts w:ascii="Georgia" w:eastAsia="Georgia" w:hAnsi="Georgia" w:cs="Times New Roman"/>
          <w:sz w:val="24"/>
          <w:szCs w:val="24"/>
          <w:lang w:val="mk-MK"/>
        </w:rPr>
        <w:t xml:space="preserve"> додека сите заби не добијат контакт со сплинтот, бочните заби со централниот функционален тубер, а канините со нивниот врв. Некои од контактите оставаат поголема демаркација на артикулационата хартија што значи дека се со поголем интензитет. Ваквите контакти се намалуваат с</w:t>
      </w:r>
      <w:r w:rsidR="000D5F54" w:rsidRPr="00913197">
        <w:rPr>
          <w:rFonts w:ascii="Times New Roman" w:eastAsia="Georgia" w:hAnsi="Times New Roman" w:cs="Times New Roman"/>
          <w:sz w:val="24"/>
          <w:szCs w:val="24"/>
          <w:lang w:val="mk-MK"/>
        </w:rPr>
        <w:t>ѐ</w:t>
      </w:r>
      <w:r w:rsidR="006067D7" w:rsidRPr="00913197">
        <w:rPr>
          <w:rFonts w:ascii="Georgia" w:eastAsia="Georgia" w:hAnsi="Georgia" w:cs="Times New Roman"/>
          <w:sz w:val="24"/>
          <w:szCs w:val="24"/>
          <w:lang w:val="mk-MK"/>
        </w:rPr>
        <w:t xml:space="preserve"> додека сите заби не добијат рамномерен контакт со сплинтот. Истата постапка се повторува со контакти</w:t>
      </w:r>
      <w:r w:rsidR="000D5F54" w:rsidRPr="00913197">
        <w:rPr>
          <w:rFonts w:ascii="Georgia" w:eastAsia="Georgia" w:hAnsi="Georgia" w:cs="Times New Roman"/>
          <w:sz w:val="24"/>
          <w:szCs w:val="24"/>
          <w:lang w:val="mk-MK"/>
        </w:rPr>
        <w:t>т</w:t>
      </w:r>
      <w:r w:rsidR="006067D7" w:rsidRPr="00913197">
        <w:rPr>
          <w:rFonts w:ascii="Georgia" w:eastAsia="Georgia" w:hAnsi="Georgia" w:cs="Times New Roman"/>
          <w:sz w:val="24"/>
          <w:szCs w:val="24"/>
          <w:lang w:val="mk-MK"/>
        </w:rPr>
        <w:t>е кои се одбележани во положбата на долната вилица во централна релација. Контактите во централна релација на сплинтот се наоѓаат дистално од контактите направени во централна оклузија. Површината помеѓу овие два контакти треба да биде доволно мазна за да обезбеди слобода во центрикот, што овозможува при придвижувањето на долната вилица од едната во другата положба да се одржуваат рамномерни и латерални контакти. Мазната површина на сплинтот е битна и на местата каде што не постои оклузален контакт, бидејќи нерамните рабови ги тераат пациентите да си играат со јазикот и претставуваат иритант кој води кон појава на бру</w:t>
      </w:r>
      <w:r w:rsidR="000D5F54" w:rsidRPr="00913197">
        <w:rPr>
          <w:rFonts w:ascii="Georgia" w:eastAsia="Georgia" w:hAnsi="Georgia" w:cs="Times New Roman"/>
          <w:sz w:val="24"/>
          <w:szCs w:val="24"/>
          <w:lang w:val="mk-MK"/>
        </w:rPr>
        <w:t>к</w:t>
      </w:r>
      <w:r w:rsidR="006067D7" w:rsidRPr="00913197">
        <w:rPr>
          <w:rFonts w:ascii="Georgia" w:eastAsia="Georgia" w:hAnsi="Georgia" w:cs="Times New Roman"/>
          <w:sz w:val="24"/>
          <w:szCs w:val="24"/>
          <w:lang w:val="mk-MK"/>
        </w:rPr>
        <w:t>сизам. Потоа</w:t>
      </w:r>
      <w:r w:rsidR="00C82656" w:rsidRPr="00913197">
        <w:rPr>
          <w:rFonts w:ascii="Georgia" w:eastAsia="Georgia" w:hAnsi="Georgia" w:cs="Times New Roman"/>
          <w:sz w:val="24"/>
          <w:szCs w:val="24"/>
          <w:lang w:val="mk-MK"/>
        </w:rPr>
        <w:t xml:space="preserve"> </w:t>
      </w:r>
      <w:r w:rsidR="006067D7" w:rsidRPr="00913197">
        <w:rPr>
          <w:rFonts w:ascii="Georgia" w:eastAsia="Georgia" w:hAnsi="Georgia" w:cs="Times New Roman"/>
          <w:sz w:val="24"/>
          <w:szCs w:val="24"/>
          <w:lang w:val="mk-MK"/>
        </w:rPr>
        <w:t>сплинтот се прилагодува за изведување на латерални и протрузивни движења на долната вилица.</w:t>
      </w:r>
    </w:p>
    <w:p w14:paraId="09A54321" w14:textId="2D01B77E" w:rsidR="00C83387" w:rsidRDefault="006067D7"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 xml:space="preserve">При протрузивните движења, дезартикулација во бочната регија се постигнува преку истовремен контакт на површината на канинското </w:t>
      </w:r>
      <w:r w:rsidRPr="00913197">
        <w:rPr>
          <w:rFonts w:ascii="Georgia" w:eastAsia="Georgia" w:hAnsi="Georgia" w:cs="Times New Roman"/>
          <w:sz w:val="24"/>
          <w:szCs w:val="24"/>
          <w:lang w:val="mk-MK"/>
        </w:rPr>
        <w:lastRenderedPageBreak/>
        <w:t>подигнување од сплинтот и мандибуларните канини. Кога ќе се воспостави ваквиот контакт, оклузалните контакти се губат и во пределот на инцизивите. На пациентот му се даваат инструкции да изведува пропулзивни движења при што тие се регистрираат со помош на артикулациона хартија поставена меѓу забите и сплинтот. Се одбележуваат и контактите во центрична</w:t>
      </w:r>
      <w:r w:rsidR="000D5F54" w:rsidRPr="00913197">
        <w:rPr>
          <w:rFonts w:ascii="Georgia" w:eastAsia="Georgia" w:hAnsi="Georgia" w:cs="Times New Roman"/>
          <w:sz w:val="24"/>
          <w:szCs w:val="24"/>
          <w:lang w:val="mk-MK"/>
        </w:rPr>
        <w:t>та</w:t>
      </w:r>
      <w:r w:rsidRPr="00913197">
        <w:rPr>
          <w:rFonts w:ascii="Georgia" w:eastAsia="Georgia" w:hAnsi="Georgia" w:cs="Times New Roman"/>
          <w:sz w:val="24"/>
          <w:szCs w:val="24"/>
          <w:lang w:val="mk-MK"/>
        </w:rPr>
        <w:t xml:space="preserve"> оклузија преку загриз</w:t>
      </w:r>
      <w:r w:rsidR="000D5F54" w:rsidRPr="00913197">
        <w:rPr>
          <w:rFonts w:ascii="Georgia" w:eastAsia="Georgia" w:hAnsi="Georgia" w:cs="Times New Roman"/>
          <w:sz w:val="24"/>
          <w:szCs w:val="24"/>
          <w:lang w:val="mk-MK"/>
        </w:rPr>
        <w:t>увањето</w:t>
      </w:r>
      <w:r w:rsidRPr="00913197">
        <w:rPr>
          <w:rFonts w:ascii="Georgia" w:eastAsia="Georgia" w:hAnsi="Georgia" w:cs="Times New Roman"/>
          <w:sz w:val="24"/>
          <w:szCs w:val="24"/>
          <w:lang w:val="mk-MK"/>
        </w:rPr>
        <w:t xml:space="preserve"> на пациентот врз артикулациона хартија. На оклузалната површина од сплинтот се воочуваат линии кои ја претставуваат патеката на движење од централна оклузија во протрузија. Во пределот на канините ваквата линија се нарекува билатерално канинско пропулзивно насочување. Доколку оваа патека е неправилна, таа се израмнува со помош на фреза, за да се обезбеди глатко пропулзивно движење, без нерамнини или девијации при движењето на лева или десна страна. При латералното движење само врвот на канинот на работната страна има контакт (на канинското подигнување на сплинтот), а постериорните заби на балансната страна и работната страна не оклудираат. Инцизалните и постериорните контакти би биле пречка за непречени латерални движења. Со помош на артикулациона хартија повторно се одбележуваат контактите во централна оклузија и патеката која ја прават забите при латералните движења преку нивните контактни точки со сплинтот. Ваквата патека се нарекува канинско латеротрузивно насочување (насочување во латерооклузија). Треба да се забележи дека насочувањето при латералните движења повторно е поставено на канинското подигнување од сплинтот</w:t>
      </w:r>
      <w:r w:rsidR="00A2243B" w:rsidRPr="00913197">
        <w:rPr>
          <w:rFonts w:ascii="Georgia" w:eastAsia="Georgia" w:hAnsi="Georgia" w:cs="Times New Roman"/>
          <w:sz w:val="24"/>
          <w:szCs w:val="24"/>
          <w:lang w:val="mk-MK"/>
        </w:rPr>
        <w:t xml:space="preserve"> (</w:t>
      </w:r>
      <w:r w:rsidR="009F3C92" w:rsidRPr="00913197">
        <w:rPr>
          <w:rFonts w:ascii="Georgia" w:eastAsia="Georgia" w:hAnsi="Georgia" w:cs="Times New Roman"/>
          <w:sz w:val="24"/>
          <w:szCs w:val="24"/>
          <w:lang w:val="mk-MK"/>
        </w:rPr>
        <w:t>с</w:t>
      </w:r>
      <w:r w:rsidR="00A2243B" w:rsidRPr="00913197">
        <w:rPr>
          <w:rFonts w:ascii="Georgia" w:eastAsia="Georgia" w:hAnsi="Georgia" w:cs="Times New Roman"/>
          <w:sz w:val="24"/>
          <w:szCs w:val="24"/>
          <w:lang w:val="mk-MK"/>
        </w:rPr>
        <w:t xml:space="preserve">лика </w:t>
      </w:r>
      <w:r w:rsidR="007D1DAC" w:rsidRPr="00913197">
        <w:rPr>
          <w:rFonts w:ascii="Georgia" w:eastAsia="Georgia" w:hAnsi="Georgia" w:cs="Times New Roman"/>
          <w:noProof/>
          <w:sz w:val="24"/>
          <w:szCs w:val="24"/>
        </w:rPr>
        <w:drawing>
          <wp:anchor distT="0" distB="0" distL="114300" distR="114300" simplePos="0" relativeHeight="251661312" behindDoc="0" locked="0" layoutInCell="1" allowOverlap="1" wp14:anchorId="412C8EBB" wp14:editId="6202A1D2">
            <wp:simplePos x="0" y="0"/>
            <wp:positionH relativeFrom="page">
              <wp:posOffset>2493645</wp:posOffset>
            </wp:positionH>
            <wp:positionV relativeFrom="paragraph">
              <wp:posOffset>4448175</wp:posOffset>
            </wp:positionV>
            <wp:extent cx="3104515" cy="2428240"/>
            <wp:effectExtent l="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VawIuXwAccN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4515" cy="2428240"/>
                    </a:xfrm>
                    <a:prstGeom prst="rect">
                      <a:avLst/>
                    </a:prstGeom>
                  </pic:spPr>
                </pic:pic>
              </a:graphicData>
            </a:graphic>
            <wp14:sizeRelH relativeFrom="margin">
              <wp14:pctWidth>0</wp14:pctWidth>
            </wp14:sizeRelH>
            <wp14:sizeRelV relativeFrom="margin">
              <wp14:pctHeight>0</wp14:pctHeight>
            </wp14:sizeRelV>
          </wp:anchor>
        </w:drawing>
      </w:r>
      <w:r w:rsidR="00A2243B" w:rsidRPr="00913197">
        <w:rPr>
          <w:rFonts w:ascii="Georgia" w:eastAsia="Georgia" w:hAnsi="Georgia" w:cs="Times New Roman"/>
          <w:sz w:val="24"/>
          <w:szCs w:val="24"/>
          <w:lang w:val="mk-MK"/>
        </w:rPr>
        <w:t>3)</w:t>
      </w:r>
      <w:r w:rsidRPr="00913197">
        <w:rPr>
          <w:rFonts w:ascii="Georgia" w:eastAsia="Georgia" w:hAnsi="Georgia" w:cs="Times New Roman"/>
          <w:sz w:val="24"/>
          <w:szCs w:val="24"/>
          <w:lang w:val="mk-MK"/>
        </w:rPr>
        <w:t xml:space="preserve">. </w:t>
      </w:r>
    </w:p>
    <w:p w14:paraId="224AAD79" w14:textId="77777777" w:rsidR="00A41A21" w:rsidRDefault="004F3010" w:rsidP="00C83387">
      <w:pPr>
        <w:spacing w:line="276" w:lineRule="auto"/>
        <w:rPr>
          <w:rFonts w:ascii="Georgia" w:eastAsia="Georgia" w:hAnsi="Georgia" w:cs="Times New Roman"/>
          <w:sz w:val="24"/>
          <w:szCs w:val="24"/>
          <w:lang w:val="mk-MK"/>
        </w:rPr>
      </w:pPr>
      <w:r>
        <w:rPr>
          <w:rFonts w:ascii="Georgia" w:eastAsia="Georgia" w:hAnsi="Georgia" w:cs="Times New Roman"/>
          <w:sz w:val="24"/>
          <w:szCs w:val="24"/>
          <w:lang w:val="mk-MK"/>
        </w:rPr>
        <w:t xml:space="preserve">                                      </w:t>
      </w:r>
    </w:p>
    <w:p w14:paraId="4B7E4AFF" w14:textId="2F48D073" w:rsidR="00C83387" w:rsidRPr="00913197" w:rsidRDefault="00A41A21" w:rsidP="00C83387">
      <w:pPr>
        <w:spacing w:line="276" w:lineRule="auto"/>
        <w:rPr>
          <w:rFonts w:ascii="Georgia" w:eastAsia="Georgia" w:hAnsi="Georgia" w:cs="Times New Roman"/>
          <w:sz w:val="24"/>
          <w:szCs w:val="24"/>
          <w:lang w:val="mk-MK"/>
        </w:rPr>
      </w:pPr>
      <w:r>
        <w:rPr>
          <w:rFonts w:ascii="Georgia" w:eastAsia="Georgia" w:hAnsi="Georgia" w:cs="Times New Roman"/>
          <w:sz w:val="24"/>
          <w:szCs w:val="24"/>
          <w:lang w:val="mk-MK"/>
        </w:rPr>
        <w:t xml:space="preserve">                                      </w:t>
      </w:r>
      <w:r w:rsidR="004F3010">
        <w:rPr>
          <w:rFonts w:ascii="Georgia" w:eastAsia="Georgia" w:hAnsi="Georgia" w:cs="Times New Roman"/>
          <w:sz w:val="24"/>
          <w:szCs w:val="24"/>
          <w:lang w:val="mk-MK"/>
        </w:rPr>
        <w:t xml:space="preserve"> </w:t>
      </w:r>
      <w:r w:rsidR="00C83387" w:rsidRPr="00913197">
        <w:rPr>
          <w:rFonts w:ascii="Georgia" w:eastAsia="Georgia" w:hAnsi="Georgia" w:cs="Times New Roman"/>
          <w:sz w:val="24"/>
          <w:szCs w:val="24"/>
          <w:lang w:val="mk-MK"/>
        </w:rPr>
        <w:t>Слика 3- Оклузални контактни точки и линии</w:t>
      </w:r>
    </w:p>
    <w:p w14:paraId="5380EB03" w14:textId="33876AC6" w:rsidR="00A2243B" w:rsidRPr="00913197" w:rsidRDefault="006067D7"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 xml:space="preserve">Доколку тоа е неправилно и со девијации, треба да се израмни со фреза. Површината помеѓу патеката на пропулзивното и латеротрузивното насочување мора да биде мазна за да обезбеди глатко латеропропулзивно движење. </w:t>
      </w:r>
    </w:p>
    <w:p w14:paraId="7C496C84" w14:textId="1EAE574D" w:rsidR="006067D7" w:rsidRPr="00913197" w:rsidRDefault="006067D7"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lastRenderedPageBreak/>
        <w:t>На</w:t>
      </w:r>
      <w:r w:rsidR="009F3C92" w:rsidRPr="00913197">
        <w:rPr>
          <w:rFonts w:ascii="Georgia" w:eastAsia="Georgia" w:hAnsi="Georgia" w:cs="Times New Roman"/>
          <w:sz w:val="24"/>
          <w:szCs w:val="24"/>
          <w:lang w:val="mk-MK"/>
        </w:rPr>
        <w:t xml:space="preserve"> крај</w:t>
      </w:r>
      <w:r w:rsidRPr="00913197">
        <w:rPr>
          <w:rFonts w:ascii="Georgia" w:eastAsia="Georgia" w:hAnsi="Georgia" w:cs="Times New Roman"/>
          <w:sz w:val="24"/>
          <w:szCs w:val="24"/>
          <w:lang w:val="mk-MK"/>
        </w:rPr>
        <w:t xml:space="preserve"> се подесува слободата во центрикот, </w:t>
      </w:r>
      <w:r w:rsidR="009F3C92" w:rsidRPr="00913197">
        <w:rPr>
          <w:rFonts w:ascii="Georgia" w:eastAsia="Georgia" w:hAnsi="Georgia" w:cs="Times New Roman"/>
          <w:sz w:val="24"/>
          <w:szCs w:val="24"/>
          <w:lang w:val="mk-MK"/>
        </w:rPr>
        <w:t>што</w:t>
      </w:r>
      <w:r w:rsidRPr="00913197">
        <w:rPr>
          <w:rFonts w:ascii="Georgia" w:eastAsia="Georgia" w:hAnsi="Georgia" w:cs="Times New Roman"/>
          <w:sz w:val="24"/>
          <w:szCs w:val="24"/>
          <w:lang w:val="mk-MK"/>
        </w:rPr>
        <w:t xml:space="preserve"> обезбедува зона на слободно движење помеѓу контактите во центрична</w:t>
      </w:r>
      <w:r w:rsidR="009F3C92" w:rsidRPr="00913197">
        <w:rPr>
          <w:rFonts w:ascii="Georgia" w:eastAsia="Georgia" w:hAnsi="Georgia" w:cs="Times New Roman"/>
          <w:sz w:val="24"/>
          <w:szCs w:val="24"/>
          <w:lang w:val="mk-MK"/>
        </w:rPr>
        <w:t>та</w:t>
      </w:r>
      <w:r w:rsidRPr="00913197">
        <w:rPr>
          <w:rFonts w:ascii="Georgia" w:eastAsia="Georgia" w:hAnsi="Georgia" w:cs="Times New Roman"/>
          <w:sz w:val="24"/>
          <w:szCs w:val="24"/>
          <w:lang w:val="mk-MK"/>
        </w:rPr>
        <w:t xml:space="preserve"> релација и центрична</w:t>
      </w:r>
      <w:r w:rsidR="009F3C92" w:rsidRPr="00913197">
        <w:rPr>
          <w:rFonts w:ascii="Georgia" w:eastAsia="Georgia" w:hAnsi="Georgia" w:cs="Times New Roman"/>
          <w:sz w:val="24"/>
          <w:szCs w:val="24"/>
          <w:lang w:val="mk-MK"/>
        </w:rPr>
        <w:t>та</w:t>
      </w:r>
      <w:r w:rsidRPr="00913197">
        <w:rPr>
          <w:rFonts w:ascii="Georgia" w:eastAsia="Georgia" w:hAnsi="Georgia" w:cs="Times New Roman"/>
          <w:sz w:val="24"/>
          <w:szCs w:val="24"/>
          <w:lang w:val="mk-MK"/>
        </w:rPr>
        <w:t xml:space="preserve"> оклузија. Преку сина артикулациона хартија на пациентот му се даваат инструкции да ги лизга забите во место преку рамната површина на сплинтот. Потоа со црвена артикулациона хартија се одбележуваат контактите во центрична оклузиј</w:t>
      </w:r>
      <w:r w:rsidR="009F3C92" w:rsidRPr="00913197">
        <w:rPr>
          <w:rFonts w:ascii="Georgia" w:eastAsia="Georgia" w:hAnsi="Georgia" w:cs="Times New Roman"/>
          <w:sz w:val="24"/>
          <w:szCs w:val="24"/>
          <w:lang w:val="mk-MK"/>
        </w:rPr>
        <w:t>а</w:t>
      </w:r>
      <w:r w:rsidRPr="00913197">
        <w:rPr>
          <w:rFonts w:ascii="Georgia" w:eastAsia="Georgia" w:hAnsi="Georgia" w:cs="Times New Roman"/>
          <w:sz w:val="24"/>
          <w:szCs w:val="24"/>
          <w:lang w:val="mk-MK"/>
        </w:rPr>
        <w:t xml:space="preserve"> преку загризување од страна на пациентот. Поистакнатите површини околу контактите во центрична оклузија укажуваат на поинтензивен контак</w:t>
      </w:r>
      <w:r w:rsidR="009F3C92" w:rsidRPr="00913197">
        <w:rPr>
          <w:rFonts w:ascii="Georgia" w:eastAsia="Georgia" w:hAnsi="Georgia" w:cs="Times New Roman"/>
          <w:sz w:val="24"/>
          <w:szCs w:val="24"/>
          <w:lang w:val="mk-MK"/>
        </w:rPr>
        <w:t>т и тие</w:t>
      </w:r>
      <w:r w:rsidRPr="00913197">
        <w:rPr>
          <w:rFonts w:ascii="Georgia" w:eastAsia="Georgia" w:hAnsi="Georgia" w:cs="Times New Roman"/>
          <w:sz w:val="24"/>
          <w:szCs w:val="24"/>
          <w:lang w:val="mk-MK"/>
        </w:rPr>
        <w:t xml:space="preserve"> се израмнуваат со гумено тркалце. Се отстранува вишокот на акрилат од сплинтот на неговата букална и орална страна, со што се овозможува непречен говор и поголема естетика. Пациентите повеќе ќе го носат сплинтот доколку не влијае на говорот или предизвикува рефлекс на повраќање. Откако ќе се заврши со адаптација на сплинтот на пациентот му се даваат инструкции за тоа како да се грижи за хигиената на сплинтот и </w:t>
      </w:r>
      <w:r w:rsidR="009F3C92" w:rsidRPr="00913197">
        <w:rPr>
          <w:rFonts w:ascii="Georgia" w:eastAsia="Georgia" w:hAnsi="Georgia" w:cs="Times New Roman"/>
          <w:sz w:val="24"/>
          <w:szCs w:val="24"/>
          <w:lang w:val="mk-MK"/>
        </w:rPr>
        <w:t xml:space="preserve">насоки тој </w:t>
      </w:r>
      <w:r w:rsidRPr="00913197">
        <w:rPr>
          <w:rFonts w:ascii="Georgia" w:eastAsia="Georgia" w:hAnsi="Georgia" w:cs="Times New Roman"/>
          <w:sz w:val="24"/>
          <w:szCs w:val="24"/>
          <w:lang w:val="mk-MK"/>
        </w:rPr>
        <w:t xml:space="preserve">да </w:t>
      </w:r>
      <w:r w:rsidR="009F3C92" w:rsidRPr="00913197">
        <w:rPr>
          <w:rFonts w:ascii="Georgia" w:eastAsia="Georgia" w:hAnsi="Georgia" w:cs="Times New Roman"/>
          <w:sz w:val="24"/>
          <w:szCs w:val="24"/>
          <w:lang w:val="mk-MK"/>
        </w:rPr>
        <w:t>се</w:t>
      </w:r>
      <w:r w:rsidRPr="00913197">
        <w:rPr>
          <w:rFonts w:ascii="Georgia" w:eastAsia="Georgia" w:hAnsi="Georgia" w:cs="Times New Roman"/>
          <w:sz w:val="24"/>
          <w:szCs w:val="24"/>
          <w:lang w:val="mk-MK"/>
        </w:rPr>
        <w:t xml:space="preserve"> носи што е можно повеќе.</w:t>
      </w:r>
    </w:p>
    <w:p w14:paraId="312FEE50" w14:textId="45CBB53D" w:rsidR="006067D7" w:rsidRPr="00913197" w:rsidRDefault="006067D7" w:rsidP="00913197">
      <w:pPr>
        <w:spacing w:line="276" w:lineRule="auto"/>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ab/>
        <w:t xml:space="preserve">Промената на тонусот на мускулатурата која се постигнува со помош на стабилизацискиот сплинт доведува и </w:t>
      </w:r>
      <w:r w:rsidR="00074DF7" w:rsidRPr="00913197">
        <w:rPr>
          <w:rFonts w:ascii="Georgia" w:eastAsia="Georgia" w:hAnsi="Georgia" w:cs="Times New Roman"/>
          <w:sz w:val="24"/>
          <w:szCs w:val="24"/>
          <w:lang w:val="mk-MK"/>
        </w:rPr>
        <w:t xml:space="preserve">до </w:t>
      </w:r>
      <w:r w:rsidRPr="00913197">
        <w:rPr>
          <w:rFonts w:ascii="Georgia" w:eastAsia="Georgia" w:hAnsi="Georgia" w:cs="Times New Roman"/>
          <w:sz w:val="24"/>
          <w:szCs w:val="24"/>
          <w:lang w:val="mk-MK"/>
        </w:rPr>
        <w:t xml:space="preserve">менување на начинот на држење на мандибулата во нејзината статичка положба со што истовремено се отстрануваат старите предвремени контакти и се појавуваат нови, па поради тоа </w:t>
      </w:r>
      <w:r w:rsidR="00074DF7" w:rsidRPr="00913197">
        <w:rPr>
          <w:rFonts w:ascii="Georgia" w:eastAsia="Georgia" w:hAnsi="Georgia" w:cs="Times New Roman"/>
          <w:sz w:val="24"/>
          <w:szCs w:val="24"/>
          <w:lang w:val="mk-MK"/>
        </w:rPr>
        <w:t xml:space="preserve">се </w:t>
      </w:r>
      <w:r w:rsidRPr="00913197">
        <w:rPr>
          <w:rFonts w:ascii="Georgia" w:eastAsia="Georgia" w:hAnsi="Georgia" w:cs="Times New Roman"/>
          <w:sz w:val="24"/>
          <w:szCs w:val="24"/>
          <w:lang w:val="mk-MK"/>
        </w:rPr>
        <w:t xml:space="preserve">потребни повторувани контроли и посети во кои ќе се вршат реадаптации на сплинтот. </w:t>
      </w:r>
      <w:r w:rsidR="00074DF7" w:rsidRPr="00913197">
        <w:rPr>
          <w:rFonts w:ascii="Georgia" w:eastAsia="Georgia" w:hAnsi="Georgia" w:cs="Times New Roman"/>
          <w:sz w:val="24"/>
          <w:szCs w:val="24"/>
          <w:lang w:val="mk-MK"/>
        </w:rPr>
        <w:t xml:space="preserve">Потребно е </w:t>
      </w:r>
      <w:r w:rsidR="00913197">
        <w:rPr>
          <w:rFonts w:ascii="Georgia" w:eastAsia="Georgia" w:hAnsi="Georgia" w:cs="Times New Roman"/>
          <w:sz w:val="24"/>
          <w:szCs w:val="24"/>
          <w:lang w:val="mk-MK"/>
        </w:rPr>
        <w:t>Mичиген</w:t>
      </w:r>
      <w:r w:rsidRPr="00913197">
        <w:rPr>
          <w:rFonts w:ascii="Georgia" w:eastAsia="Georgia" w:hAnsi="Georgia" w:cs="Times New Roman"/>
          <w:sz w:val="24"/>
          <w:szCs w:val="24"/>
          <w:lang w:val="mk-MK"/>
        </w:rPr>
        <w:t xml:space="preserve"> сплинтот да се прилагоди во текот на неколку посети односно </w:t>
      </w:r>
      <w:r w:rsidR="00074DF7" w:rsidRPr="00913197">
        <w:rPr>
          <w:rFonts w:ascii="Georgia" w:eastAsia="Georgia" w:hAnsi="Georgia" w:cs="Times New Roman"/>
          <w:sz w:val="24"/>
          <w:szCs w:val="24"/>
          <w:lang w:val="mk-MK"/>
        </w:rPr>
        <w:t xml:space="preserve">да </w:t>
      </w:r>
      <w:r w:rsidRPr="00913197">
        <w:rPr>
          <w:rFonts w:ascii="Georgia" w:eastAsia="Georgia" w:hAnsi="Georgia" w:cs="Times New Roman"/>
          <w:sz w:val="24"/>
          <w:szCs w:val="24"/>
          <w:lang w:val="mk-MK"/>
        </w:rPr>
        <w:t xml:space="preserve">се </w:t>
      </w:r>
      <w:r w:rsidR="00074DF7" w:rsidRPr="00913197">
        <w:rPr>
          <w:rFonts w:ascii="Georgia" w:eastAsia="Georgia" w:hAnsi="Georgia" w:cs="Times New Roman"/>
          <w:sz w:val="24"/>
          <w:szCs w:val="24"/>
          <w:lang w:val="mk-MK"/>
        </w:rPr>
        <w:t>из</w:t>
      </w:r>
      <w:r w:rsidRPr="00913197">
        <w:rPr>
          <w:rFonts w:ascii="Georgia" w:eastAsia="Georgia" w:hAnsi="Georgia" w:cs="Times New Roman"/>
          <w:sz w:val="24"/>
          <w:szCs w:val="24"/>
          <w:lang w:val="mk-MK"/>
        </w:rPr>
        <w:t>врши ребалансирање на сплинтот на новата положба која ја зазема мандибулата како резултат на самото носење на сплинтот, преку брусење на непотребните контактни точки на антагонистите со мазната површина на сплинтот. Во текот на тие неколку посети мастикаторните мускули постепено ќе се релаксираат с</w:t>
      </w:r>
      <w:r w:rsidR="00074DF7" w:rsidRPr="00913197">
        <w:rPr>
          <w:rFonts w:ascii="Times New Roman" w:eastAsia="Georgia" w:hAnsi="Times New Roman" w:cs="Times New Roman"/>
          <w:sz w:val="24"/>
          <w:szCs w:val="24"/>
          <w:lang w:val="mk-MK"/>
        </w:rPr>
        <w:t>ѐ</w:t>
      </w:r>
      <w:r w:rsidRPr="00913197">
        <w:rPr>
          <w:rFonts w:ascii="Georgia" w:eastAsia="Georgia" w:hAnsi="Georgia" w:cs="Times New Roman"/>
          <w:sz w:val="24"/>
          <w:szCs w:val="24"/>
          <w:lang w:val="mk-MK"/>
        </w:rPr>
        <w:t xml:space="preserve"> додека не добијат постојани и стабилни меѓувилични односи. Пациентите треба да се прегледуваат на редовни интервали. Доколу сплинтот се користи само како н</w:t>
      </w:r>
      <w:r w:rsidR="00A2243B" w:rsidRPr="00913197">
        <w:rPr>
          <w:rFonts w:ascii="Georgia" w:eastAsia="Georgia" w:hAnsi="Georgia" w:cs="Times New Roman"/>
          <w:sz w:val="24"/>
          <w:szCs w:val="24"/>
          <w:lang w:val="mk-MK"/>
        </w:rPr>
        <w:t>оќен</w:t>
      </w:r>
      <w:r w:rsidRPr="00913197">
        <w:rPr>
          <w:rFonts w:ascii="Georgia" w:eastAsia="Georgia" w:hAnsi="Georgia" w:cs="Times New Roman"/>
          <w:sz w:val="24"/>
          <w:szCs w:val="24"/>
          <w:lang w:val="mk-MK"/>
        </w:rPr>
        <w:t xml:space="preserve"> штитник за заштита на забите и протетичките реставрации, се препорачува </w:t>
      </w:r>
      <w:r w:rsidR="00074DF7" w:rsidRPr="00913197">
        <w:rPr>
          <w:rFonts w:ascii="Georgia" w:eastAsia="Georgia" w:hAnsi="Georgia" w:cs="Times New Roman"/>
          <w:sz w:val="24"/>
          <w:szCs w:val="24"/>
          <w:lang w:val="mk-MK"/>
        </w:rPr>
        <w:t xml:space="preserve">пациентот </w:t>
      </w:r>
      <w:r w:rsidRPr="00913197">
        <w:rPr>
          <w:rFonts w:ascii="Georgia" w:eastAsia="Georgia" w:hAnsi="Georgia" w:cs="Times New Roman"/>
          <w:sz w:val="24"/>
          <w:szCs w:val="24"/>
          <w:lang w:val="mk-MK"/>
        </w:rPr>
        <w:t>да се прегледа по 7 дена за да се провери дали оклузијата останала стабилна или е потребна реадаптација. По оваа посета, пациентот треба да се прегледува на секој закажан рутински преглед. Доколку сплинтот се употребува во терапија на главоболк</w:t>
      </w:r>
      <w:r w:rsidR="00074DF7" w:rsidRPr="00913197">
        <w:rPr>
          <w:rFonts w:ascii="Georgia" w:eastAsia="Georgia" w:hAnsi="Georgia" w:cs="Times New Roman"/>
          <w:sz w:val="24"/>
          <w:szCs w:val="24"/>
          <w:lang w:val="mk-MK"/>
        </w:rPr>
        <w:t>а</w:t>
      </w:r>
      <w:r w:rsidRPr="00913197">
        <w:rPr>
          <w:rFonts w:ascii="Georgia" w:eastAsia="Georgia" w:hAnsi="Georgia" w:cs="Times New Roman"/>
          <w:sz w:val="24"/>
          <w:szCs w:val="24"/>
          <w:lang w:val="mk-MK"/>
        </w:rPr>
        <w:t>, миалгија, виличен зглоб или ТМД, пациентот треба да се прегледува, а сплинтот да се реадаптира во интервали од една недела за онолку долго колку што е потребно да се постигне ретрудирана положба на зглобот.</w:t>
      </w:r>
      <w:r w:rsidR="00074DF7" w:rsidRPr="00913197">
        <w:rPr>
          <w:rFonts w:ascii="Georgia" w:eastAsia="Georgia" w:hAnsi="Georgia" w:cs="Times New Roman"/>
          <w:sz w:val="24"/>
          <w:szCs w:val="24"/>
          <w:lang w:val="mk-MK"/>
        </w:rPr>
        <w:t xml:space="preserve"> </w:t>
      </w:r>
      <w:r w:rsidRPr="00913197">
        <w:rPr>
          <w:rFonts w:ascii="Georgia" w:eastAsia="Georgia" w:hAnsi="Georgia" w:cs="Times New Roman"/>
          <w:sz w:val="24"/>
          <w:szCs w:val="24"/>
          <w:lang w:val="mk-MK"/>
        </w:rPr>
        <w:t xml:space="preserve">Периодот за тоа може да варира од неколку недели до неколку месеци. При секое прилагодување оклузијата повторно се проверува, а сплинтот се реадаптира со цел повторно воспоставување на истовремен контакт </w:t>
      </w:r>
      <w:r w:rsidR="00074DF7" w:rsidRPr="00913197">
        <w:rPr>
          <w:rFonts w:ascii="Georgia" w:eastAsia="Georgia" w:hAnsi="Georgia" w:cs="Times New Roman"/>
          <w:sz w:val="24"/>
          <w:szCs w:val="24"/>
          <w:lang w:val="mk-MK"/>
        </w:rPr>
        <w:t xml:space="preserve">на </w:t>
      </w:r>
      <w:r w:rsidRPr="00913197">
        <w:rPr>
          <w:rFonts w:ascii="Georgia" w:eastAsia="Georgia" w:hAnsi="Georgia" w:cs="Times New Roman"/>
          <w:sz w:val="24"/>
          <w:szCs w:val="24"/>
          <w:lang w:val="mk-MK"/>
        </w:rPr>
        <w:t xml:space="preserve">сите заби, како и отстранетите препреки при екскурзивни движења на мандибулата. Се смета дека стабилна оклузија е постигната кога оклузалните контакти одбележани на сплинтот остануваат непроменети во текот на две последователни посети. Доколку стабилизацискиот сплинт се употребува </w:t>
      </w:r>
      <w:r w:rsidRPr="00913197">
        <w:rPr>
          <w:rFonts w:ascii="Georgia" w:eastAsia="Georgia" w:hAnsi="Georgia" w:cs="Times New Roman"/>
          <w:sz w:val="24"/>
          <w:szCs w:val="24"/>
          <w:lang w:val="mk-MK"/>
        </w:rPr>
        <w:lastRenderedPageBreak/>
        <w:t>за терапија на ТМЗ, миалгија или главоболка, не настануваат трајни промени во оклузијата на пациентот. Пациентот полека се одвикнува од носење на сплинтот, но му се даваат инструкции повторно да го носи доколку нелагодноста се врати за време на стрес. Периодот неопходен за успешна терапија со стабилизациски сплинт, доколку пациентот се придржувал на инструкциите дадени од терапевтот е најчесто два до три месеци.</w:t>
      </w:r>
    </w:p>
    <w:p w14:paraId="3719B363" w14:textId="77777777" w:rsidR="00D02A52" w:rsidRPr="00913197" w:rsidRDefault="00D02A52" w:rsidP="00913197">
      <w:pPr>
        <w:spacing w:line="276" w:lineRule="auto"/>
        <w:jc w:val="both"/>
        <w:rPr>
          <w:rFonts w:ascii="Georgia" w:eastAsia="Georgia" w:hAnsi="Georgia" w:cs="Times New Roman"/>
          <w:sz w:val="24"/>
          <w:szCs w:val="24"/>
          <w:lang w:val="mk-MK"/>
        </w:rPr>
      </w:pPr>
    </w:p>
    <w:p w14:paraId="28B234ED" w14:textId="77777777" w:rsidR="00D02A52" w:rsidRDefault="00D02A52" w:rsidP="00913197">
      <w:pPr>
        <w:spacing w:line="276" w:lineRule="auto"/>
        <w:jc w:val="both"/>
        <w:rPr>
          <w:rFonts w:ascii="Georgia" w:eastAsia="Georgia" w:hAnsi="Georgia" w:cs="Times New Roman"/>
          <w:sz w:val="24"/>
          <w:szCs w:val="24"/>
          <w:lang w:val="mk-MK"/>
        </w:rPr>
      </w:pPr>
    </w:p>
    <w:p w14:paraId="3CB16604" w14:textId="77777777" w:rsidR="00450046" w:rsidRDefault="00450046" w:rsidP="00913197">
      <w:pPr>
        <w:spacing w:line="276" w:lineRule="auto"/>
        <w:jc w:val="both"/>
        <w:rPr>
          <w:rFonts w:ascii="Georgia" w:eastAsia="Georgia" w:hAnsi="Georgia" w:cs="Times New Roman"/>
          <w:sz w:val="24"/>
          <w:szCs w:val="24"/>
          <w:lang w:val="mk-MK"/>
        </w:rPr>
      </w:pPr>
    </w:p>
    <w:p w14:paraId="7CA372D4" w14:textId="77777777" w:rsidR="00450046" w:rsidRDefault="00450046" w:rsidP="00913197">
      <w:pPr>
        <w:spacing w:line="276" w:lineRule="auto"/>
        <w:jc w:val="both"/>
        <w:rPr>
          <w:rFonts w:ascii="Georgia" w:eastAsia="Georgia" w:hAnsi="Georgia" w:cs="Times New Roman"/>
          <w:sz w:val="24"/>
          <w:szCs w:val="24"/>
          <w:lang w:val="mk-MK"/>
        </w:rPr>
      </w:pPr>
    </w:p>
    <w:p w14:paraId="25793344" w14:textId="77777777" w:rsidR="00450046" w:rsidRDefault="00450046" w:rsidP="00913197">
      <w:pPr>
        <w:spacing w:line="276" w:lineRule="auto"/>
        <w:jc w:val="both"/>
        <w:rPr>
          <w:rFonts w:ascii="Georgia" w:eastAsia="Georgia" w:hAnsi="Georgia" w:cs="Times New Roman"/>
          <w:sz w:val="24"/>
          <w:szCs w:val="24"/>
          <w:lang w:val="mk-MK"/>
        </w:rPr>
      </w:pPr>
    </w:p>
    <w:p w14:paraId="35B0821C" w14:textId="77777777" w:rsidR="00450046" w:rsidRDefault="00450046" w:rsidP="00913197">
      <w:pPr>
        <w:spacing w:line="276" w:lineRule="auto"/>
        <w:jc w:val="both"/>
        <w:rPr>
          <w:rFonts w:ascii="Georgia" w:eastAsia="Georgia" w:hAnsi="Georgia" w:cs="Times New Roman"/>
          <w:sz w:val="24"/>
          <w:szCs w:val="24"/>
          <w:lang w:val="mk-MK"/>
        </w:rPr>
      </w:pPr>
    </w:p>
    <w:p w14:paraId="4F7C2DCF" w14:textId="77777777" w:rsidR="00450046" w:rsidRDefault="00450046" w:rsidP="00913197">
      <w:pPr>
        <w:spacing w:line="276" w:lineRule="auto"/>
        <w:jc w:val="both"/>
        <w:rPr>
          <w:rFonts w:ascii="Georgia" w:eastAsia="Georgia" w:hAnsi="Georgia" w:cs="Times New Roman"/>
          <w:sz w:val="24"/>
          <w:szCs w:val="24"/>
          <w:lang w:val="mk-MK"/>
        </w:rPr>
      </w:pPr>
    </w:p>
    <w:p w14:paraId="69F63C88" w14:textId="77777777" w:rsidR="00450046" w:rsidRDefault="00450046" w:rsidP="00913197">
      <w:pPr>
        <w:spacing w:line="276" w:lineRule="auto"/>
        <w:jc w:val="both"/>
        <w:rPr>
          <w:rFonts w:ascii="Georgia" w:eastAsia="Georgia" w:hAnsi="Georgia" w:cs="Times New Roman"/>
          <w:sz w:val="24"/>
          <w:szCs w:val="24"/>
          <w:lang w:val="mk-MK"/>
        </w:rPr>
      </w:pPr>
    </w:p>
    <w:p w14:paraId="267D218C" w14:textId="77777777" w:rsidR="00450046" w:rsidRDefault="00450046" w:rsidP="00913197">
      <w:pPr>
        <w:spacing w:line="276" w:lineRule="auto"/>
        <w:jc w:val="both"/>
        <w:rPr>
          <w:rFonts w:ascii="Georgia" w:eastAsia="Georgia" w:hAnsi="Georgia" w:cs="Times New Roman"/>
          <w:sz w:val="24"/>
          <w:szCs w:val="24"/>
          <w:lang w:val="mk-MK"/>
        </w:rPr>
      </w:pPr>
    </w:p>
    <w:p w14:paraId="297CC02B" w14:textId="77777777" w:rsidR="00450046" w:rsidRDefault="00450046" w:rsidP="00913197">
      <w:pPr>
        <w:spacing w:line="276" w:lineRule="auto"/>
        <w:jc w:val="both"/>
        <w:rPr>
          <w:rFonts w:ascii="Georgia" w:eastAsia="Georgia" w:hAnsi="Georgia" w:cs="Times New Roman"/>
          <w:sz w:val="24"/>
          <w:szCs w:val="24"/>
          <w:lang w:val="mk-MK"/>
        </w:rPr>
      </w:pPr>
    </w:p>
    <w:p w14:paraId="31E4EFF6" w14:textId="77777777" w:rsidR="00450046" w:rsidRDefault="00450046" w:rsidP="00913197">
      <w:pPr>
        <w:spacing w:line="276" w:lineRule="auto"/>
        <w:jc w:val="both"/>
        <w:rPr>
          <w:rFonts w:ascii="Georgia" w:eastAsia="Georgia" w:hAnsi="Georgia" w:cs="Times New Roman"/>
          <w:sz w:val="24"/>
          <w:szCs w:val="24"/>
          <w:lang w:val="mk-MK"/>
        </w:rPr>
      </w:pPr>
    </w:p>
    <w:p w14:paraId="36D68F01" w14:textId="77777777" w:rsidR="00450046" w:rsidRDefault="00450046" w:rsidP="00913197">
      <w:pPr>
        <w:spacing w:line="276" w:lineRule="auto"/>
        <w:jc w:val="both"/>
        <w:rPr>
          <w:rFonts w:ascii="Georgia" w:eastAsia="Georgia" w:hAnsi="Georgia" w:cs="Times New Roman"/>
          <w:sz w:val="24"/>
          <w:szCs w:val="24"/>
          <w:lang w:val="mk-MK"/>
        </w:rPr>
      </w:pPr>
    </w:p>
    <w:p w14:paraId="6038DCA6" w14:textId="77777777" w:rsidR="00450046" w:rsidRDefault="00450046" w:rsidP="00913197">
      <w:pPr>
        <w:spacing w:line="276" w:lineRule="auto"/>
        <w:jc w:val="both"/>
        <w:rPr>
          <w:rFonts w:ascii="Georgia" w:eastAsia="Georgia" w:hAnsi="Georgia" w:cs="Times New Roman"/>
          <w:sz w:val="24"/>
          <w:szCs w:val="24"/>
          <w:lang w:val="mk-MK"/>
        </w:rPr>
      </w:pPr>
    </w:p>
    <w:p w14:paraId="0075AA7E" w14:textId="77777777" w:rsidR="00450046" w:rsidRDefault="00450046" w:rsidP="00913197">
      <w:pPr>
        <w:spacing w:line="276" w:lineRule="auto"/>
        <w:jc w:val="both"/>
        <w:rPr>
          <w:rFonts w:ascii="Georgia" w:eastAsia="Georgia" w:hAnsi="Georgia" w:cs="Times New Roman"/>
          <w:sz w:val="24"/>
          <w:szCs w:val="24"/>
          <w:lang w:val="mk-MK"/>
        </w:rPr>
      </w:pPr>
    </w:p>
    <w:p w14:paraId="3D1A639D" w14:textId="77777777" w:rsidR="00450046" w:rsidRDefault="00450046" w:rsidP="00913197">
      <w:pPr>
        <w:spacing w:line="276" w:lineRule="auto"/>
        <w:jc w:val="both"/>
        <w:rPr>
          <w:rFonts w:ascii="Georgia" w:eastAsia="Georgia" w:hAnsi="Georgia" w:cs="Times New Roman"/>
          <w:sz w:val="24"/>
          <w:szCs w:val="24"/>
          <w:lang w:val="mk-MK"/>
        </w:rPr>
      </w:pPr>
    </w:p>
    <w:p w14:paraId="386C4E96" w14:textId="77777777" w:rsidR="00450046" w:rsidRDefault="00450046" w:rsidP="00913197">
      <w:pPr>
        <w:spacing w:line="276" w:lineRule="auto"/>
        <w:jc w:val="both"/>
        <w:rPr>
          <w:rFonts w:ascii="Georgia" w:eastAsia="Georgia" w:hAnsi="Georgia" w:cs="Times New Roman"/>
          <w:sz w:val="24"/>
          <w:szCs w:val="24"/>
          <w:lang w:val="mk-MK"/>
        </w:rPr>
      </w:pPr>
    </w:p>
    <w:p w14:paraId="2E0F998C" w14:textId="77777777" w:rsidR="00450046" w:rsidRDefault="00450046" w:rsidP="00913197">
      <w:pPr>
        <w:spacing w:line="276" w:lineRule="auto"/>
        <w:jc w:val="both"/>
        <w:rPr>
          <w:rFonts w:ascii="Georgia" w:eastAsia="Georgia" w:hAnsi="Georgia" w:cs="Times New Roman"/>
          <w:sz w:val="24"/>
          <w:szCs w:val="24"/>
          <w:lang w:val="mk-MK"/>
        </w:rPr>
      </w:pPr>
    </w:p>
    <w:p w14:paraId="27826D86" w14:textId="77777777" w:rsidR="00450046" w:rsidRDefault="00450046" w:rsidP="00913197">
      <w:pPr>
        <w:spacing w:line="276" w:lineRule="auto"/>
        <w:jc w:val="both"/>
        <w:rPr>
          <w:rFonts w:ascii="Georgia" w:eastAsia="Georgia" w:hAnsi="Georgia" w:cs="Times New Roman"/>
          <w:sz w:val="24"/>
          <w:szCs w:val="24"/>
          <w:lang w:val="mk-MK"/>
        </w:rPr>
      </w:pPr>
    </w:p>
    <w:p w14:paraId="290A1E70" w14:textId="77777777" w:rsidR="00450046" w:rsidRDefault="00450046" w:rsidP="00913197">
      <w:pPr>
        <w:spacing w:line="276" w:lineRule="auto"/>
        <w:jc w:val="both"/>
        <w:rPr>
          <w:rFonts w:ascii="Georgia" w:eastAsia="Georgia" w:hAnsi="Georgia" w:cs="Times New Roman"/>
          <w:sz w:val="24"/>
          <w:szCs w:val="24"/>
          <w:lang w:val="mk-MK"/>
        </w:rPr>
      </w:pPr>
    </w:p>
    <w:p w14:paraId="7ED87C7E" w14:textId="77777777" w:rsidR="00450046" w:rsidRDefault="00450046" w:rsidP="00913197">
      <w:pPr>
        <w:spacing w:line="276" w:lineRule="auto"/>
        <w:jc w:val="both"/>
        <w:rPr>
          <w:rFonts w:ascii="Georgia" w:eastAsia="Georgia" w:hAnsi="Georgia" w:cs="Times New Roman"/>
          <w:sz w:val="24"/>
          <w:szCs w:val="24"/>
          <w:lang w:val="mk-MK"/>
        </w:rPr>
      </w:pPr>
    </w:p>
    <w:p w14:paraId="522CD972" w14:textId="77777777" w:rsidR="00450046" w:rsidRDefault="00450046" w:rsidP="00913197">
      <w:pPr>
        <w:spacing w:line="276" w:lineRule="auto"/>
        <w:jc w:val="both"/>
        <w:rPr>
          <w:rFonts w:ascii="Georgia" w:eastAsia="Georgia" w:hAnsi="Georgia" w:cs="Times New Roman"/>
          <w:sz w:val="24"/>
          <w:szCs w:val="24"/>
          <w:lang w:val="mk-MK"/>
        </w:rPr>
      </w:pPr>
    </w:p>
    <w:p w14:paraId="1D9EC501" w14:textId="77777777" w:rsidR="00450046" w:rsidRPr="00913197" w:rsidRDefault="00450046" w:rsidP="00913197">
      <w:pPr>
        <w:spacing w:line="276" w:lineRule="auto"/>
        <w:jc w:val="both"/>
        <w:rPr>
          <w:rFonts w:ascii="Georgia" w:eastAsia="Georgia" w:hAnsi="Georgia" w:cs="Times New Roman"/>
          <w:sz w:val="24"/>
          <w:szCs w:val="24"/>
          <w:lang w:val="mk-MK"/>
        </w:rPr>
      </w:pPr>
    </w:p>
    <w:p w14:paraId="3960780A" w14:textId="36DE2FD7" w:rsidR="00D03E83" w:rsidRDefault="00E77D62" w:rsidP="00913197">
      <w:pPr>
        <w:pStyle w:val="Heading1"/>
        <w:numPr>
          <w:ilvl w:val="0"/>
          <w:numId w:val="17"/>
        </w:numPr>
        <w:spacing w:line="276" w:lineRule="auto"/>
        <w:rPr>
          <w:rFonts w:ascii="Georgia" w:eastAsia="Georgia" w:hAnsi="Georgia" w:cs="Times New Roman"/>
          <w:color w:val="000000"/>
          <w:sz w:val="24"/>
          <w:szCs w:val="24"/>
          <w:lang w:val="mk-MK"/>
        </w:rPr>
      </w:pPr>
      <w:bookmarkStart w:id="19" w:name="_Toc159228176"/>
      <w:r w:rsidRPr="00913197">
        <w:rPr>
          <w:rFonts w:ascii="Georgia" w:eastAsia="Georgia" w:hAnsi="Georgia" w:cs="Times New Roman"/>
          <w:color w:val="000000"/>
          <w:sz w:val="24"/>
          <w:szCs w:val="24"/>
          <w:lang w:val="mk-MK"/>
        </w:rPr>
        <w:lastRenderedPageBreak/>
        <w:t>МАТЕРИЈАЛ И МЕТОД НА ИСТРАЖУВАЧКАТА РАБОТА</w:t>
      </w:r>
      <w:bookmarkEnd w:id="19"/>
    </w:p>
    <w:p w14:paraId="32D3F853" w14:textId="77777777" w:rsidR="00450046" w:rsidRPr="00450046" w:rsidRDefault="00450046" w:rsidP="00450046">
      <w:pPr>
        <w:rPr>
          <w:lang w:val="mk-MK"/>
        </w:rPr>
      </w:pPr>
    </w:p>
    <w:p w14:paraId="5DBF022E" w14:textId="74839B52" w:rsidR="00ED246B" w:rsidRPr="00913197" w:rsidRDefault="002C48CB"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 xml:space="preserve">За реализирање на поставените цели, </w:t>
      </w:r>
      <w:r w:rsidR="00297A8F" w:rsidRPr="00913197">
        <w:rPr>
          <w:rFonts w:ascii="Georgia" w:eastAsia="Georgia" w:hAnsi="Georgia" w:cs="Times New Roman"/>
          <w:sz w:val="24"/>
          <w:szCs w:val="24"/>
          <w:lang w:val="mk-MK"/>
        </w:rPr>
        <w:t xml:space="preserve">ќе се користат публикациите и заклучоците </w:t>
      </w:r>
      <w:r w:rsidRPr="00913197">
        <w:rPr>
          <w:rFonts w:ascii="Georgia" w:eastAsia="Georgia" w:hAnsi="Georgia" w:cs="Times New Roman"/>
          <w:sz w:val="24"/>
          <w:szCs w:val="24"/>
          <w:lang w:val="mk-MK"/>
        </w:rPr>
        <w:t xml:space="preserve">од научни и клинички студии,  преку  пребарување на современите научни бази </w:t>
      </w:r>
      <w:r w:rsidRPr="00913197">
        <w:rPr>
          <w:rFonts w:ascii="Georgia" w:eastAsia="Georgia" w:hAnsi="Georgia" w:cs="Times New Roman"/>
          <w:i/>
          <w:iCs/>
          <w:sz w:val="24"/>
          <w:szCs w:val="24"/>
          <w:lang w:val="mk-MK"/>
        </w:rPr>
        <w:t xml:space="preserve">PubMed, Research gate, Embase, Cochrane Central Register of Controlled Clinical trials, NIDCR, Web of Knowledge, Scopus, Google Scholar </w:t>
      </w:r>
      <w:r w:rsidR="00297A8F" w:rsidRPr="00913197">
        <w:rPr>
          <w:rFonts w:ascii="Georgia" w:eastAsia="Georgia" w:hAnsi="Georgia" w:cs="Times New Roman"/>
          <w:sz w:val="24"/>
          <w:szCs w:val="24"/>
          <w:lang w:val="mk-MK"/>
        </w:rPr>
        <w:t>и</w:t>
      </w:r>
      <w:r w:rsidRPr="00913197">
        <w:rPr>
          <w:rFonts w:ascii="Georgia" w:eastAsia="Georgia" w:hAnsi="Georgia" w:cs="Times New Roman"/>
          <w:i/>
          <w:iCs/>
          <w:sz w:val="24"/>
          <w:szCs w:val="24"/>
          <w:lang w:val="mk-MK"/>
        </w:rPr>
        <w:t xml:space="preserve"> Academia</w:t>
      </w:r>
      <w:r w:rsidRPr="00913197">
        <w:rPr>
          <w:rFonts w:ascii="Georgia" w:eastAsia="Georgia" w:hAnsi="Georgia" w:cs="Times New Roman"/>
          <w:sz w:val="24"/>
          <w:szCs w:val="24"/>
          <w:lang w:val="mk-MK"/>
        </w:rPr>
        <w:t>, кои го опфаќаат периодот од последните 20-тина години, за темата од наш интерес, со користење на клучни</w:t>
      </w:r>
      <w:r w:rsidR="00297A8F" w:rsidRPr="00913197">
        <w:rPr>
          <w:rFonts w:ascii="Georgia" w:eastAsia="Georgia" w:hAnsi="Georgia" w:cs="Times New Roman"/>
          <w:sz w:val="24"/>
          <w:szCs w:val="24"/>
          <w:lang w:val="mk-MK"/>
        </w:rPr>
        <w:t>те</w:t>
      </w:r>
      <w:r w:rsidRPr="00913197">
        <w:rPr>
          <w:rFonts w:ascii="Georgia" w:eastAsia="Georgia" w:hAnsi="Georgia" w:cs="Times New Roman"/>
          <w:sz w:val="24"/>
          <w:szCs w:val="24"/>
          <w:lang w:val="mk-MK"/>
        </w:rPr>
        <w:t xml:space="preserve"> зборови: </w:t>
      </w:r>
      <w:r w:rsidR="00913197">
        <w:rPr>
          <w:rFonts w:ascii="Georgia" w:eastAsia="Georgia" w:hAnsi="Georgia" w:cs="Times New Roman"/>
          <w:sz w:val="24"/>
          <w:szCs w:val="24"/>
          <w:lang w:val="mk-MK"/>
        </w:rPr>
        <w:t>Mичиген</w:t>
      </w:r>
      <w:r w:rsidR="00297A8F" w:rsidRPr="00913197">
        <w:rPr>
          <w:rFonts w:ascii="Georgia" w:eastAsia="Georgia" w:hAnsi="Georgia" w:cs="Times New Roman"/>
          <w:sz w:val="24"/>
          <w:szCs w:val="24"/>
          <w:lang w:val="mk-MK"/>
        </w:rPr>
        <w:t xml:space="preserve"> сплинт, </w:t>
      </w:r>
      <w:r w:rsidR="00297A8F" w:rsidRPr="00913197">
        <w:rPr>
          <w:rFonts w:ascii="Georgia" w:eastAsia="Georgia" w:hAnsi="Georgia" w:cs="Times New Roman"/>
          <w:color w:val="000000"/>
          <w:sz w:val="24"/>
          <w:szCs w:val="24"/>
          <w:lang w:val="mk-MK"/>
        </w:rPr>
        <w:t>бруксизам</w:t>
      </w:r>
      <w:r w:rsidR="00297A8F" w:rsidRPr="00913197">
        <w:rPr>
          <w:rFonts w:ascii="Georgia" w:eastAsia="Georgia" w:hAnsi="Georgia" w:cs="Times New Roman"/>
          <w:sz w:val="24"/>
          <w:szCs w:val="24"/>
          <w:lang w:val="mk-MK"/>
        </w:rPr>
        <w:t xml:space="preserve">, сплинт терапија и </w:t>
      </w:r>
      <w:r w:rsidR="00297A8F" w:rsidRPr="00913197">
        <w:rPr>
          <w:rFonts w:ascii="Georgia" w:eastAsia="Georgia" w:hAnsi="Georgia" w:cs="Times New Roman"/>
          <w:color w:val="000000"/>
          <w:sz w:val="24"/>
          <w:szCs w:val="24"/>
          <w:lang w:val="mk-MK"/>
        </w:rPr>
        <w:t>темпоромандибуларна дисфункција.</w:t>
      </w:r>
    </w:p>
    <w:p w14:paraId="03C38332" w14:textId="05E43042" w:rsidR="00ED246B" w:rsidRPr="00913197" w:rsidRDefault="002C48CB"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Добиените податоци ќе ги систематизираме и ќе ги образложиме индикациите и контраиндикациите за овој вид треман.</w:t>
      </w:r>
    </w:p>
    <w:p w14:paraId="7E8CB887" w14:textId="77777777" w:rsidR="00ED246B" w:rsidRPr="00913197" w:rsidRDefault="00ED246B" w:rsidP="00913197">
      <w:pPr>
        <w:spacing w:line="276" w:lineRule="auto"/>
        <w:jc w:val="both"/>
        <w:rPr>
          <w:rFonts w:ascii="Georgia" w:eastAsia="Georgia" w:hAnsi="Georgia" w:cs="Times New Roman"/>
          <w:sz w:val="24"/>
          <w:szCs w:val="24"/>
          <w:lang w:val="mk-MK"/>
        </w:rPr>
      </w:pPr>
    </w:p>
    <w:p w14:paraId="7790090D" w14:textId="77777777" w:rsidR="00ED246B" w:rsidRPr="00913197" w:rsidRDefault="00ED246B" w:rsidP="00913197">
      <w:pPr>
        <w:spacing w:line="276" w:lineRule="auto"/>
        <w:jc w:val="both"/>
        <w:rPr>
          <w:rFonts w:ascii="Georgia" w:eastAsia="Georgia" w:hAnsi="Georgia" w:cs="Times New Roman"/>
          <w:sz w:val="24"/>
          <w:szCs w:val="24"/>
          <w:lang w:val="mk-MK"/>
        </w:rPr>
      </w:pPr>
    </w:p>
    <w:p w14:paraId="6BB83B38" w14:textId="77777777" w:rsidR="00ED246B" w:rsidRPr="00913197" w:rsidRDefault="00ED246B" w:rsidP="00913197">
      <w:pPr>
        <w:spacing w:line="276" w:lineRule="auto"/>
        <w:jc w:val="both"/>
        <w:rPr>
          <w:rFonts w:ascii="Georgia" w:eastAsia="Georgia" w:hAnsi="Georgia" w:cs="Times New Roman"/>
          <w:sz w:val="24"/>
          <w:szCs w:val="24"/>
          <w:lang w:val="mk-MK"/>
        </w:rPr>
      </w:pPr>
    </w:p>
    <w:p w14:paraId="74E8DF05" w14:textId="77777777" w:rsidR="00D02A52" w:rsidRPr="00913197" w:rsidRDefault="00D02A52" w:rsidP="00913197">
      <w:pPr>
        <w:spacing w:line="276" w:lineRule="auto"/>
        <w:jc w:val="both"/>
        <w:rPr>
          <w:rFonts w:ascii="Georgia" w:eastAsia="Georgia" w:hAnsi="Georgia" w:cs="Times New Roman"/>
          <w:sz w:val="24"/>
          <w:szCs w:val="24"/>
          <w:lang w:val="mk-MK"/>
        </w:rPr>
      </w:pPr>
    </w:p>
    <w:p w14:paraId="24C0AEA4" w14:textId="77777777" w:rsidR="00D02A52" w:rsidRPr="00913197" w:rsidRDefault="00D02A52" w:rsidP="00913197">
      <w:pPr>
        <w:spacing w:line="276" w:lineRule="auto"/>
        <w:jc w:val="both"/>
        <w:rPr>
          <w:rFonts w:ascii="Georgia" w:eastAsia="Georgia" w:hAnsi="Georgia" w:cs="Times New Roman"/>
          <w:sz w:val="24"/>
          <w:szCs w:val="24"/>
          <w:lang w:val="mk-MK"/>
        </w:rPr>
      </w:pPr>
    </w:p>
    <w:p w14:paraId="0EF88BBE" w14:textId="77777777" w:rsidR="00D02A52" w:rsidRPr="00913197" w:rsidRDefault="00D02A52" w:rsidP="00913197">
      <w:pPr>
        <w:spacing w:line="276" w:lineRule="auto"/>
        <w:jc w:val="both"/>
        <w:rPr>
          <w:rFonts w:ascii="Georgia" w:eastAsia="Georgia" w:hAnsi="Georgia" w:cs="Times New Roman"/>
          <w:sz w:val="24"/>
          <w:szCs w:val="24"/>
          <w:lang w:val="mk-MK"/>
        </w:rPr>
      </w:pPr>
    </w:p>
    <w:p w14:paraId="7015BA68" w14:textId="77777777" w:rsidR="00D02A52" w:rsidRPr="00913197" w:rsidRDefault="00D02A52" w:rsidP="00913197">
      <w:pPr>
        <w:spacing w:line="276" w:lineRule="auto"/>
        <w:jc w:val="both"/>
        <w:rPr>
          <w:rFonts w:ascii="Georgia" w:eastAsia="Georgia" w:hAnsi="Georgia" w:cs="Times New Roman"/>
          <w:sz w:val="24"/>
          <w:szCs w:val="24"/>
          <w:lang w:val="mk-MK"/>
        </w:rPr>
      </w:pPr>
    </w:p>
    <w:p w14:paraId="0C9D2571" w14:textId="77777777" w:rsidR="00D02A52" w:rsidRPr="00913197" w:rsidRDefault="00D02A52" w:rsidP="00913197">
      <w:pPr>
        <w:spacing w:line="276" w:lineRule="auto"/>
        <w:jc w:val="both"/>
        <w:rPr>
          <w:rFonts w:ascii="Georgia" w:eastAsia="Georgia" w:hAnsi="Georgia" w:cs="Times New Roman"/>
          <w:sz w:val="24"/>
          <w:szCs w:val="24"/>
          <w:lang w:val="mk-MK"/>
        </w:rPr>
      </w:pPr>
    </w:p>
    <w:p w14:paraId="03B204B2" w14:textId="77777777" w:rsidR="00D02A52" w:rsidRPr="00913197" w:rsidRDefault="00D02A52" w:rsidP="00913197">
      <w:pPr>
        <w:spacing w:line="276" w:lineRule="auto"/>
        <w:jc w:val="both"/>
        <w:rPr>
          <w:rFonts w:ascii="Georgia" w:eastAsia="Georgia" w:hAnsi="Georgia" w:cs="Times New Roman"/>
          <w:sz w:val="24"/>
          <w:szCs w:val="24"/>
          <w:lang w:val="mk-MK"/>
        </w:rPr>
      </w:pPr>
    </w:p>
    <w:p w14:paraId="5F6ACD52" w14:textId="77777777" w:rsidR="00D02A52" w:rsidRPr="00913197" w:rsidRDefault="00D02A52" w:rsidP="00913197">
      <w:pPr>
        <w:spacing w:line="276" w:lineRule="auto"/>
        <w:jc w:val="both"/>
        <w:rPr>
          <w:rFonts w:ascii="Georgia" w:eastAsia="Georgia" w:hAnsi="Georgia" w:cs="Times New Roman"/>
          <w:sz w:val="24"/>
          <w:szCs w:val="24"/>
          <w:lang w:val="mk-MK"/>
        </w:rPr>
      </w:pPr>
    </w:p>
    <w:p w14:paraId="15C4CB28" w14:textId="77777777" w:rsidR="00ED246B" w:rsidRPr="00913197" w:rsidRDefault="00ED246B" w:rsidP="00913197">
      <w:pPr>
        <w:spacing w:after="0" w:line="276" w:lineRule="auto"/>
        <w:jc w:val="both"/>
        <w:rPr>
          <w:rFonts w:ascii="Georgia" w:eastAsia="Georgia" w:hAnsi="Georgia" w:cs="Times New Roman"/>
          <w:color w:val="000000"/>
          <w:sz w:val="24"/>
          <w:szCs w:val="24"/>
          <w:lang w:val="mk-MK"/>
        </w:rPr>
      </w:pPr>
    </w:p>
    <w:p w14:paraId="39B28217" w14:textId="77777777" w:rsidR="00ED246B" w:rsidRDefault="00ED246B" w:rsidP="00913197">
      <w:pPr>
        <w:spacing w:after="0" w:line="276" w:lineRule="auto"/>
        <w:jc w:val="both"/>
        <w:rPr>
          <w:rFonts w:ascii="Georgia" w:eastAsia="Georgia" w:hAnsi="Georgia" w:cs="Times New Roman"/>
          <w:color w:val="000000"/>
          <w:sz w:val="24"/>
          <w:szCs w:val="24"/>
          <w:lang w:val="mk-MK"/>
        </w:rPr>
      </w:pPr>
    </w:p>
    <w:p w14:paraId="7FA8847C" w14:textId="77777777" w:rsidR="00AD3F9C" w:rsidRDefault="00AD3F9C" w:rsidP="00913197">
      <w:pPr>
        <w:spacing w:after="0" w:line="276" w:lineRule="auto"/>
        <w:jc w:val="both"/>
        <w:rPr>
          <w:rFonts w:ascii="Georgia" w:eastAsia="Georgia" w:hAnsi="Georgia" w:cs="Times New Roman"/>
          <w:color w:val="000000"/>
          <w:sz w:val="24"/>
          <w:szCs w:val="24"/>
          <w:lang w:val="mk-MK"/>
        </w:rPr>
      </w:pPr>
    </w:p>
    <w:p w14:paraId="7EEF7A69" w14:textId="77777777" w:rsidR="00AD3F9C" w:rsidRDefault="00AD3F9C" w:rsidP="00913197">
      <w:pPr>
        <w:spacing w:after="0" w:line="276" w:lineRule="auto"/>
        <w:jc w:val="both"/>
        <w:rPr>
          <w:rFonts w:ascii="Georgia" w:eastAsia="Georgia" w:hAnsi="Georgia" w:cs="Times New Roman"/>
          <w:color w:val="000000"/>
          <w:sz w:val="24"/>
          <w:szCs w:val="24"/>
          <w:lang w:val="mk-MK"/>
        </w:rPr>
      </w:pPr>
    </w:p>
    <w:p w14:paraId="4438079A" w14:textId="77777777" w:rsidR="00AD3F9C" w:rsidRDefault="00AD3F9C" w:rsidP="00913197">
      <w:pPr>
        <w:spacing w:after="0" w:line="276" w:lineRule="auto"/>
        <w:jc w:val="both"/>
        <w:rPr>
          <w:rFonts w:ascii="Georgia" w:eastAsia="Georgia" w:hAnsi="Georgia" w:cs="Times New Roman"/>
          <w:color w:val="000000"/>
          <w:sz w:val="24"/>
          <w:szCs w:val="24"/>
          <w:lang w:val="mk-MK"/>
        </w:rPr>
      </w:pPr>
    </w:p>
    <w:p w14:paraId="348889B8" w14:textId="77777777" w:rsidR="00AD3F9C" w:rsidRDefault="00AD3F9C" w:rsidP="00913197">
      <w:pPr>
        <w:spacing w:after="0" w:line="276" w:lineRule="auto"/>
        <w:jc w:val="both"/>
        <w:rPr>
          <w:rFonts w:ascii="Georgia" w:eastAsia="Georgia" w:hAnsi="Georgia" w:cs="Times New Roman"/>
          <w:color w:val="000000"/>
          <w:sz w:val="24"/>
          <w:szCs w:val="24"/>
          <w:lang w:val="mk-MK"/>
        </w:rPr>
      </w:pPr>
    </w:p>
    <w:p w14:paraId="75182B76" w14:textId="77777777" w:rsidR="00AD3F9C" w:rsidRDefault="00AD3F9C" w:rsidP="00913197">
      <w:pPr>
        <w:spacing w:after="0" w:line="276" w:lineRule="auto"/>
        <w:jc w:val="both"/>
        <w:rPr>
          <w:rFonts w:ascii="Georgia" w:eastAsia="Georgia" w:hAnsi="Georgia" w:cs="Times New Roman"/>
          <w:color w:val="000000"/>
          <w:sz w:val="24"/>
          <w:szCs w:val="24"/>
          <w:lang w:val="mk-MK"/>
        </w:rPr>
      </w:pPr>
    </w:p>
    <w:p w14:paraId="3B4842FB" w14:textId="77777777" w:rsidR="00AD3F9C" w:rsidRDefault="00AD3F9C" w:rsidP="00913197">
      <w:pPr>
        <w:spacing w:after="0" w:line="276" w:lineRule="auto"/>
        <w:jc w:val="both"/>
        <w:rPr>
          <w:rFonts w:ascii="Georgia" w:eastAsia="Georgia" w:hAnsi="Georgia" w:cs="Times New Roman"/>
          <w:color w:val="000000"/>
          <w:sz w:val="24"/>
          <w:szCs w:val="24"/>
          <w:lang w:val="mk-MK"/>
        </w:rPr>
      </w:pPr>
    </w:p>
    <w:p w14:paraId="5E3E6D6D" w14:textId="77777777" w:rsidR="00AD3F9C" w:rsidRDefault="00AD3F9C" w:rsidP="00913197">
      <w:pPr>
        <w:spacing w:after="0" w:line="276" w:lineRule="auto"/>
        <w:jc w:val="both"/>
        <w:rPr>
          <w:rFonts w:ascii="Georgia" w:eastAsia="Georgia" w:hAnsi="Georgia" w:cs="Times New Roman"/>
          <w:color w:val="000000"/>
          <w:sz w:val="24"/>
          <w:szCs w:val="24"/>
          <w:lang w:val="mk-MK"/>
        </w:rPr>
      </w:pPr>
    </w:p>
    <w:p w14:paraId="1BF8CB10" w14:textId="77777777" w:rsidR="00AD3F9C" w:rsidRPr="00913197" w:rsidRDefault="00AD3F9C" w:rsidP="00913197">
      <w:pPr>
        <w:spacing w:after="0" w:line="276" w:lineRule="auto"/>
        <w:jc w:val="both"/>
        <w:rPr>
          <w:rFonts w:ascii="Georgia" w:eastAsia="Georgia" w:hAnsi="Georgia" w:cs="Times New Roman"/>
          <w:color w:val="000000"/>
          <w:sz w:val="24"/>
          <w:szCs w:val="24"/>
          <w:lang w:val="mk-MK"/>
        </w:rPr>
      </w:pPr>
    </w:p>
    <w:p w14:paraId="10358DEA" w14:textId="77777777" w:rsidR="00ED246B" w:rsidRPr="00913197" w:rsidRDefault="00ED246B" w:rsidP="00913197">
      <w:pPr>
        <w:spacing w:after="0" w:line="276" w:lineRule="auto"/>
        <w:jc w:val="both"/>
        <w:rPr>
          <w:rFonts w:ascii="Georgia" w:eastAsia="Georgia" w:hAnsi="Georgia" w:cs="Times New Roman"/>
          <w:color w:val="000000"/>
          <w:sz w:val="24"/>
          <w:szCs w:val="24"/>
          <w:lang w:val="mk-MK"/>
        </w:rPr>
      </w:pPr>
    </w:p>
    <w:p w14:paraId="71921083" w14:textId="77777777" w:rsidR="00ED246B" w:rsidRPr="00913197" w:rsidRDefault="00ED246B" w:rsidP="00913197">
      <w:pPr>
        <w:spacing w:after="0" w:line="276" w:lineRule="auto"/>
        <w:jc w:val="both"/>
        <w:rPr>
          <w:rFonts w:ascii="Georgia" w:eastAsia="Georgia" w:hAnsi="Georgia" w:cs="Times New Roman"/>
          <w:color w:val="000000"/>
          <w:sz w:val="24"/>
          <w:szCs w:val="24"/>
          <w:lang w:val="mk-MK"/>
        </w:rPr>
      </w:pPr>
    </w:p>
    <w:p w14:paraId="6FF02158" w14:textId="77777777" w:rsidR="008716FD" w:rsidRDefault="005C4C26" w:rsidP="00913197">
      <w:pPr>
        <w:pStyle w:val="Heading1"/>
        <w:numPr>
          <w:ilvl w:val="0"/>
          <w:numId w:val="17"/>
        </w:numPr>
        <w:spacing w:line="276" w:lineRule="auto"/>
        <w:rPr>
          <w:rFonts w:ascii="Georgia" w:eastAsia="Georgia" w:hAnsi="Georgia" w:cs="Times New Roman"/>
          <w:color w:val="000000"/>
          <w:sz w:val="24"/>
          <w:szCs w:val="24"/>
          <w:lang w:val="mk-MK"/>
        </w:rPr>
      </w:pPr>
      <w:bookmarkStart w:id="20" w:name="_Toc159228177"/>
      <w:r w:rsidRPr="00913197">
        <w:rPr>
          <w:rFonts w:ascii="Georgia" w:eastAsia="Georgia" w:hAnsi="Georgia" w:cs="Times New Roman"/>
          <w:color w:val="000000"/>
          <w:sz w:val="24"/>
          <w:szCs w:val="24"/>
          <w:lang w:val="mk-MK"/>
        </w:rPr>
        <w:lastRenderedPageBreak/>
        <w:t>ЗАКЛУЧОК</w:t>
      </w:r>
      <w:bookmarkEnd w:id="20"/>
    </w:p>
    <w:p w14:paraId="08EA6824" w14:textId="77777777" w:rsidR="00450046" w:rsidRPr="00450046" w:rsidRDefault="00450046" w:rsidP="00450046">
      <w:pPr>
        <w:rPr>
          <w:lang w:val="mk-MK"/>
        </w:rPr>
      </w:pPr>
    </w:p>
    <w:p w14:paraId="2147869D" w14:textId="7D9A5E6A" w:rsidR="00D03E83" w:rsidRPr="00913197" w:rsidRDefault="00D03E83"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По исцрпната анализа</w:t>
      </w:r>
      <w:r w:rsidR="000105DC" w:rsidRPr="00913197">
        <w:rPr>
          <w:rFonts w:ascii="Georgia" w:eastAsia="Georgia" w:hAnsi="Georgia" w:cs="Times New Roman"/>
          <w:sz w:val="24"/>
          <w:szCs w:val="24"/>
          <w:lang w:val="mk-MK"/>
        </w:rPr>
        <w:t xml:space="preserve"> на</w:t>
      </w:r>
      <w:r w:rsidRPr="00913197">
        <w:rPr>
          <w:rFonts w:ascii="Georgia" w:eastAsia="Georgia" w:hAnsi="Georgia" w:cs="Times New Roman"/>
          <w:sz w:val="24"/>
          <w:szCs w:val="24"/>
          <w:lang w:val="mk-MK"/>
        </w:rPr>
        <w:t xml:space="preserve"> достапните трудови од областа на ТМД и различните видови дисфункции на ТМЗ</w:t>
      </w:r>
      <w:r w:rsidR="000105DC" w:rsidRPr="00913197">
        <w:rPr>
          <w:rFonts w:ascii="Georgia" w:eastAsia="Georgia" w:hAnsi="Georgia" w:cs="Times New Roman"/>
          <w:sz w:val="24"/>
          <w:szCs w:val="24"/>
          <w:lang w:val="mk-MK"/>
        </w:rPr>
        <w:t xml:space="preserve"> дојдовме до релевантни</w:t>
      </w:r>
      <w:r w:rsidRPr="00913197">
        <w:rPr>
          <w:rFonts w:ascii="Georgia" w:eastAsia="Georgia" w:hAnsi="Georgia" w:cs="Times New Roman"/>
          <w:sz w:val="24"/>
          <w:szCs w:val="24"/>
          <w:lang w:val="mk-MK"/>
        </w:rPr>
        <w:t xml:space="preserve"> заклучоци од оваа област. Посебни заклучоци изведовме од областа </w:t>
      </w:r>
      <w:r w:rsidR="00056B0B" w:rsidRPr="00913197">
        <w:rPr>
          <w:rFonts w:ascii="Georgia" w:eastAsia="Georgia" w:hAnsi="Georgia" w:cs="Times New Roman"/>
          <w:sz w:val="24"/>
          <w:szCs w:val="24"/>
          <w:lang w:val="mk-MK"/>
        </w:rPr>
        <w:t>н</w:t>
      </w:r>
      <w:r w:rsidRPr="00913197">
        <w:rPr>
          <w:rFonts w:ascii="Georgia" w:eastAsia="Georgia" w:hAnsi="Georgia" w:cs="Times New Roman"/>
          <w:sz w:val="24"/>
          <w:szCs w:val="24"/>
          <w:lang w:val="mk-MK"/>
        </w:rPr>
        <w:t>а изработка на оклузалните сплинтови давајќи акцент на</w:t>
      </w:r>
      <w:r w:rsidR="000105DC" w:rsidRPr="00913197">
        <w:rPr>
          <w:rFonts w:ascii="Georgia" w:eastAsia="Georgia" w:hAnsi="Georgia" w:cs="Times New Roman"/>
          <w:sz w:val="24"/>
          <w:szCs w:val="24"/>
          <w:lang w:val="mk-MK"/>
        </w:rPr>
        <w:t xml:space="preserve"> успешноста во терапијата при употреба на </w:t>
      </w:r>
      <w:r w:rsidR="00913197">
        <w:rPr>
          <w:rFonts w:ascii="Georgia" w:eastAsia="Georgia" w:hAnsi="Georgia" w:cs="Times New Roman"/>
          <w:sz w:val="24"/>
          <w:szCs w:val="24"/>
          <w:lang w:val="mk-MK"/>
        </w:rPr>
        <w:t>Mичиген</w:t>
      </w:r>
      <w:r w:rsidRPr="00913197">
        <w:rPr>
          <w:rFonts w:ascii="Georgia" w:eastAsia="Georgia" w:hAnsi="Georgia" w:cs="Times New Roman"/>
          <w:sz w:val="24"/>
          <w:szCs w:val="24"/>
          <w:lang w:val="mk-MK"/>
        </w:rPr>
        <w:t xml:space="preserve"> сплинтот.</w:t>
      </w:r>
    </w:p>
    <w:p w14:paraId="5003F792" w14:textId="417B4335" w:rsidR="00D03E83" w:rsidRPr="00913197" w:rsidRDefault="00D03E83"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Заклучок од кој произлегува успехот кај секој</w:t>
      </w:r>
      <w:r w:rsidR="005C4C26" w:rsidRPr="00913197">
        <w:rPr>
          <w:rFonts w:ascii="Georgia" w:eastAsia="Georgia" w:hAnsi="Georgia" w:cs="Times New Roman"/>
          <w:sz w:val="24"/>
          <w:szCs w:val="24"/>
          <w:lang w:val="mk-MK"/>
        </w:rPr>
        <w:t xml:space="preserve"> пациент е поставување правилна</w:t>
      </w:r>
      <w:r w:rsidRPr="00913197">
        <w:rPr>
          <w:rFonts w:ascii="Georgia" w:eastAsia="Georgia" w:hAnsi="Georgia" w:cs="Times New Roman"/>
          <w:sz w:val="24"/>
          <w:szCs w:val="24"/>
          <w:lang w:val="mk-MK"/>
        </w:rPr>
        <w:t xml:space="preserve"> дијагноза, од која ќе произлезе</w:t>
      </w:r>
      <w:r w:rsidR="005C4C26" w:rsidRPr="00913197">
        <w:rPr>
          <w:rFonts w:ascii="Georgia" w:eastAsia="Georgia" w:hAnsi="Georgia" w:cs="Times New Roman"/>
          <w:sz w:val="24"/>
          <w:szCs w:val="24"/>
          <w:lang w:val="mk-MK"/>
        </w:rPr>
        <w:t xml:space="preserve"> и индикацијата за изработка на оклузалниот сплинт како терапевтско средство</w:t>
      </w:r>
      <w:r w:rsidRPr="00913197">
        <w:rPr>
          <w:rFonts w:ascii="Georgia" w:eastAsia="Georgia" w:hAnsi="Georgia" w:cs="Times New Roman"/>
          <w:sz w:val="24"/>
          <w:szCs w:val="24"/>
          <w:lang w:val="mk-MK"/>
        </w:rPr>
        <w:t>.</w:t>
      </w:r>
    </w:p>
    <w:p w14:paraId="433D8144" w14:textId="77777777" w:rsidR="00D03E83" w:rsidRPr="00913197" w:rsidRDefault="00D03E83"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 xml:space="preserve">Задолжително е терапевтот да има правилни сознанија за ТМД </w:t>
      </w:r>
      <w:r w:rsidR="000105DC" w:rsidRPr="00913197">
        <w:rPr>
          <w:rFonts w:ascii="Georgia" w:eastAsia="Georgia" w:hAnsi="Georgia" w:cs="Times New Roman"/>
          <w:sz w:val="24"/>
          <w:szCs w:val="24"/>
          <w:lang w:val="mk-MK"/>
        </w:rPr>
        <w:t>при што тој треба</w:t>
      </w:r>
      <w:r w:rsidRPr="00913197">
        <w:rPr>
          <w:rFonts w:ascii="Georgia" w:eastAsia="Georgia" w:hAnsi="Georgia" w:cs="Times New Roman"/>
          <w:sz w:val="24"/>
          <w:szCs w:val="24"/>
          <w:lang w:val="mk-MK"/>
        </w:rPr>
        <w:t xml:space="preserve"> да знае точно кои терапевтски знаци ги покажува пациентот со проблеми на ТМЗ, а кои на мастикаторната мускулатура.</w:t>
      </w:r>
    </w:p>
    <w:p w14:paraId="2994F6C1" w14:textId="74C94B80" w:rsidR="00D03E83" w:rsidRPr="00913197" w:rsidRDefault="00D03E83"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 xml:space="preserve">Кај секој </w:t>
      </w:r>
      <w:r w:rsidR="005C4C26" w:rsidRPr="00913197">
        <w:rPr>
          <w:rFonts w:ascii="Georgia" w:eastAsia="Georgia" w:hAnsi="Georgia" w:cs="Times New Roman"/>
          <w:sz w:val="24"/>
          <w:szCs w:val="24"/>
          <w:lang w:val="mk-MK"/>
        </w:rPr>
        <w:t xml:space="preserve">правилно </w:t>
      </w:r>
      <w:r w:rsidRPr="00913197">
        <w:rPr>
          <w:rFonts w:ascii="Georgia" w:eastAsia="Georgia" w:hAnsi="Georgia" w:cs="Times New Roman"/>
          <w:sz w:val="24"/>
          <w:szCs w:val="24"/>
          <w:lang w:val="mk-MK"/>
        </w:rPr>
        <w:t xml:space="preserve">индициран случај за изработка на оклузалниот сплинт, дававме предност за изработка на </w:t>
      </w:r>
      <w:r w:rsidR="00913197">
        <w:rPr>
          <w:rFonts w:ascii="Georgia" w:eastAsia="Georgia" w:hAnsi="Georgia" w:cs="Times New Roman"/>
          <w:sz w:val="24"/>
          <w:szCs w:val="24"/>
          <w:lang w:val="mk-MK"/>
        </w:rPr>
        <w:t>Mичиген</w:t>
      </w:r>
      <w:r w:rsidR="00056B0B" w:rsidRPr="00913197">
        <w:rPr>
          <w:rFonts w:ascii="Georgia" w:eastAsia="Georgia" w:hAnsi="Georgia" w:cs="Times New Roman"/>
          <w:sz w:val="24"/>
          <w:szCs w:val="24"/>
          <w:lang w:val="mk-MK"/>
        </w:rPr>
        <w:t xml:space="preserve"> </w:t>
      </w:r>
      <w:r w:rsidRPr="00913197">
        <w:rPr>
          <w:rFonts w:ascii="Georgia" w:eastAsia="Georgia" w:hAnsi="Georgia" w:cs="Times New Roman"/>
          <w:sz w:val="24"/>
          <w:szCs w:val="24"/>
          <w:lang w:val="mk-MK"/>
        </w:rPr>
        <w:t>сплинт</w:t>
      </w:r>
      <w:r w:rsidR="000105DC" w:rsidRPr="00913197">
        <w:rPr>
          <w:rFonts w:ascii="Georgia" w:eastAsia="Georgia" w:hAnsi="Georgia" w:cs="Times New Roman"/>
          <w:sz w:val="24"/>
          <w:szCs w:val="24"/>
          <w:lang w:val="mk-MK"/>
        </w:rPr>
        <w:t>от</w:t>
      </w:r>
      <w:r w:rsidR="00212D36" w:rsidRPr="00913197">
        <w:rPr>
          <w:rFonts w:ascii="Georgia" w:eastAsia="Georgia" w:hAnsi="Georgia" w:cs="Times New Roman"/>
          <w:sz w:val="24"/>
          <w:szCs w:val="24"/>
          <w:lang w:val="mk-MK"/>
        </w:rPr>
        <w:t xml:space="preserve"> кој се покажа ефикасен во терапијата кај испитуваните пациенти.</w:t>
      </w:r>
    </w:p>
    <w:p w14:paraId="543AEFD0" w14:textId="146BFF70" w:rsidR="000105DC" w:rsidRPr="00913197" w:rsidRDefault="003555AE"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color w:val="000000"/>
          <w:sz w:val="24"/>
          <w:szCs w:val="24"/>
          <w:lang w:val="mk-MK"/>
        </w:rPr>
        <w:t xml:space="preserve">Терапијата со </w:t>
      </w:r>
      <w:r w:rsidR="00913197">
        <w:rPr>
          <w:rFonts w:ascii="Georgia" w:eastAsia="Georgia" w:hAnsi="Georgia" w:cs="Times New Roman"/>
          <w:sz w:val="24"/>
          <w:szCs w:val="24"/>
          <w:lang w:val="mk-MK"/>
        </w:rPr>
        <w:t>Mичиген</w:t>
      </w:r>
      <w:r w:rsidR="00056B0B" w:rsidRPr="00913197">
        <w:rPr>
          <w:rFonts w:ascii="Georgia" w:eastAsia="Georgia" w:hAnsi="Georgia" w:cs="Times New Roman"/>
          <w:sz w:val="24"/>
          <w:szCs w:val="24"/>
          <w:lang w:val="mk-MK"/>
        </w:rPr>
        <w:t xml:space="preserve"> </w:t>
      </w:r>
      <w:r w:rsidRPr="00913197">
        <w:rPr>
          <w:rFonts w:ascii="Georgia" w:eastAsia="Georgia" w:hAnsi="Georgia" w:cs="Times New Roman"/>
          <w:color w:val="000000"/>
          <w:sz w:val="24"/>
          <w:szCs w:val="24"/>
          <w:lang w:val="mk-MK"/>
        </w:rPr>
        <w:t xml:space="preserve">сплинтот главно се фокусира на елиминирање на симптомите, но често се забележува спонтана ремисија, дури и брзо </w:t>
      </w:r>
      <w:r w:rsidR="000105DC" w:rsidRPr="00913197">
        <w:rPr>
          <w:rFonts w:ascii="Georgia" w:eastAsia="Georgia" w:hAnsi="Georgia" w:cs="Times New Roman"/>
          <w:color w:val="000000"/>
          <w:sz w:val="24"/>
          <w:szCs w:val="24"/>
          <w:lang w:val="mk-MK"/>
        </w:rPr>
        <w:t>заздравување, коешто е потпомогнато од неговиот рамен и мазен дизајн</w:t>
      </w:r>
      <w:r w:rsidR="00056B0B" w:rsidRPr="00913197">
        <w:rPr>
          <w:rFonts w:ascii="Georgia" w:eastAsia="Georgia" w:hAnsi="Georgia" w:cs="Times New Roman"/>
          <w:color w:val="000000"/>
          <w:sz w:val="24"/>
          <w:szCs w:val="24"/>
          <w:lang w:val="mk-MK"/>
        </w:rPr>
        <w:t xml:space="preserve">. </w:t>
      </w:r>
      <w:r w:rsidR="000105DC" w:rsidRPr="00913197">
        <w:rPr>
          <w:rFonts w:ascii="Georgia" w:hAnsi="Georgia" w:cs="Times New Roman"/>
          <w:sz w:val="24"/>
          <w:szCs w:val="24"/>
          <w:lang w:val="mk-MK"/>
        </w:rPr>
        <w:t xml:space="preserve">Честата употреба на </w:t>
      </w:r>
      <w:r w:rsidR="00913197">
        <w:rPr>
          <w:rFonts w:ascii="Georgia" w:eastAsia="Georgia" w:hAnsi="Georgia" w:cs="Times New Roman"/>
          <w:sz w:val="24"/>
          <w:szCs w:val="24"/>
          <w:lang w:val="mk-MK"/>
        </w:rPr>
        <w:t>Mичиген</w:t>
      </w:r>
      <w:r w:rsidR="00056B0B" w:rsidRPr="00913197">
        <w:rPr>
          <w:rFonts w:ascii="Georgia" w:eastAsia="Georgia" w:hAnsi="Georgia" w:cs="Times New Roman"/>
          <w:sz w:val="24"/>
          <w:szCs w:val="24"/>
          <w:lang w:val="mk-MK"/>
        </w:rPr>
        <w:t xml:space="preserve"> </w:t>
      </w:r>
      <w:r w:rsidR="000105DC" w:rsidRPr="00913197">
        <w:rPr>
          <w:rFonts w:ascii="Georgia" w:eastAsia="Georgia" w:hAnsi="Georgia" w:cs="Times New Roman"/>
          <w:color w:val="000000"/>
          <w:sz w:val="24"/>
          <w:szCs w:val="24"/>
          <w:lang w:val="mk-MK"/>
        </w:rPr>
        <w:t xml:space="preserve">сплинтот за терапија кај пациентите со ТМД, произлегува од неговата улога да ја ретрудира мандибулата во физиолошка положба со процес на саморепозиционирање. </w:t>
      </w:r>
    </w:p>
    <w:p w14:paraId="740EF279" w14:textId="77777777" w:rsidR="00212D36" w:rsidRPr="00913197" w:rsidRDefault="00212D36"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 xml:space="preserve">Од добиените пребарувања добивме резултати со кои се верифицира правилниот менаџмент на оклузалните сплинтови. </w:t>
      </w:r>
    </w:p>
    <w:p w14:paraId="4AD172D8" w14:textId="5BEBEC0D" w:rsidR="00212D36" w:rsidRPr="00913197" w:rsidRDefault="00212D36"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За да се добие максимална корист од терапијата со оклузални сплинтови, терапевтот мора внимателно да го прилагоди сплинтот во моментот на предавање на пациентот и потоа на периодичните контроли. Почетното прилагодување на функционалната површина на сплинтот може да бара повеќекратни посети за да се овозможи модификација, бидејќи тонусот на џвакалниот мускул и воспалението/изливот на ТМЗ</w:t>
      </w:r>
      <w:r w:rsidR="005C4C26" w:rsidRPr="00913197">
        <w:rPr>
          <w:rFonts w:ascii="Georgia" w:eastAsia="Georgia" w:hAnsi="Georgia" w:cs="Times New Roman"/>
          <w:sz w:val="24"/>
          <w:szCs w:val="24"/>
          <w:lang w:val="mk-MK"/>
        </w:rPr>
        <w:t xml:space="preserve"> за</w:t>
      </w:r>
      <w:r w:rsidRPr="00913197">
        <w:rPr>
          <w:rFonts w:ascii="Georgia" w:eastAsia="Georgia" w:hAnsi="Georgia" w:cs="Times New Roman"/>
          <w:sz w:val="24"/>
          <w:szCs w:val="24"/>
          <w:lang w:val="mk-MK"/>
        </w:rPr>
        <w:t>почнуваат да се решаваат.</w:t>
      </w:r>
    </w:p>
    <w:p w14:paraId="602FB3FD" w14:textId="3F56B8B0" w:rsidR="00212D36" w:rsidRPr="00913197" w:rsidRDefault="00212D36" w:rsidP="00913197">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Главната предност на оклузалниот сплинт е тоа што третманот е реверзибилен и неинвазивен. Сепак оваа терапија  бара сорабо</w:t>
      </w:r>
      <w:r w:rsidR="005C4C26" w:rsidRPr="00913197">
        <w:rPr>
          <w:rFonts w:ascii="Georgia" w:eastAsia="Georgia" w:hAnsi="Georgia" w:cs="Times New Roman"/>
          <w:sz w:val="24"/>
          <w:szCs w:val="24"/>
          <w:lang w:val="mk-MK"/>
        </w:rPr>
        <w:t>тка од пациентот, бидејќи сплинтот</w:t>
      </w:r>
      <w:r w:rsidRPr="00913197">
        <w:rPr>
          <w:rFonts w:ascii="Georgia" w:eastAsia="Georgia" w:hAnsi="Georgia" w:cs="Times New Roman"/>
          <w:sz w:val="24"/>
          <w:szCs w:val="24"/>
          <w:lang w:val="mk-MK"/>
        </w:rPr>
        <w:t xml:space="preserve"> е ефикасен само кога пациентот го носи.</w:t>
      </w:r>
    </w:p>
    <w:p w14:paraId="0F62D63D" w14:textId="23A9D458" w:rsidR="006C3F6E" w:rsidRPr="00913197" w:rsidRDefault="0034740F" w:rsidP="00450046">
      <w:pPr>
        <w:spacing w:line="276" w:lineRule="auto"/>
        <w:ind w:firstLine="720"/>
        <w:jc w:val="both"/>
        <w:rPr>
          <w:rFonts w:ascii="Georgia" w:eastAsia="Georgia" w:hAnsi="Georgia" w:cs="Times New Roman"/>
          <w:sz w:val="24"/>
          <w:szCs w:val="24"/>
          <w:lang w:val="mk-MK"/>
        </w:rPr>
      </w:pPr>
      <w:r w:rsidRPr="00913197">
        <w:rPr>
          <w:rFonts w:ascii="Georgia" w:eastAsia="Georgia" w:hAnsi="Georgia" w:cs="Times New Roman"/>
          <w:sz w:val="24"/>
          <w:szCs w:val="24"/>
          <w:lang w:val="mk-MK"/>
        </w:rPr>
        <w:t>Правилно изработениот оклузален сплинт е терапевтско средство коешто ги намалува проблемите на правилно поставеното заболување при ТМД, го заштитува ТМЗ, забите, а со тоа и целиот стоматогнатен систем.</w:t>
      </w:r>
    </w:p>
    <w:p w14:paraId="7C7E8874" w14:textId="26B2CC92" w:rsidR="00ED246B" w:rsidRPr="00913197" w:rsidRDefault="007E4036" w:rsidP="00913197">
      <w:pPr>
        <w:pStyle w:val="Heading1"/>
        <w:numPr>
          <w:ilvl w:val="0"/>
          <w:numId w:val="17"/>
        </w:numPr>
        <w:spacing w:line="276" w:lineRule="auto"/>
        <w:rPr>
          <w:rFonts w:ascii="Georgia" w:eastAsia="Georgia" w:hAnsi="Georgia" w:cs="Times New Roman"/>
          <w:b w:val="0"/>
          <w:sz w:val="24"/>
          <w:szCs w:val="24"/>
        </w:rPr>
      </w:pPr>
      <w:bookmarkStart w:id="21" w:name="_Toc159228178"/>
      <w:r w:rsidRPr="00913197">
        <w:rPr>
          <w:rFonts w:ascii="Georgia" w:eastAsia="Georgia" w:hAnsi="Georgia" w:cs="Times New Roman"/>
          <w:sz w:val="24"/>
          <w:szCs w:val="24"/>
          <w:lang w:val="mk-MK"/>
        </w:rPr>
        <w:lastRenderedPageBreak/>
        <w:t>КОРИСТЕНА ЛИТЕРАТУРА</w:t>
      </w:r>
      <w:bookmarkEnd w:id="21"/>
    </w:p>
    <w:p w14:paraId="1D45C8FF" w14:textId="77777777" w:rsidR="00701874" w:rsidRPr="00913197" w:rsidRDefault="00701874" w:rsidP="00913197">
      <w:pPr>
        <w:pStyle w:val="ListParagraph"/>
        <w:numPr>
          <w:ilvl w:val="0"/>
          <w:numId w:val="8"/>
        </w:numPr>
        <w:spacing w:line="276" w:lineRule="auto"/>
        <w:jc w:val="both"/>
        <w:rPr>
          <w:rFonts w:ascii="Georgia" w:eastAsia="Georgia" w:hAnsi="Georgia" w:cs="Times New Roman"/>
          <w:b/>
          <w:sz w:val="24"/>
          <w:szCs w:val="24"/>
        </w:rPr>
      </w:pPr>
      <w:r w:rsidRPr="00913197">
        <w:rPr>
          <w:rFonts w:ascii="Georgia" w:hAnsi="Georgia" w:cs="Times New Roman"/>
          <w:sz w:val="24"/>
          <w:szCs w:val="24"/>
        </w:rPr>
        <w:t xml:space="preserve">Anderson GC, Schiffman EL, Schellhas KP, Fricton JR (1989) Clinical </w:t>
      </w:r>
      <w:proofErr w:type="spellStart"/>
      <w:r w:rsidRPr="00913197">
        <w:rPr>
          <w:rFonts w:ascii="Georgia" w:hAnsi="Georgia" w:cs="Times New Roman"/>
          <w:sz w:val="24"/>
          <w:szCs w:val="24"/>
        </w:rPr>
        <w:t>vs.arthrographic</w:t>
      </w:r>
      <w:proofErr w:type="spellEnd"/>
      <w:r w:rsidRPr="00913197">
        <w:rPr>
          <w:rFonts w:ascii="Georgia" w:hAnsi="Georgia" w:cs="Times New Roman"/>
          <w:sz w:val="24"/>
          <w:szCs w:val="24"/>
        </w:rPr>
        <w:t xml:space="preserve"> diagnosis of TMJ internal derangement. J Dent Res 68:</w:t>
      </w:r>
      <w:r w:rsidRPr="00913197">
        <w:rPr>
          <w:rFonts w:ascii="Georgia" w:eastAsia="Georgia" w:hAnsi="Georgia" w:cs="Times New Roman"/>
          <w:b/>
          <w:sz w:val="24"/>
          <w:szCs w:val="24"/>
          <w:lang w:val="mk-MK"/>
        </w:rPr>
        <w:t xml:space="preserve"> </w:t>
      </w:r>
      <w:r w:rsidR="00020EA6" w:rsidRPr="00913197">
        <w:rPr>
          <w:rFonts w:ascii="Georgia" w:hAnsi="Georgia" w:cs="Times New Roman"/>
          <w:sz w:val="24"/>
          <w:szCs w:val="24"/>
        </w:rPr>
        <w:t>826-829</w:t>
      </w:r>
    </w:p>
    <w:p w14:paraId="193CA60C" w14:textId="77777777" w:rsidR="00852B4B" w:rsidRPr="00913197" w:rsidRDefault="00852B4B"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MacDonald JWC.</w:t>
      </w:r>
      <w:proofErr w:type="gramStart"/>
      <w:r w:rsidRPr="00913197">
        <w:rPr>
          <w:rFonts w:ascii="Georgia" w:eastAsia="Georgia" w:hAnsi="Georgia" w:cs="Times New Roman"/>
          <w:color w:val="000000"/>
          <w:sz w:val="24"/>
          <w:szCs w:val="24"/>
        </w:rPr>
        <w:t>,</w:t>
      </w:r>
      <w:proofErr w:type="spellStart"/>
      <w:r w:rsidRPr="00913197">
        <w:rPr>
          <w:rFonts w:ascii="Georgia" w:eastAsia="Georgia" w:hAnsi="Georgia" w:cs="Times New Roman"/>
          <w:color w:val="000000"/>
          <w:sz w:val="24"/>
          <w:szCs w:val="24"/>
        </w:rPr>
        <w:t>Hannam</w:t>
      </w:r>
      <w:proofErr w:type="spellEnd"/>
      <w:proofErr w:type="gramEnd"/>
      <w:r w:rsidRPr="00913197">
        <w:rPr>
          <w:rFonts w:ascii="Georgia" w:eastAsia="Georgia" w:hAnsi="Georgia" w:cs="Times New Roman"/>
          <w:color w:val="000000"/>
          <w:sz w:val="24"/>
          <w:szCs w:val="24"/>
        </w:rPr>
        <w:t xml:space="preserve"> AG. Relationship between occlusal contacts and jaw-closing muscle activity during tooth clenching: Pt. I J </w:t>
      </w:r>
      <w:proofErr w:type="spellStart"/>
      <w:r w:rsidRPr="00913197">
        <w:rPr>
          <w:rFonts w:ascii="Georgia" w:eastAsia="Georgia" w:hAnsi="Georgia" w:cs="Times New Roman"/>
          <w:color w:val="000000"/>
          <w:sz w:val="24"/>
          <w:szCs w:val="24"/>
        </w:rPr>
        <w:t>Prosthet</w:t>
      </w:r>
      <w:proofErr w:type="spellEnd"/>
      <w:r w:rsidRPr="00913197">
        <w:rPr>
          <w:rFonts w:ascii="Georgia" w:eastAsia="Georgia" w:hAnsi="Georgia" w:cs="Times New Roman"/>
          <w:color w:val="000000"/>
          <w:sz w:val="24"/>
          <w:szCs w:val="24"/>
        </w:rPr>
        <w:t xml:space="preserve"> Dent,1984;52:718-728</w:t>
      </w:r>
    </w:p>
    <w:p w14:paraId="46BAD1CE" w14:textId="77777777" w:rsidR="00ED246B" w:rsidRPr="00913197" w:rsidRDefault="00C348BE"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lang w:val="de-DE"/>
        </w:rPr>
      </w:pPr>
      <w:r w:rsidRPr="00913197">
        <w:rPr>
          <w:rFonts w:ascii="Georgia" w:eastAsia="Times New Roman" w:hAnsi="Georgia" w:cs="Times New Roman"/>
          <w:color w:val="000000"/>
          <w:sz w:val="24"/>
          <w:szCs w:val="24"/>
          <w:lang w:val="mk-MK"/>
        </w:rPr>
        <w:t>Marie, Pietwiekwicz</w:t>
      </w:r>
      <w:r w:rsidRPr="00913197">
        <w:rPr>
          <w:rFonts w:ascii="Georgia" w:eastAsia="Times New Roman" w:hAnsi="Georgia" w:cs="Times New Roman"/>
          <w:color w:val="000000"/>
          <w:sz w:val="24"/>
          <w:szCs w:val="24"/>
          <w:lang w:val="de-DE"/>
        </w:rPr>
        <w:t xml:space="preserve"> (1907)</w:t>
      </w:r>
      <w:r w:rsidRPr="00913197">
        <w:rPr>
          <w:rFonts w:ascii="Georgia" w:hAnsi="Georgia" w:cs="Times New Roman"/>
          <w:sz w:val="24"/>
          <w:szCs w:val="24"/>
          <w:lang w:val="mk-MK"/>
        </w:rPr>
        <w:t xml:space="preserve"> </w:t>
      </w:r>
      <w:r w:rsidR="002C48CB" w:rsidRPr="00913197">
        <w:rPr>
          <w:rFonts w:ascii="Georgia" w:eastAsia="Georgia" w:hAnsi="Georgia" w:cs="Times New Roman"/>
          <w:color w:val="212121"/>
          <w:sz w:val="24"/>
          <w:szCs w:val="24"/>
          <w:lang w:val="de-DE"/>
        </w:rPr>
        <w:t xml:space="preserve">La bruxomanie [Bruxism] </w:t>
      </w:r>
      <w:r w:rsidRPr="00913197">
        <w:rPr>
          <w:rFonts w:ascii="Georgia" w:eastAsia="Georgia" w:hAnsi="Georgia" w:cs="Times New Roman"/>
          <w:i/>
          <w:color w:val="212121"/>
          <w:sz w:val="24"/>
          <w:szCs w:val="24"/>
          <w:lang w:val="de-DE"/>
        </w:rPr>
        <w:t>Revue de Stomatologie</w:t>
      </w:r>
    </w:p>
    <w:p w14:paraId="080FB590" w14:textId="1E335137" w:rsidR="00ED246B" w:rsidRPr="00913197" w:rsidRDefault="002C081C"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lang w:val="de-DE"/>
        </w:rPr>
      </w:pPr>
      <w:r w:rsidRPr="00913197">
        <w:rPr>
          <w:rFonts w:ascii="Georgia" w:eastAsia="Georgia" w:hAnsi="Georgia" w:cs="Times New Roman"/>
          <w:color w:val="000000"/>
          <w:sz w:val="24"/>
          <w:szCs w:val="24"/>
          <w:lang w:val="mk-MK"/>
        </w:rPr>
        <w:t>Капушевска Б. (2014)</w:t>
      </w:r>
      <w:r w:rsidR="00862E85" w:rsidRPr="004F3010">
        <w:rPr>
          <w:rFonts w:ascii="Georgia" w:eastAsia="Georgia" w:hAnsi="Georgia" w:cs="Times New Roman"/>
          <w:color w:val="000000"/>
          <w:sz w:val="24"/>
          <w:szCs w:val="24"/>
          <w:lang w:val="de-DE"/>
        </w:rPr>
        <w:t xml:space="preserve"> </w:t>
      </w:r>
      <w:r w:rsidRPr="00913197">
        <w:rPr>
          <w:rFonts w:ascii="Georgia" w:eastAsia="Georgia" w:hAnsi="Georgia" w:cs="Times New Roman"/>
          <w:color w:val="000000"/>
          <w:sz w:val="24"/>
          <w:szCs w:val="24"/>
          <w:lang w:val="mk-MK"/>
        </w:rPr>
        <w:t xml:space="preserve">Бруксизам и оклузални парафункции </w:t>
      </w:r>
      <w:r w:rsidR="000E3BA4" w:rsidRPr="00913197">
        <w:rPr>
          <w:rFonts w:ascii="Georgia" w:eastAsia="Georgia" w:hAnsi="Georgia" w:cs="Times New Roman"/>
          <w:color w:val="000000"/>
          <w:sz w:val="24"/>
          <w:szCs w:val="24"/>
          <w:lang w:val="mk-MK"/>
        </w:rPr>
        <w:t>(општ дел) Стоматолошки факултет, Скопје</w:t>
      </w:r>
    </w:p>
    <w:p w14:paraId="5DB5141A" w14:textId="77777777" w:rsidR="00852B4B" w:rsidRPr="00913197" w:rsidRDefault="00852B4B"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proofErr w:type="spellStart"/>
      <w:r w:rsidRPr="00913197">
        <w:rPr>
          <w:rFonts w:ascii="Georgia" w:eastAsia="Georgia" w:hAnsi="Georgia" w:cs="Times New Roman"/>
          <w:color w:val="000000"/>
          <w:sz w:val="24"/>
          <w:szCs w:val="24"/>
        </w:rPr>
        <w:t>Lobbezoo</w:t>
      </w:r>
      <w:proofErr w:type="spellEnd"/>
      <w:r w:rsidRPr="00913197">
        <w:rPr>
          <w:rFonts w:ascii="Georgia" w:eastAsia="Georgia" w:hAnsi="Georgia" w:cs="Times New Roman"/>
          <w:color w:val="000000"/>
          <w:sz w:val="24"/>
          <w:szCs w:val="24"/>
        </w:rPr>
        <w:t xml:space="preserve"> F., Lavigne GJ. Do bruxism and temporomandibular disorders have a cause and effect relationship? </w:t>
      </w:r>
      <w:proofErr w:type="spellStart"/>
      <w:r w:rsidRPr="00913197">
        <w:rPr>
          <w:rFonts w:ascii="Georgia" w:eastAsia="Georgia" w:hAnsi="Georgia" w:cs="Times New Roman"/>
          <w:color w:val="000000"/>
          <w:sz w:val="24"/>
          <w:szCs w:val="24"/>
        </w:rPr>
        <w:t>Orofac</w:t>
      </w:r>
      <w:proofErr w:type="spellEnd"/>
      <w:r w:rsidRPr="00913197">
        <w:rPr>
          <w:rFonts w:ascii="Georgia" w:eastAsia="Georgia" w:hAnsi="Georgia" w:cs="Times New Roman"/>
          <w:color w:val="000000"/>
          <w:sz w:val="24"/>
          <w:szCs w:val="24"/>
        </w:rPr>
        <w:t xml:space="preserve"> </w:t>
      </w:r>
      <w:proofErr w:type="spellStart"/>
      <w:r w:rsidRPr="00913197">
        <w:rPr>
          <w:rFonts w:ascii="Georgia" w:eastAsia="Georgia" w:hAnsi="Georgia" w:cs="Times New Roman"/>
          <w:color w:val="000000"/>
          <w:sz w:val="24"/>
          <w:szCs w:val="24"/>
        </w:rPr>
        <w:t>Pai</w:t>
      </w:r>
      <w:proofErr w:type="spellEnd"/>
      <w:r w:rsidRPr="00913197">
        <w:rPr>
          <w:rFonts w:ascii="Georgia" w:eastAsia="Georgia" w:hAnsi="Georgia" w:cs="Times New Roman"/>
          <w:color w:val="000000"/>
          <w:sz w:val="24"/>
          <w:szCs w:val="24"/>
        </w:rPr>
        <w:t>, 1997;11:15-23</w:t>
      </w:r>
    </w:p>
    <w:p w14:paraId="06D10B88" w14:textId="77777777" w:rsidR="00ED246B" w:rsidRPr="00913197" w:rsidRDefault="002C48CB"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 xml:space="preserve">De Laat A, Macaluso GM (2002) Sleep bruxism as a motor disorder. </w:t>
      </w:r>
      <w:proofErr w:type="spellStart"/>
      <w:r w:rsidRPr="00913197">
        <w:rPr>
          <w:rFonts w:ascii="Georgia" w:eastAsia="Georgia" w:hAnsi="Georgia" w:cs="Times New Roman"/>
          <w:color w:val="000000"/>
          <w:sz w:val="24"/>
          <w:szCs w:val="24"/>
        </w:rPr>
        <w:t>Mov</w:t>
      </w:r>
      <w:proofErr w:type="spellEnd"/>
      <w:r w:rsidRPr="00913197">
        <w:rPr>
          <w:rFonts w:ascii="Georgia" w:eastAsia="Georgia" w:hAnsi="Georgia" w:cs="Times New Roman"/>
          <w:color w:val="000000"/>
          <w:sz w:val="24"/>
          <w:szCs w:val="24"/>
        </w:rPr>
        <w:t xml:space="preserve"> </w:t>
      </w:r>
      <w:proofErr w:type="spellStart"/>
      <w:r w:rsidRPr="00913197">
        <w:rPr>
          <w:rFonts w:ascii="Georgia" w:eastAsia="Georgia" w:hAnsi="Georgia" w:cs="Times New Roman"/>
          <w:color w:val="000000"/>
          <w:sz w:val="24"/>
          <w:szCs w:val="24"/>
        </w:rPr>
        <w:t>Disord</w:t>
      </w:r>
      <w:proofErr w:type="spellEnd"/>
      <w:r w:rsidRPr="00913197">
        <w:rPr>
          <w:rFonts w:ascii="Georgia" w:eastAsia="Georgia" w:hAnsi="Georgia" w:cs="Times New Roman"/>
          <w:color w:val="000000"/>
          <w:sz w:val="24"/>
          <w:szCs w:val="24"/>
        </w:rPr>
        <w:t xml:space="preserve"> 17(</w:t>
      </w:r>
      <w:proofErr w:type="spellStart"/>
      <w:r w:rsidRPr="00913197">
        <w:rPr>
          <w:rFonts w:ascii="Georgia" w:eastAsia="Georgia" w:hAnsi="Georgia" w:cs="Times New Roman"/>
          <w:color w:val="000000"/>
          <w:sz w:val="24"/>
          <w:szCs w:val="24"/>
        </w:rPr>
        <w:t>suppl</w:t>
      </w:r>
      <w:proofErr w:type="spellEnd"/>
      <w:r w:rsidRPr="00913197">
        <w:rPr>
          <w:rFonts w:ascii="Georgia" w:eastAsia="Georgia" w:hAnsi="Georgia" w:cs="Times New Roman"/>
          <w:color w:val="000000"/>
          <w:sz w:val="24"/>
          <w:szCs w:val="24"/>
        </w:rPr>
        <w:t>):S67–S69</w:t>
      </w:r>
    </w:p>
    <w:p w14:paraId="1CB40AF8" w14:textId="77777777" w:rsidR="00ED246B" w:rsidRPr="00913197" w:rsidRDefault="002C48CB"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 xml:space="preserve">A common-sense approach to splint </w:t>
      </w:r>
      <w:proofErr w:type="gramStart"/>
      <w:r w:rsidRPr="00913197">
        <w:rPr>
          <w:rFonts w:ascii="Georgia" w:eastAsia="Georgia" w:hAnsi="Georgia" w:cs="Times New Roman"/>
          <w:color w:val="000000"/>
          <w:sz w:val="24"/>
          <w:szCs w:val="24"/>
        </w:rPr>
        <w:t>therapy ;Tim</w:t>
      </w:r>
      <w:proofErr w:type="gramEnd"/>
      <w:r w:rsidRPr="00913197">
        <w:rPr>
          <w:rFonts w:ascii="Georgia" w:eastAsia="Georgia" w:hAnsi="Georgia" w:cs="Times New Roman"/>
          <w:color w:val="000000"/>
          <w:sz w:val="24"/>
          <w:szCs w:val="24"/>
        </w:rPr>
        <w:t xml:space="preserve"> J. </w:t>
      </w:r>
      <w:proofErr w:type="spellStart"/>
      <w:r w:rsidRPr="00913197">
        <w:rPr>
          <w:rFonts w:ascii="Georgia" w:eastAsia="Georgia" w:hAnsi="Georgia" w:cs="Times New Roman"/>
          <w:color w:val="000000"/>
          <w:sz w:val="24"/>
          <w:szCs w:val="24"/>
        </w:rPr>
        <w:t>Dylina</w:t>
      </w:r>
      <w:proofErr w:type="spellEnd"/>
      <w:r w:rsidRPr="00913197">
        <w:rPr>
          <w:rFonts w:ascii="Georgia" w:eastAsia="Georgia" w:hAnsi="Georgia" w:cs="Times New Roman"/>
          <w:color w:val="000000"/>
          <w:sz w:val="24"/>
          <w:szCs w:val="24"/>
        </w:rPr>
        <w:t xml:space="preserve">, </w:t>
      </w:r>
      <w:proofErr w:type="spellStart"/>
      <w:r w:rsidRPr="00913197">
        <w:rPr>
          <w:rFonts w:ascii="Georgia" w:eastAsia="Georgia" w:hAnsi="Georgia" w:cs="Times New Roman"/>
          <w:color w:val="000000"/>
          <w:sz w:val="24"/>
          <w:szCs w:val="24"/>
        </w:rPr>
        <w:t>DDSa</w:t>
      </w:r>
      <w:proofErr w:type="spellEnd"/>
      <w:r w:rsidRPr="00913197">
        <w:rPr>
          <w:rFonts w:ascii="Georgia" w:eastAsia="Georgia" w:hAnsi="Georgia" w:cs="Times New Roman"/>
          <w:color w:val="000000"/>
          <w:sz w:val="24"/>
          <w:szCs w:val="24"/>
        </w:rPr>
        <w:t xml:space="preserve"> Merced, </w:t>
      </w:r>
      <w:proofErr w:type="spellStart"/>
      <w:r w:rsidRPr="00913197">
        <w:rPr>
          <w:rFonts w:ascii="Georgia" w:eastAsia="Georgia" w:hAnsi="Georgia" w:cs="Times New Roman"/>
          <w:color w:val="000000"/>
          <w:sz w:val="24"/>
          <w:szCs w:val="24"/>
        </w:rPr>
        <w:t>Calif</w:t>
      </w:r>
      <w:proofErr w:type="spellEnd"/>
      <w:r w:rsidRPr="00913197">
        <w:rPr>
          <w:rFonts w:ascii="Georgia" w:eastAsia="Georgia" w:hAnsi="Georgia" w:cs="Times New Roman"/>
          <w:color w:val="000000"/>
          <w:sz w:val="24"/>
          <w:szCs w:val="24"/>
        </w:rPr>
        <w:t xml:space="preserve"> </w:t>
      </w:r>
      <w:r w:rsidR="00DF1C07" w:rsidRPr="00913197">
        <w:rPr>
          <w:rFonts w:ascii="Georgia" w:eastAsia="Georgia" w:hAnsi="Georgia" w:cs="Times New Roman"/>
          <w:color w:val="000000"/>
          <w:sz w:val="24"/>
          <w:szCs w:val="24"/>
          <w:lang w:val="mk-MK"/>
        </w:rPr>
        <w:t>(</w:t>
      </w:r>
      <w:r w:rsidR="00DF1C07" w:rsidRPr="00913197">
        <w:rPr>
          <w:rFonts w:ascii="Georgia" w:eastAsia="Georgia" w:hAnsi="Georgia" w:cs="Times New Roman"/>
          <w:color w:val="000000"/>
          <w:sz w:val="24"/>
          <w:szCs w:val="24"/>
        </w:rPr>
        <w:t>2001</w:t>
      </w:r>
      <w:r w:rsidR="00DF1C07" w:rsidRPr="00913197">
        <w:rPr>
          <w:rFonts w:ascii="Georgia" w:eastAsia="Georgia" w:hAnsi="Georgia" w:cs="Times New Roman"/>
          <w:color w:val="000000"/>
          <w:sz w:val="24"/>
          <w:szCs w:val="24"/>
          <w:lang w:val="mk-MK"/>
        </w:rPr>
        <w:t>)</w:t>
      </w:r>
      <w:r w:rsidRPr="00913197">
        <w:rPr>
          <w:rFonts w:ascii="Georgia" w:eastAsia="Georgia" w:hAnsi="Georgia" w:cs="Times New Roman"/>
          <w:color w:val="000000"/>
          <w:sz w:val="24"/>
          <w:szCs w:val="24"/>
        </w:rPr>
        <w:t xml:space="preserve">(J </w:t>
      </w:r>
      <w:proofErr w:type="spellStart"/>
      <w:r w:rsidRPr="00913197">
        <w:rPr>
          <w:rFonts w:ascii="Georgia" w:eastAsia="Georgia" w:hAnsi="Georgia" w:cs="Times New Roman"/>
          <w:color w:val="000000"/>
          <w:sz w:val="24"/>
          <w:szCs w:val="24"/>
        </w:rPr>
        <w:t>Prosthet</w:t>
      </w:r>
      <w:proofErr w:type="spellEnd"/>
      <w:r w:rsidRPr="00913197">
        <w:rPr>
          <w:rFonts w:ascii="Georgia" w:eastAsia="Georgia" w:hAnsi="Georgia" w:cs="Times New Roman"/>
          <w:color w:val="000000"/>
          <w:sz w:val="24"/>
          <w:szCs w:val="24"/>
        </w:rPr>
        <w:t xml:space="preserve"> Dent;86:539-45.)</w:t>
      </w:r>
    </w:p>
    <w:p w14:paraId="4215862A" w14:textId="77777777" w:rsidR="00F21D3F" w:rsidRPr="00913197" w:rsidRDefault="00F21D3F"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Ramfjord S.P., Major Ash M. (1994) Reflections on the Michigan occlusal splint Dental School, University of Michigan, U.S.A. Journal of Oral Rehabilitation, Volume 21, pages 491-500</w:t>
      </w:r>
    </w:p>
    <w:p w14:paraId="4EC8CA54" w14:textId="77777777" w:rsidR="00824297" w:rsidRPr="00913197" w:rsidRDefault="002C48CB"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Types of Occlusal Splint in Management of Temporomandibular Disorders (TMD)Article in Journal of Arthritis January 2015 DOI: 10.4172/2167-7921.1000176</w:t>
      </w:r>
    </w:p>
    <w:p w14:paraId="0806E6E4" w14:textId="77777777" w:rsidR="00824297" w:rsidRPr="00913197" w:rsidRDefault="00AF3089"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hAnsi="Georgia" w:cs="Times New Roman"/>
          <w:sz w:val="24"/>
          <w:szCs w:val="24"/>
        </w:rPr>
        <w:t xml:space="preserve">[No authors listed] (2005) The glossary of prosthodontic terms. J </w:t>
      </w:r>
      <w:proofErr w:type="spellStart"/>
      <w:r w:rsidRPr="00913197">
        <w:rPr>
          <w:rFonts w:ascii="Georgia" w:hAnsi="Georgia" w:cs="Times New Roman"/>
          <w:sz w:val="24"/>
          <w:szCs w:val="24"/>
        </w:rPr>
        <w:t>Prosthet</w:t>
      </w:r>
      <w:proofErr w:type="spellEnd"/>
      <w:r w:rsidR="00824297" w:rsidRPr="00913197">
        <w:rPr>
          <w:rFonts w:ascii="Georgia" w:eastAsia="Georgia" w:hAnsi="Georgia" w:cs="Times New Roman"/>
          <w:color w:val="000000"/>
          <w:sz w:val="24"/>
          <w:szCs w:val="24"/>
          <w:lang w:val="mk-MK"/>
        </w:rPr>
        <w:t xml:space="preserve"> </w:t>
      </w:r>
      <w:r w:rsidR="00020EA6" w:rsidRPr="00913197">
        <w:rPr>
          <w:rFonts w:ascii="Georgia" w:hAnsi="Georgia" w:cs="Times New Roman"/>
          <w:sz w:val="24"/>
          <w:szCs w:val="24"/>
        </w:rPr>
        <w:t>Dent 94: 10-92</w:t>
      </w:r>
      <w:r w:rsidR="00824297" w:rsidRPr="00913197">
        <w:rPr>
          <w:rFonts w:ascii="Georgia" w:eastAsia="Georgia" w:hAnsi="Georgia" w:cs="Times New Roman"/>
          <w:color w:val="000000"/>
          <w:sz w:val="24"/>
          <w:szCs w:val="24"/>
          <w:lang w:val="mk-MK"/>
        </w:rPr>
        <w:t xml:space="preserve"> </w:t>
      </w:r>
    </w:p>
    <w:p w14:paraId="0BD45B4C" w14:textId="77777777" w:rsidR="00824297" w:rsidRPr="00913197" w:rsidRDefault="00AF3089"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hAnsi="Georgia" w:cs="Times New Roman"/>
          <w:sz w:val="24"/>
          <w:szCs w:val="24"/>
        </w:rPr>
        <w:t xml:space="preserve"> Deshpande RG, Mhatre S (2010) TMJ disorders and occlusal splint</w:t>
      </w:r>
      <w:r w:rsidR="00824297" w:rsidRPr="00913197">
        <w:rPr>
          <w:rFonts w:ascii="Georgia" w:eastAsia="Georgia" w:hAnsi="Georgia" w:cs="Times New Roman"/>
          <w:color w:val="000000"/>
          <w:sz w:val="24"/>
          <w:szCs w:val="24"/>
          <w:lang w:val="mk-MK"/>
        </w:rPr>
        <w:t xml:space="preserve"> </w:t>
      </w:r>
      <w:r w:rsidRPr="00913197">
        <w:rPr>
          <w:rFonts w:ascii="Georgia" w:hAnsi="Georgia" w:cs="Times New Roman"/>
          <w:sz w:val="24"/>
          <w:szCs w:val="24"/>
        </w:rPr>
        <w:t>therapy A Review. International Jou</w:t>
      </w:r>
      <w:r w:rsidR="00020EA6" w:rsidRPr="00913197">
        <w:rPr>
          <w:rFonts w:ascii="Georgia" w:hAnsi="Georgia" w:cs="Times New Roman"/>
          <w:sz w:val="24"/>
          <w:szCs w:val="24"/>
        </w:rPr>
        <w:t>rnal of Dental Clinics 2: 22-29</w:t>
      </w:r>
    </w:p>
    <w:p w14:paraId="6CBF3B5D" w14:textId="77777777" w:rsidR="00824297" w:rsidRPr="00913197" w:rsidRDefault="000C68B1"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proofErr w:type="spellStart"/>
      <w:r w:rsidRPr="00913197">
        <w:rPr>
          <w:rFonts w:ascii="Georgia" w:hAnsi="Georgia" w:cs="Times New Roman"/>
          <w:sz w:val="24"/>
          <w:szCs w:val="24"/>
        </w:rPr>
        <w:t>Klasser</w:t>
      </w:r>
      <w:proofErr w:type="spellEnd"/>
      <w:r w:rsidRPr="00913197">
        <w:rPr>
          <w:rFonts w:ascii="Georgia" w:hAnsi="Georgia" w:cs="Times New Roman"/>
          <w:sz w:val="24"/>
          <w:szCs w:val="24"/>
        </w:rPr>
        <w:t xml:space="preserve"> GD, Greene CS (2009) Oral appliances in the management of</w:t>
      </w:r>
      <w:r w:rsidRPr="00913197">
        <w:rPr>
          <w:rFonts w:ascii="Georgia" w:eastAsia="Georgia" w:hAnsi="Georgia" w:cs="Times New Roman"/>
          <w:color w:val="000000"/>
          <w:sz w:val="24"/>
          <w:szCs w:val="24"/>
        </w:rPr>
        <w:t xml:space="preserve"> </w:t>
      </w:r>
      <w:r w:rsidRPr="00913197">
        <w:rPr>
          <w:rFonts w:ascii="Georgia" w:hAnsi="Georgia" w:cs="Times New Roman"/>
          <w:sz w:val="24"/>
          <w:szCs w:val="24"/>
        </w:rPr>
        <w:t xml:space="preserve">temporomandibular disorders. Oral Surg Oral Med Oral </w:t>
      </w:r>
      <w:proofErr w:type="spellStart"/>
      <w:r w:rsidRPr="00913197">
        <w:rPr>
          <w:rFonts w:ascii="Georgia" w:hAnsi="Georgia" w:cs="Times New Roman"/>
          <w:sz w:val="24"/>
          <w:szCs w:val="24"/>
        </w:rPr>
        <w:t>Pathol</w:t>
      </w:r>
      <w:proofErr w:type="spellEnd"/>
      <w:r w:rsidRPr="00913197">
        <w:rPr>
          <w:rFonts w:ascii="Georgia" w:hAnsi="Georgia" w:cs="Times New Roman"/>
          <w:sz w:val="24"/>
          <w:szCs w:val="24"/>
        </w:rPr>
        <w:t xml:space="preserve"> Oral</w:t>
      </w:r>
      <w:r w:rsidRPr="00913197">
        <w:rPr>
          <w:rFonts w:ascii="Georgia" w:eastAsia="Georgia" w:hAnsi="Georgia" w:cs="Times New Roman"/>
          <w:color w:val="000000"/>
          <w:sz w:val="24"/>
          <w:szCs w:val="24"/>
        </w:rPr>
        <w:t xml:space="preserve"> </w:t>
      </w:r>
      <w:proofErr w:type="spellStart"/>
      <w:r w:rsidR="00020EA6" w:rsidRPr="00913197">
        <w:rPr>
          <w:rFonts w:ascii="Georgia" w:hAnsi="Georgia" w:cs="Times New Roman"/>
          <w:sz w:val="24"/>
          <w:szCs w:val="24"/>
        </w:rPr>
        <w:t>Radiol</w:t>
      </w:r>
      <w:proofErr w:type="spellEnd"/>
      <w:r w:rsidR="00020EA6" w:rsidRPr="00913197">
        <w:rPr>
          <w:rFonts w:ascii="Georgia" w:hAnsi="Georgia" w:cs="Times New Roman"/>
          <w:sz w:val="24"/>
          <w:szCs w:val="24"/>
        </w:rPr>
        <w:t xml:space="preserve"> </w:t>
      </w:r>
      <w:proofErr w:type="spellStart"/>
      <w:r w:rsidR="00020EA6" w:rsidRPr="00913197">
        <w:rPr>
          <w:rFonts w:ascii="Georgia" w:hAnsi="Georgia" w:cs="Times New Roman"/>
          <w:sz w:val="24"/>
          <w:szCs w:val="24"/>
        </w:rPr>
        <w:t>Endod</w:t>
      </w:r>
      <w:proofErr w:type="spellEnd"/>
      <w:r w:rsidR="00020EA6" w:rsidRPr="00913197">
        <w:rPr>
          <w:rFonts w:ascii="Georgia" w:hAnsi="Georgia" w:cs="Times New Roman"/>
          <w:sz w:val="24"/>
          <w:szCs w:val="24"/>
        </w:rPr>
        <w:t xml:space="preserve"> 107: 212-223</w:t>
      </w:r>
    </w:p>
    <w:p w14:paraId="7F5546EF" w14:textId="77777777" w:rsidR="00824297" w:rsidRPr="00913197" w:rsidRDefault="000C68B1"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hAnsi="Georgia" w:cs="Times New Roman"/>
          <w:sz w:val="24"/>
          <w:szCs w:val="24"/>
        </w:rPr>
        <w:t>Okeson JP (2007) Management of temporomandibular disorders and occl</w:t>
      </w:r>
      <w:r w:rsidR="00020EA6" w:rsidRPr="00913197">
        <w:rPr>
          <w:rFonts w:ascii="Georgia" w:hAnsi="Georgia" w:cs="Times New Roman"/>
          <w:sz w:val="24"/>
          <w:szCs w:val="24"/>
        </w:rPr>
        <w:t>usion: Elsevier Health Sciences</w:t>
      </w:r>
    </w:p>
    <w:p w14:paraId="058F2B40" w14:textId="77777777" w:rsidR="00FC715D" w:rsidRPr="00913197" w:rsidRDefault="00FC715D" w:rsidP="00913197">
      <w:pPr>
        <w:pStyle w:val="Default"/>
        <w:numPr>
          <w:ilvl w:val="0"/>
          <w:numId w:val="8"/>
        </w:numPr>
        <w:spacing w:line="276" w:lineRule="auto"/>
        <w:jc w:val="both"/>
        <w:rPr>
          <w:rFonts w:cs="Times New Roman"/>
        </w:rPr>
      </w:pPr>
      <w:r w:rsidRPr="00913197">
        <w:rPr>
          <w:rFonts w:cs="Times New Roman"/>
        </w:rPr>
        <w:t>Okeson JP. The effects of hard and soft occlusal splints on nocturnal bruxism.</w:t>
      </w:r>
      <w:r w:rsidR="00DF1C07" w:rsidRPr="00913197">
        <w:rPr>
          <w:rFonts w:cs="Times New Roman"/>
        </w:rPr>
        <w:t xml:space="preserve"> </w:t>
      </w:r>
      <w:r w:rsidR="00DF1C07" w:rsidRPr="00913197">
        <w:rPr>
          <w:rFonts w:cs="Times New Roman"/>
          <w:lang w:val="mk-MK"/>
        </w:rPr>
        <w:t>(</w:t>
      </w:r>
      <w:r w:rsidR="00DF1C07" w:rsidRPr="00913197">
        <w:rPr>
          <w:rFonts w:cs="Times New Roman"/>
        </w:rPr>
        <w:t>1987</w:t>
      </w:r>
      <w:r w:rsidR="00DF1C07" w:rsidRPr="00913197">
        <w:rPr>
          <w:rFonts w:cs="Times New Roman"/>
          <w:lang w:val="mk-MK"/>
        </w:rPr>
        <w:t>)</w:t>
      </w:r>
      <w:r w:rsidRPr="00913197">
        <w:rPr>
          <w:rFonts w:cs="Times New Roman"/>
        </w:rPr>
        <w:t xml:space="preserve"> J Am Dent Assoc.,; 114: 788–791 </w:t>
      </w:r>
    </w:p>
    <w:p w14:paraId="607AE36E" w14:textId="77777777" w:rsidR="007F53AF" w:rsidRPr="00913197" w:rsidRDefault="00FC715D"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Dawson PE (1989) Evaluation, diagnosis, and treatment of occlusal problems. (15th</w:t>
      </w:r>
      <w:r w:rsidR="00020EA6" w:rsidRPr="00913197">
        <w:rPr>
          <w:rFonts w:ascii="Georgia" w:eastAsia="Georgia" w:hAnsi="Georgia" w:cs="Times New Roman"/>
          <w:color w:val="000000"/>
          <w:sz w:val="24"/>
          <w:szCs w:val="24"/>
        </w:rPr>
        <w:t xml:space="preserve"> </w:t>
      </w:r>
      <w:proofErr w:type="spellStart"/>
      <w:r w:rsidR="00020EA6" w:rsidRPr="00913197">
        <w:rPr>
          <w:rFonts w:ascii="Georgia" w:eastAsia="Georgia" w:hAnsi="Georgia" w:cs="Times New Roman"/>
          <w:color w:val="000000"/>
          <w:sz w:val="24"/>
          <w:szCs w:val="24"/>
        </w:rPr>
        <w:t>edn</w:t>
      </w:r>
      <w:proofErr w:type="spellEnd"/>
      <w:r w:rsidR="00020EA6" w:rsidRPr="00913197">
        <w:rPr>
          <w:rFonts w:ascii="Georgia" w:eastAsia="Georgia" w:hAnsi="Georgia" w:cs="Times New Roman"/>
          <w:color w:val="000000"/>
          <w:sz w:val="24"/>
          <w:szCs w:val="24"/>
        </w:rPr>
        <w:t>), Mosby St. Louis, Chicago</w:t>
      </w:r>
    </w:p>
    <w:p w14:paraId="0670CB34" w14:textId="29A94C44" w:rsidR="00FC715D" w:rsidRPr="00913197" w:rsidRDefault="00FC715D"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proofErr w:type="spellStart"/>
      <w:r w:rsidRPr="00913197">
        <w:rPr>
          <w:rFonts w:ascii="Georgia" w:eastAsia="Georgia" w:hAnsi="Georgia" w:cs="Times New Roman"/>
          <w:color w:val="000000"/>
          <w:sz w:val="24"/>
          <w:szCs w:val="24"/>
        </w:rPr>
        <w:t>Türp</w:t>
      </w:r>
      <w:proofErr w:type="spellEnd"/>
      <w:r w:rsidRPr="00913197">
        <w:rPr>
          <w:rFonts w:ascii="Georgia" w:eastAsia="Georgia" w:hAnsi="Georgia" w:cs="Times New Roman"/>
          <w:color w:val="000000"/>
          <w:sz w:val="24"/>
          <w:szCs w:val="24"/>
        </w:rPr>
        <w:t xml:space="preserve"> JC, </w:t>
      </w:r>
      <w:proofErr w:type="spellStart"/>
      <w:r w:rsidRPr="00913197">
        <w:rPr>
          <w:rFonts w:ascii="Georgia" w:eastAsia="Georgia" w:hAnsi="Georgia" w:cs="Times New Roman"/>
          <w:color w:val="000000"/>
          <w:sz w:val="24"/>
          <w:szCs w:val="24"/>
        </w:rPr>
        <w:t>Komine</w:t>
      </w:r>
      <w:proofErr w:type="spellEnd"/>
      <w:r w:rsidRPr="00913197">
        <w:rPr>
          <w:rFonts w:ascii="Georgia" w:eastAsia="Georgia" w:hAnsi="Georgia" w:cs="Times New Roman"/>
          <w:color w:val="000000"/>
          <w:sz w:val="24"/>
          <w:szCs w:val="24"/>
        </w:rPr>
        <w:t xml:space="preserve"> F, Hugger A (2004) Efficacy of stabilization splints for</w:t>
      </w:r>
      <w:r w:rsidR="006C3F6E" w:rsidRPr="00913197">
        <w:rPr>
          <w:rFonts w:ascii="Georgia" w:eastAsia="Georgia" w:hAnsi="Georgia" w:cs="Times New Roman"/>
          <w:color w:val="000000"/>
          <w:sz w:val="24"/>
          <w:szCs w:val="24"/>
        </w:rPr>
        <w:t xml:space="preserve"> </w:t>
      </w:r>
      <w:r w:rsidRPr="00913197">
        <w:rPr>
          <w:rFonts w:ascii="Georgia" w:eastAsia="Georgia" w:hAnsi="Georgia" w:cs="Times New Roman"/>
          <w:color w:val="000000"/>
          <w:sz w:val="24"/>
          <w:szCs w:val="24"/>
        </w:rPr>
        <w:t>the management of patients with masticatory muscle pain: a qualitative</w:t>
      </w:r>
      <w:r w:rsidR="006C3F6E" w:rsidRPr="00913197">
        <w:rPr>
          <w:rFonts w:ascii="Georgia" w:eastAsia="Georgia" w:hAnsi="Georgia" w:cs="Times New Roman"/>
          <w:color w:val="000000"/>
          <w:sz w:val="24"/>
          <w:szCs w:val="24"/>
        </w:rPr>
        <w:t xml:space="preserve"> </w:t>
      </w:r>
      <w:r w:rsidRPr="00913197">
        <w:rPr>
          <w:rFonts w:ascii="Georgia" w:eastAsia="Georgia" w:hAnsi="Georgia" w:cs="Times New Roman"/>
          <w:color w:val="000000"/>
          <w:sz w:val="24"/>
          <w:szCs w:val="24"/>
        </w:rPr>
        <w:t>systematic review</w:t>
      </w:r>
      <w:r w:rsidR="00020EA6" w:rsidRPr="00913197">
        <w:rPr>
          <w:rFonts w:ascii="Georgia" w:eastAsia="Georgia" w:hAnsi="Georgia" w:cs="Times New Roman"/>
          <w:color w:val="000000"/>
          <w:sz w:val="24"/>
          <w:szCs w:val="24"/>
        </w:rPr>
        <w:t xml:space="preserve">. </w:t>
      </w:r>
      <w:proofErr w:type="spellStart"/>
      <w:r w:rsidR="00020EA6" w:rsidRPr="00913197">
        <w:rPr>
          <w:rFonts w:ascii="Georgia" w:eastAsia="Georgia" w:hAnsi="Georgia" w:cs="Times New Roman"/>
          <w:color w:val="000000"/>
          <w:sz w:val="24"/>
          <w:szCs w:val="24"/>
        </w:rPr>
        <w:t>Clin</w:t>
      </w:r>
      <w:proofErr w:type="spellEnd"/>
      <w:r w:rsidR="00020EA6" w:rsidRPr="00913197">
        <w:rPr>
          <w:rFonts w:ascii="Georgia" w:eastAsia="Georgia" w:hAnsi="Georgia" w:cs="Times New Roman"/>
          <w:color w:val="000000"/>
          <w:sz w:val="24"/>
          <w:szCs w:val="24"/>
        </w:rPr>
        <w:t xml:space="preserve"> Oral </w:t>
      </w:r>
      <w:proofErr w:type="spellStart"/>
      <w:r w:rsidR="00020EA6" w:rsidRPr="00913197">
        <w:rPr>
          <w:rFonts w:ascii="Georgia" w:eastAsia="Georgia" w:hAnsi="Georgia" w:cs="Times New Roman"/>
          <w:color w:val="000000"/>
          <w:sz w:val="24"/>
          <w:szCs w:val="24"/>
        </w:rPr>
        <w:t>Investig</w:t>
      </w:r>
      <w:proofErr w:type="spellEnd"/>
      <w:r w:rsidR="00020EA6" w:rsidRPr="00913197">
        <w:rPr>
          <w:rFonts w:ascii="Georgia" w:eastAsia="Georgia" w:hAnsi="Georgia" w:cs="Times New Roman"/>
          <w:color w:val="000000"/>
          <w:sz w:val="24"/>
          <w:szCs w:val="24"/>
        </w:rPr>
        <w:t xml:space="preserve"> 8: 179-195</w:t>
      </w:r>
    </w:p>
    <w:p w14:paraId="388DEE70" w14:textId="06BBFF7C" w:rsidR="00FC715D" w:rsidRPr="00913197" w:rsidRDefault="00FC715D"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De Leeuw R, Pain O (2013) Guidelines for assessment, diagnosis, and</w:t>
      </w:r>
      <w:r w:rsidR="006C3F6E" w:rsidRPr="00913197">
        <w:rPr>
          <w:rFonts w:ascii="Georgia" w:eastAsia="Georgia" w:hAnsi="Georgia" w:cs="Times New Roman"/>
          <w:color w:val="000000"/>
          <w:sz w:val="24"/>
          <w:szCs w:val="24"/>
        </w:rPr>
        <w:t xml:space="preserve"> </w:t>
      </w:r>
      <w:r w:rsidRPr="00913197">
        <w:rPr>
          <w:rFonts w:ascii="Georgia" w:eastAsia="Georgia" w:hAnsi="Georgia" w:cs="Times New Roman"/>
          <w:color w:val="000000"/>
          <w:sz w:val="24"/>
          <w:szCs w:val="24"/>
        </w:rPr>
        <w:t xml:space="preserve">management. (5th ed), Quintessence </w:t>
      </w:r>
      <w:r w:rsidR="00020EA6" w:rsidRPr="00913197">
        <w:rPr>
          <w:rFonts w:ascii="Georgia" w:eastAsia="Georgia" w:hAnsi="Georgia" w:cs="Times New Roman"/>
          <w:color w:val="000000"/>
          <w:sz w:val="24"/>
          <w:szCs w:val="24"/>
        </w:rPr>
        <w:t>Publishing Co, Inc, Chicago</w:t>
      </w:r>
    </w:p>
    <w:p w14:paraId="7A7F819B" w14:textId="4E8F66D2" w:rsidR="0064647E" w:rsidRPr="00913197" w:rsidRDefault="0064647E"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lastRenderedPageBreak/>
        <w:t>Srivastava R, Jyoti B, Devi P (2013) Oral splint for temporomandibular</w:t>
      </w:r>
      <w:r w:rsidR="006C3F6E" w:rsidRPr="00913197">
        <w:rPr>
          <w:rFonts w:ascii="Georgia" w:eastAsia="Georgia" w:hAnsi="Georgia" w:cs="Times New Roman"/>
          <w:color w:val="000000"/>
          <w:sz w:val="24"/>
          <w:szCs w:val="24"/>
        </w:rPr>
        <w:t xml:space="preserve"> </w:t>
      </w:r>
      <w:r w:rsidRPr="00913197">
        <w:rPr>
          <w:rFonts w:ascii="Georgia" w:eastAsia="Georgia" w:hAnsi="Georgia" w:cs="Times New Roman"/>
          <w:color w:val="000000"/>
          <w:sz w:val="24"/>
          <w:szCs w:val="24"/>
        </w:rPr>
        <w:t>joint disorders with revolutionary fluid system. Dent Res J (Isfahan) 10:307-313</w:t>
      </w:r>
    </w:p>
    <w:p w14:paraId="089C1A96" w14:textId="77777777" w:rsidR="00824297" w:rsidRPr="00913197" w:rsidRDefault="002C48CB"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 xml:space="preserve">Gallo LM (2005). Modeling of temporomandibular joint function using MRI and jaw-tracking technologies--mechanics. </w:t>
      </w:r>
      <w:r w:rsidR="00020EA6" w:rsidRPr="00913197">
        <w:rPr>
          <w:rFonts w:ascii="Georgia" w:eastAsia="Georgia" w:hAnsi="Georgia" w:cs="Times New Roman"/>
          <w:color w:val="000000"/>
          <w:sz w:val="24"/>
          <w:szCs w:val="24"/>
        </w:rPr>
        <w:t>Cells Tissues Organs 180: 54-68</w:t>
      </w:r>
    </w:p>
    <w:p w14:paraId="67B4A8F5" w14:textId="77777777" w:rsidR="00824297" w:rsidRPr="00913197" w:rsidRDefault="002C48CB"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 xml:space="preserve">Schiffman E, Fricton JR (1988). </w:t>
      </w:r>
      <w:proofErr w:type="spellStart"/>
      <w:r w:rsidRPr="00913197">
        <w:rPr>
          <w:rFonts w:ascii="Georgia" w:eastAsia="Georgia" w:hAnsi="Georgia" w:cs="Times New Roman"/>
          <w:color w:val="000000"/>
          <w:sz w:val="24"/>
          <w:szCs w:val="24"/>
        </w:rPr>
        <w:t>Epidemiologie</w:t>
      </w:r>
      <w:proofErr w:type="spellEnd"/>
      <w:r w:rsidRPr="00913197">
        <w:rPr>
          <w:rFonts w:ascii="Georgia" w:eastAsia="Georgia" w:hAnsi="Georgia" w:cs="Times New Roman"/>
          <w:color w:val="000000"/>
          <w:sz w:val="24"/>
          <w:szCs w:val="24"/>
        </w:rPr>
        <w:t xml:space="preserve"> of TMJ and craniofacial pain: an unrecognized societal problem. St. Louis: </w:t>
      </w:r>
      <w:proofErr w:type="spellStart"/>
      <w:r w:rsidRPr="00913197">
        <w:rPr>
          <w:rFonts w:ascii="Georgia" w:eastAsia="Georgia" w:hAnsi="Georgia" w:cs="Times New Roman"/>
          <w:color w:val="000000"/>
          <w:sz w:val="24"/>
          <w:szCs w:val="24"/>
        </w:rPr>
        <w:t>Ishiyaku</w:t>
      </w:r>
      <w:proofErr w:type="spellEnd"/>
      <w:r w:rsidRPr="00913197">
        <w:rPr>
          <w:rFonts w:ascii="Georgia" w:eastAsia="Georgia" w:hAnsi="Georgia" w:cs="Times New Roman"/>
          <w:color w:val="000000"/>
          <w:sz w:val="24"/>
          <w:szCs w:val="24"/>
        </w:rPr>
        <w:t xml:space="preserve"> </w:t>
      </w:r>
      <w:proofErr w:type="spellStart"/>
      <w:r w:rsidRPr="00913197">
        <w:rPr>
          <w:rFonts w:ascii="Georgia" w:eastAsia="Georgia" w:hAnsi="Georgia" w:cs="Times New Roman"/>
          <w:color w:val="000000"/>
          <w:sz w:val="24"/>
          <w:szCs w:val="24"/>
        </w:rPr>
        <w:t>EuroAmerica</w:t>
      </w:r>
      <w:proofErr w:type="spellEnd"/>
      <w:r w:rsidRPr="00913197">
        <w:rPr>
          <w:rFonts w:ascii="Georgia" w:eastAsia="Georgia" w:hAnsi="Georgia" w:cs="Times New Roman"/>
          <w:color w:val="000000"/>
          <w:sz w:val="24"/>
          <w:szCs w:val="24"/>
        </w:rPr>
        <w:t xml:space="preserve"> 1-10</w:t>
      </w:r>
    </w:p>
    <w:p w14:paraId="18C2AF40" w14:textId="77777777" w:rsidR="00824297" w:rsidRPr="00913197" w:rsidRDefault="002C48CB"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Goulet JP, Lavigne GJ, Lund JP (1995). Jaw pain prevalence among French-speaking Canadians in Quebec and related symptoms of temporomandibular disorders. J Dent Res74.1738-1744</w:t>
      </w:r>
    </w:p>
    <w:p w14:paraId="7FC9E178" w14:textId="77777777" w:rsidR="00824297" w:rsidRPr="00913197" w:rsidRDefault="002C48CB"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lang w:val="de-DE"/>
        </w:rPr>
        <w:t xml:space="preserve">De Kanter RJ, Kayser AF, Battistuzzi PF, et al. </w:t>
      </w:r>
      <w:r w:rsidRPr="00913197">
        <w:rPr>
          <w:rFonts w:ascii="Georgia" w:eastAsia="Georgia" w:hAnsi="Georgia" w:cs="Times New Roman"/>
          <w:color w:val="000000"/>
          <w:sz w:val="24"/>
          <w:szCs w:val="24"/>
        </w:rPr>
        <w:t>(1992). Demand and need for treatment of craniomandibular dysfunction in the Dutch adult popul</w:t>
      </w:r>
      <w:r w:rsidR="00020EA6" w:rsidRPr="00913197">
        <w:rPr>
          <w:rFonts w:ascii="Georgia" w:eastAsia="Georgia" w:hAnsi="Georgia" w:cs="Times New Roman"/>
          <w:color w:val="000000"/>
          <w:sz w:val="24"/>
          <w:szCs w:val="24"/>
        </w:rPr>
        <w:t>ation. J Dent Res 71: 1607-1612</w:t>
      </w:r>
    </w:p>
    <w:p w14:paraId="7EDBB3C6" w14:textId="77777777" w:rsidR="00824297" w:rsidRPr="00913197" w:rsidRDefault="002C48CB" w:rsidP="00913197">
      <w:pPr>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 xml:space="preserve">Solberg WK, Woo MW, Houston JB (1979). </w:t>
      </w:r>
      <w:proofErr w:type="spellStart"/>
      <w:r w:rsidRPr="00913197">
        <w:rPr>
          <w:rFonts w:ascii="Georgia" w:eastAsia="Georgia" w:hAnsi="Georgia" w:cs="Times New Roman"/>
          <w:color w:val="000000"/>
          <w:sz w:val="24"/>
          <w:szCs w:val="24"/>
        </w:rPr>
        <w:t>Prevalece</w:t>
      </w:r>
      <w:proofErr w:type="spellEnd"/>
      <w:r w:rsidRPr="00913197">
        <w:rPr>
          <w:rFonts w:ascii="Georgia" w:eastAsia="Georgia" w:hAnsi="Georgia" w:cs="Times New Roman"/>
          <w:color w:val="000000"/>
          <w:sz w:val="24"/>
          <w:szCs w:val="24"/>
        </w:rPr>
        <w:t xml:space="preserve"> of mandibular dysfunction in young</w:t>
      </w:r>
      <w:r w:rsidR="00DF1C07" w:rsidRPr="00913197">
        <w:rPr>
          <w:rFonts w:ascii="Georgia" w:eastAsia="Georgia" w:hAnsi="Georgia" w:cs="Times New Roman"/>
          <w:color w:val="000000"/>
          <w:sz w:val="24"/>
          <w:szCs w:val="24"/>
          <w:lang w:val="mk-MK"/>
        </w:rPr>
        <w:t xml:space="preserve"> </w:t>
      </w:r>
      <w:r w:rsidRPr="00913197">
        <w:rPr>
          <w:rFonts w:ascii="Georgia" w:eastAsia="Georgia" w:hAnsi="Georgia" w:cs="Times New Roman"/>
          <w:color w:val="000000"/>
          <w:sz w:val="24"/>
          <w:szCs w:val="24"/>
        </w:rPr>
        <w:t>adults. J Am Dent Assoc 98: 25-34</w:t>
      </w:r>
    </w:p>
    <w:p w14:paraId="4D8CA472" w14:textId="77777777" w:rsidR="00824297"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lang w:val="de-DE"/>
        </w:rPr>
        <w:t xml:space="preserve">Fikackova H, Dostalova T, Vosicka R, et al. </w:t>
      </w:r>
      <w:r w:rsidRPr="00913197">
        <w:rPr>
          <w:rFonts w:ascii="Georgia" w:eastAsia="Georgia" w:hAnsi="Georgia" w:cs="Times New Roman"/>
          <w:color w:val="000000"/>
          <w:sz w:val="24"/>
          <w:szCs w:val="24"/>
        </w:rPr>
        <w:t>(2006). Arthralgia of the temporomandibular joint and low-level laser therapy. Photomed Laser Surg. 24(4):522-7</w:t>
      </w:r>
    </w:p>
    <w:p w14:paraId="278D8A73" w14:textId="77777777" w:rsidR="00824297"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lang w:val="de-DE"/>
        </w:rPr>
        <w:t xml:space="preserve">Ommerborn MA, Taghavi J, Singh P, Handschel J, Depprich RA, Raab WH. </w:t>
      </w:r>
      <w:r w:rsidRPr="00913197">
        <w:rPr>
          <w:rFonts w:ascii="Georgia" w:eastAsia="Georgia" w:hAnsi="Georgia" w:cs="Times New Roman"/>
          <w:color w:val="000000"/>
          <w:sz w:val="24"/>
          <w:szCs w:val="24"/>
        </w:rPr>
        <w:t xml:space="preserve">(2011) Therapies most frequently used for the management of bruxism by a sample of German dentists. J </w:t>
      </w:r>
      <w:proofErr w:type="spellStart"/>
      <w:r w:rsidRPr="00913197">
        <w:rPr>
          <w:rFonts w:ascii="Georgia" w:eastAsia="Georgia" w:hAnsi="Georgia" w:cs="Times New Roman"/>
          <w:color w:val="000000"/>
          <w:sz w:val="24"/>
          <w:szCs w:val="24"/>
        </w:rPr>
        <w:t>Pr</w:t>
      </w:r>
      <w:r w:rsidR="00020EA6" w:rsidRPr="00913197">
        <w:rPr>
          <w:rFonts w:ascii="Georgia" w:eastAsia="Georgia" w:hAnsi="Georgia" w:cs="Times New Roman"/>
          <w:color w:val="000000"/>
          <w:sz w:val="24"/>
          <w:szCs w:val="24"/>
        </w:rPr>
        <w:t>osthet</w:t>
      </w:r>
      <w:proofErr w:type="spellEnd"/>
      <w:r w:rsidR="00020EA6" w:rsidRPr="00913197">
        <w:rPr>
          <w:rFonts w:ascii="Georgia" w:eastAsia="Georgia" w:hAnsi="Georgia" w:cs="Times New Roman"/>
          <w:color w:val="000000"/>
          <w:sz w:val="24"/>
          <w:szCs w:val="24"/>
        </w:rPr>
        <w:t xml:space="preserve"> Dent. 105(3):194-202</w:t>
      </w:r>
    </w:p>
    <w:p w14:paraId="7C0519DE" w14:textId="77777777" w:rsidR="00824297"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lang w:val="de-DE"/>
        </w:rPr>
        <w:t xml:space="preserve">Harada T, Ichiki R, Tsukiyama Y, Koyano K. (2006). </w:t>
      </w:r>
      <w:r w:rsidRPr="00913197">
        <w:rPr>
          <w:rFonts w:ascii="Georgia" w:eastAsia="Georgia" w:hAnsi="Georgia" w:cs="Times New Roman"/>
          <w:color w:val="000000"/>
          <w:sz w:val="24"/>
          <w:szCs w:val="24"/>
        </w:rPr>
        <w:t>The effect of oral splint devices on sleep bruxism: a 6-week observation with an ambulatory electromyographic recording devi</w:t>
      </w:r>
      <w:r w:rsidR="00020EA6" w:rsidRPr="00913197">
        <w:rPr>
          <w:rFonts w:ascii="Georgia" w:eastAsia="Georgia" w:hAnsi="Georgia" w:cs="Times New Roman"/>
          <w:color w:val="000000"/>
          <w:sz w:val="24"/>
          <w:szCs w:val="24"/>
        </w:rPr>
        <w:t xml:space="preserve">ce. J Oral </w:t>
      </w:r>
      <w:proofErr w:type="spellStart"/>
      <w:r w:rsidR="00020EA6" w:rsidRPr="00913197">
        <w:rPr>
          <w:rFonts w:ascii="Georgia" w:eastAsia="Georgia" w:hAnsi="Georgia" w:cs="Times New Roman"/>
          <w:color w:val="000000"/>
          <w:sz w:val="24"/>
          <w:szCs w:val="24"/>
        </w:rPr>
        <w:t>Rehabil</w:t>
      </w:r>
      <w:proofErr w:type="spellEnd"/>
      <w:r w:rsidR="00020EA6" w:rsidRPr="00913197">
        <w:rPr>
          <w:rFonts w:ascii="Georgia" w:eastAsia="Georgia" w:hAnsi="Georgia" w:cs="Times New Roman"/>
          <w:color w:val="000000"/>
          <w:sz w:val="24"/>
          <w:szCs w:val="24"/>
        </w:rPr>
        <w:t>. 33(7):482-8</w:t>
      </w:r>
    </w:p>
    <w:p w14:paraId="6ABE4D69" w14:textId="77777777" w:rsidR="00824297"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proofErr w:type="spellStart"/>
      <w:r w:rsidRPr="00913197">
        <w:rPr>
          <w:rFonts w:ascii="Georgia" w:eastAsia="Georgia" w:hAnsi="Georgia" w:cs="Times New Roman"/>
          <w:color w:val="000000"/>
          <w:sz w:val="24"/>
          <w:szCs w:val="24"/>
        </w:rPr>
        <w:t>Jokstad</w:t>
      </w:r>
      <w:proofErr w:type="spellEnd"/>
      <w:r w:rsidRPr="00913197">
        <w:rPr>
          <w:rFonts w:ascii="Georgia" w:eastAsia="Georgia" w:hAnsi="Georgia" w:cs="Times New Roman"/>
          <w:color w:val="000000"/>
          <w:sz w:val="24"/>
          <w:szCs w:val="24"/>
        </w:rPr>
        <w:t xml:space="preserve"> A, Mo A, Krogstad BS. (2005). Clinical comparison between two different splint designs for temporomandibular disorder therapy. </w:t>
      </w:r>
      <w:proofErr w:type="spellStart"/>
      <w:r w:rsidRPr="00913197">
        <w:rPr>
          <w:rFonts w:ascii="Georgia" w:eastAsia="Georgia" w:hAnsi="Georgia" w:cs="Times New Roman"/>
          <w:color w:val="000000"/>
          <w:sz w:val="24"/>
          <w:szCs w:val="24"/>
        </w:rPr>
        <w:t>Acta</w:t>
      </w:r>
      <w:proofErr w:type="spellEnd"/>
      <w:r w:rsidRPr="00913197">
        <w:rPr>
          <w:rFonts w:ascii="Georgia" w:eastAsia="Georgia" w:hAnsi="Georgia" w:cs="Times New Roman"/>
          <w:color w:val="000000"/>
          <w:sz w:val="24"/>
          <w:szCs w:val="24"/>
        </w:rPr>
        <w:t xml:space="preserve"> </w:t>
      </w:r>
      <w:proofErr w:type="spellStart"/>
      <w:r w:rsidRPr="00913197">
        <w:rPr>
          <w:rFonts w:ascii="Georgia" w:eastAsia="Georgia" w:hAnsi="Georgia" w:cs="Times New Roman"/>
          <w:color w:val="000000"/>
          <w:sz w:val="24"/>
          <w:szCs w:val="24"/>
        </w:rPr>
        <w:t>Odontol</w:t>
      </w:r>
      <w:proofErr w:type="spellEnd"/>
      <w:r w:rsidRPr="00913197">
        <w:rPr>
          <w:rFonts w:ascii="Georgia" w:eastAsia="Georgia" w:hAnsi="Georgia" w:cs="Times New Roman"/>
          <w:color w:val="000000"/>
          <w:sz w:val="24"/>
          <w:szCs w:val="24"/>
        </w:rPr>
        <w:t xml:space="preserve"> Scand. Aug; 63(4):218-26</w:t>
      </w:r>
    </w:p>
    <w:p w14:paraId="21ACA76A"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lang w:val="de-DE"/>
        </w:rPr>
        <w:t xml:space="preserve">Nilner M, Ekberg E, Doepel M, Andersson J, Selovuo K, Le Bell Y. (2008). </w:t>
      </w:r>
      <w:r w:rsidRPr="00913197">
        <w:rPr>
          <w:rFonts w:ascii="Georgia" w:eastAsia="Georgia" w:hAnsi="Georgia" w:cs="Times New Roman"/>
          <w:color w:val="000000"/>
          <w:sz w:val="24"/>
          <w:szCs w:val="24"/>
        </w:rPr>
        <w:t xml:space="preserve">Short-term effectiveness of a prefabricated occlusal appliance in patients with myofascial pain. J </w:t>
      </w:r>
      <w:proofErr w:type="spellStart"/>
      <w:r w:rsidRPr="00913197">
        <w:rPr>
          <w:rFonts w:ascii="Georgia" w:eastAsia="Georgia" w:hAnsi="Georgia" w:cs="Times New Roman"/>
          <w:color w:val="000000"/>
          <w:sz w:val="24"/>
          <w:szCs w:val="24"/>
        </w:rPr>
        <w:t>Orofac</w:t>
      </w:r>
      <w:proofErr w:type="spellEnd"/>
      <w:r w:rsidRPr="00913197">
        <w:rPr>
          <w:rFonts w:ascii="Georgia" w:eastAsia="Georgia" w:hAnsi="Georgia" w:cs="Times New Roman"/>
          <w:color w:val="000000"/>
          <w:sz w:val="24"/>
          <w:szCs w:val="24"/>
        </w:rPr>
        <w:t xml:space="preserve"> Pain.22(3): 209-18</w:t>
      </w:r>
    </w:p>
    <w:p w14:paraId="779F410E"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proofErr w:type="spellStart"/>
      <w:r w:rsidRPr="00913197">
        <w:rPr>
          <w:rFonts w:ascii="Georgia" w:eastAsia="Georgia" w:hAnsi="Georgia" w:cs="Times New Roman"/>
          <w:color w:val="000000"/>
          <w:sz w:val="24"/>
          <w:szCs w:val="24"/>
        </w:rPr>
        <w:t>Stapelmann</w:t>
      </w:r>
      <w:proofErr w:type="spellEnd"/>
      <w:r w:rsidRPr="00913197">
        <w:rPr>
          <w:rFonts w:ascii="Georgia" w:eastAsia="Georgia" w:hAnsi="Georgia" w:cs="Times New Roman"/>
          <w:color w:val="000000"/>
          <w:sz w:val="24"/>
          <w:szCs w:val="24"/>
        </w:rPr>
        <w:t xml:space="preserve"> H and </w:t>
      </w:r>
      <w:proofErr w:type="spellStart"/>
      <w:r w:rsidRPr="00913197">
        <w:rPr>
          <w:rFonts w:ascii="Georgia" w:eastAsia="Georgia" w:hAnsi="Georgia" w:cs="Times New Roman"/>
          <w:color w:val="000000"/>
          <w:sz w:val="24"/>
          <w:szCs w:val="24"/>
        </w:rPr>
        <w:t>Trp</w:t>
      </w:r>
      <w:proofErr w:type="spellEnd"/>
      <w:r w:rsidRPr="00913197">
        <w:rPr>
          <w:rFonts w:ascii="Georgia" w:eastAsia="Georgia" w:hAnsi="Georgia" w:cs="Times New Roman"/>
          <w:color w:val="000000"/>
          <w:sz w:val="24"/>
          <w:szCs w:val="24"/>
        </w:rPr>
        <w:t xml:space="preserve"> JC. (2008) The NTI-</w:t>
      </w:r>
      <w:proofErr w:type="spellStart"/>
      <w:r w:rsidRPr="00913197">
        <w:rPr>
          <w:rFonts w:ascii="Georgia" w:eastAsia="Georgia" w:hAnsi="Georgia" w:cs="Times New Roman"/>
          <w:color w:val="000000"/>
          <w:sz w:val="24"/>
          <w:szCs w:val="24"/>
        </w:rPr>
        <w:t>tss</w:t>
      </w:r>
      <w:proofErr w:type="spellEnd"/>
      <w:r w:rsidRPr="00913197">
        <w:rPr>
          <w:rFonts w:ascii="Georgia" w:eastAsia="Georgia" w:hAnsi="Georgia" w:cs="Times New Roman"/>
          <w:color w:val="000000"/>
          <w:sz w:val="24"/>
          <w:szCs w:val="24"/>
        </w:rPr>
        <w:t xml:space="preserve"> device for the therapy of </w:t>
      </w:r>
      <w:proofErr w:type="spellStart"/>
      <w:r w:rsidRPr="00913197">
        <w:rPr>
          <w:rFonts w:ascii="Georgia" w:eastAsia="Georgia" w:hAnsi="Georgia" w:cs="Times New Roman"/>
          <w:color w:val="000000"/>
          <w:sz w:val="24"/>
          <w:szCs w:val="24"/>
        </w:rPr>
        <w:t>bruxism</w:t>
      </w:r>
      <w:proofErr w:type="gramStart"/>
      <w:r w:rsidRPr="00913197">
        <w:rPr>
          <w:rFonts w:ascii="Georgia" w:eastAsia="Georgia" w:hAnsi="Georgia" w:cs="Times New Roman"/>
          <w:color w:val="000000"/>
          <w:sz w:val="24"/>
          <w:szCs w:val="24"/>
        </w:rPr>
        <w:t>,temporomandibular</w:t>
      </w:r>
      <w:proofErr w:type="spellEnd"/>
      <w:proofErr w:type="gramEnd"/>
      <w:r w:rsidRPr="00913197">
        <w:rPr>
          <w:rFonts w:ascii="Georgia" w:eastAsia="Georgia" w:hAnsi="Georgia" w:cs="Times New Roman"/>
          <w:color w:val="000000"/>
          <w:sz w:val="24"/>
          <w:szCs w:val="24"/>
        </w:rPr>
        <w:t xml:space="preserve"> disorders, and headache Ð Where do we stand? A </w:t>
      </w:r>
      <w:proofErr w:type="spellStart"/>
      <w:r w:rsidRPr="00913197">
        <w:rPr>
          <w:rFonts w:ascii="Georgia" w:eastAsia="Georgia" w:hAnsi="Georgia" w:cs="Times New Roman"/>
          <w:color w:val="000000"/>
          <w:sz w:val="24"/>
          <w:szCs w:val="24"/>
        </w:rPr>
        <w:t>qulitative</w:t>
      </w:r>
      <w:proofErr w:type="spellEnd"/>
      <w:r w:rsidRPr="00913197">
        <w:rPr>
          <w:rFonts w:ascii="Georgia" w:eastAsia="Georgia" w:hAnsi="Georgia" w:cs="Times New Roman"/>
          <w:color w:val="000000"/>
          <w:sz w:val="24"/>
          <w:szCs w:val="24"/>
        </w:rPr>
        <w:t xml:space="preserve"> systematic review of the literature. BMC Oral Health 8:22</w:t>
      </w:r>
    </w:p>
    <w:p w14:paraId="338FB517"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lang w:val="de-DE"/>
        </w:rPr>
        <w:t xml:space="preserve">Clark GT, Beemsterboer PL, Solberg WK, et al. </w:t>
      </w:r>
      <w:r w:rsidRPr="00913197">
        <w:rPr>
          <w:rFonts w:ascii="Georgia" w:eastAsia="Georgia" w:hAnsi="Georgia" w:cs="Times New Roman"/>
          <w:color w:val="000000"/>
          <w:sz w:val="24"/>
          <w:szCs w:val="24"/>
        </w:rPr>
        <w:t>(1979). Nocturnal electromyographic evaluation of myofascial pain dysfunction in patients undergoing occlusal splint ther</w:t>
      </w:r>
      <w:r w:rsidR="00020EA6" w:rsidRPr="00913197">
        <w:rPr>
          <w:rFonts w:ascii="Georgia" w:eastAsia="Georgia" w:hAnsi="Georgia" w:cs="Times New Roman"/>
          <w:color w:val="000000"/>
          <w:sz w:val="24"/>
          <w:szCs w:val="24"/>
        </w:rPr>
        <w:t>apy. J Am Dent Assoc 99:607-611</w:t>
      </w:r>
    </w:p>
    <w:p w14:paraId="2B2308B3"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 xml:space="preserve">Glaros AG, Owais Z, Lausten L. (2007) Reduction in parafunctional activity. A potential mechanism for the effectiveness of splint therapy. J Oral </w:t>
      </w:r>
      <w:proofErr w:type="spellStart"/>
      <w:r w:rsidRPr="00913197">
        <w:rPr>
          <w:rFonts w:ascii="Georgia" w:eastAsia="Georgia" w:hAnsi="Georgia" w:cs="Times New Roman"/>
          <w:color w:val="000000"/>
          <w:sz w:val="24"/>
          <w:szCs w:val="24"/>
        </w:rPr>
        <w:t>Rehabil</w:t>
      </w:r>
      <w:proofErr w:type="spellEnd"/>
      <w:r w:rsidRPr="00913197">
        <w:rPr>
          <w:rFonts w:ascii="Georgia" w:eastAsia="Georgia" w:hAnsi="Georgia" w:cs="Times New Roman"/>
          <w:color w:val="000000"/>
          <w:sz w:val="24"/>
          <w:szCs w:val="24"/>
        </w:rPr>
        <w:t>. 34(2):97-104</w:t>
      </w:r>
    </w:p>
    <w:p w14:paraId="7A119098"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Pierce CJ, Gale EN (1988). A comparison of different treatments for nocturnal bruxism. J D</w:t>
      </w:r>
      <w:r w:rsidR="00020EA6" w:rsidRPr="00913197">
        <w:rPr>
          <w:rFonts w:ascii="Georgia" w:eastAsia="Georgia" w:hAnsi="Georgia" w:cs="Times New Roman"/>
          <w:color w:val="000000"/>
          <w:sz w:val="24"/>
          <w:szCs w:val="24"/>
        </w:rPr>
        <w:t>ent Res 67: 597-601</w:t>
      </w:r>
    </w:p>
    <w:p w14:paraId="0EE501B2" w14:textId="77777777" w:rsidR="0052657C"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lastRenderedPageBreak/>
        <w:t xml:space="preserve">Al-Ani MZ, Davies SJ, Gray RJ, Sloan P, Glenny AM (2004). </w:t>
      </w:r>
      <w:proofErr w:type="spellStart"/>
      <w:r w:rsidRPr="00913197">
        <w:rPr>
          <w:rFonts w:ascii="Georgia" w:eastAsia="Georgia" w:hAnsi="Georgia" w:cs="Times New Roman"/>
          <w:color w:val="000000"/>
          <w:sz w:val="24"/>
          <w:szCs w:val="24"/>
        </w:rPr>
        <w:t>Stabilisation</w:t>
      </w:r>
      <w:proofErr w:type="spellEnd"/>
      <w:r w:rsidRPr="00913197">
        <w:rPr>
          <w:rFonts w:ascii="Georgia" w:eastAsia="Georgia" w:hAnsi="Georgia" w:cs="Times New Roman"/>
          <w:color w:val="000000"/>
          <w:sz w:val="24"/>
          <w:szCs w:val="24"/>
        </w:rPr>
        <w:t xml:space="preserve"> splint therapy for temporomandibular pain dysfunction syndrome. Cochrane  </w:t>
      </w:r>
      <w:r w:rsidR="00020EA6" w:rsidRPr="00913197">
        <w:rPr>
          <w:rFonts w:ascii="Georgia" w:eastAsia="Georgia" w:hAnsi="Georgia" w:cs="Times New Roman"/>
          <w:color w:val="000000"/>
          <w:sz w:val="24"/>
          <w:szCs w:val="24"/>
        </w:rPr>
        <w:t>Database  Syst  Rev(1):CD002778</w:t>
      </w:r>
    </w:p>
    <w:p w14:paraId="027EC17D"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lang w:val="de-DE"/>
        </w:rPr>
        <w:t xml:space="preserve">Ekberg E, Vallon D, Nilner M (2002). </w:t>
      </w:r>
      <w:r w:rsidRPr="00913197">
        <w:rPr>
          <w:rFonts w:ascii="Georgia" w:eastAsia="Georgia" w:hAnsi="Georgia" w:cs="Times New Roman"/>
          <w:color w:val="000000"/>
          <w:sz w:val="24"/>
          <w:szCs w:val="24"/>
        </w:rPr>
        <w:t xml:space="preserve">Treatment outcome of headache after occlusal appliance therapy in a </w:t>
      </w:r>
      <w:proofErr w:type="spellStart"/>
      <w:r w:rsidRPr="00913197">
        <w:rPr>
          <w:rFonts w:ascii="Georgia" w:eastAsia="Georgia" w:hAnsi="Georgia" w:cs="Times New Roman"/>
          <w:color w:val="000000"/>
          <w:sz w:val="24"/>
          <w:szCs w:val="24"/>
        </w:rPr>
        <w:t>randomised</w:t>
      </w:r>
      <w:proofErr w:type="spellEnd"/>
      <w:r w:rsidRPr="00913197">
        <w:rPr>
          <w:rFonts w:ascii="Georgia" w:eastAsia="Georgia" w:hAnsi="Georgia" w:cs="Times New Roman"/>
          <w:color w:val="000000"/>
          <w:sz w:val="24"/>
          <w:szCs w:val="24"/>
        </w:rPr>
        <w:t xml:space="preserve"> controlled trial among patients with temporomandibular disorders of mainly </w:t>
      </w:r>
      <w:proofErr w:type="spellStart"/>
      <w:r w:rsidRPr="00913197">
        <w:rPr>
          <w:rFonts w:ascii="Georgia" w:eastAsia="Georgia" w:hAnsi="Georgia" w:cs="Times New Roman"/>
          <w:color w:val="000000"/>
          <w:sz w:val="24"/>
          <w:szCs w:val="24"/>
        </w:rPr>
        <w:t>arthrogenous</w:t>
      </w:r>
      <w:proofErr w:type="spellEnd"/>
      <w:r w:rsidRPr="00913197">
        <w:rPr>
          <w:rFonts w:ascii="Georgia" w:eastAsia="Georgia" w:hAnsi="Georgia" w:cs="Times New Roman"/>
          <w:color w:val="000000"/>
          <w:sz w:val="24"/>
          <w:szCs w:val="24"/>
        </w:rPr>
        <w:t xml:space="preserve"> </w:t>
      </w:r>
      <w:r w:rsidR="00020EA6" w:rsidRPr="00913197">
        <w:rPr>
          <w:rFonts w:ascii="Georgia" w:eastAsia="Georgia" w:hAnsi="Georgia" w:cs="Times New Roman"/>
          <w:color w:val="000000"/>
          <w:sz w:val="24"/>
          <w:szCs w:val="24"/>
        </w:rPr>
        <w:t>origin. Swed Dent J 26: 115-124</w:t>
      </w:r>
    </w:p>
    <w:p w14:paraId="53D19840"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 xml:space="preserve">Ekberg EC, Sabet ME, </w:t>
      </w:r>
      <w:proofErr w:type="spellStart"/>
      <w:r w:rsidRPr="00913197">
        <w:rPr>
          <w:rFonts w:ascii="Georgia" w:eastAsia="Georgia" w:hAnsi="Georgia" w:cs="Times New Roman"/>
          <w:color w:val="000000"/>
          <w:sz w:val="24"/>
          <w:szCs w:val="24"/>
        </w:rPr>
        <w:t>Petersson</w:t>
      </w:r>
      <w:proofErr w:type="spellEnd"/>
      <w:r w:rsidRPr="00913197">
        <w:rPr>
          <w:rFonts w:ascii="Georgia" w:eastAsia="Georgia" w:hAnsi="Georgia" w:cs="Times New Roman"/>
          <w:color w:val="000000"/>
          <w:sz w:val="24"/>
          <w:szCs w:val="24"/>
        </w:rPr>
        <w:t xml:space="preserve"> A, </w:t>
      </w:r>
      <w:proofErr w:type="spellStart"/>
      <w:r w:rsidRPr="00913197">
        <w:rPr>
          <w:rFonts w:ascii="Georgia" w:eastAsia="Georgia" w:hAnsi="Georgia" w:cs="Times New Roman"/>
          <w:color w:val="000000"/>
          <w:sz w:val="24"/>
          <w:szCs w:val="24"/>
        </w:rPr>
        <w:t>Nilner</w:t>
      </w:r>
      <w:proofErr w:type="spellEnd"/>
      <w:r w:rsidRPr="00913197">
        <w:rPr>
          <w:rFonts w:ascii="Georgia" w:eastAsia="Georgia" w:hAnsi="Georgia" w:cs="Times New Roman"/>
          <w:color w:val="000000"/>
          <w:sz w:val="24"/>
          <w:szCs w:val="24"/>
        </w:rPr>
        <w:t xml:space="preserve"> M (1998). Occlusal appliance therapy in a </w:t>
      </w:r>
      <w:proofErr w:type="spellStart"/>
      <w:r w:rsidRPr="00913197">
        <w:rPr>
          <w:rFonts w:ascii="Georgia" w:eastAsia="Georgia" w:hAnsi="Georgia" w:cs="Times New Roman"/>
          <w:color w:val="000000"/>
          <w:sz w:val="24"/>
          <w:szCs w:val="24"/>
        </w:rPr>
        <w:t>shortterm</w:t>
      </w:r>
      <w:proofErr w:type="spellEnd"/>
      <w:r w:rsidRPr="00913197">
        <w:rPr>
          <w:rFonts w:ascii="Georgia" w:eastAsia="Georgia" w:hAnsi="Georgia" w:cs="Times New Roman"/>
          <w:color w:val="000000"/>
          <w:sz w:val="24"/>
          <w:szCs w:val="24"/>
        </w:rPr>
        <w:t xml:space="preserve"> perspective in patients with temporomandibular disorders correlated to condyle position</w:t>
      </w:r>
      <w:r w:rsidR="00020EA6" w:rsidRPr="00913197">
        <w:rPr>
          <w:rFonts w:ascii="Georgia" w:eastAsia="Georgia" w:hAnsi="Georgia" w:cs="Times New Roman"/>
          <w:color w:val="000000"/>
          <w:sz w:val="24"/>
          <w:szCs w:val="24"/>
        </w:rPr>
        <w:t xml:space="preserve">. </w:t>
      </w:r>
      <w:proofErr w:type="spellStart"/>
      <w:r w:rsidR="00020EA6" w:rsidRPr="00913197">
        <w:rPr>
          <w:rFonts w:ascii="Georgia" w:eastAsia="Georgia" w:hAnsi="Georgia" w:cs="Times New Roman"/>
          <w:color w:val="000000"/>
          <w:sz w:val="24"/>
          <w:szCs w:val="24"/>
        </w:rPr>
        <w:t>Int</w:t>
      </w:r>
      <w:proofErr w:type="spellEnd"/>
      <w:r w:rsidR="00020EA6" w:rsidRPr="00913197">
        <w:rPr>
          <w:rFonts w:ascii="Georgia" w:eastAsia="Georgia" w:hAnsi="Georgia" w:cs="Times New Roman"/>
          <w:color w:val="000000"/>
          <w:sz w:val="24"/>
          <w:szCs w:val="24"/>
        </w:rPr>
        <w:t xml:space="preserve"> J </w:t>
      </w:r>
      <w:proofErr w:type="spellStart"/>
      <w:r w:rsidR="00020EA6" w:rsidRPr="00913197">
        <w:rPr>
          <w:rFonts w:ascii="Georgia" w:eastAsia="Georgia" w:hAnsi="Georgia" w:cs="Times New Roman"/>
          <w:color w:val="000000"/>
          <w:sz w:val="24"/>
          <w:szCs w:val="24"/>
        </w:rPr>
        <w:t>Prosthodont</w:t>
      </w:r>
      <w:proofErr w:type="spellEnd"/>
      <w:r w:rsidR="00020EA6" w:rsidRPr="00913197">
        <w:rPr>
          <w:rFonts w:ascii="Georgia" w:eastAsia="Georgia" w:hAnsi="Georgia" w:cs="Times New Roman"/>
          <w:color w:val="000000"/>
          <w:sz w:val="24"/>
          <w:szCs w:val="24"/>
        </w:rPr>
        <w:t xml:space="preserve"> 11: 263-268</w:t>
      </w:r>
    </w:p>
    <w:p w14:paraId="2ACA9FCD"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proofErr w:type="spellStart"/>
      <w:r w:rsidRPr="00913197">
        <w:rPr>
          <w:rFonts w:ascii="Georgia" w:eastAsia="Georgia" w:hAnsi="Georgia" w:cs="Times New Roman"/>
          <w:color w:val="000000"/>
          <w:sz w:val="24"/>
          <w:szCs w:val="24"/>
        </w:rPr>
        <w:t>Forssell</w:t>
      </w:r>
      <w:proofErr w:type="spellEnd"/>
      <w:r w:rsidRPr="00913197">
        <w:rPr>
          <w:rFonts w:ascii="Georgia" w:eastAsia="Georgia" w:hAnsi="Georgia" w:cs="Times New Roman"/>
          <w:color w:val="000000"/>
          <w:sz w:val="24"/>
          <w:szCs w:val="24"/>
        </w:rPr>
        <w:t xml:space="preserve"> H, </w:t>
      </w:r>
      <w:proofErr w:type="spellStart"/>
      <w:r w:rsidRPr="00913197">
        <w:rPr>
          <w:rFonts w:ascii="Georgia" w:eastAsia="Georgia" w:hAnsi="Georgia" w:cs="Times New Roman"/>
          <w:color w:val="000000"/>
          <w:sz w:val="24"/>
          <w:szCs w:val="24"/>
        </w:rPr>
        <w:t>Kalso</w:t>
      </w:r>
      <w:proofErr w:type="spellEnd"/>
      <w:r w:rsidRPr="00913197">
        <w:rPr>
          <w:rFonts w:ascii="Georgia" w:eastAsia="Georgia" w:hAnsi="Georgia" w:cs="Times New Roman"/>
          <w:color w:val="000000"/>
          <w:sz w:val="24"/>
          <w:szCs w:val="24"/>
        </w:rPr>
        <w:t xml:space="preserve"> E (2004). Application of principles of evidence-based medicine to occlusal treatment for temporomandibular disorders: are there lessons to be </w:t>
      </w:r>
      <w:r w:rsidR="00020EA6" w:rsidRPr="00913197">
        <w:rPr>
          <w:rFonts w:ascii="Georgia" w:eastAsia="Georgia" w:hAnsi="Georgia" w:cs="Times New Roman"/>
          <w:color w:val="000000"/>
          <w:sz w:val="24"/>
          <w:szCs w:val="24"/>
        </w:rPr>
        <w:t xml:space="preserve">learned? J </w:t>
      </w:r>
      <w:proofErr w:type="spellStart"/>
      <w:r w:rsidR="00020EA6" w:rsidRPr="00913197">
        <w:rPr>
          <w:rFonts w:ascii="Georgia" w:eastAsia="Georgia" w:hAnsi="Georgia" w:cs="Times New Roman"/>
          <w:color w:val="000000"/>
          <w:sz w:val="24"/>
          <w:szCs w:val="24"/>
        </w:rPr>
        <w:t>Orofac</w:t>
      </w:r>
      <w:proofErr w:type="spellEnd"/>
      <w:r w:rsidR="00020EA6" w:rsidRPr="00913197">
        <w:rPr>
          <w:rFonts w:ascii="Georgia" w:eastAsia="Georgia" w:hAnsi="Georgia" w:cs="Times New Roman"/>
          <w:color w:val="000000"/>
          <w:sz w:val="24"/>
          <w:szCs w:val="24"/>
        </w:rPr>
        <w:t xml:space="preserve"> Pain 18: 9-22</w:t>
      </w:r>
    </w:p>
    <w:p w14:paraId="3A615011"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proofErr w:type="spellStart"/>
      <w:r w:rsidRPr="00913197">
        <w:rPr>
          <w:rFonts w:ascii="Georgia" w:eastAsia="Georgia" w:hAnsi="Georgia" w:cs="Times New Roman"/>
          <w:color w:val="000000"/>
          <w:sz w:val="24"/>
          <w:szCs w:val="24"/>
        </w:rPr>
        <w:t>Jokstad</w:t>
      </w:r>
      <w:proofErr w:type="spellEnd"/>
      <w:r w:rsidRPr="00913197">
        <w:rPr>
          <w:rFonts w:ascii="Georgia" w:eastAsia="Georgia" w:hAnsi="Georgia" w:cs="Times New Roman"/>
          <w:color w:val="000000"/>
          <w:sz w:val="24"/>
          <w:szCs w:val="24"/>
        </w:rPr>
        <w:t xml:space="preserve"> A, Mo A, Krogstad BS. (2005). Clinical comparison between two different splint designs for temporomandibular disorder therapy. </w:t>
      </w:r>
      <w:proofErr w:type="spellStart"/>
      <w:r w:rsidRPr="00913197">
        <w:rPr>
          <w:rFonts w:ascii="Georgia" w:eastAsia="Georgia" w:hAnsi="Georgia" w:cs="Times New Roman"/>
          <w:color w:val="000000"/>
          <w:sz w:val="24"/>
          <w:szCs w:val="24"/>
        </w:rPr>
        <w:t>Acta</w:t>
      </w:r>
      <w:proofErr w:type="spellEnd"/>
      <w:r w:rsidRPr="00913197">
        <w:rPr>
          <w:rFonts w:ascii="Georgia" w:eastAsia="Georgia" w:hAnsi="Georgia" w:cs="Times New Roman"/>
          <w:color w:val="000000"/>
          <w:sz w:val="24"/>
          <w:szCs w:val="24"/>
        </w:rPr>
        <w:t xml:space="preserve"> </w:t>
      </w:r>
      <w:proofErr w:type="spellStart"/>
      <w:r w:rsidRPr="00913197">
        <w:rPr>
          <w:rFonts w:ascii="Georgia" w:eastAsia="Georgia" w:hAnsi="Georgia" w:cs="Times New Roman"/>
          <w:color w:val="000000"/>
          <w:sz w:val="24"/>
          <w:szCs w:val="24"/>
        </w:rPr>
        <w:t>Odontol</w:t>
      </w:r>
      <w:proofErr w:type="spellEnd"/>
      <w:r w:rsidRPr="00913197">
        <w:rPr>
          <w:rFonts w:ascii="Georgia" w:eastAsia="Georgia" w:hAnsi="Georgia" w:cs="Times New Roman"/>
          <w:color w:val="000000"/>
          <w:sz w:val="24"/>
          <w:szCs w:val="24"/>
        </w:rPr>
        <w:t xml:space="preserve"> Scand. Aug; 63(4):218-26</w:t>
      </w:r>
    </w:p>
    <w:p w14:paraId="424978CA"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lang w:val="de-DE"/>
        </w:rPr>
        <w:t xml:space="preserve">Kreiner M, Betancor E, Clark GT (2001). </w:t>
      </w:r>
      <w:r w:rsidRPr="00913197">
        <w:rPr>
          <w:rFonts w:ascii="Georgia" w:eastAsia="Georgia" w:hAnsi="Georgia" w:cs="Times New Roman"/>
          <w:color w:val="000000"/>
          <w:sz w:val="24"/>
          <w:szCs w:val="24"/>
        </w:rPr>
        <w:t>Occlusal stabilization appliances. Evidence of their efficac</w:t>
      </w:r>
      <w:r w:rsidR="00020EA6" w:rsidRPr="00913197">
        <w:rPr>
          <w:rFonts w:ascii="Georgia" w:eastAsia="Georgia" w:hAnsi="Georgia" w:cs="Times New Roman"/>
          <w:color w:val="000000"/>
          <w:sz w:val="24"/>
          <w:szCs w:val="24"/>
        </w:rPr>
        <w:t>y. J Am Dent Assoc 132: 770-777</w:t>
      </w:r>
    </w:p>
    <w:p w14:paraId="17ABA458"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proofErr w:type="spellStart"/>
      <w:r w:rsidRPr="00913197">
        <w:rPr>
          <w:rFonts w:ascii="Georgia" w:eastAsia="Georgia" w:hAnsi="Georgia" w:cs="Times New Roman"/>
          <w:color w:val="000000"/>
          <w:sz w:val="24"/>
          <w:szCs w:val="24"/>
        </w:rPr>
        <w:t>Kuttila</w:t>
      </w:r>
      <w:proofErr w:type="spellEnd"/>
      <w:r w:rsidRPr="00913197">
        <w:rPr>
          <w:rFonts w:ascii="Georgia" w:eastAsia="Georgia" w:hAnsi="Georgia" w:cs="Times New Roman"/>
          <w:color w:val="000000"/>
          <w:sz w:val="24"/>
          <w:szCs w:val="24"/>
        </w:rPr>
        <w:t xml:space="preserve"> M, Le BY, </w:t>
      </w:r>
      <w:proofErr w:type="spellStart"/>
      <w:r w:rsidRPr="00913197">
        <w:rPr>
          <w:rFonts w:ascii="Georgia" w:eastAsia="Georgia" w:hAnsi="Georgia" w:cs="Times New Roman"/>
          <w:color w:val="000000"/>
          <w:sz w:val="24"/>
          <w:szCs w:val="24"/>
        </w:rPr>
        <w:t>Savolainen-Niemi</w:t>
      </w:r>
      <w:proofErr w:type="spellEnd"/>
      <w:r w:rsidRPr="00913197">
        <w:rPr>
          <w:rFonts w:ascii="Georgia" w:eastAsia="Georgia" w:hAnsi="Georgia" w:cs="Times New Roman"/>
          <w:color w:val="000000"/>
          <w:sz w:val="24"/>
          <w:szCs w:val="24"/>
        </w:rPr>
        <w:t xml:space="preserve"> E, </w:t>
      </w:r>
      <w:proofErr w:type="spellStart"/>
      <w:r w:rsidRPr="00913197">
        <w:rPr>
          <w:rFonts w:ascii="Georgia" w:eastAsia="Georgia" w:hAnsi="Georgia" w:cs="Times New Roman"/>
          <w:color w:val="000000"/>
          <w:sz w:val="24"/>
          <w:szCs w:val="24"/>
        </w:rPr>
        <w:t>Kuttila</w:t>
      </w:r>
      <w:proofErr w:type="spellEnd"/>
      <w:r w:rsidRPr="00913197">
        <w:rPr>
          <w:rFonts w:ascii="Georgia" w:eastAsia="Georgia" w:hAnsi="Georgia" w:cs="Times New Roman"/>
          <w:color w:val="000000"/>
          <w:sz w:val="24"/>
          <w:szCs w:val="24"/>
        </w:rPr>
        <w:t xml:space="preserve"> S, </w:t>
      </w:r>
      <w:proofErr w:type="spellStart"/>
      <w:r w:rsidRPr="00913197">
        <w:rPr>
          <w:rFonts w:ascii="Georgia" w:eastAsia="Georgia" w:hAnsi="Georgia" w:cs="Times New Roman"/>
          <w:color w:val="000000"/>
          <w:sz w:val="24"/>
          <w:szCs w:val="24"/>
        </w:rPr>
        <w:t>Alanen</w:t>
      </w:r>
      <w:proofErr w:type="spellEnd"/>
      <w:r w:rsidRPr="00913197">
        <w:rPr>
          <w:rFonts w:ascii="Georgia" w:eastAsia="Georgia" w:hAnsi="Georgia" w:cs="Times New Roman"/>
          <w:color w:val="000000"/>
          <w:sz w:val="24"/>
          <w:szCs w:val="24"/>
        </w:rPr>
        <w:t xml:space="preserve"> P (2002). Efficiency of occlusal appliance therapy in secondary otalgia and temporomandibular disorders. </w:t>
      </w:r>
      <w:proofErr w:type="spellStart"/>
      <w:r w:rsidR="00020EA6" w:rsidRPr="00913197">
        <w:rPr>
          <w:rFonts w:ascii="Georgia" w:eastAsia="Georgia" w:hAnsi="Georgia" w:cs="Times New Roman"/>
          <w:color w:val="000000"/>
          <w:sz w:val="24"/>
          <w:szCs w:val="24"/>
        </w:rPr>
        <w:t>Acta</w:t>
      </w:r>
      <w:proofErr w:type="spellEnd"/>
      <w:r w:rsidR="00020EA6" w:rsidRPr="00913197">
        <w:rPr>
          <w:rFonts w:ascii="Georgia" w:eastAsia="Georgia" w:hAnsi="Georgia" w:cs="Times New Roman"/>
          <w:color w:val="000000"/>
          <w:sz w:val="24"/>
          <w:szCs w:val="24"/>
        </w:rPr>
        <w:t xml:space="preserve">  </w:t>
      </w:r>
      <w:proofErr w:type="spellStart"/>
      <w:r w:rsidR="00020EA6" w:rsidRPr="00913197">
        <w:rPr>
          <w:rFonts w:ascii="Georgia" w:eastAsia="Georgia" w:hAnsi="Georgia" w:cs="Times New Roman"/>
          <w:color w:val="000000"/>
          <w:sz w:val="24"/>
          <w:szCs w:val="24"/>
        </w:rPr>
        <w:t>Odontol</w:t>
      </w:r>
      <w:proofErr w:type="spellEnd"/>
      <w:r w:rsidR="00020EA6" w:rsidRPr="00913197">
        <w:rPr>
          <w:rFonts w:ascii="Georgia" w:eastAsia="Georgia" w:hAnsi="Georgia" w:cs="Times New Roman"/>
          <w:color w:val="000000"/>
          <w:sz w:val="24"/>
          <w:szCs w:val="24"/>
        </w:rPr>
        <w:t xml:space="preserve"> </w:t>
      </w:r>
      <w:proofErr w:type="spellStart"/>
      <w:r w:rsidR="00020EA6" w:rsidRPr="00913197">
        <w:rPr>
          <w:rFonts w:ascii="Georgia" w:eastAsia="Georgia" w:hAnsi="Georgia" w:cs="Times New Roman"/>
          <w:color w:val="000000"/>
          <w:sz w:val="24"/>
          <w:szCs w:val="24"/>
        </w:rPr>
        <w:t>Scand</w:t>
      </w:r>
      <w:proofErr w:type="spellEnd"/>
      <w:r w:rsidR="00020EA6" w:rsidRPr="00913197">
        <w:rPr>
          <w:rFonts w:ascii="Georgia" w:eastAsia="Georgia" w:hAnsi="Georgia" w:cs="Times New Roman"/>
          <w:color w:val="000000"/>
          <w:sz w:val="24"/>
          <w:szCs w:val="24"/>
        </w:rPr>
        <w:t xml:space="preserve"> 60: 248-254</w:t>
      </w:r>
    </w:p>
    <w:p w14:paraId="2ECC77F8"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lang w:val="de-DE"/>
        </w:rPr>
        <w:t xml:space="preserve">Nilner M, Ekberg E, Doepel M, Andersson J, Selovuo K, Le Bell Y. (2008). </w:t>
      </w:r>
      <w:r w:rsidRPr="00913197">
        <w:rPr>
          <w:rFonts w:ascii="Georgia" w:eastAsia="Georgia" w:hAnsi="Georgia" w:cs="Times New Roman"/>
          <w:color w:val="000000"/>
          <w:sz w:val="24"/>
          <w:szCs w:val="24"/>
        </w:rPr>
        <w:t xml:space="preserve">Short-term effectiveness of a prefabricated occlusal appliance in patients with myofascial pain. J </w:t>
      </w:r>
      <w:proofErr w:type="spellStart"/>
      <w:r w:rsidRPr="00913197">
        <w:rPr>
          <w:rFonts w:ascii="Georgia" w:eastAsia="Georgia" w:hAnsi="Georgia" w:cs="Times New Roman"/>
          <w:color w:val="000000"/>
          <w:sz w:val="24"/>
          <w:szCs w:val="24"/>
        </w:rPr>
        <w:t>Orofac</w:t>
      </w:r>
      <w:proofErr w:type="spellEnd"/>
      <w:r w:rsidRPr="00913197">
        <w:rPr>
          <w:rFonts w:ascii="Georgia" w:eastAsia="Georgia" w:hAnsi="Georgia" w:cs="Times New Roman"/>
          <w:color w:val="000000"/>
          <w:sz w:val="24"/>
          <w:szCs w:val="24"/>
        </w:rPr>
        <w:t xml:space="preserve"> Pain.22(3): 209-18</w:t>
      </w:r>
    </w:p>
    <w:p w14:paraId="7523412D"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lang w:val="de-DE"/>
        </w:rPr>
        <w:t xml:space="preserve">Proff P, Richter EJ, Blens T, Fanghnel J, Htzen D, Kordass B, Gedrange T, Rottner K. (2007). </w:t>
      </w:r>
      <w:r w:rsidRPr="00913197">
        <w:rPr>
          <w:rFonts w:ascii="Georgia" w:eastAsia="Georgia" w:hAnsi="Georgia" w:cs="Times New Roman"/>
          <w:color w:val="000000"/>
          <w:sz w:val="24"/>
          <w:szCs w:val="24"/>
        </w:rPr>
        <w:t xml:space="preserve">A </w:t>
      </w:r>
      <w:proofErr w:type="spellStart"/>
      <w:r w:rsidRPr="00913197">
        <w:rPr>
          <w:rFonts w:ascii="Georgia" w:eastAsia="Georgia" w:hAnsi="Georgia" w:cs="Times New Roman"/>
          <w:color w:val="000000"/>
          <w:sz w:val="24"/>
          <w:szCs w:val="24"/>
        </w:rPr>
        <w:t>michigan</w:t>
      </w:r>
      <w:proofErr w:type="spellEnd"/>
      <w:r w:rsidRPr="00913197">
        <w:rPr>
          <w:rFonts w:ascii="Georgia" w:eastAsia="Georgia" w:hAnsi="Georgia" w:cs="Times New Roman"/>
          <w:color w:val="000000"/>
          <w:sz w:val="24"/>
          <w:szCs w:val="24"/>
        </w:rPr>
        <w:t xml:space="preserve">-type </w:t>
      </w:r>
      <w:proofErr w:type="spellStart"/>
      <w:r w:rsidRPr="00913197">
        <w:rPr>
          <w:rFonts w:ascii="Georgia" w:eastAsia="Georgia" w:hAnsi="Georgia" w:cs="Times New Roman"/>
          <w:color w:val="000000"/>
          <w:sz w:val="24"/>
          <w:szCs w:val="24"/>
        </w:rPr>
        <w:t>occlusal</w:t>
      </w:r>
      <w:proofErr w:type="spellEnd"/>
      <w:r w:rsidRPr="00913197">
        <w:rPr>
          <w:rFonts w:ascii="Georgia" w:eastAsia="Georgia" w:hAnsi="Georgia" w:cs="Times New Roman"/>
          <w:color w:val="000000"/>
          <w:sz w:val="24"/>
          <w:szCs w:val="24"/>
        </w:rPr>
        <w:t xml:space="preserve"> splint with spring-loaded mandibular protrusion functionality for treatment of anterior disk dislocation with reduction. Ann Anat. 18</w:t>
      </w:r>
      <w:r w:rsidR="00020EA6" w:rsidRPr="00913197">
        <w:rPr>
          <w:rFonts w:ascii="Georgia" w:eastAsia="Georgia" w:hAnsi="Georgia" w:cs="Times New Roman"/>
          <w:color w:val="000000"/>
          <w:sz w:val="24"/>
          <w:szCs w:val="24"/>
        </w:rPr>
        <w:t>9(4):362-6</w:t>
      </w:r>
    </w:p>
    <w:p w14:paraId="6488649D"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Dao TT, Lavigne GJ (1998). Oral splints: the crutches for temporomandibular disorders and bruxism? Crit Rev Oral Biol Med 9: 345-361.</w:t>
      </w:r>
    </w:p>
    <w:p w14:paraId="5F88D23F"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proofErr w:type="spellStart"/>
      <w:r w:rsidRPr="00913197">
        <w:rPr>
          <w:rFonts w:ascii="Georgia" w:eastAsia="Georgia" w:hAnsi="Georgia" w:cs="Times New Roman"/>
          <w:color w:val="000000"/>
          <w:sz w:val="24"/>
          <w:szCs w:val="24"/>
        </w:rPr>
        <w:t>Nilner</w:t>
      </w:r>
      <w:proofErr w:type="spellEnd"/>
      <w:r w:rsidRPr="00913197">
        <w:rPr>
          <w:rFonts w:ascii="Georgia" w:eastAsia="Georgia" w:hAnsi="Georgia" w:cs="Times New Roman"/>
          <w:color w:val="000000"/>
          <w:sz w:val="24"/>
          <w:szCs w:val="24"/>
        </w:rPr>
        <w:t xml:space="preserve"> M (2004). Does splint therapy work for temporomandibula</w:t>
      </w:r>
      <w:r w:rsidR="00020EA6" w:rsidRPr="00913197">
        <w:rPr>
          <w:rFonts w:ascii="Georgia" w:eastAsia="Georgia" w:hAnsi="Georgia" w:cs="Times New Roman"/>
          <w:color w:val="000000"/>
          <w:sz w:val="24"/>
          <w:szCs w:val="24"/>
        </w:rPr>
        <w:t>r pain? Evid Based Dent 5:65-66</w:t>
      </w:r>
    </w:p>
    <w:p w14:paraId="1EF6945A"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 xml:space="preserve">Shibuya Y, Takeuchi J, </w:t>
      </w:r>
      <w:proofErr w:type="spellStart"/>
      <w:r w:rsidRPr="00913197">
        <w:rPr>
          <w:rFonts w:ascii="Georgia" w:eastAsia="Georgia" w:hAnsi="Georgia" w:cs="Times New Roman"/>
          <w:color w:val="000000"/>
          <w:sz w:val="24"/>
          <w:szCs w:val="24"/>
        </w:rPr>
        <w:t>Ikehata</w:t>
      </w:r>
      <w:proofErr w:type="spellEnd"/>
      <w:r w:rsidRPr="00913197">
        <w:rPr>
          <w:rFonts w:ascii="Georgia" w:eastAsia="Georgia" w:hAnsi="Georgia" w:cs="Times New Roman"/>
          <w:color w:val="000000"/>
          <w:sz w:val="24"/>
          <w:szCs w:val="24"/>
        </w:rPr>
        <w:t xml:space="preserve"> N, et al</w:t>
      </w:r>
      <w:proofErr w:type="gramStart"/>
      <w:r w:rsidRPr="00913197">
        <w:rPr>
          <w:rFonts w:ascii="Georgia" w:eastAsia="Georgia" w:hAnsi="Georgia" w:cs="Times New Roman"/>
          <w:color w:val="000000"/>
          <w:sz w:val="24"/>
          <w:szCs w:val="24"/>
        </w:rPr>
        <w:t>.(</w:t>
      </w:r>
      <w:proofErr w:type="gramEnd"/>
      <w:r w:rsidRPr="00913197">
        <w:rPr>
          <w:rFonts w:ascii="Georgia" w:eastAsia="Georgia" w:hAnsi="Georgia" w:cs="Times New Roman"/>
          <w:color w:val="000000"/>
          <w:sz w:val="24"/>
          <w:szCs w:val="24"/>
        </w:rPr>
        <w:t>2007). A clinical study of temporomandibular joint disorders Ð an analysis based on the Japanese subtype classification. Kobe J Med Sci. 53(1-2):63-70</w:t>
      </w:r>
    </w:p>
    <w:p w14:paraId="74A615E3"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proofErr w:type="spellStart"/>
      <w:r w:rsidRPr="00913197">
        <w:rPr>
          <w:rFonts w:ascii="Georgia" w:eastAsia="Georgia" w:hAnsi="Georgia" w:cs="Times New Roman"/>
          <w:color w:val="000000"/>
          <w:sz w:val="24"/>
          <w:szCs w:val="24"/>
        </w:rPr>
        <w:t>Turp</w:t>
      </w:r>
      <w:proofErr w:type="spellEnd"/>
      <w:r w:rsidRPr="00913197">
        <w:rPr>
          <w:rFonts w:ascii="Georgia" w:eastAsia="Georgia" w:hAnsi="Georgia" w:cs="Times New Roman"/>
          <w:color w:val="000000"/>
          <w:sz w:val="24"/>
          <w:szCs w:val="24"/>
        </w:rPr>
        <w:t xml:space="preserve"> JC, </w:t>
      </w:r>
      <w:proofErr w:type="spellStart"/>
      <w:r w:rsidRPr="00913197">
        <w:rPr>
          <w:rFonts w:ascii="Georgia" w:eastAsia="Georgia" w:hAnsi="Georgia" w:cs="Times New Roman"/>
          <w:color w:val="000000"/>
          <w:sz w:val="24"/>
          <w:szCs w:val="24"/>
        </w:rPr>
        <w:t>Komine</w:t>
      </w:r>
      <w:proofErr w:type="spellEnd"/>
      <w:r w:rsidRPr="00913197">
        <w:rPr>
          <w:rFonts w:ascii="Georgia" w:eastAsia="Georgia" w:hAnsi="Georgia" w:cs="Times New Roman"/>
          <w:color w:val="000000"/>
          <w:sz w:val="24"/>
          <w:szCs w:val="24"/>
        </w:rPr>
        <w:t xml:space="preserve"> F, Hugger A (2004). Efficacy of stabilization splints for the management of patients with masticatory muscle pain: a qualitative systematic review</w:t>
      </w:r>
      <w:r w:rsidR="00020EA6" w:rsidRPr="00913197">
        <w:rPr>
          <w:rFonts w:ascii="Georgia" w:eastAsia="Georgia" w:hAnsi="Georgia" w:cs="Times New Roman"/>
          <w:color w:val="000000"/>
          <w:sz w:val="24"/>
          <w:szCs w:val="24"/>
        </w:rPr>
        <w:t xml:space="preserve">. </w:t>
      </w:r>
      <w:proofErr w:type="spellStart"/>
      <w:r w:rsidR="00020EA6" w:rsidRPr="00913197">
        <w:rPr>
          <w:rFonts w:ascii="Georgia" w:eastAsia="Georgia" w:hAnsi="Georgia" w:cs="Times New Roman"/>
          <w:color w:val="000000"/>
          <w:sz w:val="24"/>
          <w:szCs w:val="24"/>
        </w:rPr>
        <w:t>Clin</w:t>
      </w:r>
      <w:proofErr w:type="spellEnd"/>
      <w:r w:rsidR="00020EA6" w:rsidRPr="00913197">
        <w:rPr>
          <w:rFonts w:ascii="Georgia" w:eastAsia="Georgia" w:hAnsi="Georgia" w:cs="Times New Roman"/>
          <w:color w:val="000000"/>
          <w:sz w:val="24"/>
          <w:szCs w:val="24"/>
        </w:rPr>
        <w:t xml:space="preserve"> Oral </w:t>
      </w:r>
      <w:proofErr w:type="spellStart"/>
      <w:r w:rsidR="00020EA6" w:rsidRPr="00913197">
        <w:rPr>
          <w:rFonts w:ascii="Georgia" w:eastAsia="Georgia" w:hAnsi="Georgia" w:cs="Times New Roman"/>
          <w:color w:val="000000"/>
          <w:sz w:val="24"/>
          <w:szCs w:val="24"/>
        </w:rPr>
        <w:t>Investig</w:t>
      </w:r>
      <w:proofErr w:type="spellEnd"/>
      <w:r w:rsidR="00020EA6" w:rsidRPr="00913197">
        <w:rPr>
          <w:rFonts w:ascii="Georgia" w:eastAsia="Georgia" w:hAnsi="Georgia" w:cs="Times New Roman"/>
          <w:color w:val="000000"/>
          <w:sz w:val="24"/>
          <w:szCs w:val="24"/>
        </w:rPr>
        <w:t xml:space="preserve"> 8: 179-195</w:t>
      </w:r>
    </w:p>
    <w:p w14:paraId="22A29376"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lang w:val="de-DE"/>
        </w:rPr>
        <w:t xml:space="preserve">Wright E, Anderson G, Schulte J (1995). </w:t>
      </w:r>
      <w:r w:rsidRPr="00913197">
        <w:rPr>
          <w:rFonts w:ascii="Georgia" w:eastAsia="Georgia" w:hAnsi="Georgia" w:cs="Times New Roman"/>
          <w:color w:val="000000"/>
          <w:sz w:val="24"/>
          <w:szCs w:val="24"/>
        </w:rPr>
        <w:t>A randomized clinical trial of intraoral soft splints and palliative treatment for masticatory muscle pa</w:t>
      </w:r>
      <w:r w:rsidR="00020EA6" w:rsidRPr="00913197">
        <w:rPr>
          <w:rFonts w:ascii="Georgia" w:eastAsia="Georgia" w:hAnsi="Georgia" w:cs="Times New Roman"/>
          <w:color w:val="000000"/>
          <w:sz w:val="24"/>
          <w:szCs w:val="24"/>
        </w:rPr>
        <w:t>in. J Orofacial Pain 9: 192-199</w:t>
      </w:r>
    </w:p>
    <w:p w14:paraId="51FFE238"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lastRenderedPageBreak/>
        <w:t xml:space="preserve">Magdaleno F, Ginestal E. (2010). Side effects of stabilization occlusal splints: a report of three cases and literature review. </w:t>
      </w:r>
      <w:proofErr w:type="spellStart"/>
      <w:r w:rsidRPr="00913197">
        <w:rPr>
          <w:rFonts w:ascii="Georgia" w:eastAsia="Georgia" w:hAnsi="Georgia" w:cs="Times New Roman"/>
          <w:color w:val="000000"/>
          <w:sz w:val="24"/>
          <w:szCs w:val="24"/>
        </w:rPr>
        <w:t>Cranio</w:t>
      </w:r>
      <w:proofErr w:type="spellEnd"/>
      <w:r w:rsidRPr="00913197">
        <w:rPr>
          <w:rFonts w:ascii="Georgia" w:eastAsia="Georgia" w:hAnsi="Georgia" w:cs="Times New Roman"/>
          <w:color w:val="000000"/>
          <w:sz w:val="24"/>
          <w:szCs w:val="24"/>
        </w:rPr>
        <w:t>. 28(2): 128-35</w:t>
      </w:r>
    </w:p>
    <w:p w14:paraId="60965BB4" w14:textId="77777777" w:rsidR="007F53AF"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 xml:space="preserve">Vlcek Daniel (2011). Variation of TMJ condylar position during clenching on </w:t>
      </w:r>
      <w:proofErr w:type="spellStart"/>
      <w:r w:rsidRPr="00913197">
        <w:rPr>
          <w:rFonts w:ascii="Georgia" w:eastAsia="Georgia" w:hAnsi="Georgia" w:cs="Times New Roman"/>
          <w:color w:val="000000"/>
          <w:sz w:val="24"/>
          <w:szCs w:val="24"/>
        </w:rPr>
        <w:t>occlusal</w:t>
      </w:r>
      <w:proofErr w:type="spellEnd"/>
      <w:r w:rsidRPr="00913197">
        <w:rPr>
          <w:rFonts w:ascii="Georgia" w:eastAsia="Georgia" w:hAnsi="Georgia" w:cs="Times New Roman"/>
          <w:color w:val="000000"/>
          <w:sz w:val="24"/>
          <w:szCs w:val="24"/>
        </w:rPr>
        <w:t xml:space="preserve"> </w:t>
      </w:r>
      <w:proofErr w:type="spellStart"/>
      <w:r w:rsidRPr="00913197">
        <w:rPr>
          <w:rFonts w:ascii="Georgia" w:eastAsia="Georgia" w:hAnsi="Georgia" w:cs="Times New Roman"/>
          <w:color w:val="000000"/>
          <w:sz w:val="24"/>
          <w:szCs w:val="24"/>
        </w:rPr>
        <w:t>splints.Dissertation</w:t>
      </w:r>
      <w:proofErr w:type="spellEnd"/>
      <w:r w:rsidRPr="00913197">
        <w:rPr>
          <w:rFonts w:ascii="Georgia" w:eastAsia="Georgia" w:hAnsi="Georgia" w:cs="Times New Roman"/>
          <w:color w:val="000000"/>
          <w:sz w:val="24"/>
          <w:szCs w:val="24"/>
        </w:rPr>
        <w:t>, University</w:t>
      </w:r>
      <w:r w:rsidR="00020EA6" w:rsidRPr="00913197">
        <w:rPr>
          <w:rFonts w:ascii="Georgia" w:eastAsia="Georgia" w:hAnsi="Georgia" w:cs="Times New Roman"/>
          <w:color w:val="000000"/>
          <w:sz w:val="24"/>
          <w:szCs w:val="24"/>
        </w:rPr>
        <w:t xml:space="preserve"> of Zurich, Faculty of Medicine</w:t>
      </w:r>
    </w:p>
    <w:p w14:paraId="0348EEAC" w14:textId="77777777" w:rsidR="00642B84"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r w:rsidRPr="00913197">
        <w:rPr>
          <w:rFonts w:ascii="Georgia" w:eastAsia="Georgia" w:hAnsi="Georgia" w:cs="Times New Roman"/>
          <w:color w:val="000000"/>
          <w:sz w:val="24"/>
          <w:szCs w:val="24"/>
        </w:rPr>
        <w:t>Ettlin DA, Mang H, Colombo V, Palla S, Gallo LM (2008). Stereometric assessment of TMJ space variation by occlusal splints. J Dent Res 87: 877-881</w:t>
      </w:r>
    </w:p>
    <w:p w14:paraId="1FF8EDA4" w14:textId="77777777" w:rsidR="00ED246B" w:rsidRPr="00913197" w:rsidRDefault="002C48CB" w:rsidP="00913197">
      <w:pPr>
        <w:pStyle w:val="ListParagraph"/>
        <w:numPr>
          <w:ilvl w:val="0"/>
          <w:numId w:val="8"/>
        </w:numPr>
        <w:pBdr>
          <w:top w:val="nil"/>
          <w:left w:val="nil"/>
          <w:bottom w:val="nil"/>
          <w:right w:val="nil"/>
          <w:between w:val="nil"/>
        </w:pBdr>
        <w:spacing w:after="0" w:line="276" w:lineRule="auto"/>
        <w:jc w:val="both"/>
        <w:rPr>
          <w:rFonts w:ascii="Georgia" w:eastAsia="Georgia" w:hAnsi="Georgia" w:cs="Times New Roman"/>
          <w:color w:val="000000"/>
          <w:sz w:val="24"/>
          <w:szCs w:val="24"/>
        </w:rPr>
      </w:pPr>
      <w:proofErr w:type="spellStart"/>
      <w:r w:rsidRPr="00913197">
        <w:rPr>
          <w:rFonts w:ascii="Georgia" w:eastAsia="Georgia" w:hAnsi="Georgia" w:cs="Times New Roman"/>
          <w:color w:val="000000"/>
          <w:sz w:val="24"/>
          <w:szCs w:val="24"/>
        </w:rPr>
        <w:t>Kuboki</w:t>
      </w:r>
      <w:proofErr w:type="spellEnd"/>
      <w:r w:rsidRPr="00913197">
        <w:rPr>
          <w:rFonts w:ascii="Georgia" w:eastAsia="Georgia" w:hAnsi="Georgia" w:cs="Times New Roman"/>
          <w:color w:val="000000"/>
          <w:sz w:val="24"/>
          <w:szCs w:val="24"/>
        </w:rPr>
        <w:t xml:space="preserve"> T, </w:t>
      </w:r>
      <w:proofErr w:type="spellStart"/>
      <w:r w:rsidRPr="00913197">
        <w:rPr>
          <w:rFonts w:ascii="Georgia" w:eastAsia="Georgia" w:hAnsi="Georgia" w:cs="Times New Roman"/>
          <w:color w:val="000000"/>
          <w:sz w:val="24"/>
          <w:szCs w:val="24"/>
        </w:rPr>
        <w:t>Takenami</w:t>
      </w:r>
      <w:proofErr w:type="spellEnd"/>
      <w:r w:rsidRPr="00913197">
        <w:rPr>
          <w:rFonts w:ascii="Georgia" w:eastAsia="Georgia" w:hAnsi="Georgia" w:cs="Times New Roman"/>
          <w:color w:val="000000"/>
          <w:sz w:val="24"/>
          <w:szCs w:val="24"/>
        </w:rPr>
        <w:t xml:space="preserve"> Y, Orsini MG, Maekawa K, Yamashita A, Azuma Y et al. (1999). Effect of occlusal appliances and clenching on the internally deranged TMJ</w:t>
      </w:r>
      <w:r w:rsidR="00020EA6" w:rsidRPr="00913197">
        <w:rPr>
          <w:rFonts w:ascii="Georgia" w:eastAsia="Georgia" w:hAnsi="Georgia" w:cs="Times New Roman"/>
          <w:color w:val="000000"/>
          <w:sz w:val="24"/>
          <w:szCs w:val="24"/>
        </w:rPr>
        <w:t xml:space="preserve"> space. J </w:t>
      </w:r>
      <w:proofErr w:type="spellStart"/>
      <w:r w:rsidR="00020EA6" w:rsidRPr="00913197">
        <w:rPr>
          <w:rFonts w:ascii="Georgia" w:eastAsia="Georgia" w:hAnsi="Georgia" w:cs="Times New Roman"/>
          <w:color w:val="000000"/>
          <w:sz w:val="24"/>
          <w:szCs w:val="24"/>
        </w:rPr>
        <w:t>Orofac</w:t>
      </w:r>
      <w:proofErr w:type="spellEnd"/>
      <w:r w:rsidR="00020EA6" w:rsidRPr="00913197">
        <w:rPr>
          <w:rFonts w:ascii="Georgia" w:eastAsia="Georgia" w:hAnsi="Georgia" w:cs="Times New Roman"/>
          <w:color w:val="000000"/>
          <w:sz w:val="24"/>
          <w:szCs w:val="24"/>
        </w:rPr>
        <w:t xml:space="preserve"> Pain 13: 38-48</w:t>
      </w:r>
    </w:p>
    <w:p w14:paraId="2BC1660D" w14:textId="77777777" w:rsidR="00ED246B" w:rsidRPr="00913197" w:rsidRDefault="00ED246B" w:rsidP="00913197">
      <w:pPr>
        <w:pBdr>
          <w:top w:val="nil"/>
          <w:left w:val="nil"/>
          <w:bottom w:val="nil"/>
          <w:right w:val="nil"/>
          <w:between w:val="nil"/>
        </w:pBdr>
        <w:spacing w:after="0" w:line="276" w:lineRule="auto"/>
        <w:ind w:left="360"/>
        <w:jc w:val="both"/>
        <w:rPr>
          <w:rFonts w:ascii="Georgia" w:eastAsia="Georgia" w:hAnsi="Georgia" w:cs="Times New Roman"/>
          <w:sz w:val="24"/>
          <w:szCs w:val="24"/>
        </w:rPr>
      </w:pPr>
    </w:p>
    <w:p w14:paraId="6645E337" w14:textId="77777777" w:rsidR="00913197" w:rsidRPr="00913197" w:rsidRDefault="00913197" w:rsidP="00913197">
      <w:pPr>
        <w:pBdr>
          <w:top w:val="nil"/>
          <w:left w:val="nil"/>
          <w:bottom w:val="nil"/>
          <w:right w:val="nil"/>
          <w:between w:val="nil"/>
        </w:pBdr>
        <w:spacing w:after="0" w:line="276" w:lineRule="auto"/>
        <w:ind w:left="360"/>
        <w:jc w:val="both"/>
        <w:rPr>
          <w:rFonts w:ascii="Georgia" w:eastAsia="Georgia" w:hAnsi="Georgia" w:cs="Times New Roman"/>
          <w:sz w:val="24"/>
          <w:szCs w:val="24"/>
        </w:rPr>
      </w:pPr>
    </w:p>
    <w:sectPr w:rsidR="00913197" w:rsidRPr="00913197" w:rsidSect="004D7028">
      <w:footerReference w:type="default" r:id="rId14"/>
      <w:pgSz w:w="12240" w:h="15840"/>
      <w:pgMar w:top="1440" w:right="1440" w:bottom="1440"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8688A" w14:textId="77777777" w:rsidR="00F66CBF" w:rsidRDefault="00F66CBF">
      <w:pPr>
        <w:spacing w:after="0" w:line="240" w:lineRule="auto"/>
      </w:pPr>
      <w:r>
        <w:separator/>
      </w:r>
    </w:p>
  </w:endnote>
  <w:endnote w:type="continuationSeparator" w:id="0">
    <w:p w14:paraId="3E0F58A3" w14:textId="77777777" w:rsidR="00F66CBF" w:rsidRDefault="00F6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13FC2" w14:textId="77777777" w:rsidR="004344D0" w:rsidRDefault="004344D0">
    <w:pPr>
      <w:jc w:val="right"/>
    </w:pPr>
    <w:r>
      <w:fldChar w:fldCharType="begin"/>
    </w:r>
    <w:r>
      <w:instrText>PAGE</w:instrText>
    </w:r>
    <w:r>
      <w:fldChar w:fldCharType="separate"/>
    </w:r>
    <w:r w:rsidR="002458FF">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4A37" w14:textId="77777777" w:rsidR="00F66CBF" w:rsidRDefault="00F66CBF">
      <w:pPr>
        <w:spacing w:after="0" w:line="240" w:lineRule="auto"/>
      </w:pPr>
      <w:r>
        <w:separator/>
      </w:r>
    </w:p>
  </w:footnote>
  <w:footnote w:type="continuationSeparator" w:id="0">
    <w:p w14:paraId="65AFBED9" w14:textId="77777777" w:rsidR="00F66CBF" w:rsidRDefault="00F66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decimal"/>
      <w:lvlText w:val="​"/>
      <w:lvlJc w:val="left"/>
      <w:pPr>
        <w:tabs>
          <w:tab w:val="num" w:pos="0"/>
        </w:tabs>
        <w:ind w:left="0" w:firstLine="0"/>
      </w:pPr>
    </w:lvl>
    <w:lvl w:ilvl="1">
      <w:numFmt w:val="decimal"/>
      <w:lvlText w:val="​"/>
      <w:lvlJc w:val="left"/>
      <w:pPr>
        <w:tabs>
          <w:tab w:val="num" w:pos="0"/>
        </w:tabs>
        <w:ind w:left="0" w:firstLine="0"/>
      </w:pPr>
      <w:rPr>
        <w:rFonts w:ascii="Georgia" w:hAnsi="Georgia" w:cs="Times New Roman"/>
        <w:b/>
        <w:bCs/>
        <w:color w:val="000000"/>
        <w:sz w:val="22"/>
        <w:szCs w:val="22"/>
        <w:lang w:val="ru-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9151003"/>
    <w:multiLevelType w:val="multilevel"/>
    <w:tmpl w:val="2EDCFF2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7E5787"/>
    <w:multiLevelType w:val="multilevel"/>
    <w:tmpl w:val="5D529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55817C4"/>
    <w:multiLevelType w:val="multilevel"/>
    <w:tmpl w:val="CB7AA1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F354A2"/>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B9420C"/>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220E2C"/>
    <w:multiLevelType w:val="multilevel"/>
    <w:tmpl w:val="B6B60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7A05444"/>
    <w:multiLevelType w:val="multilevel"/>
    <w:tmpl w:val="D3946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AD4056C"/>
    <w:multiLevelType w:val="hybridMultilevel"/>
    <w:tmpl w:val="1F5EDE12"/>
    <w:lvl w:ilvl="0" w:tplc="E00CD364">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2353B3"/>
    <w:multiLevelType w:val="multilevel"/>
    <w:tmpl w:val="A2FABE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8661122"/>
    <w:multiLevelType w:val="hybridMultilevel"/>
    <w:tmpl w:val="723E4E68"/>
    <w:lvl w:ilvl="0" w:tplc="98C06538">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550053"/>
    <w:multiLevelType w:val="multilevel"/>
    <w:tmpl w:val="4E3849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34776B7"/>
    <w:multiLevelType w:val="multilevel"/>
    <w:tmpl w:val="E0780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400F63"/>
    <w:multiLevelType w:val="multilevel"/>
    <w:tmpl w:val="D28603C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0F707B6"/>
    <w:multiLevelType w:val="multilevel"/>
    <w:tmpl w:val="2056C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367742A"/>
    <w:multiLevelType w:val="hybridMultilevel"/>
    <w:tmpl w:val="E1341EAC"/>
    <w:lvl w:ilvl="0" w:tplc="042F0001">
      <w:start w:val="1"/>
      <w:numFmt w:val="bullet"/>
      <w:lvlText w:val=""/>
      <w:lvlJc w:val="left"/>
      <w:pPr>
        <w:ind w:left="720" w:hanging="360"/>
      </w:pPr>
      <w:rPr>
        <w:rFonts w:ascii="Symbol" w:hAnsi="Symbol"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57AD1"/>
    <w:multiLevelType w:val="multilevel"/>
    <w:tmpl w:val="0F161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6962BB6"/>
    <w:multiLevelType w:val="multilevel"/>
    <w:tmpl w:val="E0780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97F3E57"/>
    <w:multiLevelType w:val="multilevel"/>
    <w:tmpl w:val="B2E8F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8"/>
  </w:num>
  <w:num w:numId="3">
    <w:abstractNumId w:val="2"/>
  </w:num>
  <w:num w:numId="4">
    <w:abstractNumId w:val="16"/>
  </w:num>
  <w:num w:numId="5">
    <w:abstractNumId w:val="6"/>
  </w:num>
  <w:num w:numId="6">
    <w:abstractNumId w:val="7"/>
  </w:num>
  <w:num w:numId="7">
    <w:abstractNumId w:val="9"/>
  </w:num>
  <w:num w:numId="8">
    <w:abstractNumId w:val="3"/>
  </w:num>
  <w:num w:numId="9">
    <w:abstractNumId w:val="11"/>
  </w:num>
  <w:num w:numId="10">
    <w:abstractNumId w:val="13"/>
  </w:num>
  <w:num w:numId="11">
    <w:abstractNumId w:val="12"/>
  </w:num>
  <w:num w:numId="12">
    <w:abstractNumId w:val="17"/>
  </w:num>
  <w:num w:numId="13">
    <w:abstractNumId w:val="8"/>
  </w:num>
  <w:num w:numId="14">
    <w:abstractNumId w:val="10"/>
  </w:num>
  <w:num w:numId="15">
    <w:abstractNumId w:val="15"/>
  </w:num>
  <w:num w:numId="16">
    <w:abstractNumId w:val="0"/>
  </w:num>
  <w:num w:numId="17">
    <w:abstractNumId w:val="1"/>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B"/>
    <w:rsid w:val="000062F3"/>
    <w:rsid w:val="000105DC"/>
    <w:rsid w:val="0001696D"/>
    <w:rsid w:val="000179B1"/>
    <w:rsid w:val="00020EA6"/>
    <w:rsid w:val="00031916"/>
    <w:rsid w:val="000338D8"/>
    <w:rsid w:val="00036877"/>
    <w:rsid w:val="00047C61"/>
    <w:rsid w:val="00056B0B"/>
    <w:rsid w:val="00062333"/>
    <w:rsid w:val="00074DF7"/>
    <w:rsid w:val="00084546"/>
    <w:rsid w:val="000A1F71"/>
    <w:rsid w:val="000B1E32"/>
    <w:rsid w:val="000C6184"/>
    <w:rsid w:val="000C68B1"/>
    <w:rsid w:val="000D5F54"/>
    <w:rsid w:val="000E0924"/>
    <w:rsid w:val="000E1779"/>
    <w:rsid w:val="000E3BA4"/>
    <w:rsid w:val="000E5EA0"/>
    <w:rsid w:val="000E6365"/>
    <w:rsid w:val="000F47D4"/>
    <w:rsid w:val="00114567"/>
    <w:rsid w:val="00122A8E"/>
    <w:rsid w:val="00124933"/>
    <w:rsid w:val="00135638"/>
    <w:rsid w:val="00141E87"/>
    <w:rsid w:val="001470A1"/>
    <w:rsid w:val="001627C0"/>
    <w:rsid w:val="0017084C"/>
    <w:rsid w:val="001824FE"/>
    <w:rsid w:val="001827DF"/>
    <w:rsid w:val="00192000"/>
    <w:rsid w:val="001B58A1"/>
    <w:rsid w:val="001D1AEE"/>
    <w:rsid w:val="001D44C5"/>
    <w:rsid w:val="001D5C59"/>
    <w:rsid w:val="00202642"/>
    <w:rsid w:val="00203EC1"/>
    <w:rsid w:val="00212D36"/>
    <w:rsid w:val="00224714"/>
    <w:rsid w:val="002257FC"/>
    <w:rsid w:val="00234283"/>
    <w:rsid w:val="002458FF"/>
    <w:rsid w:val="0025629E"/>
    <w:rsid w:val="002649A1"/>
    <w:rsid w:val="0026600D"/>
    <w:rsid w:val="0029053A"/>
    <w:rsid w:val="00292F80"/>
    <w:rsid w:val="00297A8F"/>
    <w:rsid w:val="00297DD3"/>
    <w:rsid w:val="002A1FDF"/>
    <w:rsid w:val="002B63F5"/>
    <w:rsid w:val="002C081C"/>
    <w:rsid w:val="002C2B0A"/>
    <w:rsid w:val="002C48CB"/>
    <w:rsid w:val="002D613B"/>
    <w:rsid w:val="002F49E1"/>
    <w:rsid w:val="002F718F"/>
    <w:rsid w:val="00302A01"/>
    <w:rsid w:val="00313091"/>
    <w:rsid w:val="00314D4B"/>
    <w:rsid w:val="00317A31"/>
    <w:rsid w:val="003228B6"/>
    <w:rsid w:val="003238D4"/>
    <w:rsid w:val="003347A0"/>
    <w:rsid w:val="0034080E"/>
    <w:rsid w:val="0034684E"/>
    <w:rsid w:val="00346D69"/>
    <w:rsid w:val="0034740F"/>
    <w:rsid w:val="003555AE"/>
    <w:rsid w:val="00363B8B"/>
    <w:rsid w:val="00366E49"/>
    <w:rsid w:val="00371AA7"/>
    <w:rsid w:val="00373DC9"/>
    <w:rsid w:val="0037490F"/>
    <w:rsid w:val="00381A8D"/>
    <w:rsid w:val="00383866"/>
    <w:rsid w:val="003932B0"/>
    <w:rsid w:val="0039761A"/>
    <w:rsid w:val="003B3986"/>
    <w:rsid w:val="003D05B9"/>
    <w:rsid w:val="003D38DE"/>
    <w:rsid w:val="00407E43"/>
    <w:rsid w:val="004344D0"/>
    <w:rsid w:val="004453FC"/>
    <w:rsid w:val="00450046"/>
    <w:rsid w:val="004524B8"/>
    <w:rsid w:val="0045506F"/>
    <w:rsid w:val="004603EC"/>
    <w:rsid w:val="00466B93"/>
    <w:rsid w:val="00481407"/>
    <w:rsid w:val="004901BF"/>
    <w:rsid w:val="00491BB9"/>
    <w:rsid w:val="00496B2D"/>
    <w:rsid w:val="004A3B0A"/>
    <w:rsid w:val="004B4F1F"/>
    <w:rsid w:val="004B51D4"/>
    <w:rsid w:val="004D454A"/>
    <w:rsid w:val="004D7028"/>
    <w:rsid w:val="004E3363"/>
    <w:rsid w:val="004E7067"/>
    <w:rsid w:val="004F1CE9"/>
    <w:rsid w:val="004F3010"/>
    <w:rsid w:val="00506B02"/>
    <w:rsid w:val="00510B9A"/>
    <w:rsid w:val="00512403"/>
    <w:rsid w:val="0052657C"/>
    <w:rsid w:val="00544C25"/>
    <w:rsid w:val="005475BC"/>
    <w:rsid w:val="0056196D"/>
    <w:rsid w:val="00562DD6"/>
    <w:rsid w:val="005723FC"/>
    <w:rsid w:val="00576C7A"/>
    <w:rsid w:val="005878C0"/>
    <w:rsid w:val="005945D2"/>
    <w:rsid w:val="00596C32"/>
    <w:rsid w:val="005C4C26"/>
    <w:rsid w:val="005C539C"/>
    <w:rsid w:val="005D5ACF"/>
    <w:rsid w:val="005D647A"/>
    <w:rsid w:val="005F07B4"/>
    <w:rsid w:val="006032E4"/>
    <w:rsid w:val="006067D7"/>
    <w:rsid w:val="00610899"/>
    <w:rsid w:val="0062356A"/>
    <w:rsid w:val="00642B84"/>
    <w:rsid w:val="0064647E"/>
    <w:rsid w:val="00664431"/>
    <w:rsid w:val="0067338B"/>
    <w:rsid w:val="00680DA5"/>
    <w:rsid w:val="00681681"/>
    <w:rsid w:val="00681DEC"/>
    <w:rsid w:val="0068404A"/>
    <w:rsid w:val="00684D0A"/>
    <w:rsid w:val="006A4B7E"/>
    <w:rsid w:val="006A56F0"/>
    <w:rsid w:val="006C3F6E"/>
    <w:rsid w:val="006E221B"/>
    <w:rsid w:val="006E291B"/>
    <w:rsid w:val="006E2F67"/>
    <w:rsid w:val="006E4EEC"/>
    <w:rsid w:val="006E50EB"/>
    <w:rsid w:val="00701874"/>
    <w:rsid w:val="00703785"/>
    <w:rsid w:val="00733F0D"/>
    <w:rsid w:val="0073400F"/>
    <w:rsid w:val="007410BA"/>
    <w:rsid w:val="0074175F"/>
    <w:rsid w:val="00761810"/>
    <w:rsid w:val="007624AF"/>
    <w:rsid w:val="00766BE8"/>
    <w:rsid w:val="0077639A"/>
    <w:rsid w:val="007768E5"/>
    <w:rsid w:val="00787989"/>
    <w:rsid w:val="0079170D"/>
    <w:rsid w:val="00794EA4"/>
    <w:rsid w:val="007A7738"/>
    <w:rsid w:val="007B017F"/>
    <w:rsid w:val="007B144B"/>
    <w:rsid w:val="007B5EC0"/>
    <w:rsid w:val="007C2259"/>
    <w:rsid w:val="007C3187"/>
    <w:rsid w:val="007D1DAC"/>
    <w:rsid w:val="007E05D2"/>
    <w:rsid w:val="007E4036"/>
    <w:rsid w:val="007F53AF"/>
    <w:rsid w:val="007F79C1"/>
    <w:rsid w:val="00801136"/>
    <w:rsid w:val="00815A00"/>
    <w:rsid w:val="00820862"/>
    <w:rsid w:val="00824297"/>
    <w:rsid w:val="00825866"/>
    <w:rsid w:val="00841EB4"/>
    <w:rsid w:val="0084754D"/>
    <w:rsid w:val="00852B4B"/>
    <w:rsid w:val="00862E85"/>
    <w:rsid w:val="00864779"/>
    <w:rsid w:val="008667F5"/>
    <w:rsid w:val="008716FD"/>
    <w:rsid w:val="0089226A"/>
    <w:rsid w:val="008946EB"/>
    <w:rsid w:val="008A0448"/>
    <w:rsid w:val="008A27FF"/>
    <w:rsid w:val="008A2A0A"/>
    <w:rsid w:val="008A3F0C"/>
    <w:rsid w:val="008B1507"/>
    <w:rsid w:val="008C35DF"/>
    <w:rsid w:val="008C3A94"/>
    <w:rsid w:val="008D02C2"/>
    <w:rsid w:val="008D33F2"/>
    <w:rsid w:val="00913197"/>
    <w:rsid w:val="0092239C"/>
    <w:rsid w:val="00923157"/>
    <w:rsid w:val="00953D0B"/>
    <w:rsid w:val="0096599F"/>
    <w:rsid w:val="00974832"/>
    <w:rsid w:val="00974F80"/>
    <w:rsid w:val="00976A9D"/>
    <w:rsid w:val="00987749"/>
    <w:rsid w:val="0099041D"/>
    <w:rsid w:val="009951AF"/>
    <w:rsid w:val="009A4183"/>
    <w:rsid w:val="009A6DE4"/>
    <w:rsid w:val="009B49F7"/>
    <w:rsid w:val="009B4AED"/>
    <w:rsid w:val="009B51F3"/>
    <w:rsid w:val="009D1951"/>
    <w:rsid w:val="009D242F"/>
    <w:rsid w:val="009E728A"/>
    <w:rsid w:val="009E764B"/>
    <w:rsid w:val="009F1BA7"/>
    <w:rsid w:val="009F3C92"/>
    <w:rsid w:val="009F7051"/>
    <w:rsid w:val="00A1350B"/>
    <w:rsid w:val="00A153CB"/>
    <w:rsid w:val="00A1594D"/>
    <w:rsid w:val="00A2243B"/>
    <w:rsid w:val="00A41A21"/>
    <w:rsid w:val="00A6030C"/>
    <w:rsid w:val="00A72490"/>
    <w:rsid w:val="00AB10F3"/>
    <w:rsid w:val="00AC1726"/>
    <w:rsid w:val="00AC2B33"/>
    <w:rsid w:val="00AC4C9D"/>
    <w:rsid w:val="00AD3F9C"/>
    <w:rsid w:val="00AF3089"/>
    <w:rsid w:val="00B04EDE"/>
    <w:rsid w:val="00B101C9"/>
    <w:rsid w:val="00B1729F"/>
    <w:rsid w:val="00B20053"/>
    <w:rsid w:val="00B22B2B"/>
    <w:rsid w:val="00B230B6"/>
    <w:rsid w:val="00B30740"/>
    <w:rsid w:val="00B31CCB"/>
    <w:rsid w:val="00B43EE0"/>
    <w:rsid w:val="00B5626C"/>
    <w:rsid w:val="00B56592"/>
    <w:rsid w:val="00B64452"/>
    <w:rsid w:val="00B70AD7"/>
    <w:rsid w:val="00B70CDF"/>
    <w:rsid w:val="00B719B8"/>
    <w:rsid w:val="00B9093A"/>
    <w:rsid w:val="00B93112"/>
    <w:rsid w:val="00B973DB"/>
    <w:rsid w:val="00B97BBC"/>
    <w:rsid w:val="00BA5A49"/>
    <w:rsid w:val="00BA6857"/>
    <w:rsid w:val="00BC3BDD"/>
    <w:rsid w:val="00BD3CE4"/>
    <w:rsid w:val="00BE0272"/>
    <w:rsid w:val="00C053B1"/>
    <w:rsid w:val="00C23E3F"/>
    <w:rsid w:val="00C31A74"/>
    <w:rsid w:val="00C348BE"/>
    <w:rsid w:val="00C40733"/>
    <w:rsid w:val="00C41289"/>
    <w:rsid w:val="00C50E4E"/>
    <w:rsid w:val="00C82656"/>
    <w:rsid w:val="00C82B9B"/>
    <w:rsid w:val="00C83387"/>
    <w:rsid w:val="00C87905"/>
    <w:rsid w:val="00CB7D5B"/>
    <w:rsid w:val="00CC18F8"/>
    <w:rsid w:val="00CC7A2A"/>
    <w:rsid w:val="00CD394A"/>
    <w:rsid w:val="00CD6F7B"/>
    <w:rsid w:val="00CE54C2"/>
    <w:rsid w:val="00D02A52"/>
    <w:rsid w:val="00D033D7"/>
    <w:rsid w:val="00D03E83"/>
    <w:rsid w:val="00D059DC"/>
    <w:rsid w:val="00D06552"/>
    <w:rsid w:val="00D2311D"/>
    <w:rsid w:val="00D30131"/>
    <w:rsid w:val="00D456A8"/>
    <w:rsid w:val="00D45C34"/>
    <w:rsid w:val="00D54B57"/>
    <w:rsid w:val="00D8288C"/>
    <w:rsid w:val="00D8526E"/>
    <w:rsid w:val="00D86A96"/>
    <w:rsid w:val="00DC4932"/>
    <w:rsid w:val="00DC546B"/>
    <w:rsid w:val="00DE2B7D"/>
    <w:rsid w:val="00DF1C07"/>
    <w:rsid w:val="00E133C2"/>
    <w:rsid w:val="00E35562"/>
    <w:rsid w:val="00E37DDB"/>
    <w:rsid w:val="00E43EF4"/>
    <w:rsid w:val="00E459B9"/>
    <w:rsid w:val="00E45BD7"/>
    <w:rsid w:val="00E50AFE"/>
    <w:rsid w:val="00E5392D"/>
    <w:rsid w:val="00E77D62"/>
    <w:rsid w:val="00E85E79"/>
    <w:rsid w:val="00ED06CD"/>
    <w:rsid w:val="00ED246B"/>
    <w:rsid w:val="00ED2FEA"/>
    <w:rsid w:val="00ED4339"/>
    <w:rsid w:val="00EF6FD5"/>
    <w:rsid w:val="00F054B2"/>
    <w:rsid w:val="00F21D3F"/>
    <w:rsid w:val="00F235B7"/>
    <w:rsid w:val="00F25FC9"/>
    <w:rsid w:val="00F45393"/>
    <w:rsid w:val="00F610D3"/>
    <w:rsid w:val="00F615E4"/>
    <w:rsid w:val="00F66CBF"/>
    <w:rsid w:val="00F704CD"/>
    <w:rsid w:val="00F80486"/>
    <w:rsid w:val="00F8240C"/>
    <w:rsid w:val="00FA1166"/>
    <w:rsid w:val="00FA214C"/>
    <w:rsid w:val="00FA362E"/>
    <w:rsid w:val="00FA39B3"/>
    <w:rsid w:val="00FA3FFF"/>
    <w:rsid w:val="00FB0F7E"/>
    <w:rsid w:val="00FC6D30"/>
    <w:rsid w:val="00FC715D"/>
    <w:rsid w:val="00FD3B79"/>
    <w:rsid w:val="00FF0395"/>
    <w:rsid w:val="00FF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9B93"/>
  <w15:docId w15:val="{86BD4247-6D2F-4709-A694-9C8C4907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C82B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B9B"/>
    <w:rPr>
      <w:sz w:val="20"/>
      <w:szCs w:val="20"/>
    </w:rPr>
  </w:style>
  <w:style w:type="character" w:styleId="EndnoteReference">
    <w:name w:val="endnote reference"/>
    <w:basedOn w:val="DefaultParagraphFont"/>
    <w:uiPriority w:val="99"/>
    <w:semiHidden/>
    <w:unhideWhenUsed/>
    <w:rsid w:val="00C82B9B"/>
    <w:rPr>
      <w:vertAlign w:val="superscript"/>
    </w:rPr>
  </w:style>
  <w:style w:type="paragraph" w:customStyle="1" w:styleId="Default">
    <w:name w:val="Default"/>
    <w:rsid w:val="00FC715D"/>
    <w:pPr>
      <w:autoSpaceDE w:val="0"/>
      <w:autoSpaceDN w:val="0"/>
      <w:adjustRightInd w:val="0"/>
      <w:spacing w:after="0" w:line="240" w:lineRule="auto"/>
    </w:pPr>
    <w:rPr>
      <w:rFonts w:ascii="Georgia" w:hAnsi="Georgia" w:cs="Georgia"/>
      <w:color w:val="000000"/>
      <w:sz w:val="24"/>
      <w:szCs w:val="24"/>
    </w:rPr>
  </w:style>
  <w:style w:type="character" w:styleId="PlaceholderText">
    <w:name w:val="Placeholder Text"/>
    <w:basedOn w:val="DefaultParagraphFont"/>
    <w:uiPriority w:val="99"/>
    <w:semiHidden/>
    <w:rsid w:val="00815A00"/>
    <w:rPr>
      <w:color w:val="808080"/>
    </w:rPr>
  </w:style>
  <w:style w:type="character" w:styleId="SubtleReference">
    <w:name w:val="Subtle Reference"/>
    <w:basedOn w:val="DefaultParagraphFont"/>
    <w:uiPriority w:val="31"/>
    <w:qFormat/>
    <w:rsid w:val="00974832"/>
    <w:rPr>
      <w:smallCaps/>
      <w:color w:val="5A5A5A" w:themeColor="text1" w:themeTint="A5"/>
    </w:rPr>
  </w:style>
  <w:style w:type="paragraph" w:styleId="BalloonText">
    <w:name w:val="Balloon Text"/>
    <w:basedOn w:val="Normal"/>
    <w:link w:val="BalloonTextChar"/>
    <w:uiPriority w:val="99"/>
    <w:semiHidden/>
    <w:unhideWhenUsed/>
    <w:rsid w:val="008A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FF"/>
    <w:rPr>
      <w:rFonts w:ascii="Tahoma" w:hAnsi="Tahoma" w:cs="Tahoma"/>
      <w:sz w:val="16"/>
      <w:szCs w:val="16"/>
    </w:rPr>
  </w:style>
  <w:style w:type="character" w:styleId="CommentReference">
    <w:name w:val="annotation reference"/>
    <w:basedOn w:val="DefaultParagraphFont"/>
    <w:uiPriority w:val="99"/>
    <w:semiHidden/>
    <w:unhideWhenUsed/>
    <w:rsid w:val="0096599F"/>
    <w:rPr>
      <w:sz w:val="16"/>
      <w:szCs w:val="16"/>
    </w:rPr>
  </w:style>
  <w:style w:type="paragraph" w:styleId="CommentText">
    <w:name w:val="annotation text"/>
    <w:basedOn w:val="Normal"/>
    <w:link w:val="CommentTextChar"/>
    <w:uiPriority w:val="99"/>
    <w:semiHidden/>
    <w:unhideWhenUsed/>
    <w:rsid w:val="0096599F"/>
    <w:pPr>
      <w:spacing w:line="240" w:lineRule="auto"/>
    </w:pPr>
    <w:rPr>
      <w:sz w:val="20"/>
      <w:szCs w:val="20"/>
    </w:rPr>
  </w:style>
  <w:style w:type="character" w:customStyle="1" w:styleId="CommentTextChar">
    <w:name w:val="Comment Text Char"/>
    <w:basedOn w:val="DefaultParagraphFont"/>
    <w:link w:val="CommentText"/>
    <w:uiPriority w:val="99"/>
    <w:semiHidden/>
    <w:rsid w:val="0096599F"/>
    <w:rPr>
      <w:sz w:val="20"/>
      <w:szCs w:val="20"/>
    </w:rPr>
  </w:style>
  <w:style w:type="paragraph" w:styleId="CommentSubject">
    <w:name w:val="annotation subject"/>
    <w:basedOn w:val="CommentText"/>
    <w:next w:val="CommentText"/>
    <w:link w:val="CommentSubjectChar"/>
    <w:uiPriority w:val="99"/>
    <w:semiHidden/>
    <w:unhideWhenUsed/>
    <w:rsid w:val="0096599F"/>
    <w:rPr>
      <w:b/>
      <w:bCs/>
    </w:rPr>
  </w:style>
  <w:style w:type="character" w:customStyle="1" w:styleId="CommentSubjectChar">
    <w:name w:val="Comment Subject Char"/>
    <w:basedOn w:val="CommentTextChar"/>
    <w:link w:val="CommentSubject"/>
    <w:uiPriority w:val="99"/>
    <w:semiHidden/>
    <w:rsid w:val="0096599F"/>
    <w:rPr>
      <w:b/>
      <w:bCs/>
      <w:sz w:val="20"/>
      <w:szCs w:val="20"/>
    </w:rPr>
  </w:style>
  <w:style w:type="paragraph" w:styleId="TOCHeading">
    <w:name w:val="TOC Heading"/>
    <w:basedOn w:val="Heading1"/>
    <w:next w:val="Normal"/>
    <w:uiPriority w:val="39"/>
    <w:unhideWhenUsed/>
    <w:qFormat/>
    <w:rsid w:val="008C35DF"/>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8C35DF"/>
    <w:pPr>
      <w:spacing w:after="100"/>
    </w:pPr>
  </w:style>
  <w:style w:type="character" w:styleId="Hyperlink">
    <w:name w:val="Hyperlink"/>
    <w:basedOn w:val="DefaultParagraphFont"/>
    <w:uiPriority w:val="99"/>
    <w:unhideWhenUsed/>
    <w:rsid w:val="008C35DF"/>
    <w:rPr>
      <w:color w:val="0563C1" w:themeColor="hyperlink"/>
      <w:u w:val="single"/>
    </w:rPr>
  </w:style>
  <w:style w:type="paragraph" w:styleId="TOC2">
    <w:name w:val="toc 2"/>
    <w:basedOn w:val="Normal"/>
    <w:next w:val="Normal"/>
    <w:autoRedefine/>
    <w:uiPriority w:val="39"/>
    <w:unhideWhenUsed/>
    <w:rsid w:val="00B5626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NUMHagAMmeERlXC26yttGXKvpw==">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2DC889-4CFC-4161-9651-BE3314CD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9467</Words>
  <Characters>53962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Loshkova</dc:creator>
  <cp:lastModifiedBy>Microsoft account</cp:lastModifiedBy>
  <cp:revision>21</cp:revision>
  <dcterms:created xsi:type="dcterms:W3CDTF">2024-02-19T08:23:00Z</dcterms:created>
  <dcterms:modified xsi:type="dcterms:W3CDTF">2024-02-19T08:58:00Z</dcterms:modified>
</cp:coreProperties>
</file>