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2C78" w14:textId="674EC31F" w:rsidR="000314A3" w:rsidRDefault="000314A3" w:rsidP="000314A3">
      <w:pPr>
        <w:jc w:val="center"/>
        <w:rPr>
          <w:rFonts w:ascii="Georgia" w:hAnsi="Georgia"/>
          <w:noProof/>
          <w:sz w:val="32"/>
          <w:szCs w:val="32"/>
          <w:lang w:val="mk-MK" w:eastAsia="mk-MK"/>
        </w:rPr>
      </w:pPr>
      <w:bookmarkStart w:id="0" w:name="_Hlk151106299"/>
      <w:bookmarkEnd w:id="0"/>
    </w:p>
    <w:p w14:paraId="7D58D49B" w14:textId="3F036899" w:rsidR="000314A3" w:rsidRDefault="00E44B27" w:rsidP="000314A3">
      <w:pPr>
        <w:autoSpaceDE w:val="0"/>
        <w:autoSpaceDN w:val="0"/>
        <w:adjustRightInd w:val="0"/>
        <w:spacing w:after="0"/>
        <w:jc w:val="center"/>
        <w:rPr>
          <w:rFonts w:ascii="Georgia" w:hAnsi="Georgia" w:cs="CIDFont+F2"/>
          <w:sz w:val="24"/>
          <w:szCs w:val="24"/>
        </w:rPr>
      </w:pPr>
      <w:bookmarkStart w:id="1" w:name="_Hlk151115340"/>
      <w:r w:rsidRPr="00214203">
        <w:rPr>
          <w:rFonts w:ascii="Georgia" w:hAnsi="Georgia"/>
          <w:noProof/>
          <w:sz w:val="24"/>
          <w:szCs w:val="24"/>
          <w:lang w:val="mk-MK" w:eastAsia="mk-MK"/>
        </w:rPr>
        <w:drawing>
          <wp:inline distT="0" distB="0" distL="0" distR="0" wp14:anchorId="697202E1" wp14:editId="55E561E8">
            <wp:extent cx="1092835" cy="1177315"/>
            <wp:effectExtent l="0" t="0" r="0" b="3810"/>
            <wp:docPr id="1977389392" name="Picture 1977389392" descr="C:\Users\Lenov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06" t="2384" r="51674" b="1"/>
                    <a:stretch/>
                  </pic:blipFill>
                  <pic:spPr bwMode="auto">
                    <a:xfrm>
                      <a:off x="0" y="0"/>
                      <a:ext cx="1137084" cy="12249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eorgia" w:hAnsi="Georgia" w:cs="CIDFont+F2"/>
          <w:noProof/>
          <w:sz w:val="24"/>
          <w:szCs w:val="24"/>
          <w:lang w:val="mk-MK"/>
        </w:rPr>
        <w:t xml:space="preserve">                                                                         </w:t>
      </w:r>
      <w:r w:rsidR="000314A3" w:rsidRPr="00214203">
        <w:rPr>
          <w:rFonts w:ascii="Georgia" w:hAnsi="Georgia" w:cs="CIDFont+F2"/>
          <w:noProof/>
          <w:sz w:val="24"/>
          <w:szCs w:val="24"/>
        </w:rPr>
        <w:drawing>
          <wp:inline distT="0" distB="0" distL="0" distR="0" wp14:anchorId="73F3D5DF" wp14:editId="39973185">
            <wp:extent cx="1416175" cy="128666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669" cy="1379785"/>
                    </a:xfrm>
                    <a:prstGeom prst="rect">
                      <a:avLst/>
                    </a:prstGeom>
                    <a:noFill/>
                    <a:ln>
                      <a:noFill/>
                    </a:ln>
                  </pic:spPr>
                </pic:pic>
              </a:graphicData>
            </a:graphic>
          </wp:inline>
        </w:drawing>
      </w:r>
      <w:r w:rsidR="000314A3">
        <w:rPr>
          <w:rFonts w:ascii="Georgia" w:hAnsi="Georgia"/>
          <w:noProof/>
          <w:sz w:val="24"/>
          <w:szCs w:val="24"/>
          <w:lang w:val="mk-MK" w:eastAsia="mk-MK"/>
        </w:rPr>
        <w:t xml:space="preserve">                                                                        </w:t>
      </w:r>
    </w:p>
    <w:p w14:paraId="468846B8" w14:textId="6ED75FFF" w:rsidR="000314A3" w:rsidRPr="001F5AD2" w:rsidRDefault="000314A3" w:rsidP="000314A3">
      <w:pPr>
        <w:autoSpaceDE w:val="0"/>
        <w:autoSpaceDN w:val="0"/>
        <w:adjustRightInd w:val="0"/>
        <w:spacing w:after="0"/>
        <w:jc w:val="center"/>
        <w:rPr>
          <w:rFonts w:ascii="Georgia" w:hAnsi="Georgia" w:cs="CIDFont+F2"/>
          <w:sz w:val="24"/>
          <w:szCs w:val="24"/>
          <w:lang w:val="mk-MK"/>
        </w:rPr>
      </w:pPr>
      <w:r w:rsidRPr="001F5AD2">
        <w:rPr>
          <w:rFonts w:ascii="Georgia" w:hAnsi="Georgia" w:cs="CIDFont+F2"/>
          <w:sz w:val="24"/>
          <w:szCs w:val="24"/>
        </w:rPr>
        <w:t xml:space="preserve">УНИВЕРЗИТЕТ “СВ. КИРИЛ И МЕТОДИЈ” </w:t>
      </w:r>
      <w:r w:rsidRPr="001F5AD2">
        <w:rPr>
          <w:rFonts w:ascii="Georgia" w:hAnsi="Georgia" w:cs="CIDFont+F2"/>
          <w:sz w:val="24"/>
          <w:szCs w:val="24"/>
          <w:lang w:val="mk-MK"/>
        </w:rPr>
        <w:t>-СКОПЈЕ</w:t>
      </w:r>
    </w:p>
    <w:p w14:paraId="24CD1C19" w14:textId="5E6AE962" w:rsidR="000314A3" w:rsidRPr="000314A3" w:rsidRDefault="000314A3" w:rsidP="000314A3">
      <w:pPr>
        <w:autoSpaceDE w:val="0"/>
        <w:autoSpaceDN w:val="0"/>
        <w:adjustRightInd w:val="0"/>
        <w:spacing w:after="0"/>
        <w:jc w:val="center"/>
        <w:rPr>
          <w:rFonts w:ascii="Georgia" w:hAnsi="Georgia" w:cs="CIDFont+F2"/>
          <w:sz w:val="28"/>
          <w:szCs w:val="28"/>
        </w:rPr>
      </w:pPr>
      <w:r w:rsidRPr="000314A3">
        <w:rPr>
          <w:rFonts w:ascii="Georgia" w:hAnsi="Georgia" w:cs="CIDFont+F2"/>
          <w:sz w:val="28"/>
          <w:szCs w:val="28"/>
        </w:rPr>
        <w:t>СТОМАТОЛОШКИ ФАКУЛТЕТ – СКОПЈЕ</w:t>
      </w:r>
    </w:p>
    <w:p w14:paraId="6BBBB5B5" w14:textId="77777777" w:rsidR="000314A3" w:rsidRPr="00214203" w:rsidRDefault="000314A3" w:rsidP="000314A3">
      <w:pPr>
        <w:jc w:val="center"/>
        <w:rPr>
          <w:rFonts w:ascii="Georgia" w:hAnsi="Georgia"/>
          <w:sz w:val="24"/>
          <w:szCs w:val="24"/>
        </w:rPr>
      </w:pPr>
      <w:r w:rsidRPr="00214203">
        <w:rPr>
          <w:rFonts w:ascii="Georgia" w:hAnsi="Georgia" w:cs="CIDFont+F2"/>
          <w:sz w:val="24"/>
          <w:szCs w:val="24"/>
        </w:rPr>
        <w:t>КАТЕДРА ЗА ОРТОДОНЦИЈА</w:t>
      </w:r>
    </w:p>
    <w:p w14:paraId="1B36DDA9" w14:textId="77777777" w:rsidR="000314A3" w:rsidRPr="00214203" w:rsidRDefault="000314A3" w:rsidP="000314A3">
      <w:pPr>
        <w:jc w:val="center"/>
        <w:rPr>
          <w:rFonts w:ascii="Georgia" w:hAnsi="Georgia"/>
          <w:sz w:val="24"/>
          <w:szCs w:val="24"/>
        </w:rPr>
      </w:pPr>
    </w:p>
    <w:p w14:paraId="22E26E71" w14:textId="77777777" w:rsidR="000314A3" w:rsidRPr="00214203" w:rsidRDefault="000314A3" w:rsidP="000314A3">
      <w:pPr>
        <w:jc w:val="center"/>
        <w:rPr>
          <w:rFonts w:ascii="Georgia" w:hAnsi="Georgia"/>
          <w:sz w:val="24"/>
          <w:szCs w:val="24"/>
        </w:rPr>
      </w:pPr>
    </w:p>
    <w:p w14:paraId="63B3BAEB" w14:textId="77777777" w:rsidR="000314A3" w:rsidRPr="00214203" w:rsidRDefault="000314A3" w:rsidP="000314A3">
      <w:pPr>
        <w:jc w:val="center"/>
        <w:rPr>
          <w:rFonts w:ascii="Georgia" w:hAnsi="Georgia"/>
          <w:sz w:val="24"/>
          <w:szCs w:val="24"/>
        </w:rPr>
      </w:pPr>
    </w:p>
    <w:p w14:paraId="0116A95C" w14:textId="77777777" w:rsidR="000314A3" w:rsidRPr="00214203" w:rsidRDefault="000314A3" w:rsidP="000314A3">
      <w:pPr>
        <w:jc w:val="center"/>
        <w:rPr>
          <w:rFonts w:ascii="Georgia" w:hAnsi="Georgia"/>
          <w:sz w:val="24"/>
          <w:szCs w:val="24"/>
        </w:rPr>
      </w:pPr>
    </w:p>
    <w:p w14:paraId="5D6BD5AF"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lang w:val="mk-MK"/>
        </w:rPr>
        <w:t>Д-р Симона Јазбиншек</w:t>
      </w:r>
    </w:p>
    <w:p w14:paraId="0CF17B50" w14:textId="77777777" w:rsidR="000314A3" w:rsidRPr="00214203" w:rsidRDefault="000314A3" w:rsidP="000314A3">
      <w:pPr>
        <w:jc w:val="center"/>
        <w:rPr>
          <w:rFonts w:ascii="Georgia" w:hAnsi="Georgia"/>
          <w:sz w:val="24"/>
          <w:szCs w:val="24"/>
          <w:lang w:val="mk-MK"/>
        </w:rPr>
      </w:pPr>
    </w:p>
    <w:p w14:paraId="271457BF" w14:textId="77777777" w:rsidR="000314A3" w:rsidRPr="00214203" w:rsidRDefault="000314A3" w:rsidP="000314A3">
      <w:pPr>
        <w:jc w:val="center"/>
        <w:rPr>
          <w:rFonts w:ascii="Georgia" w:hAnsi="Georgia"/>
          <w:sz w:val="24"/>
          <w:szCs w:val="24"/>
          <w:lang w:val="sl-SI"/>
        </w:rPr>
      </w:pPr>
      <w:r w:rsidRPr="00214203">
        <w:rPr>
          <w:rFonts w:ascii="Georgia" w:hAnsi="Georgia"/>
          <w:sz w:val="24"/>
          <w:szCs w:val="24"/>
          <w:lang w:val="mk-MK"/>
        </w:rPr>
        <w:t xml:space="preserve">ТЕРАПЕВТСКИ ФИКСНИ МОДАЛИТЕТИ КОИ СЕ ПРИМЕНУВААТ ЗА КОРИГИРАЊЕ НА МАЛОКЛУЗИЈА КЛАСА </w:t>
      </w:r>
      <w:r w:rsidRPr="00214203">
        <w:rPr>
          <w:rFonts w:ascii="Georgia" w:hAnsi="Georgia"/>
          <w:sz w:val="24"/>
          <w:szCs w:val="24"/>
        </w:rPr>
        <w:t>II</w:t>
      </w:r>
      <w:r w:rsidRPr="00214203">
        <w:rPr>
          <w:rFonts w:ascii="Georgia" w:hAnsi="Georgia"/>
          <w:sz w:val="24"/>
          <w:szCs w:val="24"/>
          <w:lang w:val="mk-MK"/>
        </w:rPr>
        <w:t>/1</w:t>
      </w:r>
      <w:r w:rsidRPr="00214203">
        <w:rPr>
          <w:rFonts w:ascii="Georgia" w:hAnsi="Georgia"/>
          <w:sz w:val="24"/>
          <w:szCs w:val="24"/>
        </w:rPr>
        <w:t xml:space="preserve"> </w:t>
      </w:r>
      <w:r w:rsidRPr="00214203">
        <w:rPr>
          <w:rFonts w:ascii="Georgia" w:hAnsi="Georgia"/>
          <w:sz w:val="24"/>
          <w:szCs w:val="24"/>
          <w:lang w:val="mk-MK"/>
        </w:rPr>
        <w:t xml:space="preserve">СПОРЕД </w:t>
      </w:r>
      <w:r w:rsidRPr="00214203">
        <w:rPr>
          <w:rFonts w:ascii="Georgia" w:hAnsi="Georgia"/>
          <w:sz w:val="24"/>
          <w:szCs w:val="24"/>
          <w:lang w:val="sl-SI"/>
        </w:rPr>
        <w:t xml:space="preserve">ANGLE </w:t>
      </w:r>
    </w:p>
    <w:p w14:paraId="52771041"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lang w:val="mk-MK"/>
        </w:rPr>
        <w:t>Стручен труд</w:t>
      </w:r>
    </w:p>
    <w:p w14:paraId="3CB76D99" w14:textId="77777777" w:rsidR="000314A3" w:rsidRPr="00214203" w:rsidRDefault="000314A3" w:rsidP="000314A3">
      <w:pPr>
        <w:jc w:val="center"/>
        <w:rPr>
          <w:rFonts w:ascii="Georgia" w:hAnsi="Georgia"/>
          <w:sz w:val="24"/>
          <w:szCs w:val="24"/>
          <w:lang w:val="mk-MK"/>
        </w:rPr>
      </w:pPr>
    </w:p>
    <w:p w14:paraId="63F45435" w14:textId="77777777" w:rsidR="000314A3" w:rsidRPr="00214203" w:rsidRDefault="000314A3" w:rsidP="000314A3">
      <w:pPr>
        <w:jc w:val="center"/>
        <w:rPr>
          <w:rFonts w:ascii="Georgia" w:hAnsi="Georgia"/>
          <w:sz w:val="24"/>
          <w:szCs w:val="24"/>
          <w:lang w:val="mk-MK"/>
        </w:rPr>
      </w:pPr>
    </w:p>
    <w:p w14:paraId="2F4F55FD" w14:textId="77777777" w:rsidR="000314A3" w:rsidRPr="00214203" w:rsidRDefault="000314A3" w:rsidP="000314A3">
      <w:pPr>
        <w:jc w:val="center"/>
        <w:rPr>
          <w:rFonts w:ascii="Georgia" w:hAnsi="Georgia"/>
          <w:sz w:val="24"/>
          <w:szCs w:val="24"/>
          <w:lang w:val="mk-MK"/>
        </w:rPr>
      </w:pPr>
    </w:p>
    <w:p w14:paraId="11A2917F" w14:textId="77777777" w:rsidR="000314A3" w:rsidRPr="00214203" w:rsidRDefault="000314A3" w:rsidP="000314A3">
      <w:pPr>
        <w:jc w:val="center"/>
        <w:rPr>
          <w:rFonts w:ascii="Georgia" w:hAnsi="Georgia"/>
          <w:sz w:val="24"/>
          <w:szCs w:val="24"/>
          <w:lang w:val="mk-MK"/>
        </w:rPr>
      </w:pPr>
    </w:p>
    <w:p w14:paraId="24B46CA9" w14:textId="77777777" w:rsidR="000314A3" w:rsidRPr="00214203" w:rsidRDefault="000314A3" w:rsidP="000314A3">
      <w:pPr>
        <w:jc w:val="center"/>
        <w:rPr>
          <w:rFonts w:ascii="Georgia" w:hAnsi="Georgia"/>
          <w:sz w:val="24"/>
          <w:szCs w:val="24"/>
          <w:lang w:val="mk-MK"/>
        </w:rPr>
      </w:pPr>
      <w:r w:rsidRPr="00214203">
        <w:rPr>
          <w:rFonts w:ascii="Georgia" w:hAnsi="Georgia" w:cs="CIDFont+F2"/>
          <w:sz w:val="24"/>
          <w:szCs w:val="24"/>
        </w:rPr>
        <w:t>Ментор: Проф. д-р Лидија Кануркова</w:t>
      </w:r>
    </w:p>
    <w:p w14:paraId="38B959B9" w14:textId="77777777" w:rsidR="000314A3" w:rsidRPr="00214203" w:rsidRDefault="000314A3" w:rsidP="000314A3">
      <w:pPr>
        <w:jc w:val="center"/>
        <w:rPr>
          <w:rFonts w:ascii="Georgia" w:hAnsi="Georgia"/>
          <w:sz w:val="24"/>
          <w:szCs w:val="24"/>
          <w:lang w:val="mk-MK"/>
        </w:rPr>
      </w:pPr>
    </w:p>
    <w:p w14:paraId="39B3EF3D" w14:textId="77777777" w:rsidR="000314A3" w:rsidRPr="00214203" w:rsidRDefault="000314A3" w:rsidP="000314A3">
      <w:pPr>
        <w:jc w:val="center"/>
        <w:rPr>
          <w:rFonts w:ascii="Georgia" w:hAnsi="Georgia"/>
          <w:sz w:val="24"/>
          <w:szCs w:val="24"/>
          <w:lang w:val="mk-MK"/>
        </w:rPr>
      </w:pPr>
    </w:p>
    <w:p w14:paraId="46EDD99E" w14:textId="77777777" w:rsidR="000314A3" w:rsidRPr="00214203" w:rsidRDefault="000314A3" w:rsidP="000314A3">
      <w:pPr>
        <w:jc w:val="center"/>
        <w:rPr>
          <w:rFonts w:ascii="Georgia" w:hAnsi="Georgia"/>
          <w:sz w:val="24"/>
          <w:szCs w:val="24"/>
          <w:lang w:val="mk-MK"/>
        </w:rPr>
      </w:pPr>
    </w:p>
    <w:p w14:paraId="2DC24FCD"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lang w:val="mk-MK"/>
        </w:rPr>
        <w:t>Март, 2023</w:t>
      </w:r>
    </w:p>
    <w:p w14:paraId="18BB36C4" w14:textId="37C903A3" w:rsidR="000314A3" w:rsidRDefault="000314A3" w:rsidP="000314A3">
      <w:pPr>
        <w:autoSpaceDE w:val="0"/>
        <w:autoSpaceDN w:val="0"/>
        <w:adjustRightInd w:val="0"/>
        <w:spacing w:after="0"/>
        <w:rPr>
          <w:rFonts w:ascii="Georgia" w:hAnsi="Georgia" w:cs="CIDFont+F2"/>
          <w:noProof/>
          <w:sz w:val="24"/>
          <w:szCs w:val="24"/>
        </w:rPr>
      </w:pPr>
      <w:r w:rsidRPr="00214203">
        <w:rPr>
          <w:rFonts w:ascii="Georgia" w:hAnsi="Georgia" w:cs="CIDFont+F2"/>
          <w:sz w:val="24"/>
          <w:szCs w:val="24"/>
        </w:rPr>
        <w:lastRenderedPageBreak/>
        <w:tab/>
      </w:r>
      <w:r w:rsidRPr="00214203">
        <w:rPr>
          <w:rFonts w:ascii="Georgia" w:hAnsi="Georgia"/>
          <w:noProof/>
          <w:sz w:val="24"/>
          <w:szCs w:val="24"/>
          <w:lang w:val="mk-MK" w:eastAsia="mk-MK"/>
        </w:rPr>
        <w:drawing>
          <wp:inline distT="0" distB="0" distL="0" distR="0" wp14:anchorId="5E752D87" wp14:editId="506069D6">
            <wp:extent cx="1092835" cy="1177315"/>
            <wp:effectExtent l="0" t="0" r="0" b="3810"/>
            <wp:docPr id="4" name="Picture 4" descr="C:\Users\Lenovo\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06" t="2384" r="51674" b="1"/>
                    <a:stretch/>
                  </pic:blipFill>
                  <pic:spPr bwMode="auto">
                    <a:xfrm>
                      <a:off x="0" y="0"/>
                      <a:ext cx="1137084" cy="12249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eorgia" w:hAnsi="Georgia" w:cs="CIDFont+F2"/>
          <w:noProof/>
          <w:sz w:val="24"/>
          <w:szCs w:val="24"/>
        </w:rPr>
        <w:t xml:space="preserve">                                                                </w:t>
      </w:r>
      <w:r w:rsidRPr="00214203">
        <w:rPr>
          <w:rFonts w:ascii="Georgia" w:hAnsi="Georgia" w:cs="CIDFont+F2"/>
          <w:noProof/>
          <w:sz w:val="24"/>
          <w:szCs w:val="24"/>
        </w:rPr>
        <w:drawing>
          <wp:inline distT="0" distB="0" distL="0" distR="0" wp14:anchorId="30DFCF3C" wp14:editId="7CC2D670">
            <wp:extent cx="1277621" cy="1160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216" cy="1257627"/>
                    </a:xfrm>
                    <a:prstGeom prst="rect">
                      <a:avLst/>
                    </a:prstGeom>
                    <a:noFill/>
                    <a:ln>
                      <a:noFill/>
                    </a:ln>
                  </pic:spPr>
                </pic:pic>
              </a:graphicData>
            </a:graphic>
          </wp:inline>
        </w:drawing>
      </w:r>
    </w:p>
    <w:p w14:paraId="1050559E" w14:textId="4BD66244" w:rsidR="000314A3" w:rsidRDefault="000314A3" w:rsidP="000314A3">
      <w:pPr>
        <w:autoSpaceDE w:val="0"/>
        <w:autoSpaceDN w:val="0"/>
        <w:adjustRightInd w:val="0"/>
        <w:spacing w:after="0"/>
        <w:rPr>
          <w:rFonts w:ascii="Georgia" w:hAnsi="Georgia" w:cs="CIDFont+F2"/>
          <w:sz w:val="24"/>
          <w:szCs w:val="24"/>
        </w:rPr>
      </w:pPr>
    </w:p>
    <w:p w14:paraId="64E69227" w14:textId="77777777" w:rsidR="000314A3" w:rsidRDefault="000314A3" w:rsidP="000314A3">
      <w:pPr>
        <w:autoSpaceDE w:val="0"/>
        <w:autoSpaceDN w:val="0"/>
        <w:adjustRightInd w:val="0"/>
        <w:spacing w:after="0"/>
        <w:rPr>
          <w:rFonts w:ascii="Georgia" w:hAnsi="Georgia" w:cs="CIDFont+F2"/>
          <w:sz w:val="24"/>
          <w:szCs w:val="24"/>
        </w:rPr>
      </w:pPr>
    </w:p>
    <w:p w14:paraId="127C374E" w14:textId="5B2BB6F2" w:rsidR="000314A3" w:rsidRPr="000314A3" w:rsidRDefault="000314A3" w:rsidP="000314A3">
      <w:pPr>
        <w:autoSpaceDE w:val="0"/>
        <w:autoSpaceDN w:val="0"/>
        <w:adjustRightInd w:val="0"/>
        <w:spacing w:after="0"/>
        <w:jc w:val="center"/>
        <w:rPr>
          <w:rFonts w:ascii="Georgia" w:hAnsi="Georgia" w:cs="CIDFont+F2"/>
          <w:sz w:val="28"/>
          <w:szCs w:val="28"/>
        </w:rPr>
      </w:pPr>
      <w:r w:rsidRPr="000314A3">
        <w:rPr>
          <w:rFonts w:ascii="Georgia" w:hAnsi="Georgia" w:cs="CIDFont+F2"/>
          <w:sz w:val="28"/>
          <w:szCs w:val="28"/>
        </w:rPr>
        <w:t>University “Ss. Cyril and Methodius”</w:t>
      </w:r>
      <w:r w:rsidRPr="000314A3">
        <w:rPr>
          <w:rFonts w:ascii="Georgia" w:hAnsi="Georgia" w:cs="CIDFont+F2"/>
          <w:noProof/>
          <w:sz w:val="28"/>
          <w:szCs w:val="28"/>
        </w:rPr>
        <w:t xml:space="preserve"> </w:t>
      </w:r>
      <w:r w:rsidRPr="000314A3">
        <w:rPr>
          <w:rFonts w:ascii="Georgia" w:hAnsi="Georgia" w:cs="CIDFont+F2"/>
          <w:noProof/>
          <w:sz w:val="28"/>
          <w:szCs w:val="28"/>
          <w:lang w:val="mk-MK"/>
        </w:rPr>
        <w:t>-</w:t>
      </w:r>
      <w:r w:rsidRPr="000314A3">
        <w:rPr>
          <w:rFonts w:ascii="Georgia" w:hAnsi="Georgia" w:cs="CIDFont+F2"/>
          <w:noProof/>
          <w:sz w:val="28"/>
          <w:szCs w:val="28"/>
        </w:rPr>
        <w:t>SKOPJE</w:t>
      </w:r>
    </w:p>
    <w:p w14:paraId="426257EB" w14:textId="371640B3" w:rsidR="000314A3" w:rsidRPr="000314A3" w:rsidRDefault="000314A3" w:rsidP="000314A3">
      <w:pPr>
        <w:autoSpaceDE w:val="0"/>
        <w:autoSpaceDN w:val="0"/>
        <w:adjustRightInd w:val="0"/>
        <w:spacing w:after="0"/>
        <w:jc w:val="center"/>
        <w:rPr>
          <w:rFonts w:ascii="Georgia" w:hAnsi="Georgia" w:cs="CIDFont+F2"/>
          <w:sz w:val="28"/>
          <w:szCs w:val="28"/>
        </w:rPr>
      </w:pPr>
      <w:r w:rsidRPr="000314A3">
        <w:rPr>
          <w:rFonts w:ascii="Georgia" w:hAnsi="Georgia" w:cs="CIDFont+F2"/>
          <w:sz w:val="28"/>
          <w:szCs w:val="28"/>
        </w:rPr>
        <w:t>Faculty of dental Medicine – Skopje</w:t>
      </w:r>
    </w:p>
    <w:p w14:paraId="51D3AF22" w14:textId="77777777" w:rsidR="000314A3" w:rsidRPr="00214203" w:rsidRDefault="000314A3" w:rsidP="000314A3">
      <w:pPr>
        <w:jc w:val="center"/>
        <w:rPr>
          <w:rFonts w:ascii="Georgia" w:hAnsi="Georgia"/>
          <w:sz w:val="24"/>
          <w:szCs w:val="24"/>
        </w:rPr>
      </w:pPr>
      <w:r w:rsidRPr="00214203">
        <w:rPr>
          <w:rFonts w:ascii="Georgia" w:hAnsi="Georgia" w:cs="CIDFont+F2"/>
          <w:sz w:val="24"/>
          <w:szCs w:val="24"/>
        </w:rPr>
        <w:t>Department of Orthodontics</w:t>
      </w:r>
    </w:p>
    <w:p w14:paraId="40F2803F" w14:textId="77777777" w:rsidR="000314A3" w:rsidRPr="00214203" w:rsidRDefault="000314A3" w:rsidP="000314A3">
      <w:pPr>
        <w:jc w:val="center"/>
        <w:rPr>
          <w:rFonts w:ascii="Georgia" w:hAnsi="Georgia"/>
          <w:sz w:val="24"/>
          <w:szCs w:val="24"/>
        </w:rPr>
      </w:pPr>
    </w:p>
    <w:p w14:paraId="322EC302" w14:textId="77777777" w:rsidR="000314A3" w:rsidRPr="00214203" w:rsidRDefault="000314A3" w:rsidP="000314A3">
      <w:pPr>
        <w:jc w:val="center"/>
        <w:rPr>
          <w:rFonts w:ascii="Georgia" w:hAnsi="Georgia"/>
          <w:sz w:val="24"/>
          <w:szCs w:val="24"/>
        </w:rPr>
      </w:pPr>
    </w:p>
    <w:p w14:paraId="46FC0090" w14:textId="77777777" w:rsidR="000314A3" w:rsidRDefault="000314A3" w:rsidP="000314A3">
      <w:pPr>
        <w:jc w:val="center"/>
        <w:rPr>
          <w:rFonts w:ascii="Georgia" w:hAnsi="Georgia"/>
          <w:sz w:val="24"/>
          <w:szCs w:val="24"/>
        </w:rPr>
      </w:pPr>
    </w:p>
    <w:p w14:paraId="4CAE702D" w14:textId="77777777" w:rsidR="000314A3" w:rsidRDefault="000314A3" w:rsidP="000314A3">
      <w:pPr>
        <w:jc w:val="center"/>
        <w:rPr>
          <w:rFonts w:ascii="Georgia" w:hAnsi="Georgia"/>
          <w:sz w:val="24"/>
          <w:szCs w:val="24"/>
        </w:rPr>
      </w:pPr>
    </w:p>
    <w:p w14:paraId="5B123C59" w14:textId="77777777" w:rsidR="000314A3" w:rsidRPr="00214203" w:rsidRDefault="000314A3" w:rsidP="000314A3">
      <w:pPr>
        <w:jc w:val="center"/>
        <w:rPr>
          <w:rFonts w:ascii="Georgia" w:hAnsi="Georgia"/>
          <w:sz w:val="24"/>
          <w:szCs w:val="24"/>
        </w:rPr>
      </w:pPr>
    </w:p>
    <w:p w14:paraId="65A1FF8A" w14:textId="77777777" w:rsidR="000314A3" w:rsidRPr="00214203" w:rsidRDefault="000314A3" w:rsidP="000314A3">
      <w:pPr>
        <w:jc w:val="center"/>
        <w:rPr>
          <w:rFonts w:ascii="Georgia" w:hAnsi="Georgia"/>
          <w:sz w:val="24"/>
          <w:szCs w:val="24"/>
        </w:rPr>
      </w:pPr>
    </w:p>
    <w:p w14:paraId="12D54FD7" w14:textId="77777777" w:rsidR="000314A3" w:rsidRPr="00214203" w:rsidRDefault="000314A3" w:rsidP="000314A3">
      <w:pPr>
        <w:jc w:val="center"/>
        <w:rPr>
          <w:rFonts w:ascii="Georgia" w:hAnsi="Georgia"/>
          <w:sz w:val="24"/>
          <w:szCs w:val="24"/>
        </w:rPr>
      </w:pPr>
      <w:r w:rsidRPr="00214203">
        <w:rPr>
          <w:rFonts w:ascii="Georgia" w:hAnsi="Georgia"/>
          <w:sz w:val="24"/>
          <w:szCs w:val="24"/>
        </w:rPr>
        <w:t>D-r Simona Jazbinshek</w:t>
      </w:r>
    </w:p>
    <w:p w14:paraId="1C64A481" w14:textId="77777777" w:rsidR="000314A3" w:rsidRPr="00214203" w:rsidRDefault="000314A3" w:rsidP="000314A3">
      <w:pPr>
        <w:jc w:val="center"/>
        <w:rPr>
          <w:rFonts w:ascii="Georgia" w:hAnsi="Georgia"/>
          <w:sz w:val="24"/>
          <w:szCs w:val="24"/>
          <w:lang w:val="mk-MK"/>
        </w:rPr>
      </w:pPr>
    </w:p>
    <w:p w14:paraId="5C07A195" w14:textId="77777777" w:rsidR="000314A3" w:rsidRPr="00214203" w:rsidRDefault="000314A3" w:rsidP="000314A3">
      <w:pPr>
        <w:jc w:val="center"/>
        <w:rPr>
          <w:rFonts w:ascii="Georgia" w:hAnsi="Georgia"/>
          <w:sz w:val="24"/>
          <w:szCs w:val="24"/>
        </w:rPr>
      </w:pPr>
      <w:r w:rsidRPr="00214203">
        <w:rPr>
          <w:rFonts w:ascii="Georgia" w:hAnsi="Georgia"/>
          <w:sz w:val="24"/>
          <w:szCs w:val="24"/>
        </w:rPr>
        <w:t>THERAPEUTIC FIXED MODALITIES USED FOR CORRECTION OF ANGLE`S CLASS II/1 MALOCCLUSION</w:t>
      </w:r>
    </w:p>
    <w:p w14:paraId="2BCEBE3A" w14:textId="77777777" w:rsidR="000314A3" w:rsidRPr="00214203" w:rsidRDefault="000314A3" w:rsidP="000314A3">
      <w:pPr>
        <w:jc w:val="center"/>
        <w:rPr>
          <w:rFonts w:ascii="Georgia" w:hAnsi="Georgia"/>
          <w:sz w:val="24"/>
          <w:szCs w:val="24"/>
        </w:rPr>
      </w:pPr>
      <w:r w:rsidRPr="00214203">
        <w:rPr>
          <w:rFonts w:ascii="Georgia" w:hAnsi="Georgia"/>
          <w:sz w:val="24"/>
          <w:szCs w:val="24"/>
        </w:rPr>
        <w:t xml:space="preserve">Scientific research paper </w:t>
      </w:r>
    </w:p>
    <w:p w14:paraId="35647C88" w14:textId="77777777" w:rsidR="000314A3" w:rsidRPr="00214203" w:rsidRDefault="000314A3" w:rsidP="000314A3">
      <w:pPr>
        <w:jc w:val="center"/>
        <w:rPr>
          <w:rFonts w:ascii="Georgia" w:hAnsi="Georgia"/>
          <w:sz w:val="24"/>
          <w:szCs w:val="24"/>
        </w:rPr>
      </w:pPr>
    </w:p>
    <w:p w14:paraId="00CCD68F" w14:textId="77777777" w:rsidR="000314A3" w:rsidRPr="00214203" w:rsidRDefault="000314A3" w:rsidP="000314A3">
      <w:pPr>
        <w:rPr>
          <w:rFonts w:ascii="Georgia" w:hAnsi="Georgia"/>
          <w:sz w:val="24"/>
          <w:szCs w:val="24"/>
        </w:rPr>
      </w:pPr>
    </w:p>
    <w:p w14:paraId="4D4FE113" w14:textId="77777777" w:rsidR="000314A3" w:rsidRPr="00214203" w:rsidRDefault="000314A3" w:rsidP="000314A3">
      <w:pPr>
        <w:jc w:val="center"/>
        <w:rPr>
          <w:rFonts w:ascii="Georgia" w:hAnsi="Georgia"/>
          <w:sz w:val="24"/>
          <w:szCs w:val="24"/>
          <w:lang w:val="mk-MK"/>
        </w:rPr>
      </w:pPr>
    </w:p>
    <w:p w14:paraId="0C7A676E"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rPr>
        <w:t>Supervisor</w:t>
      </w:r>
      <w:r w:rsidRPr="00214203">
        <w:rPr>
          <w:rFonts w:ascii="Georgia" w:hAnsi="Georgia"/>
          <w:sz w:val="24"/>
          <w:szCs w:val="24"/>
          <w:lang w:val="mk-MK"/>
        </w:rPr>
        <w:t>:</w:t>
      </w:r>
    </w:p>
    <w:p w14:paraId="4EDE9784" w14:textId="77777777" w:rsidR="000314A3" w:rsidRPr="00214203" w:rsidRDefault="000314A3" w:rsidP="000314A3">
      <w:pPr>
        <w:jc w:val="center"/>
        <w:rPr>
          <w:rFonts w:ascii="Georgia" w:hAnsi="Georgia"/>
          <w:sz w:val="24"/>
          <w:szCs w:val="24"/>
          <w:lang w:val="mk-MK"/>
        </w:rPr>
      </w:pPr>
      <w:r w:rsidRPr="00214203">
        <w:rPr>
          <w:rFonts w:ascii="Georgia" w:hAnsi="Georgia"/>
          <w:sz w:val="24"/>
          <w:szCs w:val="24"/>
        </w:rPr>
        <w:t xml:space="preserve">Prof. D-r Lidija Kanurkova </w:t>
      </w:r>
      <w:r w:rsidRPr="00214203">
        <w:rPr>
          <w:rFonts w:ascii="Georgia" w:hAnsi="Georgia" w:cs="CIDFont+F2"/>
          <w:sz w:val="24"/>
          <w:szCs w:val="24"/>
        </w:rPr>
        <w:t>mr.Sci, dr.sci</w:t>
      </w:r>
    </w:p>
    <w:p w14:paraId="37765D14" w14:textId="77777777" w:rsidR="000314A3" w:rsidRDefault="000314A3" w:rsidP="000314A3">
      <w:pPr>
        <w:rPr>
          <w:rFonts w:ascii="Georgia" w:hAnsi="Georgia"/>
          <w:sz w:val="24"/>
          <w:szCs w:val="24"/>
          <w:lang w:val="mk-MK"/>
        </w:rPr>
      </w:pPr>
    </w:p>
    <w:p w14:paraId="57E77799" w14:textId="77777777" w:rsidR="000314A3" w:rsidRPr="00214203" w:rsidRDefault="000314A3" w:rsidP="000314A3">
      <w:pPr>
        <w:rPr>
          <w:rFonts w:ascii="Georgia" w:hAnsi="Georgia"/>
          <w:sz w:val="24"/>
          <w:szCs w:val="24"/>
          <w:lang w:val="mk-MK"/>
        </w:rPr>
      </w:pPr>
    </w:p>
    <w:p w14:paraId="52DD87E1" w14:textId="77777777" w:rsidR="000314A3" w:rsidRDefault="000314A3" w:rsidP="000314A3">
      <w:pPr>
        <w:jc w:val="center"/>
        <w:rPr>
          <w:rFonts w:ascii="Georgia" w:hAnsi="Georgia"/>
          <w:sz w:val="24"/>
          <w:szCs w:val="24"/>
          <w:lang w:val="mk-MK"/>
        </w:rPr>
      </w:pPr>
      <w:r w:rsidRPr="00214203">
        <w:rPr>
          <w:rFonts w:ascii="Georgia" w:hAnsi="Georgia"/>
          <w:sz w:val="24"/>
          <w:szCs w:val="24"/>
        </w:rPr>
        <w:t>March</w:t>
      </w:r>
      <w:r w:rsidRPr="00214203">
        <w:rPr>
          <w:rFonts w:ascii="Georgia" w:hAnsi="Georgia"/>
          <w:sz w:val="24"/>
          <w:szCs w:val="24"/>
          <w:lang w:val="mk-MK"/>
        </w:rPr>
        <w:t>, 2023</w:t>
      </w:r>
    </w:p>
    <w:p w14:paraId="77493A63" w14:textId="77777777" w:rsidR="000314A3" w:rsidRPr="00214203" w:rsidRDefault="000314A3" w:rsidP="000314A3">
      <w:pPr>
        <w:jc w:val="center"/>
        <w:rPr>
          <w:rFonts w:ascii="Georgia" w:hAnsi="Georgia"/>
          <w:sz w:val="24"/>
          <w:szCs w:val="24"/>
          <w:lang w:val="mk-MK"/>
        </w:rPr>
      </w:pPr>
    </w:p>
    <w:p w14:paraId="17B2A4BF" w14:textId="77777777" w:rsidR="000314A3" w:rsidRPr="00214203" w:rsidRDefault="000314A3" w:rsidP="000314A3">
      <w:pPr>
        <w:spacing w:before="120" w:after="120"/>
        <w:jc w:val="both"/>
        <w:rPr>
          <w:rFonts w:ascii="Georgia" w:hAnsi="Georgia"/>
          <w:b/>
          <w:sz w:val="24"/>
          <w:szCs w:val="24"/>
          <w:lang w:val="mk-MK"/>
        </w:rPr>
      </w:pPr>
      <w:r w:rsidRPr="00214203">
        <w:rPr>
          <w:rFonts w:ascii="Georgia" w:hAnsi="Georgia"/>
          <w:b/>
          <w:sz w:val="24"/>
          <w:szCs w:val="24"/>
          <w:lang w:val="mk-MK"/>
        </w:rPr>
        <w:lastRenderedPageBreak/>
        <w:t>Кратка содржина</w:t>
      </w:r>
    </w:p>
    <w:p w14:paraId="3B66FD57" w14:textId="77777777" w:rsidR="000314A3" w:rsidRPr="00214203" w:rsidRDefault="000314A3" w:rsidP="000314A3">
      <w:pPr>
        <w:spacing w:before="120" w:after="120"/>
        <w:contextualSpacing/>
        <w:jc w:val="both"/>
        <w:rPr>
          <w:rFonts w:ascii="Georgia" w:hAnsi="Georgia"/>
          <w:b/>
          <w:sz w:val="24"/>
          <w:szCs w:val="24"/>
          <w:lang w:val="mk-MK"/>
        </w:rPr>
      </w:pPr>
    </w:p>
    <w:p w14:paraId="7911D728" w14:textId="77777777"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b/>
          <w:sz w:val="24"/>
          <w:szCs w:val="24"/>
          <w:lang w:val="mk-MK"/>
        </w:rPr>
        <w:tab/>
      </w:r>
      <w:r w:rsidRPr="00214203">
        <w:rPr>
          <w:rFonts w:ascii="Georgia" w:hAnsi="Georgia"/>
          <w:sz w:val="24"/>
          <w:szCs w:val="24"/>
          <w:lang w:val="mk-MK"/>
        </w:rPr>
        <w:t xml:space="preserve">Малоклузија </w:t>
      </w:r>
      <w:r w:rsidRPr="00214203">
        <w:rPr>
          <w:rFonts w:ascii="Georgia" w:hAnsi="Georgia"/>
          <w:sz w:val="24"/>
          <w:szCs w:val="24"/>
        </w:rPr>
        <w:t>II</w:t>
      </w:r>
      <w:r w:rsidRPr="00214203">
        <w:rPr>
          <w:rFonts w:ascii="Georgia" w:hAnsi="Georgia"/>
          <w:sz w:val="24"/>
          <w:szCs w:val="24"/>
          <w:lang w:val="mk-MK"/>
        </w:rPr>
        <w:t xml:space="preserve"> класа 1 одделение претставува неправилност во сагитален правец, со изразен екстраорален изглед на пациентот. Кај малоклузија </w:t>
      </w:r>
      <w:r w:rsidRPr="00214203">
        <w:rPr>
          <w:rFonts w:ascii="Georgia" w:hAnsi="Georgia"/>
          <w:sz w:val="24"/>
          <w:szCs w:val="24"/>
        </w:rPr>
        <w:t xml:space="preserve">II </w:t>
      </w:r>
      <w:r w:rsidRPr="00214203">
        <w:rPr>
          <w:rFonts w:ascii="Georgia" w:hAnsi="Georgia"/>
          <w:sz w:val="24"/>
          <w:szCs w:val="24"/>
          <w:lang w:val="mk-MK"/>
        </w:rPr>
        <w:t>класа покрај дисталниот однос на мандибулата, постои и протрузија на максиларните фронтални заби со различен степен на изразеност.</w:t>
      </w:r>
      <w:r w:rsidRPr="00214203">
        <w:rPr>
          <w:rFonts w:ascii="Georgia" w:hAnsi="Georgia"/>
          <w:sz w:val="24"/>
          <w:szCs w:val="24"/>
          <w:lang w:val="mk-MK"/>
        </w:rPr>
        <w:tab/>
      </w:r>
    </w:p>
    <w:p w14:paraId="3C781098" w14:textId="75139793" w:rsidR="000314A3" w:rsidRPr="00214203" w:rsidRDefault="000314A3" w:rsidP="000314A3">
      <w:pPr>
        <w:spacing w:before="120" w:after="120"/>
        <w:contextualSpacing/>
        <w:jc w:val="both"/>
        <w:rPr>
          <w:rFonts w:ascii="Georgia" w:hAnsi="Georgia"/>
          <w:b/>
          <w:sz w:val="24"/>
          <w:szCs w:val="24"/>
          <w:lang w:val="mk-MK"/>
        </w:rPr>
      </w:pPr>
      <w:r w:rsidRPr="00214203">
        <w:rPr>
          <w:rFonts w:ascii="Georgia" w:hAnsi="Georgia"/>
          <w:sz w:val="24"/>
          <w:szCs w:val="24"/>
          <w:lang w:val="mk-MK"/>
        </w:rPr>
        <w:tab/>
        <w:t xml:space="preserve">Која терапија кај малоклузија </w:t>
      </w:r>
      <w:r w:rsidRPr="00214203">
        <w:rPr>
          <w:rFonts w:ascii="Georgia" w:hAnsi="Georgia"/>
          <w:sz w:val="24"/>
          <w:szCs w:val="24"/>
          <w:lang w:val="sl-SI"/>
        </w:rPr>
        <w:t>II</w:t>
      </w:r>
      <w:r w:rsidRPr="00214203">
        <w:rPr>
          <w:rFonts w:ascii="Georgia" w:hAnsi="Georgia"/>
          <w:sz w:val="24"/>
          <w:szCs w:val="24"/>
          <w:lang w:val="mk-MK"/>
        </w:rPr>
        <w:t xml:space="preserve">/1 ќе ја примениме зависи од повеќе фактори, меѓу кои се степенот на антеро-постериорната дискрепанца, степенот на  изразеност на малоклузијата , возраста, како и соработката на пациентот. Во </w:t>
      </w:r>
      <w:r w:rsidR="0066081E">
        <w:rPr>
          <w:rFonts w:ascii="Georgia" w:hAnsi="Georgia"/>
          <w:sz w:val="24"/>
          <w:szCs w:val="24"/>
          <w:lang w:val="mk-MK"/>
        </w:rPr>
        <w:t>денешницата</w:t>
      </w:r>
      <w:r w:rsidRPr="00214203">
        <w:rPr>
          <w:rFonts w:ascii="Georgia" w:hAnsi="Georgia"/>
          <w:sz w:val="24"/>
          <w:szCs w:val="24"/>
          <w:lang w:val="mk-MK"/>
        </w:rPr>
        <w:t>, доколку постои индикација, се повеќе се употребува третман без екстракција. За таа цел се користат апарати</w:t>
      </w:r>
      <w:r w:rsidRPr="00214203">
        <w:rPr>
          <w:rFonts w:ascii="Georgia" w:hAnsi="Georgia"/>
          <w:sz w:val="24"/>
          <w:szCs w:val="24"/>
        </w:rPr>
        <w:t xml:space="preserve"> (</w:t>
      </w:r>
      <w:r w:rsidRPr="00214203">
        <w:rPr>
          <w:rFonts w:ascii="Georgia" w:hAnsi="Georgia"/>
          <w:sz w:val="24"/>
          <w:szCs w:val="24"/>
          <w:lang w:val="mk-MK"/>
        </w:rPr>
        <w:t>екстраорални или интраорални) кои вршат дистализација на максиларните молари, со што се создава простор дистално и се коригира малоклузијата.</w:t>
      </w:r>
      <w:r w:rsidRPr="00214203">
        <w:rPr>
          <w:rFonts w:ascii="Georgia" w:hAnsi="Georgia"/>
          <w:b/>
          <w:sz w:val="24"/>
          <w:szCs w:val="24"/>
          <w:lang w:val="mk-MK"/>
        </w:rPr>
        <w:tab/>
      </w:r>
    </w:p>
    <w:p w14:paraId="652162D2" w14:textId="77777777"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sz w:val="24"/>
          <w:szCs w:val="24"/>
          <w:lang w:val="mk-MK"/>
        </w:rPr>
        <w:tab/>
        <w:t xml:space="preserve">Главна цел ни беше да преку пребараната литература се здобиеме со доволно податоци кои ќе ни помогнат во проценување на варијациите на малоклузија </w:t>
      </w:r>
      <w:r w:rsidRPr="00214203">
        <w:rPr>
          <w:rFonts w:ascii="Georgia" w:hAnsi="Georgia"/>
          <w:sz w:val="24"/>
          <w:szCs w:val="24"/>
        </w:rPr>
        <w:t xml:space="preserve">II </w:t>
      </w:r>
      <w:r w:rsidRPr="00214203">
        <w:rPr>
          <w:rFonts w:ascii="Georgia" w:hAnsi="Georgia"/>
          <w:sz w:val="24"/>
          <w:szCs w:val="24"/>
          <w:lang w:val="mk-MK"/>
        </w:rPr>
        <w:t>класа 1 одделение</w:t>
      </w:r>
      <w:r>
        <w:rPr>
          <w:rFonts w:ascii="Georgia" w:hAnsi="Georgia"/>
          <w:sz w:val="24"/>
          <w:szCs w:val="24"/>
        </w:rPr>
        <w:t xml:space="preserve">, </w:t>
      </w:r>
      <w:r>
        <w:rPr>
          <w:rFonts w:ascii="Georgia" w:hAnsi="Georgia"/>
          <w:sz w:val="24"/>
          <w:szCs w:val="24"/>
          <w:lang w:val="mk-MK"/>
        </w:rPr>
        <w:t>д</w:t>
      </w:r>
      <w:r w:rsidRPr="00214203">
        <w:rPr>
          <w:rFonts w:ascii="Georgia" w:hAnsi="Georgia"/>
          <w:sz w:val="24"/>
          <w:szCs w:val="24"/>
          <w:lang w:val="mk-MK"/>
        </w:rPr>
        <w:t>а се направи план на третман според видот на малоклузијата, да се процени дали постојат индикации за употреба на фиксен апарат за дистализација на максиларните молари, како и да се направи правилен избор на фиксниот ортодонтски апарат.</w:t>
      </w:r>
    </w:p>
    <w:p w14:paraId="4CD8F6B1" w14:textId="77777777"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b/>
          <w:sz w:val="24"/>
          <w:szCs w:val="24"/>
          <w:lang w:val="mk-MK"/>
        </w:rPr>
        <w:tab/>
      </w:r>
      <w:r w:rsidRPr="00214203">
        <w:rPr>
          <w:rFonts w:ascii="Georgia" w:hAnsi="Georgia"/>
          <w:sz w:val="24"/>
          <w:szCs w:val="24"/>
          <w:lang w:val="mk-MK"/>
        </w:rPr>
        <w:t xml:space="preserve">Од пребарувањето на литературата, податоците што ги пронајдовме преку </w:t>
      </w:r>
      <w:r w:rsidRPr="00214203">
        <w:rPr>
          <w:rFonts w:ascii="Georgia" w:hAnsi="Georgia" w:cs="Times New Roman"/>
          <w:sz w:val="24"/>
          <w:szCs w:val="24"/>
          <w:lang w:val="mk-MK"/>
        </w:rPr>
        <w:t xml:space="preserve">современите научни бази </w:t>
      </w:r>
      <w:r w:rsidRPr="00214203">
        <w:rPr>
          <w:rFonts w:ascii="Georgia" w:hAnsi="Georgia" w:cs="Times New Roman"/>
          <w:sz w:val="24"/>
          <w:szCs w:val="24"/>
          <w:shd w:val="clear" w:color="auto" w:fill="FFFFFF"/>
          <w:lang w:val="mk-MK"/>
        </w:rPr>
        <w:t>PubMed, Google Schola, Embase, Cochrane Central Register of Controlled Clinical trials, PMC, NLM, Web of Knowledge, Scopus, LILACs</w:t>
      </w:r>
      <w:r w:rsidRPr="00214203">
        <w:rPr>
          <w:rFonts w:ascii="Georgia" w:hAnsi="Georgia"/>
          <w:sz w:val="24"/>
          <w:szCs w:val="24"/>
          <w:lang w:val="mk-MK"/>
        </w:rPr>
        <w:t xml:space="preserve">, ќе ни послужат за да ги реализираме нашите цели. Проследувајќи литературни публикации за оваа проблематика постари и понови, посебен акцент е даден на различните пристапи и употреба на соодветни апарати за дистализација на максиларните молари и со тоа корекција на малоклузија </w:t>
      </w:r>
      <w:r w:rsidRPr="00214203">
        <w:rPr>
          <w:rFonts w:ascii="Georgia" w:hAnsi="Georgia"/>
          <w:sz w:val="24"/>
          <w:szCs w:val="24"/>
          <w:lang w:val="sl-SI"/>
        </w:rPr>
        <w:t>II</w:t>
      </w:r>
      <w:r w:rsidRPr="00214203">
        <w:rPr>
          <w:rFonts w:ascii="Georgia" w:hAnsi="Georgia"/>
          <w:sz w:val="24"/>
          <w:szCs w:val="24"/>
          <w:lang w:val="mk-MK"/>
        </w:rPr>
        <w:t xml:space="preserve"> класа 1 одделение.</w:t>
      </w:r>
    </w:p>
    <w:p w14:paraId="3A7CCD6D" w14:textId="3B9CA5C5" w:rsidR="000314A3" w:rsidRPr="00214203" w:rsidRDefault="000314A3" w:rsidP="000314A3">
      <w:pPr>
        <w:spacing w:before="120" w:after="120"/>
        <w:contextualSpacing/>
        <w:jc w:val="both"/>
        <w:rPr>
          <w:rFonts w:ascii="Georgia" w:hAnsi="Georgia"/>
          <w:sz w:val="24"/>
          <w:szCs w:val="24"/>
          <w:lang w:val="mk-MK"/>
        </w:rPr>
      </w:pPr>
      <w:r w:rsidRPr="00214203">
        <w:rPr>
          <w:rFonts w:ascii="Georgia" w:hAnsi="Georgia"/>
          <w:sz w:val="24"/>
          <w:szCs w:val="24"/>
          <w:lang w:val="mk-MK"/>
        </w:rPr>
        <w:tab/>
      </w:r>
      <w:r w:rsidRPr="00214203">
        <w:rPr>
          <w:rStyle w:val="y2iqfc"/>
          <w:rFonts w:ascii="Georgia" w:hAnsi="Georgia"/>
          <w:color w:val="202124"/>
          <w:sz w:val="24"/>
          <w:szCs w:val="24"/>
          <w:lang w:val="mk-MK"/>
        </w:rPr>
        <w:t>Мобилните и функционалните ортодонтски апарати може да бидат избор на терапија кај благо или умерено изразен</w:t>
      </w:r>
      <w:r w:rsidR="00D543B2">
        <w:rPr>
          <w:rStyle w:val="y2iqfc"/>
          <w:rFonts w:ascii="Georgia" w:hAnsi="Georgia"/>
          <w:color w:val="202124"/>
          <w:sz w:val="24"/>
          <w:szCs w:val="24"/>
        </w:rPr>
        <w:t>a</w:t>
      </w:r>
      <w:r w:rsidRPr="00214203">
        <w:rPr>
          <w:rStyle w:val="y2iqfc"/>
          <w:rFonts w:ascii="Georgia" w:hAnsi="Georgia"/>
          <w:color w:val="202124"/>
          <w:sz w:val="24"/>
          <w:szCs w:val="24"/>
          <w:lang w:val="mk-MK"/>
        </w:rPr>
        <w:t xml:space="preserve"> малоклузија класа </w:t>
      </w:r>
      <w:r w:rsidRPr="00214203">
        <w:rPr>
          <w:rStyle w:val="y2iqfc"/>
          <w:rFonts w:ascii="Georgia" w:hAnsi="Georgia"/>
          <w:color w:val="202124"/>
          <w:sz w:val="24"/>
          <w:szCs w:val="24"/>
        </w:rPr>
        <w:t>II</w:t>
      </w:r>
      <w:r w:rsidRPr="00214203">
        <w:rPr>
          <w:rStyle w:val="y2iqfc"/>
          <w:rFonts w:ascii="Georgia" w:hAnsi="Georgia"/>
          <w:color w:val="202124"/>
          <w:sz w:val="24"/>
          <w:szCs w:val="24"/>
          <w:lang w:val="mk-MK"/>
        </w:rPr>
        <w:t xml:space="preserve"> во период на раст на пациентот. </w:t>
      </w:r>
      <w:r w:rsidRPr="00214203">
        <w:rPr>
          <w:rFonts w:ascii="Georgia" w:hAnsi="Georgia"/>
          <w:sz w:val="24"/>
          <w:szCs w:val="24"/>
          <w:lang w:val="mk-MK"/>
        </w:rPr>
        <w:t>Кај пациенти кај кои е потребно да се дистализираат максиларните молари,</w:t>
      </w:r>
      <w:r w:rsidRPr="00214203">
        <w:rPr>
          <w:rFonts w:ascii="Georgia" w:hAnsi="Georgia"/>
          <w:sz w:val="24"/>
          <w:szCs w:val="24"/>
        </w:rPr>
        <w:t xml:space="preserve"> </w:t>
      </w:r>
      <w:r w:rsidRPr="00214203">
        <w:rPr>
          <w:rFonts w:ascii="Georgia" w:hAnsi="Georgia"/>
          <w:sz w:val="24"/>
          <w:szCs w:val="24"/>
          <w:lang w:val="mk-MK"/>
        </w:rPr>
        <w:t xml:space="preserve">да се коригира малоклузија </w:t>
      </w:r>
      <w:r w:rsidR="0066081E" w:rsidRPr="00214203">
        <w:rPr>
          <w:rFonts w:ascii="Georgia" w:hAnsi="Georgia"/>
          <w:sz w:val="24"/>
          <w:szCs w:val="24"/>
          <w:lang w:val="sl-SI"/>
        </w:rPr>
        <w:t>II</w:t>
      </w:r>
      <w:r w:rsidR="0066081E" w:rsidRPr="00214203">
        <w:rPr>
          <w:rFonts w:ascii="Georgia" w:hAnsi="Georgia"/>
          <w:sz w:val="24"/>
          <w:szCs w:val="24"/>
          <w:lang w:val="mk-MK"/>
        </w:rPr>
        <w:t xml:space="preserve"> </w:t>
      </w:r>
      <w:r w:rsidRPr="00214203">
        <w:rPr>
          <w:rFonts w:ascii="Georgia" w:hAnsi="Georgia"/>
          <w:sz w:val="24"/>
          <w:szCs w:val="24"/>
          <w:lang w:val="mk-MK"/>
        </w:rPr>
        <w:t>класа 1 одделение, пациенти кои не соработуваат и кај кои е поминат периодот на раст, фиксните апарати за дистализација на максиларните молари се правиот избор за ортодонтска терапија.</w:t>
      </w:r>
    </w:p>
    <w:p w14:paraId="60E1A25E" w14:textId="44AEFD69" w:rsidR="000314A3" w:rsidRDefault="000314A3" w:rsidP="000314A3">
      <w:pPr>
        <w:spacing w:before="120" w:after="120"/>
        <w:contextualSpacing/>
        <w:jc w:val="both"/>
        <w:rPr>
          <w:rFonts w:ascii="Georgia" w:hAnsi="Georgia"/>
          <w:color w:val="202124"/>
          <w:sz w:val="24"/>
          <w:szCs w:val="24"/>
          <w:lang w:val="mk-MK"/>
        </w:rPr>
      </w:pPr>
      <w:r w:rsidRPr="00214203">
        <w:rPr>
          <w:rFonts w:ascii="Georgia" w:hAnsi="Georgia"/>
          <w:color w:val="202124"/>
          <w:sz w:val="24"/>
          <w:szCs w:val="24"/>
          <w:lang w:val="mk-MK"/>
        </w:rPr>
        <w:tab/>
        <w:t xml:space="preserve">Кој </w:t>
      </w:r>
      <w:r>
        <w:rPr>
          <w:rFonts w:ascii="Georgia" w:hAnsi="Georgia"/>
          <w:color w:val="202124"/>
          <w:sz w:val="24"/>
          <w:szCs w:val="24"/>
          <w:lang w:val="mk-MK"/>
        </w:rPr>
        <w:t xml:space="preserve">вид на </w:t>
      </w:r>
      <w:r w:rsidRPr="00214203">
        <w:rPr>
          <w:rFonts w:ascii="Georgia" w:hAnsi="Georgia"/>
          <w:color w:val="202124"/>
          <w:sz w:val="24"/>
          <w:szCs w:val="24"/>
          <w:lang w:val="mk-MK"/>
        </w:rPr>
        <w:t xml:space="preserve">фиксен апарат </w:t>
      </w:r>
      <w:r>
        <w:rPr>
          <w:rFonts w:ascii="Georgia" w:hAnsi="Georgia"/>
          <w:color w:val="202124"/>
          <w:sz w:val="24"/>
          <w:szCs w:val="24"/>
          <w:lang w:val="mk-MK"/>
        </w:rPr>
        <w:t xml:space="preserve">кој овозможува </w:t>
      </w:r>
      <w:r w:rsidRPr="00214203">
        <w:rPr>
          <w:rFonts w:ascii="Georgia" w:hAnsi="Georgia"/>
          <w:color w:val="202124"/>
          <w:sz w:val="24"/>
          <w:szCs w:val="24"/>
          <w:lang w:val="mk-MK"/>
        </w:rPr>
        <w:t xml:space="preserve"> дистализација на максиларните молари ќе се употреби при коригирање на малокл</w:t>
      </w:r>
      <w:r w:rsidR="0066081E">
        <w:rPr>
          <w:rFonts w:ascii="Georgia" w:hAnsi="Georgia"/>
          <w:color w:val="202124"/>
          <w:sz w:val="24"/>
          <w:szCs w:val="24"/>
          <w:lang w:val="mk-MK"/>
        </w:rPr>
        <w:t>у</w:t>
      </w:r>
      <w:r w:rsidRPr="00214203">
        <w:rPr>
          <w:rFonts w:ascii="Georgia" w:hAnsi="Georgia"/>
          <w:color w:val="202124"/>
          <w:sz w:val="24"/>
          <w:szCs w:val="24"/>
          <w:lang w:val="mk-MK"/>
        </w:rPr>
        <w:t xml:space="preserve">зија класа </w:t>
      </w:r>
      <w:r w:rsidRPr="00214203">
        <w:rPr>
          <w:rFonts w:ascii="Georgia" w:hAnsi="Georgia"/>
          <w:color w:val="202124"/>
          <w:sz w:val="24"/>
          <w:szCs w:val="24"/>
        </w:rPr>
        <w:t>II</w:t>
      </w:r>
      <w:r w:rsidRPr="00214203">
        <w:rPr>
          <w:rFonts w:ascii="Georgia" w:hAnsi="Georgia"/>
          <w:color w:val="202124"/>
          <w:sz w:val="24"/>
          <w:szCs w:val="24"/>
          <w:lang w:val="mk-MK"/>
        </w:rPr>
        <w:t xml:space="preserve"> по </w:t>
      </w:r>
      <w:r w:rsidRPr="00214203">
        <w:rPr>
          <w:rFonts w:ascii="Georgia" w:hAnsi="Georgia"/>
          <w:color w:val="202124"/>
          <w:sz w:val="24"/>
          <w:szCs w:val="24"/>
        </w:rPr>
        <w:t xml:space="preserve">Angle </w:t>
      </w:r>
      <w:r w:rsidRPr="00214203">
        <w:rPr>
          <w:rFonts w:ascii="Georgia" w:hAnsi="Georgia"/>
          <w:color w:val="202124"/>
          <w:sz w:val="24"/>
          <w:szCs w:val="24"/>
          <w:lang w:val="mk-MK"/>
        </w:rPr>
        <w:t xml:space="preserve">зависи од </w:t>
      </w:r>
      <w:r>
        <w:rPr>
          <w:rFonts w:ascii="Georgia" w:hAnsi="Georgia"/>
          <w:color w:val="202124"/>
          <w:sz w:val="24"/>
          <w:szCs w:val="24"/>
          <w:lang w:val="mk-MK"/>
        </w:rPr>
        <w:t xml:space="preserve">возраста на пациентот, степенот на изразеност на малоклузијата и од одлуката на </w:t>
      </w:r>
      <w:r w:rsidRPr="00214203">
        <w:rPr>
          <w:rFonts w:ascii="Georgia" w:hAnsi="Georgia"/>
          <w:color w:val="202124"/>
          <w:sz w:val="24"/>
          <w:szCs w:val="24"/>
          <w:lang w:val="mk-MK"/>
        </w:rPr>
        <w:t xml:space="preserve">ортодонтот. Сите апарати постигнале дистализација на моларите, создавање простор и корекција на  малоклузија класа </w:t>
      </w:r>
      <w:r w:rsidRPr="00214203">
        <w:rPr>
          <w:rFonts w:ascii="Georgia" w:hAnsi="Georgia"/>
          <w:color w:val="202124"/>
          <w:sz w:val="24"/>
          <w:szCs w:val="24"/>
        </w:rPr>
        <w:t>II</w:t>
      </w:r>
      <w:r w:rsidRPr="00214203">
        <w:rPr>
          <w:rFonts w:ascii="Georgia" w:hAnsi="Georgia"/>
          <w:color w:val="202124"/>
          <w:sz w:val="24"/>
          <w:szCs w:val="24"/>
          <w:lang w:val="mk-MK"/>
        </w:rPr>
        <w:t xml:space="preserve"> по </w:t>
      </w:r>
      <w:r w:rsidRPr="00214203">
        <w:rPr>
          <w:rFonts w:ascii="Georgia" w:hAnsi="Georgia"/>
          <w:color w:val="202124"/>
          <w:sz w:val="24"/>
          <w:szCs w:val="24"/>
          <w:lang w:val="sl-SI"/>
        </w:rPr>
        <w:t>Angle</w:t>
      </w:r>
      <w:r w:rsidRPr="00214203">
        <w:rPr>
          <w:rFonts w:ascii="Georgia" w:hAnsi="Georgia"/>
          <w:color w:val="202124"/>
          <w:sz w:val="24"/>
          <w:szCs w:val="24"/>
          <w:lang w:val="mk-MK"/>
        </w:rPr>
        <w:t>. Се покажало дека фиксните апарати за дистализација на максиларните молари кои имаат скелетна анкаража се постабилни во однос на загубата на опориштето, од фиксните апарати за дистализација  кои имаат дентална анкаража.</w:t>
      </w:r>
    </w:p>
    <w:p w14:paraId="4B1ECCD6" w14:textId="77777777" w:rsidR="000314A3" w:rsidRDefault="000314A3" w:rsidP="000314A3">
      <w:pPr>
        <w:spacing w:before="120" w:after="120"/>
        <w:contextualSpacing/>
        <w:jc w:val="both"/>
        <w:rPr>
          <w:rFonts w:ascii="Georgia" w:hAnsi="Georgia"/>
          <w:color w:val="202124"/>
          <w:sz w:val="24"/>
          <w:szCs w:val="24"/>
          <w:lang w:val="mk-MK"/>
        </w:rPr>
      </w:pPr>
    </w:p>
    <w:p w14:paraId="3240549C" w14:textId="238AF9AB" w:rsidR="000314A3" w:rsidRPr="000314A3" w:rsidRDefault="000314A3" w:rsidP="000314A3">
      <w:pPr>
        <w:spacing w:before="120" w:after="120"/>
        <w:contextualSpacing/>
        <w:jc w:val="both"/>
        <w:rPr>
          <w:rFonts w:ascii="Georgia" w:hAnsi="Georgia"/>
          <w:color w:val="202124"/>
          <w:sz w:val="24"/>
          <w:szCs w:val="24"/>
          <w:lang w:val="mk-MK"/>
        </w:rPr>
      </w:pPr>
      <w:r>
        <w:rPr>
          <w:rFonts w:ascii="Georgia" w:hAnsi="Georgia"/>
          <w:color w:val="202124"/>
          <w:sz w:val="24"/>
          <w:szCs w:val="24"/>
          <w:lang w:val="mk-MK"/>
        </w:rPr>
        <w:t xml:space="preserve">Клучни зборови: Малоклузија класа </w:t>
      </w:r>
      <w:r>
        <w:rPr>
          <w:rFonts w:ascii="Georgia" w:hAnsi="Georgia"/>
          <w:color w:val="202124"/>
          <w:sz w:val="24"/>
          <w:szCs w:val="24"/>
        </w:rPr>
        <w:t xml:space="preserve">II/1, </w:t>
      </w:r>
      <w:r>
        <w:rPr>
          <w:rFonts w:ascii="Georgia" w:hAnsi="Georgia"/>
          <w:color w:val="202124"/>
          <w:sz w:val="24"/>
          <w:szCs w:val="24"/>
          <w:lang w:val="mk-MK"/>
        </w:rPr>
        <w:t>дистализација на молари, фиксни функционални апарати</w:t>
      </w:r>
    </w:p>
    <w:p w14:paraId="68FAA3C2" w14:textId="77777777" w:rsidR="000314A3" w:rsidRPr="00214203" w:rsidRDefault="000314A3" w:rsidP="000314A3">
      <w:pPr>
        <w:spacing w:before="120" w:after="120"/>
        <w:contextualSpacing/>
        <w:jc w:val="both"/>
        <w:rPr>
          <w:rFonts w:ascii="Georgia" w:hAnsi="Georgia"/>
          <w:sz w:val="24"/>
          <w:szCs w:val="24"/>
        </w:rPr>
      </w:pPr>
    </w:p>
    <w:p w14:paraId="4BE62DC3" w14:textId="36F259E1" w:rsidR="000314A3" w:rsidRPr="000314A3" w:rsidRDefault="000314A3" w:rsidP="000314A3">
      <w:pPr>
        <w:jc w:val="both"/>
        <w:rPr>
          <w:rFonts w:ascii="Georgia" w:hAnsi="Georgia"/>
          <w:b/>
          <w:sz w:val="24"/>
          <w:szCs w:val="24"/>
        </w:rPr>
      </w:pPr>
      <w:r>
        <w:rPr>
          <w:rFonts w:ascii="Georgia" w:hAnsi="Georgia"/>
          <w:b/>
          <w:sz w:val="24"/>
          <w:szCs w:val="24"/>
          <w:lang w:val="mk-MK"/>
        </w:rPr>
        <w:t xml:space="preserve">           </w:t>
      </w:r>
      <w:r w:rsidRPr="00F11043">
        <w:rPr>
          <w:rFonts w:ascii="Georgia" w:hAnsi="Georgia"/>
          <w:b/>
          <w:sz w:val="24"/>
          <w:szCs w:val="24"/>
        </w:rPr>
        <w:t>Summary</w:t>
      </w:r>
    </w:p>
    <w:p w14:paraId="587673C5" w14:textId="7726B8C3" w:rsidR="000314A3" w:rsidRPr="00F11043" w:rsidRDefault="000314A3" w:rsidP="000314A3">
      <w:pPr>
        <w:ind w:firstLine="720"/>
        <w:jc w:val="both"/>
        <w:rPr>
          <w:rFonts w:ascii="Georgia" w:hAnsi="Georgia"/>
          <w:sz w:val="24"/>
          <w:szCs w:val="24"/>
        </w:rPr>
      </w:pPr>
      <w:r w:rsidRPr="00F11043">
        <w:rPr>
          <w:rFonts w:ascii="Georgia" w:hAnsi="Georgia"/>
          <w:sz w:val="24"/>
          <w:szCs w:val="24"/>
        </w:rPr>
        <w:t>Malocclusion class II division 1 is a sagittal anomaly with marked extraoral appearance of the patient. In class II malocclusion, in addition to the distal position of the mandible, there is also a protrusion of the maxillary anterior teeth with varying degrees of expression.</w:t>
      </w:r>
    </w:p>
    <w:p w14:paraId="534435EA" w14:textId="77777777" w:rsidR="000314A3" w:rsidRPr="00F11043" w:rsidRDefault="000314A3" w:rsidP="000314A3">
      <w:pPr>
        <w:ind w:firstLine="720"/>
        <w:jc w:val="both"/>
        <w:rPr>
          <w:rFonts w:ascii="Georgia" w:hAnsi="Georgia"/>
          <w:sz w:val="24"/>
          <w:szCs w:val="24"/>
        </w:rPr>
      </w:pPr>
      <w:r w:rsidRPr="00F11043">
        <w:rPr>
          <w:rFonts w:ascii="Georgia" w:hAnsi="Georgia"/>
          <w:sz w:val="24"/>
          <w:szCs w:val="24"/>
        </w:rPr>
        <w:t xml:space="preserve">Which therapy for malocclusion II/1 we will choose depends on several factors, among which are the degree of the antero-posterior discrepancy, the degree of expression of the malocclusion, the age of the patient, as well as the cooperation of the patient. Nowadays, if there is an indication, treatment without extraction is increasingly used. </w:t>
      </w:r>
    </w:p>
    <w:p w14:paraId="7AD53AAE" w14:textId="77777777" w:rsidR="000314A3" w:rsidRPr="00F11043" w:rsidRDefault="000314A3" w:rsidP="000314A3">
      <w:pPr>
        <w:jc w:val="both"/>
        <w:rPr>
          <w:rFonts w:ascii="Georgia" w:hAnsi="Georgia"/>
          <w:sz w:val="24"/>
          <w:szCs w:val="24"/>
        </w:rPr>
      </w:pPr>
      <w:r w:rsidRPr="00F11043">
        <w:rPr>
          <w:rFonts w:ascii="Georgia" w:hAnsi="Georgia"/>
          <w:sz w:val="24"/>
          <w:szCs w:val="24"/>
        </w:rPr>
        <w:tab/>
        <w:t>For this purpose, appliances (extraoral or intraoral) that perform distalization of the maxillary molars are used, thereby creating space distally and correcting the malocclusion class II division 1.</w:t>
      </w:r>
    </w:p>
    <w:p w14:paraId="61391BE5" w14:textId="77777777" w:rsidR="000314A3" w:rsidRPr="00F11043" w:rsidRDefault="000314A3" w:rsidP="000314A3">
      <w:pPr>
        <w:jc w:val="both"/>
        <w:rPr>
          <w:rFonts w:ascii="Georgia" w:hAnsi="Georgia"/>
          <w:sz w:val="24"/>
          <w:szCs w:val="24"/>
        </w:rPr>
      </w:pPr>
      <w:r w:rsidRPr="00F11043">
        <w:rPr>
          <w:rFonts w:ascii="Georgia" w:hAnsi="Georgia"/>
          <w:sz w:val="24"/>
          <w:szCs w:val="24"/>
        </w:rPr>
        <w:tab/>
        <w:t xml:space="preserve">The aim of this study was to obtain enough data through the searched literature that will help us in evaluating the variations of malocclusion class II division 1, as to make a treatment plan according to the type of malocclusion, to </w:t>
      </w:r>
      <w:r w:rsidRPr="00CC5F42">
        <w:rPr>
          <w:rFonts w:ascii="Georgia" w:hAnsi="Georgia"/>
          <w:sz w:val="24"/>
          <w:szCs w:val="24"/>
        </w:rPr>
        <w:t>assess</w:t>
      </w:r>
      <w:r w:rsidRPr="00F11043">
        <w:rPr>
          <w:rFonts w:ascii="Georgia" w:hAnsi="Georgia"/>
          <w:sz w:val="24"/>
          <w:szCs w:val="24"/>
        </w:rPr>
        <w:t xml:space="preserve"> whether there are indications for the use of a fixed appliance for distalization of the maxillary molars, as well as to choose the appropriate fixed orthodontic appliance for orthodontic therapy.</w:t>
      </w:r>
    </w:p>
    <w:p w14:paraId="66F0159A" w14:textId="77777777" w:rsidR="000314A3" w:rsidRPr="00F11043" w:rsidRDefault="000314A3" w:rsidP="000314A3">
      <w:pPr>
        <w:ind w:firstLine="720"/>
        <w:jc w:val="both"/>
        <w:rPr>
          <w:rFonts w:ascii="Georgia" w:hAnsi="Georgia"/>
          <w:sz w:val="24"/>
          <w:szCs w:val="24"/>
        </w:rPr>
      </w:pPr>
      <w:r>
        <w:rPr>
          <w:rFonts w:ascii="Georgia" w:hAnsi="Georgia"/>
          <w:sz w:val="24"/>
          <w:szCs w:val="24"/>
        </w:rPr>
        <w:t xml:space="preserve">Whilst searching through </w:t>
      </w:r>
      <w:r w:rsidRPr="00F11043">
        <w:rPr>
          <w:rFonts w:ascii="Georgia" w:hAnsi="Georgia"/>
          <w:sz w:val="24"/>
          <w:szCs w:val="24"/>
        </w:rPr>
        <w:t>the literature, we found through the modern scientific databases PubMed, Google Schola, Embase, Cochrane Central Register of Controlled Clinical trials, PMC, NLM, Web of Knowledge, Scopus, LILACs,</w:t>
      </w:r>
      <w:r>
        <w:rPr>
          <w:rFonts w:ascii="Georgia" w:hAnsi="Georgia"/>
          <w:sz w:val="24"/>
          <w:szCs w:val="24"/>
        </w:rPr>
        <w:t>that</w:t>
      </w:r>
      <w:r w:rsidRPr="00F11043">
        <w:rPr>
          <w:rFonts w:ascii="Georgia" w:hAnsi="Georgia"/>
          <w:sz w:val="24"/>
          <w:szCs w:val="24"/>
        </w:rPr>
        <w:t xml:space="preserve"> we will use to </w:t>
      </w:r>
      <w:r>
        <w:rPr>
          <w:rFonts w:ascii="Georgia" w:hAnsi="Georgia"/>
          <w:sz w:val="24"/>
          <w:szCs w:val="24"/>
        </w:rPr>
        <w:t>achieve</w:t>
      </w:r>
      <w:r w:rsidRPr="00F11043">
        <w:rPr>
          <w:rFonts w:ascii="Georgia" w:hAnsi="Georgia"/>
          <w:sz w:val="24"/>
          <w:szCs w:val="24"/>
        </w:rPr>
        <w:t xml:space="preserve"> our goal. Following older and newer literature publications about this problem, special emphasis </w:t>
      </w:r>
      <w:r>
        <w:rPr>
          <w:rFonts w:ascii="Georgia" w:hAnsi="Georgia"/>
          <w:sz w:val="24"/>
          <w:szCs w:val="24"/>
        </w:rPr>
        <w:t>was</w:t>
      </w:r>
      <w:r w:rsidRPr="00F11043">
        <w:rPr>
          <w:rFonts w:ascii="Georgia" w:hAnsi="Georgia"/>
          <w:sz w:val="24"/>
          <w:szCs w:val="24"/>
        </w:rPr>
        <w:t xml:space="preserve"> given to the different approaches and the use of appropriate devices for the distalization of the maxillary molars and thus the correction of malocclusion class II division 1.</w:t>
      </w:r>
    </w:p>
    <w:p w14:paraId="2379A6FD" w14:textId="77777777" w:rsidR="000314A3" w:rsidRPr="00F11043" w:rsidRDefault="000314A3" w:rsidP="000314A3">
      <w:pPr>
        <w:spacing w:after="0"/>
        <w:ind w:firstLine="720"/>
        <w:jc w:val="both"/>
        <w:rPr>
          <w:rFonts w:ascii="Georgia" w:hAnsi="Georgia"/>
          <w:sz w:val="24"/>
          <w:szCs w:val="24"/>
        </w:rPr>
      </w:pPr>
      <w:r w:rsidRPr="00F11043">
        <w:rPr>
          <w:rFonts w:ascii="Georgia" w:hAnsi="Georgia"/>
          <w:sz w:val="24"/>
          <w:szCs w:val="24"/>
        </w:rPr>
        <w:t xml:space="preserve">Mobile and functional orthodontic appliances can be the choice of therapy for mild or moderate class II malocclusion during the patient's growth period. In patients in whom it is necessary to distalize the maxillary molars, to correct a class II 1 class malocclusion, </w:t>
      </w:r>
      <w:r>
        <w:rPr>
          <w:rFonts w:ascii="Georgia" w:hAnsi="Georgia"/>
          <w:sz w:val="24"/>
          <w:szCs w:val="24"/>
        </w:rPr>
        <w:t>for</w:t>
      </w:r>
      <w:r w:rsidRPr="00F11043">
        <w:rPr>
          <w:rFonts w:ascii="Georgia" w:hAnsi="Georgia"/>
          <w:sz w:val="24"/>
          <w:szCs w:val="24"/>
        </w:rPr>
        <w:t xml:space="preserve">uncooperative patients and </w:t>
      </w:r>
      <w:r>
        <w:rPr>
          <w:rFonts w:ascii="Georgia" w:hAnsi="Georgia"/>
          <w:sz w:val="24"/>
          <w:szCs w:val="24"/>
        </w:rPr>
        <w:t>for those in</w:t>
      </w:r>
      <w:r w:rsidRPr="00F11043">
        <w:rPr>
          <w:rFonts w:ascii="Georgia" w:hAnsi="Georgia"/>
          <w:sz w:val="24"/>
          <w:szCs w:val="24"/>
        </w:rPr>
        <w:t xml:space="preserve"> whom the growth period has passed, fixed appliances for distalizing the maxillary molars are the right choice for orthodontic therapy.</w:t>
      </w:r>
    </w:p>
    <w:p w14:paraId="381F6893" w14:textId="27FBA187" w:rsidR="000314A3" w:rsidRDefault="000314A3" w:rsidP="000314A3">
      <w:pPr>
        <w:spacing w:after="0"/>
        <w:jc w:val="both"/>
        <w:rPr>
          <w:rFonts w:ascii="Georgia" w:hAnsi="Georgia"/>
          <w:sz w:val="24"/>
          <w:szCs w:val="24"/>
        </w:rPr>
      </w:pPr>
      <w:r w:rsidRPr="00F11043">
        <w:rPr>
          <w:rFonts w:ascii="Georgia" w:hAnsi="Georgia"/>
          <w:sz w:val="24"/>
          <w:szCs w:val="24"/>
        </w:rPr>
        <w:tab/>
        <w:t>Which fixed appliance for distalization of maxillary molars will be used in the correction of Class II malocclusion depends on the orthodontist. All appliances achieved molar distalization, created additional space and class II malocclusion correction. Fixed distalization appliances for maxillary molars that have skeletal anchorage have been shown to be more stable with no loss of anchorage, than fixed distalization appliances that have dental anchorage.</w:t>
      </w:r>
    </w:p>
    <w:p w14:paraId="6787732A" w14:textId="4F51D73C" w:rsidR="000314A3" w:rsidRDefault="000314A3" w:rsidP="000314A3">
      <w:pPr>
        <w:jc w:val="both"/>
        <w:rPr>
          <w:rFonts w:ascii="Georgia" w:hAnsi="Georgia"/>
          <w:sz w:val="24"/>
          <w:szCs w:val="24"/>
        </w:rPr>
      </w:pPr>
      <w:r>
        <w:rPr>
          <w:rFonts w:ascii="Georgia" w:hAnsi="Georgia"/>
          <w:sz w:val="24"/>
          <w:szCs w:val="24"/>
          <w:lang w:val="sl-SI"/>
        </w:rPr>
        <w:t xml:space="preserve"> Ke</w:t>
      </w:r>
      <w:r>
        <w:rPr>
          <w:rFonts w:ascii="Georgia" w:hAnsi="Georgia"/>
          <w:sz w:val="24"/>
          <w:szCs w:val="24"/>
        </w:rPr>
        <w:t>ywords: malocclusion II/1, molar distalization, fixed functional appliances</w:t>
      </w:r>
    </w:p>
    <w:p w14:paraId="63FF1806" w14:textId="77777777" w:rsidR="00CD5933" w:rsidRPr="00A12F83" w:rsidRDefault="00CD5933" w:rsidP="000314A3">
      <w:pPr>
        <w:jc w:val="center"/>
        <w:rPr>
          <w:rFonts w:ascii="Georgia" w:hAnsi="Georgia"/>
          <w:sz w:val="32"/>
          <w:szCs w:val="32"/>
          <w:lang w:val="mk-MK"/>
        </w:rPr>
      </w:pPr>
    </w:p>
    <w:p w14:paraId="11EAD254" w14:textId="77777777" w:rsidR="002170FF" w:rsidRPr="004C4BF1" w:rsidRDefault="002170FF" w:rsidP="000314A3">
      <w:pPr>
        <w:spacing w:before="120" w:after="120"/>
        <w:jc w:val="both"/>
        <w:rPr>
          <w:rFonts w:ascii="Georgia" w:hAnsi="Georgia"/>
          <w:b/>
          <w:sz w:val="28"/>
          <w:szCs w:val="28"/>
          <w:lang w:val="mk-MK"/>
        </w:rPr>
      </w:pPr>
      <w:r w:rsidRPr="004C4BF1">
        <w:rPr>
          <w:rFonts w:ascii="Georgia" w:hAnsi="Georgia"/>
          <w:b/>
          <w:sz w:val="28"/>
          <w:szCs w:val="28"/>
          <w:lang w:val="mk-MK"/>
        </w:rPr>
        <w:t>Содржина:</w:t>
      </w:r>
    </w:p>
    <w:p w14:paraId="78939F3A" w14:textId="77777777" w:rsidR="002170FF" w:rsidRPr="00AF1760" w:rsidRDefault="002170FF" w:rsidP="000314A3">
      <w:pPr>
        <w:spacing w:after="0"/>
        <w:jc w:val="both"/>
        <w:rPr>
          <w:rFonts w:ascii="Georgia" w:hAnsi="Georgia" w:cs="Times New Roman"/>
          <w:sz w:val="24"/>
          <w:szCs w:val="24"/>
        </w:rPr>
      </w:pPr>
      <w:r w:rsidRPr="00AF1760">
        <w:rPr>
          <w:rFonts w:ascii="Georgia" w:hAnsi="Georgia" w:cs="Times New Roman"/>
          <w:sz w:val="24"/>
          <w:szCs w:val="24"/>
        </w:rPr>
        <w:t xml:space="preserve">             </w:t>
      </w:r>
    </w:p>
    <w:p w14:paraId="5250758C" w14:textId="4F5DE745" w:rsidR="002170FF" w:rsidRPr="00AF1760"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Вовед.............................................</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001F5AD2">
        <w:rPr>
          <w:rFonts w:ascii="Georgia" w:hAnsi="Georgia"/>
          <w:sz w:val="24"/>
          <w:szCs w:val="24"/>
        </w:rPr>
        <w:t>1</w:t>
      </w:r>
    </w:p>
    <w:p w14:paraId="73BA50E6" w14:textId="2EF7E914" w:rsidR="002170FF" w:rsidRPr="00AF1760"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Литературен преглед................................</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lang w:val="en-GB"/>
        </w:rPr>
        <w:t>..</w:t>
      </w:r>
      <w:r w:rsidR="001F5AD2">
        <w:rPr>
          <w:rFonts w:ascii="Georgia" w:hAnsi="Georgia"/>
          <w:sz w:val="24"/>
          <w:szCs w:val="24"/>
        </w:rPr>
        <w:t>6</w:t>
      </w:r>
    </w:p>
    <w:p w14:paraId="4DBE8DFA" w14:textId="087A2612" w:rsidR="002170FF" w:rsidRPr="002170FF"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Цел.............................................................................</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Pr>
          <w:rFonts w:ascii="Georgia" w:hAnsi="Georgia"/>
          <w:sz w:val="24"/>
          <w:szCs w:val="24"/>
          <w:lang w:val="mk-MK"/>
        </w:rPr>
        <w:t>1</w:t>
      </w:r>
      <w:r w:rsidR="001F5AD2">
        <w:rPr>
          <w:rFonts w:ascii="Georgia" w:hAnsi="Georgia"/>
          <w:sz w:val="24"/>
          <w:szCs w:val="24"/>
        </w:rPr>
        <w:t>5</w:t>
      </w:r>
    </w:p>
    <w:p w14:paraId="22598491" w14:textId="68F2EE46" w:rsidR="002170FF" w:rsidRPr="00AF1760" w:rsidRDefault="002170FF" w:rsidP="000314A3">
      <w:pPr>
        <w:pStyle w:val="ListParagraph"/>
        <w:numPr>
          <w:ilvl w:val="0"/>
          <w:numId w:val="8"/>
        </w:numPr>
        <w:jc w:val="both"/>
        <w:rPr>
          <w:rFonts w:ascii="Georgia" w:hAnsi="Georgia"/>
          <w:sz w:val="24"/>
          <w:szCs w:val="24"/>
          <w:lang w:val="mk-MK"/>
        </w:rPr>
      </w:pPr>
      <w:r w:rsidRPr="002170FF">
        <w:rPr>
          <w:rFonts w:ascii="Georgia" w:hAnsi="Georgia"/>
          <w:sz w:val="24"/>
          <w:szCs w:val="24"/>
          <w:lang w:val="mk-MK"/>
        </w:rPr>
        <w:t>Материјал и метод..................</w:t>
      </w:r>
      <w:r w:rsidRPr="002170FF">
        <w:rPr>
          <w:rFonts w:ascii="Georgia" w:hAnsi="Georgia"/>
          <w:sz w:val="24"/>
          <w:szCs w:val="24"/>
        </w:rPr>
        <w:t>.............</w:t>
      </w:r>
      <w:r w:rsidRPr="002170FF">
        <w:rPr>
          <w:rFonts w:ascii="Georgia" w:hAnsi="Georgia"/>
          <w:sz w:val="24"/>
          <w:szCs w:val="24"/>
          <w:lang w:val="mk-MK"/>
        </w:rPr>
        <w:t>.................................</w:t>
      </w:r>
      <w:r w:rsidRPr="002170FF">
        <w:rPr>
          <w:rFonts w:ascii="Georgia" w:hAnsi="Georgia"/>
          <w:sz w:val="24"/>
          <w:szCs w:val="24"/>
        </w:rPr>
        <w:t>..</w:t>
      </w:r>
      <w:r w:rsidRPr="002170FF">
        <w:rPr>
          <w:rFonts w:ascii="Georgia" w:hAnsi="Georgia"/>
          <w:sz w:val="24"/>
          <w:szCs w:val="24"/>
          <w:lang w:val="mk-MK"/>
        </w:rPr>
        <w:t>.....................</w:t>
      </w:r>
      <w:r w:rsidR="001F5AD2">
        <w:rPr>
          <w:rFonts w:ascii="Georgia" w:hAnsi="Georgia"/>
          <w:sz w:val="24"/>
          <w:szCs w:val="24"/>
        </w:rPr>
        <w:t>16</w:t>
      </w:r>
    </w:p>
    <w:p w14:paraId="5F3F72DC" w14:textId="2FF95033" w:rsidR="002170FF" w:rsidRPr="00AF1760" w:rsidRDefault="002170FF" w:rsidP="000314A3">
      <w:pPr>
        <w:pStyle w:val="ListParagraph"/>
        <w:numPr>
          <w:ilvl w:val="0"/>
          <w:numId w:val="8"/>
        </w:numPr>
        <w:jc w:val="both"/>
        <w:rPr>
          <w:rFonts w:ascii="Georgia" w:hAnsi="Georgia"/>
          <w:sz w:val="24"/>
          <w:szCs w:val="24"/>
          <w:lang w:val="mk-MK"/>
        </w:rPr>
      </w:pPr>
      <w:r w:rsidRPr="00AF1760">
        <w:rPr>
          <w:rFonts w:ascii="Georgia" w:hAnsi="Georgia"/>
          <w:sz w:val="24"/>
          <w:szCs w:val="24"/>
          <w:lang w:val="mk-MK"/>
        </w:rPr>
        <w:t>Дискусија...........................................</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Pr="00AF1760">
        <w:rPr>
          <w:rFonts w:ascii="Georgia" w:hAnsi="Georgia"/>
          <w:sz w:val="24"/>
          <w:szCs w:val="24"/>
        </w:rPr>
        <w:t>.</w:t>
      </w:r>
      <w:r w:rsidRPr="00AF1760">
        <w:rPr>
          <w:rFonts w:ascii="Georgia" w:hAnsi="Georgia"/>
          <w:sz w:val="24"/>
          <w:szCs w:val="24"/>
          <w:lang w:val="mk-MK"/>
        </w:rPr>
        <w:t>...............</w:t>
      </w:r>
      <w:r w:rsidR="001F5AD2">
        <w:rPr>
          <w:rFonts w:ascii="Georgia" w:hAnsi="Georgia"/>
          <w:sz w:val="24"/>
          <w:szCs w:val="24"/>
        </w:rPr>
        <w:t>17</w:t>
      </w:r>
    </w:p>
    <w:p w14:paraId="20264701" w14:textId="645E9CDB" w:rsidR="002170FF" w:rsidRPr="00AF1760" w:rsidRDefault="002170FF" w:rsidP="000314A3">
      <w:pPr>
        <w:pStyle w:val="ListParagraph"/>
        <w:numPr>
          <w:ilvl w:val="0"/>
          <w:numId w:val="8"/>
        </w:numPr>
        <w:spacing w:after="0"/>
        <w:jc w:val="both"/>
        <w:rPr>
          <w:rFonts w:ascii="Georgia" w:hAnsi="Georgia"/>
          <w:sz w:val="24"/>
          <w:szCs w:val="24"/>
        </w:rPr>
      </w:pPr>
      <w:r w:rsidRPr="00AF1760">
        <w:rPr>
          <w:rFonts w:ascii="Georgia" w:hAnsi="Georgia"/>
          <w:sz w:val="24"/>
          <w:szCs w:val="24"/>
          <w:lang w:val="mk-MK"/>
        </w:rPr>
        <w:t>Заклучоци.....................................................................................................</w:t>
      </w:r>
      <w:r>
        <w:rPr>
          <w:rFonts w:ascii="Georgia" w:hAnsi="Georgia"/>
          <w:sz w:val="24"/>
          <w:szCs w:val="24"/>
          <w:lang w:val="mk-MK"/>
        </w:rPr>
        <w:t>3</w:t>
      </w:r>
      <w:r w:rsidR="001F5AD2">
        <w:rPr>
          <w:rFonts w:ascii="Georgia" w:hAnsi="Georgia"/>
          <w:sz w:val="24"/>
          <w:szCs w:val="24"/>
        </w:rPr>
        <w:t>2</w:t>
      </w:r>
    </w:p>
    <w:p w14:paraId="777EA61C" w14:textId="1B3C7F51" w:rsidR="002170FF" w:rsidRPr="00AF1760" w:rsidRDefault="002170FF" w:rsidP="000314A3">
      <w:pPr>
        <w:pStyle w:val="ListParagraph"/>
        <w:numPr>
          <w:ilvl w:val="0"/>
          <w:numId w:val="8"/>
        </w:numPr>
        <w:jc w:val="both"/>
        <w:rPr>
          <w:rFonts w:ascii="Georgia" w:hAnsi="Georgia"/>
          <w:sz w:val="24"/>
          <w:szCs w:val="24"/>
        </w:rPr>
      </w:pPr>
      <w:r w:rsidRPr="00AF1760">
        <w:rPr>
          <w:rFonts w:ascii="Georgia" w:hAnsi="Georgia"/>
          <w:sz w:val="24"/>
          <w:szCs w:val="24"/>
          <w:lang w:val="mk-MK"/>
        </w:rPr>
        <w:t>Користена литература.................................................................................</w:t>
      </w:r>
      <w:r w:rsidR="001F5AD2">
        <w:rPr>
          <w:rFonts w:ascii="Georgia" w:hAnsi="Georgia"/>
          <w:sz w:val="24"/>
          <w:szCs w:val="24"/>
        </w:rPr>
        <w:t>36</w:t>
      </w:r>
    </w:p>
    <w:bookmarkEnd w:id="1"/>
    <w:p w14:paraId="50B77B94" w14:textId="405CB11C" w:rsidR="002170FF" w:rsidRDefault="002170FF" w:rsidP="000314A3">
      <w:pPr>
        <w:spacing w:before="120" w:after="120"/>
        <w:jc w:val="both"/>
        <w:rPr>
          <w:rFonts w:ascii="Georgia" w:hAnsi="Georgia"/>
          <w:b/>
          <w:sz w:val="24"/>
          <w:szCs w:val="24"/>
          <w:lang w:val="mk-MK"/>
        </w:rPr>
      </w:pPr>
    </w:p>
    <w:p w14:paraId="2A0CBCE6" w14:textId="6AC39EB1" w:rsidR="002170FF" w:rsidRDefault="002170FF" w:rsidP="000314A3">
      <w:pPr>
        <w:spacing w:before="120" w:after="120"/>
        <w:jc w:val="both"/>
        <w:rPr>
          <w:rFonts w:ascii="Georgia" w:hAnsi="Georgia"/>
          <w:b/>
          <w:sz w:val="24"/>
          <w:szCs w:val="24"/>
          <w:lang w:val="mk-MK"/>
        </w:rPr>
      </w:pPr>
    </w:p>
    <w:p w14:paraId="45B79F1E" w14:textId="4BC7233A" w:rsidR="002170FF" w:rsidRDefault="002170FF" w:rsidP="000314A3">
      <w:pPr>
        <w:spacing w:before="120" w:after="120"/>
        <w:jc w:val="both"/>
        <w:rPr>
          <w:rFonts w:ascii="Georgia" w:hAnsi="Georgia"/>
          <w:b/>
          <w:sz w:val="24"/>
          <w:szCs w:val="24"/>
          <w:lang w:val="mk-MK"/>
        </w:rPr>
      </w:pPr>
    </w:p>
    <w:p w14:paraId="30601A64" w14:textId="64687406" w:rsidR="002170FF" w:rsidRDefault="002170FF" w:rsidP="000314A3">
      <w:pPr>
        <w:spacing w:before="120" w:after="120"/>
        <w:jc w:val="both"/>
        <w:rPr>
          <w:rFonts w:ascii="Georgia" w:hAnsi="Georgia"/>
          <w:b/>
          <w:sz w:val="24"/>
          <w:szCs w:val="24"/>
          <w:lang w:val="mk-MK"/>
        </w:rPr>
      </w:pPr>
    </w:p>
    <w:p w14:paraId="71E135A8" w14:textId="251616FB" w:rsidR="002170FF" w:rsidRDefault="002170FF" w:rsidP="000314A3">
      <w:pPr>
        <w:spacing w:before="120" w:after="120"/>
        <w:jc w:val="both"/>
        <w:rPr>
          <w:rFonts w:ascii="Georgia" w:hAnsi="Georgia"/>
          <w:b/>
          <w:sz w:val="24"/>
          <w:szCs w:val="24"/>
          <w:lang w:val="mk-MK"/>
        </w:rPr>
      </w:pPr>
    </w:p>
    <w:p w14:paraId="67D46B3C" w14:textId="605489BF" w:rsidR="002170FF" w:rsidRDefault="002170FF" w:rsidP="000314A3">
      <w:pPr>
        <w:spacing w:before="120" w:after="120"/>
        <w:jc w:val="both"/>
        <w:rPr>
          <w:rFonts w:ascii="Georgia" w:hAnsi="Georgia"/>
          <w:b/>
          <w:sz w:val="24"/>
          <w:szCs w:val="24"/>
          <w:lang w:val="mk-MK"/>
        </w:rPr>
      </w:pPr>
    </w:p>
    <w:p w14:paraId="5B22CAB7" w14:textId="3D1DCA20" w:rsidR="002170FF" w:rsidRDefault="002170FF" w:rsidP="000314A3">
      <w:pPr>
        <w:spacing w:before="120" w:after="120"/>
        <w:jc w:val="both"/>
        <w:rPr>
          <w:rFonts w:ascii="Georgia" w:hAnsi="Georgia"/>
          <w:b/>
          <w:sz w:val="24"/>
          <w:szCs w:val="24"/>
          <w:lang w:val="mk-MK"/>
        </w:rPr>
      </w:pPr>
    </w:p>
    <w:p w14:paraId="60C7BA3A" w14:textId="30E65006" w:rsidR="002170FF" w:rsidRDefault="002170FF" w:rsidP="000314A3">
      <w:pPr>
        <w:spacing w:before="120" w:after="120"/>
        <w:jc w:val="both"/>
        <w:rPr>
          <w:rFonts w:ascii="Georgia" w:hAnsi="Georgia"/>
          <w:b/>
          <w:sz w:val="24"/>
          <w:szCs w:val="24"/>
          <w:lang w:val="mk-MK"/>
        </w:rPr>
      </w:pPr>
    </w:p>
    <w:p w14:paraId="6940248D" w14:textId="618F77AD" w:rsidR="002170FF" w:rsidRDefault="002170FF" w:rsidP="000314A3">
      <w:pPr>
        <w:spacing w:before="120" w:after="120"/>
        <w:jc w:val="both"/>
        <w:rPr>
          <w:rFonts w:ascii="Georgia" w:hAnsi="Georgia"/>
          <w:b/>
          <w:sz w:val="24"/>
          <w:szCs w:val="24"/>
          <w:lang w:val="mk-MK"/>
        </w:rPr>
      </w:pPr>
    </w:p>
    <w:p w14:paraId="5CC71B20" w14:textId="3A0AD794" w:rsidR="002170FF" w:rsidRDefault="002170FF" w:rsidP="000314A3">
      <w:pPr>
        <w:spacing w:before="120" w:after="120"/>
        <w:jc w:val="both"/>
        <w:rPr>
          <w:rFonts w:ascii="Georgia" w:hAnsi="Georgia"/>
          <w:b/>
          <w:sz w:val="24"/>
          <w:szCs w:val="24"/>
          <w:lang w:val="mk-MK"/>
        </w:rPr>
      </w:pPr>
    </w:p>
    <w:p w14:paraId="5D6875A9" w14:textId="5C1A582B" w:rsidR="002170FF" w:rsidRDefault="002170FF" w:rsidP="000314A3">
      <w:pPr>
        <w:spacing w:before="120" w:after="120"/>
        <w:jc w:val="both"/>
        <w:rPr>
          <w:rFonts w:ascii="Georgia" w:hAnsi="Georgia"/>
          <w:b/>
          <w:sz w:val="24"/>
          <w:szCs w:val="24"/>
          <w:lang w:val="mk-MK"/>
        </w:rPr>
      </w:pPr>
    </w:p>
    <w:p w14:paraId="0B76C8D6" w14:textId="1296DDE7" w:rsidR="002170FF" w:rsidRDefault="002170FF" w:rsidP="000314A3">
      <w:pPr>
        <w:spacing w:before="120" w:after="120"/>
        <w:jc w:val="both"/>
        <w:rPr>
          <w:rFonts w:ascii="Georgia" w:hAnsi="Georgia"/>
          <w:b/>
          <w:sz w:val="24"/>
          <w:szCs w:val="24"/>
          <w:lang w:val="mk-MK"/>
        </w:rPr>
      </w:pPr>
    </w:p>
    <w:p w14:paraId="6703778E" w14:textId="26B5F5CB" w:rsidR="002170FF" w:rsidRDefault="002170FF" w:rsidP="000314A3">
      <w:pPr>
        <w:spacing w:before="120" w:after="120"/>
        <w:jc w:val="both"/>
        <w:rPr>
          <w:rFonts w:ascii="Georgia" w:hAnsi="Georgia"/>
          <w:b/>
          <w:sz w:val="24"/>
          <w:szCs w:val="24"/>
          <w:lang w:val="mk-MK"/>
        </w:rPr>
      </w:pPr>
    </w:p>
    <w:p w14:paraId="0B0E7D2C" w14:textId="6B1124BB" w:rsidR="002170FF" w:rsidRDefault="002170FF" w:rsidP="000314A3">
      <w:pPr>
        <w:spacing w:before="120" w:after="120"/>
        <w:jc w:val="both"/>
        <w:rPr>
          <w:rFonts w:ascii="Georgia" w:hAnsi="Georgia"/>
          <w:b/>
          <w:sz w:val="24"/>
          <w:szCs w:val="24"/>
          <w:lang w:val="mk-MK"/>
        </w:rPr>
      </w:pPr>
    </w:p>
    <w:p w14:paraId="45E4BAC1" w14:textId="332699CA" w:rsidR="002170FF" w:rsidRDefault="002170FF" w:rsidP="000314A3">
      <w:pPr>
        <w:spacing w:before="120" w:after="120"/>
        <w:jc w:val="both"/>
        <w:rPr>
          <w:rFonts w:ascii="Georgia" w:hAnsi="Georgia"/>
          <w:b/>
          <w:sz w:val="24"/>
          <w:szCs w:val="24"/>
          <w:lang w:val="mk-MK"/>
        </w:rPr>
      </w:pPr>
    </w:p>
    <w:p w14:paraId="72DD59AC" w14:textId="3D9D5ED5" w:rsidR="002170FF" w:rsidRDefault="002170FF" w:rsidP="000314A3">
      <w:pPr>
        <w:spacing w:before="120" w:after="120"/>
        <w:jc w:val="both"/>
        <w:rPr>
          <w:rFonts w:ascii="Georgia" w:hAnsi="Georgia"/>
          <w:b/>
          <w:sz w:val="24"/>
          <w:szCs w:val="24"/>
          <w:lang w:val="mk-MK"/>
        </w:rPr>
      </w:pPr>
    </w:p>
    <w:p w14:paraId="30C61A57" w14:textId="2032A729" w:rsidR="002170FF" w:rsidRDefault="002170FF" w:rsidP="000314A3">
      <w:pPr>
        <w:spacing w:before="120" w:after="120"/>
        <w:jc w:val="both"/>
        <w:rPr>
          <w:rFonts w:ascii="Georgia" w:hAnsi="Georgia"/>
          <w:b/>
          <w:sz w:val="24"/>
          <w:szCs w:val="24"/>
          <w:lang w:val="mk-MK"/>
        </w:rPr>
      </w:pPr>
    </w:p>
    <w:p w14:paraId="3AED4303" w14:textId="54A1999E" w:rsidR="002170FF" w:rsidRDefault="002170FF" w:rsidP="000314A3">
      <w:pPr>
        <w:spacing w:before="120" w:after="120"/>
        <w:jc w:val="both"/>
        <w:rPr>
          <w:rFonts w:ascii="Georgia" w:hAnsi="Georgia"/>
          <w:b/>
          <w:sz w:val="24"/>
          <w:szCs w:val="24"/>
          <w:lang w:val="mk-MK"/>
        </w:rPr>
      </w:pPr>
    </w:p>
    <w:p w14:paraId="3B30A7E7" w14:textId="7B3BF8E6" w:rsidR="002170FF" w:rsidRDefault="002170FF" w:rsidP="000314A3">
      <w:pPr>
        <w:spacing w:before="120" w:after="120"/>
        <w:jc w:val="both"/>
        <w:rPr>
          <w:rFonts w:ascii="Georgia" w:hAnsi="Georgia"/>
          <w:b/>
          <w:sz w:val="24"/>
          <w:szCs w:val="24"/>
          <w:lang w:val="mk-MK"/>
        </w:rPr>
      </w:pPr>
    </w:p>
    <w:p w14:paraId="54A60C47" w14:textId="299DC03A" w:rsidR="002170FF" w:rsidRDefault="002170FF" w:rsidP="000314A3">
      <w:pPr>
        <w:spacing w:before="120" w:after="120"/>
        <w:jc w:val="both"/>
        <w:rPr>
          <w:rFonts w:ascii="Georgia" w:hAnsi="Georgia"/>
          <w:b/>
          <w:sz w:val="24"/>
          <w:szCs w:val="24"/>
          <w:lang w:val="mk-MK"/>
        </w:rPr>
      </w:pPr>
    </w:p>
    <w:p w14:paraId="5529715E" w14:textId="77777777" w:rsidR="00C03472" w:rsidRDefault="00C03472" w:rsidP="000314A3">
      <w:pPr>
        <w:spacing w:before="120" w:after="120"/>
        <w:jc w:val="both"/>
        <w:rPr>
          <w:rFonts w:ascii="Georgia" w:hAnsi="Georgia"/>
          <w:b/>
          <w:sz w:val="24"/>
          <w:szCs w:val="24"/>
          <w:lang w:val="mk-MK"/>
        </w:rPr>
        <w:sectPr w:rsidR="00C03472" w:rsidSect="00486E36">
          <w:footerReference w:type="default" r:id="rId10"/>
          <w:endnotePr>
            <w:numFmt w:val="decimal"/>
          </w:endnotePr>
          <w:type w:val="continuous"/>
          <w:pgSz w:w="11906" w:h="16838" w:code="9"/>
          <w:pgMar w:top="1440" w:right="1286" w:bottom="1440" w:left="1440" w:header="720" w:footer="720" w:gutter="0"/>
          <w:pgNumType w:start="1"/>
          <w:cols w:space="720"/>
          <w:titlePg/>
          <w:docGrid w:linePitch="360"/>
        </w:sectPr>
      </w:pPr>
    </w:p>
    <w:p w14:paraId="2D1E9204" w14:textId="60CCD502" w:rsidR="00603C24" w:rsidRPr="004C4BF1" w:rsidRDefault="00B43C74" w:rsidP="0055719F">
      <w:pPr>
        <w:pStyle w:val="Heading1"/>
      </w:pPr>
      <w:r w:rsidRPr="004C4BF1">
        <w:rPr>
          <w:lang w:val="mk-MK"/>
        </w:rPr>
        <w:lastRenderedPageBreak/>
        <w:t>Вовед</w:t>
      </w:r>
      <w:r w:rsidRPr="004C4BF1">
        <w:t xml:space="preserve"> </w:t>
      </w:r>
    </w:p>
    <w:p w14:paraId="08D47F9E" w14:textId="77777777" w:rsidR="007B61A5" w:rsidRPr="00116E50" w:rsidRDefault="007B61A5" w:rsidP="000314A3">
      <w:pPr>
        <w:spacing w:before="120" w:after="120"/>
        <w:jc w:val="both"/>
        <w:rPr>
          <w:rFonts w:ascii="Georgia" w:hAnsi="Georgia"/>
          <w:b/>
          <w:sz w:val="24"/>
          <w:szCs w:val="24"/>
        </w:rPr>
      </w:pPr>
    </w:p>
    <w:p w14:paraId="5B3093E8" w14:textId="4C932E41" w:rsidR="008F151C"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Покрај денталниот кариес и пародонталните заболувања, малоклузиите се едни од најчестите нарушувања кои </w:t>
      </w:r>
      <w:r w:rsidR="008B125D">
        <w:rPr>
          <w:rFonts w:ascii="Georgia" w:hAnsi="Georgia"/>
          <w:sz w:val="24"/>
          <w:szCs w:val="24"/>
          <w:lang w:val="mk-MK"/>
        </w:rPr>
        <w:t xml:space="preserve">се присутни во </w:t>
      </w:r>
      <w:r w:rsidRPr="00116E50">
        <w:rPr>
          <w:rFonts w:ascii="Georgia" w:hAnsi="Georgia"/>
          <w:sz w:val="24"/>
          <w:szCs w:val="24"/>
          <w:lang w:val="mk-MK"/>
        </w:rPr>
        <w:t xml:space="preserve">оралната празнина. </w:t>
      </w:r>
    </w:p>
    <w:p w14:paraId="71A71E5E" w14:textId="03C3D675" w:rsidR="008F151C" w:rsidRPr="00116E50" w:rsidRDefault="008F151C"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Збиеноста, неправилностите и протрудираните заби биле проблем уште пред нашата ера за некои индивиду</w:t>
      </w:r>
      <w:r w:rsidR="002450CB" w:rsidRPr="00116E50">
        <w:rPr>
          <w:rFonts w:ascii="Georgia" w:hAnsi="Georgia"/>
          <w:sz w:val="24"/>
          <w:szCs w:val="24"/>
          <w:lang w:val="mk-MK"/>
        </w:rPr>
        <w:t>и</w:t>
      </w:r>
      <w:r w:rsidRPr="00116E50">
        <w:rPr>
          <w:rFonts w:ascii="Georgia" w:hAnsi="Georgia"/>
          <w:sz w:val="24"/>
          <w:szCs w:val="24"/>
          <w:lang w:val="mk-MK"/>
        </w:rPr>
        <w:t xml:space="preserve"> и уште тогаш имало обиди и напори да се кор</w:t>
      </w:r>
      <w:r w:rsidR="00C42885" w:rsidRPr="00116E50">
        <w:rPr>
          <w:rFonts w:ascii="Georgia" w:hAnsi="Georgia"/>
          <w:sz w:val="24"/>
          <w:szCs w:val="24"/>
          <w:lang w:val="mk-MK"/>
        </w:rPr>
        <w:t>и</w:t>
      </w:r>
      <w:r w:rsidRPr="00116E50">
        <w:rPr>
          <w:rFonts w:ascii="Georgia" w:hAnsi="Georgia"/>
          <w:sz w:val="24"/>
          <w:szCs w:val="24"/>
          <w:lang w:val="mk-MK"/>
        </w:rPr>
        <w:t xml:space="preserve">гираат овие неправилности. </w:t>
      </w:r>
      <w:r w:rsidR="008B125D">
        <w:rPr>
          <w:rFonts w:ascii="Georgia" w:hAnsi="Georgia"/>
          <w:sz w:val="24"/>
          <w:szCs w:val="24"/>
          <w:lang w:val="mk-MK"/>
        </w:rPr>
        <w:t>О</w:t>
      </w:r>
      <w:r w:rsidRPr="00116E50">
        <w:rPr>
          <w:rFonts w:ascii="Georgia" w:hAnsi="Georgia"/>
          <w:sz w:val="24"/>
          <w:szCs w:val="24"/>
          <w:lang w:val="mk-MK"/>
        </w:rPr>
        <w:t xml:space="preserve">ртодонтски апарати </w:t>
      </w:r>
      <w:r w:rsidR="008B125D">
        <w:rPr>
          <w:rFonts w:ascii="Georgia" w:hAnsi="Georgia"/>
          <w:sz w:val="24"/>
          <w:szCs w:val="24"/>
          <w:lang w:val="mk-MK"/>
        </w:rPr>
        <w:t xml:space="preserve">кои се израбуотувале во тој период </w:t>
      </w:r>
      <w:r w:rsidRPr="00116E50">
        <w:rPr>
          <w:rFonts w:ascii="Georgia" w:hAnsi="Georgia"/>
          <w:sz w:val="24"/>
          <w:szCs w:val="24"/>
          <w:lang w:val="mk-MK"/>
        </w:rPr>
        <w:t>биле пронајдени и кај Грците и кај Етрурците</w:t>
      </w:r>
      <w:r w:rsidR="0084723F" w:rsidRPr="008B125D">
        <w:rPr>
          <w:rFonts w:ascii="Georgia" w:hAnsi="Georgia"/>
          <w:sz w:val="24"/>
          <w:szCs w:val="24"/>
          <w:vertAlign w:val="superscript"/>
          <w:lang w:val="ru-RU"/>
        </w:rPr>
        <w:t>1</w:t>
      </w:r>
      <w:r w:rsidRPr="00116E50">
        <w:rPr>
          <w:rFonts w:ascii="Georgia" w:hAnsi="Georgia"/>
          <w:sz w:val="24"/>
          <w:szCs w:val="24"/>
          <w:lang w:val="mk-MK"/>
        </w:rPr>
        <w:t>.</w:t>
      </w:r>
    </w:p>
    <w:p w14:paraId="3344FC5A" w14:textId="77777777" w:rsidR="008F151C" w:rsidRPr="00116E50" w:rsidRDefault="008F151C" w:rsidP="000E755B">
      <w:pPr>
        <w:spacing w:before="120" w:after="120"/>
        <w:ind w:firstLine="720"/>
        <w:jc w:val="both"/>
        <w:rPr>
          <w:rFonts w:ascii="Georgia" w:hAnsi="Georgia"/>
          <w:sz w:val="24"/>
          <w:szCs w:val="24"/>
          <w:lang w:val="mk-MK"/>
        </w:rPr>
      </w:pPr>
      <w:r w:rsidRPr="00116E50">
        <w:rPr>
          <w:rFonts w:ascii="Georgia" w:hAnsi="Georgia"/>
          <w:sz w:val="24"/>
          <w:szCs w:val="24"/>
        </w:rPr>
        <w:t>Kingsley</w:t>
      </w:r>
      <w:r w:rsidR="0084723F" w:rsidRPr="008B125D">
        <w:rPr>
          <w:rFonts w:ascii="Georgia" w:hAnsi="Georgia"/>
          <w:sz w:val="24"/>
          <w:szCs w:val="24"/>
          <w:vertAlign w:val="superscript"/>
          <w:lang w:val="ru-RU"/>
        </w:rPr>
        <w:t>2</w:t>
      </w:r>
      <w:r w:rsidR="002450CB" w:rsidRPr="008B125D">
        <w:rPr>
          <w:rFonts w:ascii="Georgia" w:hAnsi="Georgia"/>
          <w:sz w:val="24"/>
          <w:szCs w:val="24"/>
          <w:lang w:val="ru-RU"/>
        </w:rPr>
        <w:t xml:space="preserve"> </w:t>
      </w:r>
      <w:r w:rsidR="002450CB" w:rsidRPr="00116E50">
        <w:rPr>
          <w:rFonts w:ascii="Georgia" w:hAnsi="Georgia"/>
          <w:sz w:val="24"/>
          <w:szCs w:val="24"/>
          <w:lang w:val="mk-MK"/>
        </w:rPr>
        <w:t>имал големо влијание во Американската стоматологија во втората половина на 19-тиот век и бил еден меѓу првите кои употребил екстраорална сила за корекција на протрудирани заби.</w:t>
      </w:r>
    </w:p>
    <w:p w14:paraId="7891DA70"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Во денешницата, потребата и барањето за ортодонтска терапија е се поголема. Луѓето стануваат се посвесни за неправилностите на забите, посебно за лицевите деформитети кои се јавуваат поради нехармоничниот сооднос на вилиците,  кој ќе има значителни последици врз изгледот.</w:t>
      </w:r>
    </w:p>
    <w:p w14:paraId="27E16AA4" w14:textId="378B246A" w:rsidR="008B125D"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Малоклузиј</w:t>
      </w:r>
      <w:r w:rsidR="00905176">
        <w:rPr>
          <w:rFonts w:ascii="Georgia" w:hAnsi="Georgia"/>
          <w:sz w:val="24"/>
          <w:szCs w:val="24"/>
          <w:lang w:val="mk-MK"/>
        </w:rPr>
        <w:t xml:space="preserve">ата </w:t>
      </w:r>
      <w:r w:rsidRPr="00116E50">
        <w:rPr>
          <w:rFonts w:ascii="Georgia" w:hAnsi="Georgia"/>
          <w:sz w:val="24"/>
          <w:szCs w:val="24"/>
          <w:lang w:val="mk-MK"/>
        </w:rPr>
        <w:t>претставува состојба во која се вклучени и морфолошките и функционални неправилности на мастикаторниот апарат</w:t>
      </w:r>
      <w:r w:rsidR="00456B44" w:rsidRPr="00116E50">
        <w:rPr>
          <w:rFonts w:ascii="Georgia" w:hAnsi="Georgia"/>
          <w:sz w:val="24"/>
          <w:szCs w:val="24"/>
          <w:vertAlign w:val="superscript"/>
          <w:lang w:val="sl-SI"/>
        </w:rPr>
        <w:t>3</w:t>
      </w:r>
      <w:r w:rsidR="000004FC" w:rsidRPr="008B125D">
        <w:rPr>
          <w:rFonts w:ascii="Georgia" w:hAnsi="Georgia"/>
          <w:sz w:val="24"/>
          <w:szCs w:val="24"/>
          <w:lang w:val="ru-RU"/>
        </w:rPr>
        <w:t>.</w:t>
      </w:r>
      <w:r w:rsidR="000004FC" w:rsidRPr="008B125D">
        <w:rPr>
          <w:rFonts w:ascii="Georgia" w:hAnsi="Georgia"/>
          <w:sz w:val="24"/>
          <w:szCs w:val="24"/>
          <w:vertAlign w:val="superscript"/>
          <w:lang w:val="ru-RU"/>
        </w:rPr>
        <w:t xml:space="preserve"> </w:t>
      </w:r>
      <w:r w:rsidRPr="00116E50">
        <w:rPr>
          <w:rFonts w:ascii="Georgia" w:hAnsi="Georgia"/>
          <w:sz w:val="24"/>
          <w:szCs w:val="24"/>
          <w:lang w:val="mk-MK"/>
        </w:rPr>
        <w:t xml:space="preserve">Многу е важно терапевтот добро да ја препознае малоклузијата, причината за нејзиното настанување и да даде правилна терапија со која </w:t>
      </w:r>
      <w:r w:rsidR="00EC6034">
        <w:rPr>
          <w:rFonts w:ascii="Georgia" w:hAnsi="Georgia"/>
          <w:sz w:val="24"/>
          <w:szCs w:val="24"/>
          <w:lang w:val="mk-MK"/>
        </w:rPr>
        <w:t>ќ</w:t>
      </w:r>
      <w:r w:rsidRPr="00116E50">
        <w:rPr>
          <w:rFonts w:ascii="Georgia" w:hAnsi="Georgia"/>
          <w:sz w:val="24"/>
          <w:szCs w:val="24"/>
          <w:lang w:val="mk-MK"/>
        </w:rPr>
        <w:t>е се кор</w:t>
      </w:r>
      <w:r w:rsidR="00EC6034">
        <w:rPr>
          <w:rFonts w:ascii="Georgia" w:hAnsi="Georgia"/>
          <w:sz w:val="24"/>
          <w:szCs w:val="24"/>
          <w:lang w:val="mk-MK"/>
        </w:rPr>
        <w:t>и</w:t>
      </w:r>
      <w:r w:rsidRPr="00116E50">
        <w:rPr>
          <w:rFonts w:ascii="Georgia" w:hAnsi="Georgia"/>
          <w:sz w:val="24"/>
          <w:szCs w:val="24"/>
          <w:lang w:val="mk-MK"/>
        </w:rPr>
        <w:t>гираа малоклузијат</w:t>
      </w:r>
      <w:r w:rsidRPr="00116E50">
        <w:rPr>
          <w:rFonts w:ascii="Georgia" w:hAnsi="Georgia"/>
          <w:sz w:val="24"/>
          <w:szCs w:val="24"/>
        </w:rPr>
        <w:t>a</w:t>
      </w:r>
      <w:r w:rsidRPr="00116E50">
        <w:rPr>
          <w:rFonts w:ascii="Georgia" w:hAnsi="Georgia"/>
          <w:sz w:val="24"/>
          <w:szCs w:val="24"/>
          <w:lang w:val="mk-MK"/>
        </w:rPr>
        <w:t xml:space="preserve">. </w:t>
      </w:r>
    </w:p>
    <w:p w14:paraId="519E4D0B" w14:textId="77777777" w:rsidR="008B125D"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Комуникацијата помеѓу терапевтите е значително олеснета кога </w:t>
      </w:r>
      <w:r w:rsidR="00AD181E" w:rsidRPr="00116E50">
        <w:rPr>
          <w:rFonts w:ascii="Georgia" w:hAnsi="Georgia"/>
          <w:sz w:val="24"/>
          <w:szCs w:val="24"/>
        </w:rPr>
        <w:t>Edward</w:t>
      </w:r>
      <w:r w:rsidR="00AD181E" w:rsidRPr="008B125D">
        <w:rPr>
          <w:rFonts w:ascii="Georgia" w:hAnsi="Georgia"/>
          <w:sz w:val="24"/>
          <w:szCs w:val="24"/>
          <w:lang w:val="ru-RU"/>
        </w:rPr>
        <w:t xml:space="preserve"> </w:t>
      </w:r>
      <w:r w:rsidR="000004FC" w:rsidRPr="00116E50">
        <w:rPr>
          <w:rFonts w:ascii="Georgia" w:hAnsi="Georgia"/>
          <w:sz w:val="24"/>
          <w:szCs w:val="24"/>
        </w:rPr>
        <w:t>Angle</w:t>
      </w:r>
      <w:r w:rsidRPr="00116E50">
        <w:rPr>
          <w:rFonts w:ascii="Georgia" w:hAnsi="Georgia"/>
          <w:sz w:val="24"/>
          <w:szCs w:val="24"/>
          <w:lang w:val="mk-MK"/>
        </w:rPr>
        <w:t xml:space="preserve"> во 1899 година за прв пат ја опишал класификацијата на малоклузиите.</w:t>
      </w:r>
      <w:r w:rsidR="00971C38" w:rsidRPr="008B125D">
        <w:rPr>
          <w:rFonts w:ascii="Georgia" w:hAnsi="Georgia"/>
          <w:sz w:val="24"/>
          <w:szCs w:val="24"/>
          <w:lang w:val="ru-RU"/>
        </w:rPr>
        <w:t xml:space="preserve"> </w:t>
      </w:r>
      <w:r w:rsidRPr="00116E50">
        <w:rPr>
          <w:rFonts w:ascii="Georgia" w:hAnsi="Georgia"/>
          <w:sz w:val="24"/>
          <w:szCs w:val="24"/>
          <w:lang w:val="mk-MK"/>
        </w:rPr>
        <w:t xml:space="preserve">Ги поделил во 3 групи: малоклузија </w:t>
      </w:r>
      <w:r w:rsidRPr="00116E50">
        <w:rPr>
          <w:rFonts w:ascii="Georgia" w:hAnsi="Georgia"/>
          <w:sz w:val="24"/>
          <w:szCs w:val="24"/>
        </w:rPr>
        <w:t>I</w:t>
      </w:r>
      <w:r w:rsidRPr="008B125D">
        <w:rPr>
          <w:rFonts w:ascii="Georgia" w:hAnsi="Georgia"/>
          <w:sz w:val="24"/>
          <w:szCs w:val="24"/>
          <w:lang w:val="ru-RU"/>
        </w:rPr>
        <w:t xml:space="preserve"> </w:t>
      </w:r>
      <w:r w:rsidRPr="00116E50">
        <w:rPr>
          <w:rFonts w:ascii="Georgia" w:hAnsi="Georgia"/>
          <w:sz w:val="24"/>
          <w:szCs w:val="24"/>
          <w:lang w:val="mk-MK"/>
        </w:rPr>
        <w:t xml:space="preserve">класа ,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која пак ја поделил на 2 подгрупи: </w:t>
      </w:r>
      <w:r w:rsidRPr="00116E50">
        <w:rPr>
          <w:rFonts w:ascii="Georgia" w:hAnsi="Georgia"/>
          <w:sz w:val="24"/>
          <w:szCs w:val="24"/>
          <w:lang w:val="sl-SI"/>
        </w:rPr>
        <w:t xml:space="preserve">II </w:t>
      </w:r>
      <w:r w:rsidRPr="00116E50">
        <w:rPr>
          <w:rFonts w:ascii="Georgia" w:hAnsi="Georgia"/>
          <w:sz w:val="24"/>
          <w:szCs w:val="24"/>
          <w:lang w:val="mk-MK"/>
        </w:rPr>
        <w:t xml:space="preserve">класа, 1 одделение и </w:t>
      </w:r>
      <w:r w:rsidRPr="00116E50">
        <w:rPr>
          <w:rFonts w:ascii="Georgia" w:hAnsi="Georgia"/>
          <w:sz w:val="24"/>
          <w:szCs w:val="24"/>
          <w:lang w:val="sl-SI"/>
        </w:rPr>
        <w:t>II</w:t>
      </w:r>
      <w:r w:rsidRPr="00116E50">
        <w:rPr>
          <w:rFonts w:ascii="Georgia" w:hAnsi="Georgia"/>
          <w:sz w:val="24"/>
          <w:szCs w:val="24"/>
          <w:lang w:val="mk-MK"/>
        </w:rPr>
        <w:t xml:space="preserve"> класа, 2 одделение и малоклузија </w:t>
      </w:r>
      <w:r w:rsidRPr="00116E50">
        <w:rPr>
          <w:rFonts w:ascii="Georgia" w:hAnsi="Georgia"/>
          <w:sz w:val="24"/>
          <w:szCs w:val="24"/>
        </w:rPr>
        <w:t>III</w:t>
      </w:r>
      <w:r w:rsidRPr="008B125D">
        <w:rPr>
          <w:rFonts w:ascii="Georgia" w:hAnsi="Georgia"/>
          <w:sz w:val="24"/>
          <w:szCs w:val="24"/>
          <w:lang w:val="ru-RU"/>
        </w:rPr>
        <w:t xml:space="preserve"> </w:t>
      </w:r>
      <w:r w:rsidRPr="00116E50">
        <w:rPr>
          <w:rFonts w:ascii="Georgia" w:hAnsi="Georgia"/>
          <w:sz w:val="24"/>
          <w:szCs w:val="24"/>
          <w:lang w:val="mk-MK"/>
        </w:rPr>
        <w:t>класа. Неговиот систем на класификација е базиран на соодносот на мандибуларните први молари со максиларните први молари</w:t>
      </w:r>
      <w:r w:rsidR="00456B44" w:rsidRPr="00116E50">
        <w:rPr>
          <w:rFonts w:ascii="Georgia" w:hAnsi="Georgia"/>
          <w:sz w:val="24"/>
          <w:szCs w:val="24"/>
          <w:vertAlign w:val="superscript"/>
          <w:lang w:val="sl-SI"/>
        </w:rPr>
        <w:t>4</w:t>
      </w:r>
      <w:r w:rsidRPr="00116E50">
        <w:rPr>
          <w:rFonts w:ascii="Georgia" w:hAnsi="Georgia"/>
          <w:sz w:val="24"/>
          <w:szCs w:val="24"/>
          <w:lang w:val="mk-MK"/>
        </w:rPr>
        <w:t>.</w:t>
      </w:r>
      <w:r w:rsidR="00456B44" w:rsidRPr="00116E50">
        <w:rPr>
          <w:rFonts w:ascii="Georgia" w:hAnsi="Georgia"/>
          <w:sz w:val="24"/>
          <w:szCs w:val="24"/>
          <w:lang w:val="sl-SI"/>
        </w:rPr>
        <w:t xml:space="preserve"> </w:t>
      </w:r>
      <w:r w:rsidRPr="00116E50">
        <w:rPr>
          <w:rFonts w:ascii="Georgia" w:hAnsi="Georgia"/>
          <w:sz w:val="24"/>
          <w:szCs w:val="24"/>
          <w:lang w:val="mk-MK"/>
        </w:rPr>
        <w:t xml:space="preserve"> </w:t>
      </w:r>
    </w:p>
    <w:p w14:paraId="0E760169" w14:textId="0DC4CAA1"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Многу автори сметале дека оваа поделба не е веродостојна поради тоа што како главен критериум </w:t>
      </w:r>
      <w:r w:rsidR="003A17F6" w:rsidRPr="00116E50">
        <w:rPr>
          <w:rFonts w:ascii="Georgia" w:hAnsi="Georgia"/>
          <w:sz w:val="24"/>
          <w:szCs w:val="24"/>
        </w:rPr>
        <w:t>Angle</w:t>
      </w:r>
      <w:r w:rsidRPr="00116E50">
        <w:rPr>
          <w:rFonts w:ascii="Georgia" w:hAnsi="Georgia"/>
          <w:sz w:val="24"/>
          <w:szCs w:val="24"/>
          <w:lang w:val="mk-MK"/>
        </w:rPr>
        <w:t xml:space="preserve"> го зема само соодносот на моларите, а секоја малоклузија има многу варијации кои влијаат на изборот на терапијата. Но и покрај недостатокот и ограничувањата, класификацијата по </w:t>
      </w:r>
      <w:r w:rsidR="000004FC" w:rsidRPr="00116E50">
        <w:rPr>
          <w:rFonts w:ascii="Georgia" w:hAnsi="Georgia"/>
          <w:sz w:val="24"/>
          <w:szCs w:val="24"/>
        </w:rPr>
        <w:t>Angle</w:t>
      </w:r>
      <w:r w:rsidRPr="00116E50">
        <w:rPr>
          <w:rFonts w:ascii="Georgia" w:hAnsi="Georgia"/>
          <w:sz w:val="24"/>
          <w:szCs w:val="24"/>
          <w:lang w:val="mk-MK"/>
        </w:rPr>
        <w:t xml:space="preserve"> сеуште се употребува во светот за комуникација помеѓу стоматолозите и ортодонтите.</w:t>
      </w:r>
    </w:p>
    <w:p w14:paraId="6020E366" w14:textId="77777777" w:rsidR="00C42885" w:rsidRPr="00116E50" w:rsidRDefault="00B43C74" w:rsidP="000E755B">
      <w:pPr>
        <w:spacing w:before="120" w:after="120"/>
        <w:ind w:firstLine="720"/>
        <w:jc w:val="both"/>
        <w:rPr>
          <w:rFonts w:ascii="Georgia" w:hAnsi="Georgia"/>
          <w:sz w:val="24"/>
          <w:szCs w:val="24"/>
          <w:lang w:val="sl-SI"/>
        </w:rPr>
      </w:pPr>
      <w:r w:rsidRPr="00116E50">
        <w:rPr>
          <w:rFonts w:ascii="Georgia" w:hAnsi="Georgia"/>
          <w:sz w:val="24"/>
          <w:szCs w:val="24"/>
          <w:lang w:val="mk-MK"/>
        </w:rPr>
        <w:t xml:space="preserve">Малоклузија </w:t>
      </w:r>
      <w:r w:rsidRPr="00116E50">
        <w:rPr>
          <w:rFonts w:ascii="Georgia" w:hAnsi="Georgia"/>
          <w:sz w:val="24"/>
          <w:szCs w:val="24"/>
        </w:rPr>
        <w:t>II</w:t>
      </w:r>
      <w:r w:rsidRPr="00116E50">
        <w:rPr>
          <w:rFonts w:ascii="Georgia" w:hAnsi="Georgia"/>
          <w:sz w:val="24"/>
          <w:szCs w:val="24"/>
          <w:lang w:val="mk-MK"/>
        </w:rPr>
        <w:t xml:space="preserve"> класа претставува неправилност во сагитален правец, со изразен екстраорален изглед на пациентот. </w:t>
      </w:r>
      <w:r w:rsidR="000004FC" w:rsidRPr="00116E50">
        <w:rPr>
          <w:rFonts w:ascii="Georgia" w:hAnsi="Georgia"/>
          <w:sz w:val="24"/>
          <w:szCs w:val="24"/>
        </w:rPr>
        <w:t>Angle</w:t>
      </w:r>
      <w:r w:rsidRPr="00116E50">
        <w:rPr>
          <w:rFonts w:ascii="Georgia" w:hAnsi="Georgia"/>
          <w:sz w:val="24"/>
          <w:szCs w:val="24"/>
          <w:lang w:val="mk-MK"/>
        </w:rPr>
        <w:t xml:space="preserve">, според поставеноста на максиларните инцизиви ја поделил на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1 одделение и </w:t>
      </w:r>
      <w:r w:rsidRPr="00116E50">
        <w:rPr>
          <w:rFonts w:ascii="Georgia" w:hAnsi="Georgia"/>
          <w:sz w:val="24"/>
          <w:szCs w:val="24"/>
          <w:lang w:val="sl-SI"/>
        </w:rPr>
        <w:t>II</w:t>
      </w:r>
      <w:r w:rsidRPr="008B125D">
        <w:rPr>
          <w:rFonts w:ascii="Georgia" w:hAnsi="Georgia"/>
          <w:sz w:val="24"/>
          <w:szCs w:val="24"/>
          <w:lang w:val="ru-RU"/>
        </w:rPr>
        <w:t xml:space="preserve"> </w:t>
      </w:r>
      <w:r w:rsidRPr="00116E50">
        <w:rPr>
          <w:rFonts w:ascii="Georgia" w:hAnsi="Georgia"/>
          <w:sz w:val="24"/>
          <w:szCs w:val="24"/>
          <w:lang w:val="mk-MK"/>
        </w:rPr>
        <w:t>класа, 2 одделение.</w:t>
      </w:r>
      <w:r w:rsidR="00456B44" w:rsidRPr="00116E50">
        <w:rPr>
          <w:rFonts w:ascii="Georgia" w:hAnsi="Georgia"/>
          <w:sz w:val="24"/>
          <w:szCs w:val="24"/>
          <w:lang w:val="sl-SI"/>
        </w:rPr>
        <w:t xml:space="preserve"> </w:t>
      </w:r>
    </w:p>
    <w:p w14:paraId="68C09A1E" w14:textId="40FE6E92"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Кај малколузија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покрај дисталниот однос на мандибуларниот дентален лак, постои и протрузија на максиларните фронтални заби, која може да биде со различен степен на изразеност, забележува Кануркова</w:t>
      </w:r>
      <w:r w:rsidR="0084723F" w:rsidRPr="008B125D">
        <w:rPr>
          <w:rFonts w:ascii="Georgia" w:hAnsi="Georgia"/>
          <w:sz w:val="24"/>
          <w:szCs w:val="24"/>
          <w:vertAlign w:val="superscript"/>
          <w:lang w:val="ru-RU"/>
        </w:rPr>
        <w:t>5</w:t>
      </w:r>
      <w:r w:rsidRPr="00116E50">
        <w:rPr>
          <w:rFonts w:ascii="Georgia" w:hAnsi="Georgia"/>
          <w:sz w:val="24"/>
          <w:szCs w:val="24"/>
          <w:lang w:val="mk-MK"/>
        </w:rPr>
        <w:t>. Може да биде  со зголемен</w:t>
      </w:r>
      <w:r w:rsidR="00C42885" w:rsidRPr="00116E50">
        <w:rPr>
          <w:rFonts w:ascii="Georgia" w:hAnsi="Georgia"/>
          <w:sz w:val="24"/>
          <w:szCs w:val="24"/>
          <w:lang w:val="mk-MK"/>
        </w:rPr>
        <w:t xml:space="preserve"> хоризонтал</w:t>
      </w:r>
      <w:r w:rsidR="003A17F6" w:rsidRPr="00116E50">
        <w:rPr>
          <w:rFonts w:ascii="Georgia" w:hAnsi="Georgia"/>
          <w:sz w:val="24"/>
          <w:szCs w:val="24"/>
          <w:lang w:val="mk-MK"/>
        </w:rPr>
        <w:t>ен инцизален преклоп</w:t>
      </w:r>
      <w:r w:rsidR="00C42885" w:rsidRPr="00116E50">
        <w:rPr>
          <w:rFonts w:ascii="Georgia" w:hAnsi="Georgia"/>
          <w:sz w:val="24"/>
          <w:szCs w:val="24"/>
          <w:lang w:val="mk-MK"/>
        </w:rPr>
        <w:t xml:space="preserve"> (</w:t>
      </w:r>
      <w:r w:rsidR="00B604F0" w:rsidRPr="00116E50">
        <w:rPr>
          <w:rFonts w:ascii="Georgia" w:hAnsi="Georgia"/>
          <w:sz w:val="24"/>
          <w:szCs w:val="24"/>
          <w:lang w:val="mk-MK"/>
        </w:rPr>
        <w:t xml:space="preserve">о.ј), кој може да биде благо зголемен (поголем од 3 </w:t>
      </w:r>
      <w:r w:rsidR="00B604F0" w:rsidRPr="00116E50">
        <w:rPr>
          <w:rFonts w:ascii="Georgia" w:hAnsi="Georgia"/>
          <w:sz w:val="24"/>
          <w:szCs w:val="24"/>
        </w:rPr>
        <w:t>mm</w:t>
      </w:r>
      <w:r w:rsidR="00B604F0" w:rsidRPr="00116E50">
        <w:rPr>
          <w:rFonts w:ascii="Georgia" w:hAnsi="Georgia"/>
          <w:sz w:val="24"/>
          <w:szCs w:val="24"/>
          <w:lang w:val="sl-SI"/>
        </w:rPr>
        <w:t>)</w:t>
      </w:r>
      <w:r w:rsidR="00B604F0" w:rsidRPr="00116E50">
        <w:rPr>
          <w:rFonts w:ascii="Georgia" w:hAnsi="Georgia"/>
          <w:sz w:val="24"/>
          <w:szCs w:val="24"/>
          <w:lang w:val="mk-MK"/>
        </w:rPr>
        <w:t>, умерено зголемен (5-6</w:t>
      </w:r>
      <w:r w:rsidR="00B604F0" w:rsidRPr="00116E50">
        <w:rPr>
          <w:rFonts w:ascii="Georgia" w:hAnsi="Georgia"/>
          <w:sz w:val="24"/>
          <w:szCs w:val="24"/>
        </w:rPr>
        <w:t>mm</w:t>
      </w:r>
      <w:r w:rsidR="00B604F0" w:rsidRPr="00116E50">
        <w:rPr>
          <w:rFonts w:ascii="Georgia" w:hAnsi="Georgia"/>
          <w:sz w:val="24"/>
          <w:szCs w:val="24"/>
          <w:lang w:val="sl-SI"/>
        </w:rPr>
        <w:t xml:space="preserve">) </w:t>
      </w:r>
      <w:r w:rsidR="00B604F0" w:rsidRPr="00116E50">
        <w:rPr>
          <w:rFonts w:ascii="Georgia" w:hAnsi="Georgia"/>
          <w:sz w:val="24"/>
          <w:szCs w:val="24"/>
          <w:lang w:val="mk-MK"/>
        </w:rPr>
        <w:t xml:space="preserve">и екстремно </w:t>
      </w:r>
      <w:r w:rsidR="00B604F0" w:rsidRPr="00116E50">
        <w:rPr>
          <w:rFonts w:ascii="Georgia" w:hAnsi="Georgia"/>
          <w:sz w:val="24"/>
          <w:szCs w:val="24"/>
          <w:lang w:val="mk-MK"/>
        </w:rPr>
        <w:lastRenderedPageBreak/>
        <w:t xml:space="preserve">зголемен ( поголем од 10 </w:t>
      </w:r>
      <w:r w:rsidR="00B604F0" w:rsidRPr="00116E50">
        <w:rPr>
          <w:rFonts w:ascii="Georgia" w:hAnsi="Georgia"/>
          <w:sz w:val="24"/>
          <w:szCs w:val="24"/>
        </w:rPr>
        <w:t>mm</w:t>
      </w:r>
      <w:r w:rsidR="00B604F0" w:rsidRPr="00116E50">
        <w:rPr>
          <w:rFonts w:ascii="Georgia" w:hAnsi="Georgia"/>
          <w:sz w:val="24"/>
          <w:szCs w:val="24"/>
          <w:lang w:val="mk-MK"/>
        </w:rPr>
        <w:t>)</w:t>
      </w:r>
      <w:r w:rsidRPr="008B125D">
        <w:rPr>
          <w:rFonts w:ascii="Georgia" w:hAnsi="Georgia"/>
          <w:sz w:val="24"/>
          <w:szCs w:val="24"/>
          <w:lang w:val="ru-RU"/>
        </w:rPr>
        <w:t xml:space="preserve">, </w:t>
      </w:r>
      <w:r w:rsidRPr="00116E50">
        <w:rPr>
          <w:rFonts w:ascii="Georgia" w:hAnsi="Georgia"/>
          <w:sz w:val="24"/>
          <w:szCs w:val="24"/>
          <w:lang w:val="mk-MK"/>
        </w:rPr>
        <w:t xml:space="preserve"> додека пак во вертикален правец може да биде со отворен загриз или длабок загриз</w:t>
      </w:r>
      <w:r w:rsidR="008B125D">
        <w:rPr>
          <w:rFonts w:ascii="Georgia" w:hAnsi="Georgia"/>
          <w:sz w:val="24"/>
          <w:szCs w:val="24"/>
          <w:vertAlign w:val="superscript"/>
          <w:lang w:val="mk-MK"/>
        </w:rPr>
        <w:t>5</w:t>
      </w:r>
      <w:r w:rsidRPr="00116E50">
        <w:rPr>
          <w:rFonts w:ascii="Georgia" w:hAnsi="Georgia"/>
          <w:sz w:val="24"/>
          <w:szCs w:val="24"/>
          <w:lang w:val="mk-MK"/>
        </w:rPr>
        <w:t>.</w:t>
      </w:r>
      <w:r w:rsidR="00E7271A" w:rsidRPr="00116E50">
        <w:rPr>
          <w:rFonts w:ascii="Georgia" w:hAnsi="Georgia"/>
          <w:sz w:val="24"/>
          <w:szCs w:val="24"/>
          <w:lang w:val="mk-MK"/>
        </w:rPr>
        <w:t xml:space="preserve"> </w:t>
      </w:r>
      <w:r w:rsidR="0028223C" w:rsidRPr="00116E50">
        <w:rPr>
          <w:rFonts w:ascii="Georgia" w:hAnsi="Georgia"/>
          <w:sz w:val="24"/>
          <w:szCs w:val="24"/>
          <w:lang w:val="mk-MK"/>
        </w:rPr>
        <w:t>Соодносот на моларите се карактеризира со оклудирање на мезиобукалниот тубер на максиларниот прв молар со дисталната површина на мандибуларниот втор премолар и мезијалната површина на мандибуларниот прв молар, а максиларниот канин оклудира со дисталната површина на вториот мандибуларен инцизив и мезијалната површина на мандибуларниот канин</w:t>
      </w:r>
      <w:r w:rsidR="00226498" w:rsidRPr="00116E50">
        <w:rPr>
          <w:rFonts w:ascii="Georgia" w:hAnsi="Georgia"/>
          <w:sz w:val="24"/>
          <w:szCs w:val="24"/>
          <w:lang w:val="mk-MK"/>
        </w:rPr>
        <w:t>.</w:t>
      </w:r>
    </w:p>
    <w:p w14:paraId="3FE5577A" w14:textId="77777777" w:rsidR="00B43C74" w:rsidRPr="008B125D" w:rsidRDefault="00B43C74"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mk-MK"/>
        </w:rPr>
        <w:t>Најчесто обликот на максиларниот дентален лак е тесен, неправилен</w:t>
      </w:r>
      <w:r w:rsidR="001179C4" w:rsidRPr="00116E50">
        <w:rPr>
          <w:rFonts w:ascii="Georgia" w:hAnsi="Georgia"/>
          <w:sz w:val="24"/>
          <w:szCs w:val="24"/>
          <w:lang w:val="mk-MK"/>
        </w:rPr>
        <w:t xml:space="preserve">, </w:t>
      </w:r>
      <w:r w:rsidRPr="00116E50">
        <w:rPr>
          <w:rFonts w:ascii="Georgia" w:hAnsi="Georgia"/>
          <w:sz w:val="24"/>
          <w:szCs w:val="24"/>
          <w:lang w:val="mk-MK"/>
        </w:rPr>
        <w:t xml:space="preserve">издолжен и има налик на буквата </w:t>
      </w:r>
      <w:r w:rsidRPr="00116E50">
        <w:rPr>
          <w:rFonts w:ascii="Georgia" w:hAnsi="Georgia"/>
          <w:sz w:val="24"/>
          <w:szCs w:val="24"/>
        </w:rPr>
        <w:t>V</w:t>
      </w:r>
      <w:r w:rsidRPr="00116E50">
        <w:rPr>
          <w:rFonts w:ascii="Georgia" w:hAnsi="Georgia"/>
          <w:sz w:val="24"/>
          <w:szCs w:val="24"/>
          <w:lang w:val="mk-MK"/>
        </w:rPr>
        <w:t>. Има тесна</w:t>
      </w:r>
      <w:r w:rsidR="00E7271A" w:rsidRPr="00116E50">
        <w:rPr>
          <w:rFonts w:ascii="Georgia" w:hAnsi="Georgia"/>
          <w:sz w:val="24"/>
          <w:szCs w:val="24"/>
          <w:lang w:val="mk-MK"/>
        </w:rPr>
        <w:t>, слабо развиена</w:t>
      </w:r>
      <w:r w:rsidRPr="00116E50">
        <w:rPr>
          <w:rFonts w:ascii="Georgia" w:hAnsi="Georgia"/>
          <w:sz w:val="24"/>
          <w:szCs w:val="24"/>
          <w:lang w:val="mk-MK"/>
        </w:rPr>
        <w:t xml:space="preserve"> апикална база</w:t>
      </w:r>
      <w:r w:rsidR="00E7271A" w:rsidRPr="00116E50">
        <w:rPr>
          <w:rFonts w:ascii="Georgia" w:hAnsi="Georgia"/>
          <w:sz w:val="24"/>
          <w:szCs w:val="24"/>
          <w:lang w:val="mk-MK"/>
        </w:rPr>
        <w:t xml:space="preserve"> </w:t>
      </w:r>
      <w:r w:rsidRPr="00116E50">
        <w:rPr>
          <w:rFonts w:ascii="Georgia" w:hAnsi="Georgia"/>
          <w:sz w:val="24"/>
          <w:szCs w:val="24"/>
          <w:lang w:val="mk-MK"/>
        </w:rPr>
        <w:t>и понекогаш се забележува и вкрстен загриз поради недоволно развиената максила во трансверзален правец. Максиларните инцизиви се во прортузија, која може да биде различно изразена, да е тескобна, растресита или пак забите да се поставени еден до друг.</w:t>
      </w:r>
      <w:r w:rsidR="003E4F54" w:rsidRPr="008B125D">
        <w:rPr>
          <w:rFonts w:ascii="Georgia" w:hAnsi="Georgia"/>
          <w:sz w:val="24"/>
          <w:szCs w:val="24"/>
          <w:vertAlign w:val="superscript"/>
          <w:lang w:val="ru-RU"/>
        </w:rPr>
        <w:t>5</w:t>
      </w:r>
    </w:p>
    <w:p w14:paraId="5C59B058"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Профилот на пациентот е конвексен, обликот на главата е доли</w:t>
      </w:r>
      <w:r w:rsidR="000004FC" w:rsidRPr="00116E50">
        <w:rPr>
          <w:rFonts w:ascii="Georgia" w:hAnsi="Georgia"/>
          <w:sz w:val="24"/>
          <w:szCs w:val="24"/>
          <w:lang w:val="mk-MK"/>
        </w:rPr>
        <w:t>г</w:t>
      </w:r>
      <w:r w:rsidRPr="00116E50">
        <w:rPr>
          <w:rFonts w:ascii="Georgia" w:hAnsi="Georgia"/>
          <w:sz w:val="24"/>
          <w:szCs w:val="24"/>
          <w:lang w:val="mk-MK"/>
        </w:rPr>
        <w:t>о</w:t>
      </w:r>
      <w:r w:rsidR="000004FC" w:rsidRPr="00116E50">
        <w:rPr>
          <w:rFonts w:ascii="Georgia" w:hAnsi="Georgia"/>
          <w:sz w:val="24"/>
          <w:szCs w:val="24"/>
          <w:lang w:val="mk-MK"/>
        </w:rPr>
        <w:t>к</w:t>
      </w:r>
      <w:r w:rsidRPr="00116E50">
        <w:rPr>
          <w:rFonts w:ascii="Georgia" w:hAnsi="Georgia"/>
          <w:sz w:val="24"/>
          <w:szCs w:val="24"/>
          <w:lang w:val="mk-MK"/>
        </w:rPr>
        <w:t>ефаличен, усните се инкомпетентни, горната усна е истурена нанапред и кратка, со што е видлив поголем дел од максиларните инцизиви. Максиларните инцизиви се протрудирани и често лежат на долната усна. Овие пациенти често имаат и орално дишење поради присуство на назална опструкција.</w:t>
      </w:r>
    </w:p>
    <w:p w14:paraId="77CF15AE" w14:textId="77777777" w:rsidR="00B43C74" w:rsidRPr="00116E50" w:rsidRDefault="00E7271A" w:rsidP="000E755B">
      <w:pPr>
        <w:spacing w:before="120" w:after="120"/>
        <w:ind w:firstLine="720"/>
        <w:jc w:val="both"/>
        <w:rPr>
          <w:rFonts w:ascii="Georgia" w:hAnsi="Georgia"/>
          <w:sz w:val="24"/>
          <w:szCs w:val="24"/>
          <w:vertAlign w:val="superscript"/>
          <w:lang w:val="mk-MK"/>
        </w:rPr>
      </w:pPr>
      <w:r w:rsidRPr="00116E50">
        <w:rPr>
          <w:rFonts w:ascii="Georgia" w:hAnsi="Georgia"/>
          <w:sz w:val="24"/>
          <w:szCs w:val="24"/>
          <w:lang w:val="mk-MK"/>
        </w:rPr>
        <w:t xml:space="preserve">Доколку малоклузијата </w:t>
      </w:r>
      <w:r w:rsidRPr="00116E50">
        <w:rPr>
          <w:rFonts w:ascii="Georgia" w:hAnsi="Georgia"/>
          <w:sz w:val="24"/>
          <w:szCs w:val="24"/>
        </w:rPr>
        <w:t>II</w:t>
      </w:r>
      <w:r w:rsidRPr="008B125D">
        <w:rPr>
          <w:rFonts w:ascii="Georgia" w:hAnsi="Georgia"/>
          <w:sz w:val="24"/>
          <w:szCs w:val="24"/>
          <w:lang w:val="ru-RU"/>
        </w:rPr>
        <w:t>/1</w:t>
      </w:r>
      <w:r w:rsidRPr="00116E50">
        <w:rPr>
          <w:rFonts w:ascii="Georgia" w:hAnsi="Georgia"/>
          <w:sz w:val="24"/>
          <w:szCs w:val="24"/>
          <w:lang w:val="mk-MK"/>
        </w:rPr>
        <w:t xml:space="preserve"> е скелетна, можни се комбинации од нормогнатизам на максила и ретрогнатизам на мандибула, прогнатизам на максила и нормогнатизам на мандибула, бимаксиларен прогнатизам при кој доминира максилата и бимаксиларен ретрогнатизам, во кој доминира мандибулата.</w:t>
      </w:r>
      <w:r w:rsidR="00C42885" w:rsidRPr="00116E50">
        <w:rPr>
          <w:rFonts w:ascii="Georgia" w:hAnsi="Georgia"/>
          <w:sz w:val="24"/>
          <w:szCs w:val="24"/>
          <w:vertAlign w:val="superscript"/>
          <w:lang w:val="mk-MK"/>
        </w:rPr>
        <w:t xml:space="preserve"> </w:t>
      </w:r>
      <w:r w:rsidR="00C42885" w:rsidRPr="00116E50">
        <w:rPr>
          <w:rFonts w:ascii="Georgia" w:hAnsi="Georgia"/>
          <w:sz w:val="24"/>
          <w:szCs w:val="24"/>
          <w:lang w:val="mk-MK"/>
        </w:rPr>
        <w:t>Вредностите на</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аголот </w:t>
      </w:r>
      <w:r w:rsidR="00C42885" w:rsidRPr="00116E50">
        <w:rPr>
          <w:rFonts w:ascii="Georgia" w:hAnsi="Georgia"/>
          <w:sz w:val="24"/>
          <w:szCs w:val="24"/>
        </w:rPr>
        <w:t>SNA</w:t>
      </w:r>
      <w:r w:rsidR="00C42885" w:rsidRPr="00116E50">
        <w:rPr>
          <w:rFonts w:ascii="Georgia" w:hAnsi="Georgia"/>
          <w:sz w:val="24"/>
          <w:szCs w:val="24"/>
          <w:lang w:val="mk-MK"/>
        </w:rPr>
        <w:t xml:space="preserve"> можат да бидат со прогнатизам, а </w:t>
      </w:r>
      <w:r w:rsidR="00C42885" w:rsidRPr="00116E50">
        <w:rPr>
          <w:rFonts w:ascii="Georgia" w:hAnsi="Georgia"/>
          <w:sz w:val="24"/>
          <w:szCs w:val="24"/>
        </w:rPr>
        <w:t>SNB</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нормогнатизан, </w:t>
      </w:r>
      <w:r w:rsidR="00C42885" w:rsidRPr="00116E50">
        <w:rPr>
          <w:rFonts w:ascii="Georgia" w:hAnsi="Georgia"/>
          <w:sz w:val="24"/>
          <w:szCs w:val="24"/>
        </w:rPr>
        <w:t>SNA</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нормогнатизам, а </w:t>
      </w:r>
      <w:r w:rsidR="00C42885" w:rsidRPr="00116E50">
        <w:rPr>
          <w:rFonts w:ascii="Georgia" w:hAnsi="Georgia"/>
          <w:sz w:val="24"/>
          <w:szCs w:val="24"/>
        </w:rPr>
        <w:t>SNB</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ретрогнатизам или </w:t>
      </w:r>
      <w:r w:rsidR="00C42885" w:rsidRPr="00116E50">
        <w:rPr>
          <w:rFonts w:ascii="Georgia" w:hAnsi="Georgia"/>
          <w:sz w:val="24"/>
          <w:szCs w:val="24"/>
        </w:rPr>
        <w:t>SNA</w:t>
      </w:r>
      <w:r w:rsidR="00C42885" w:rsidRPr="008B125D">
        <w:rPr>
          <w:rFonts w:ascii="Georgia" w:hAnsi="Georgia"/>
          <w:sz w:val="24"/>
          <w:szCs w:val="24"/>
          <w:lang w:val="ru-RU"/>
        </w:rPr>
        <w:t xml:space="preserve"> </w:t>
      </w:r>
      <w:r w:rsidR="00C42885" w:rsidRPr="00116E50">
        <w:rPr>
          <w:rFonts w:ascii="Georgia" w:hAnsi="Georgia"/>
          <w:sz w:val="24"/>
          <w:szCs w:val="24"/>
          <w:lang w:val="mk-MK"/>
        </w:rPr>
        <w:t xml:space="preserve">со прогнатизам, а </w:t>
      </w:r>
      <w:r w:rsidR="00C42885" w:rsidRPr="00116E50">
        <w:rPr>
          <w:rFonts w:ascii="Georgia" w:hAnsi="Georgia"/>
          <w:sz w:val="24"/>
          <w:szCs w:val="24"/>
        </w:rPr>
        <w:t>SNB</w:t>
      </w:r>
      <w:r w:rsidR="00C42885" w:rsidRPr="008B125D">
        <w:rPr>
          <w:rFonts w:ascii="Georgia" w:hAnsi="Georgia"/>
          <w:sz w:val="24"/>
          <w:szCs w:val="24"/>
          <w:lang w:val="ru-RU"/>
        </w:rPr>
        <w:t xml:space="preserve"> </w:t>
      </w:r>
      <w:r w:rsidR="00C42885" w:rsidRPr="00116E50">
        <w:rPr>
          <w:rFonts w:ascii="Georgia" w:hAnsi="Georgia"/>
          <w:sz w:val="24"/>
          <w:szCs w:val="24"/>
          <w:lang w:val="mk-MK"/>
        </w:rPr>
        <w:t>со ретрогнатизам.</w:t>
      </w:r>
      <w:r w:rsidR="00C42885" w:rsidRPr="00116E50">
        <w:rPr>
          <w:rFonts w:ascii="Georgia" w:hAnsi="Georgia"/>
          <w:sz w:val="24"/>
          <w:szCs w:val="24"/>
          <w:vertAlign w:val="superscript"/>
          <w:lang w:val="mk-MK"/>
        </w:rPr>
        <w:t xml:space="preserve"> </w:t>
      </w:r>
      <w:r w:rsidR="00B43C74" w:rsidRPr="00116E50">
        <w:rPr>
          <w:rFonts w:ascii="Georgia" w:hAnsi="Georgia"/>
          <w:sz w:val="24"/>
          <w:szCs w:val="24"/>
          <w:lang w:val="mk-MK"/>
        </w:rPr>
        <w:t xml:space="preserve">Малоклузија </w:t>
      </w:r>
      <w:r w:rsidR="00B43C74" w:rsidRPr="00116E50">
        <w:rPr>
          <w:rFonts w:ascii="Georgia" w:hAnsi="Georgia"/>
          <w:sz w:val="24"/>
          <w:szCs w:val="24"/>
        </w:rPr>
        <w:t>II</w:t>
      </w:r>
      <w:r w:rsidR="00B43C74" w:rsidRPr="00116E50">
        <w:rPr>
          <w:rFonts w:ascii="Georgia" w:hAnsi="Georgia"/>
          <w:sz w:val="24"/>
          <w:szCs w:val="24"/>
          <w:lang w:val="mk-MK"/>
        </w:rPr>
        <w:t xml:space="preserve"> класа со антеропостериорната скелетна дискрепанца се карактеризира со </w:t>
      </w:r>
      <w:r w:rsidR="000004FC" w:rsidRPr="00116E50">
        <w:rPr>
          <w:rFonts w:ascii="Georgia" w:hAnsi="Georgia"/>
          <w:sz w:val="24"/>
          <w:szCs w:val="24"/>
          <w:lang w:val="mk-MK"/>
        </w:rPr>
        <w:t>зг</w:t>
      </w:r>
      <w:r w:rsidR="00B43C74" w:rsidRPr="00116E50">
        <w:rPr>
          <w:rFonts w:ascii="Georgia" w:hAnsi="Georgia"/>
          <w:sz w:val="24"/>
          <w:szCs w:val="24"/>
          <w:lang w:val="mk-MK"/>
        </w:rPr>
        <w:t>олем</w:t>
      </w:r>
      <w:r w:rsidR="000004FC" w:rsidRPr="00116E50">
        <w:rPr>
          <w:rFonts w:ascii="Georgia" w:hAnsi="Georgia"/>
          <w:sz w:val="24"/>
          <w:szCs w:val="24"/>
          <w:lang w:val="mk-MK"/>
        </w:rPr>
        <w:t>ен</w:t>
      </w:r>
      <w:r w:rsidR="00456B44" w:rsidRPr="00116E50">
        <w:rPr>
          <w:rFonts w:ascii="Georgia" w:hAnsi="Georgia"/>
          <w:sz w:val="24"/>
          <w:szCs w:val="24"/>
          <w:lang w:val="mk-MK"/>
        </w:rPr>
        <w:t>и вредности на</w:t>
      </w:r>
      <w:r w:rsidR="00B43C74" w:rsidRPr="00116E50">
        <w:rPr>
          <w:rFonts w:ascii="Georgia" w:hAnsi="Georgia"/>
          <w:sz w:val="24"/>
          <w:szCs w:val="24"/>
          <w:lang w:val="mk-MK"/>
        </w:rPr>
        <w:t xml:space="preserve"> </w:t>
      </w:r>
      <w:r w:rsidR="00B43C74" w:rsidRPr="00116E50">
        <w:rPr>
          <w:rFonts w:ascii="Georgia" w:hAnsi="Georgia"/>
          <w:sz w:val="24"/>
          <w:szCs w:val="24"/>
        </w:rPr>
        <w:t>ANB</w:t>
      </w:r>
      <w:r w:rsidR="00B43C74" w:rsidRPr="008B125D">
        <w:rPr>
          <w:rFonts w:ascii="Georgia" w:hAnsi="Georgia"/>
          <w:sz w:val="24"/>
          <w:szCs w:val="24"/>
          <w:lang w:val="ru-RU"/>
        </w:rPr>
        <w:t xml:space="preserve"> </w:t>
      </w:r>
      <w:r w:rsidR="00B43C74" w:rsidRPr="00116E50">
        <w:rPr>
          <w:rFonts w:ascii="Georgia" w:hAnsi="Georgia"/>
          <w:sz w:val="24"/>
          <w:szCs w:val="24"/>
          <w:lang w:val="mk-MK"/>
        </w:rPr>
        <w:t xml:space="preserve">агол, проследена со </w:t>
      </w:r>
      <w:r w:rsidR="000004FC" w:rsidRPr="00116E50">
        <w:rPr>
          <w:rFonts w:ascii="Georgia" w:hAnsi="Georgia"/>
          <w:sz w:val="24"/>
          <w:szCs w:val="24"/>
          <w:lang w:val="mk-MK"/>
        </w:rPr>
        <w:t xml:space="preserve">нарушена </w:t>
      </w:r>
      <w:r w:rsidR="00B43C74" w:rsidRPr="00116E50">
        <w:rPr>
          <w:rFonts w:ascii="Georgia" w:hAnsi="Georgia"/>
          <w:sz w:val="24"/>
          <w:szCs w:val="24"/>
          <w:lang w:val="mk-MK"/>
        </w:rPr>
        <w:t>вертикална дискрепанца при што долната третина на лицето е или издолжена или скратена</w:t>
      </w:r>
      <w:r w:rsidR="000F1434" w:rsidRPr="008B125D">
        <w:rPr>
          <w:rFonts w:ascii="Georgia" w:hAnsi="Georgia"/>
          <w:sz w:val="24"/>
          <w:szCs w:val="24"/>
          <w:vertAlign w:val="superscript"/>
          <w:lang w:val="ru-RU"/>
        </w:rPr>
        <w:t>5</w:t>
      </w:r>
      <w:r w:rsidR="00B43C74" w:rsidRPr="00116E50">
        <w:rPr>
          <w:rFonts w:ascii="Georgia" w:hAnsi="Georgia"/>
          <w:sz w:val="24"/>
          <w:szCs w:val="24"/>
          <w:lang w:val="mk-MK"/>
        </w:rPr>
        <w:t>.</w:t>
      </w:r>
    </w:p>
    <w:p w14:paraId="5E7F9BC3" w14:textId="662BCE4D"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При длабок загриз кај скелетна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1 одделение, на телеренген се забележува скоро прав агол на </w:t>
      </w:r>
      <w:r w:rsidR="005C42F4">
        <w:rPr>
          <w:rFonts w:ascii="Georgia" w:hAnsi="Georgia"/>
          <w:sz w:val="24"/>
          <w:szCs w:val="24"/>
          <w:lang w:val="mk-MK"/>
        </w:rPr>
        <w:t xml:space="preserve">гонијалниот агол на </w:t>
      </w:r>
      <w:r w:rsidRPr="00116E50">
        <w:rPr>
          <w:rFonts w:ascii="Georgia" w:hAnsi="Georgia"/>
          <w:sz w:val="24"/>
          <w:szCs w:val="24"/>
          <w:lang w:val="mk-MK"/>
        </w:rPr>
        <w:t xml:space="preserve">мандибулата, а меѓувиличниот агол е намален. Доколку пак аголот на мандибулата е </w:t>
      </w:r>
      <w:r w:rsidR="00B00EBF" w:rsidRPr="00116E50">
        <w:rPr>
          <w:rFonts w:ascii="Georgia" w:hAnsi="Georgia"/>
          <w:sz w:val="24"/>
          <w:szCs w:val="24"/>
          <w:lang w:val="mk-MK"/>
        </w:rPr>
        <w:t>отворен и поголем од 130 степени, се дијагностицира зголемување на долната третина на лицето, пришто покрај протрузија на максиларните инцизиви се формирал и отворен загриз</w:t>
      </w:r>
      <w:r w:rsidR="003E4F54" w:rsidRPr="008B125D">
        <w:rPr>
          <w:rFonts w:ascii="Georgia" w:hAnsi="Georgia"/>
          <w:sz w:val="24"/>
          <w:szCs w:val="24"/>
          <w:vertAlign w:val="superscript"/>
          <w:lang w:val="ru-RU"/>
        </w:rPr>
        <w:t>5</w:t>
      </w:r>
      <w:r w:rsidR="00B00EBF" w:rsidRPr="00116E50">
        <w:rPr>
          <w:rFonts w:ascii="Georgia" w:hAnsi="Georgia"/>
          <w:sz w:val="24"/>
          <w:szCs w:val="24"/>
          <w:lang w:val="mk-MK"/>
        </w:rPr>
        <w:t>.</w:t>
      </w:r>
      <w:r w:rsidRPr="00116E50">
        <w:rPr>
          <w:rFonts w:ascii="Georgia" w:hAnsi="Georgia"/>
          <w:sz w:val="24"/>
          <w:szCs w:val="24"/>
          <w:lang w:val="mk-MK"/>
        </w:rPr>
        <w:t xml:space="preserve"> </w:t>
      </w:r>
    </w:p>
    <w:p w14:paraId="608762E0" w14:textId="77777777" w:rsidR="00B43C74" w:rsidRPr="008B125D" w:rsidRDefault="00B43C74" w:rsidP="000E755B">
      <w:pPr>
        <w:spacing w:before="120" w:after="120"/>
        <w:ind w:firstLine="720"/>
        <w:jc w:val="both"/>
        <w:rPr>
          <w:rFonts w:ascii="Georgia" w:hAnsi="Georgia"/>
          <w:sz w:val="24"/>
          <w:szCs w:val="24"/>
          <w:lang w:val="ru-RU"/>
        </w:rPr>
      </w:pPr>
      <w:r w:rsidRPr="00116E50">
        <w:rPr>
          <w:rFonts w:ascii="Georgia" w:hAnsi="Georgia"/>
          <w:sz w:val="24"/>
          <w:szCs w:val="24"/>
          <w:lang w:val="mk-MK"/>
        </w:rPr>
        <w:t xml:space="preserve">Покрај анамнеза, клиничка слика и </w:t>
      </w:r>
      <w:r w:rsidR="000004FC" w:rsidRPr="00116E50">
        <w:rPr>
          <w:rFonts w:ascii="Georgia" w:hAnsi="Georgia"/>
          <w:sz w:val="24"/>
          <w:szCs w:val="24"/>
          <w:lang w:val="mk-MK"/>
        </w:rPr>
        <w:t>к</w:t>
      </w:r>
      <w:r w:rsidRPr="00116E50">
        <w:rPr>
          <w:rFonts w:ascii="Georgia" w:hAnsi="Georgia"/>
          <w:sz w:val="24"/>
          <w:szCs w:val="24"/>
          <w:lang w:val="mk-MK"/>
        </w:rPr>
        <w:t>ефалометриска анализа, особено важна е и анализата на студио модели, со чија помош ќе се надополни клиничката слика и полесно ќе се донесе правилна дијагноза на малоклузијата. Студио моделите ни даваат детален преглед во сите три правци, сагитален, трансверзален и вертикален правец и ни се од големо значење доколку се земени во период во мешовита дентиција, односно од период од осмата до единаесетата година, кога треба да видиме дали ќе има простор за трајните канини и премолари.</w:t>
      </w:r>
      <w:r w:rsidRPr="008B125D">
        <w:rPr>
          <w:rFonts w:ascii="Georgia" w:hAnsi="Georgia"/>
          <w:sz w:val="24"/>
          <w:szCs w:val="24"/>
          <w:lang w:val="ru-RU"/>
        </w:rPr>
        <w:t xml:space="preserve"> </w:t>
      </w:r>
    </w:p>
    <w:p w14:paraId="44E91FD0" w14:textId="5A20B0E6" w:rsidR="003500A3" w:rsidRPr="00116E50" w:rsidRDefault="00EE334E" w:rsidP="000E755B">
      <w:pPr>
        <w:spacing w:before="120" w:after="120"/>
        <w:ind w:firstLine="720"/>
        <w:jc w:val="both"/>
        <w:rPr>
          <w:rFonts w:ascii="Georgia" w:hAnsi="Georgia"/>
          <w:sz w:val="24"/>
          <w:szCs w:val="24"/>
          <w:lang w:val="mk-MK"/>
        </w:rPr>
      </w:pPr>
      <w:r w:rsidRPr="00116E50">
        <w:rPr>
          <w:rFonts w:ascii="Georgia" w:hAnsi="Georgia"/>
          <w:sz w:val="24"/>
          <w:szCs w:val="24"/>
          <w:lang w:val="mk-MK"/>
        </w:rPr>
        <w:lastRenderedPageBreak/>
        <w:t xml:space="preserve">Како причина за појава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покрај наследноста к</w:t>
      </w:r>
      <w:r w:rsidR="009B61BE">
        <w:rPr>
          <w:rFonts w:ascii="Georgia" w:hAnsi="Georgia"/>
          <w:sz w:val="24"/>
          <w:szCs w:val="24"/>
          <w:lang w:val="mk-MK"/>
        </w:rPr>
        <w:t>ој е</w:t>
      </w:r>
      <w:r w:rsidRPr="00116E50">
        <w:rPr>
          <w:rFonts w:ascii="Georgia" w:hAnsi="Georgia"/>
          <w:sz w:val="24"/>
          <w:szCs w:val="24"/>
          <w:lang w:val="mk-MK"/>
        </w:rPr>
        <w:t xml:space="preserve"> доминантен фактор, </w:t>
      </w:r>
      <w:r w:rsidR="009B61BE">
        <w:rPr>
          <w:rFonts w:ascii="Georgia" w:hAnsi="Georgia"/>
          <w:sz w:val="24"/>
          <w:szCs w:val="24"/>
          <w:lang w:val="mk-MK"/>
        </w:rPr>
        <w:t xml:space="preserve">постојат и други етиолошки фактори како </w:t>
      </w:r>
      <w:r w:rsidR="00E7271A" w:rsidRPr="00116E50">
        <w:rPr>
          <w:rFonts w:ascii="Georgia" w:hAnsi="Georgia"/>
          <w:sz w:val="24"/>
          <w:szCs w:val="24"/>
          <w:lang w:val="mk-MK"/>
        </w:rPr>
        <w:t xml:space="preserve">нарушените функции на дишење и голтање, тискање на јазик, нарушена функција </w:t>
      </w:r>
      <w:r w:rsidR="009B61BE" w:rsidRPr="00116E50">
        <w:rPr>
          <w:rFonts w:ascii="Georgia" w:hAnsi="Georgia"/>
          <w:sz w:val="24"/>
          <w:szCs w:val="24"/>
          <w:lang w:val="mk-MK"/>
        </w:rPr>
        <w:t>на ТМЗ</w:t>
      </w:r>
      <w:r w:rsidR="00EC6034">
        <w:rPr>
          <w:rFonts w:ascii="Georgia" w:hAnsi="Georgia"/>
          <w:sz w:val="24"/>
          <w:szCs w:val="24"/>
          <w:lang w:val="mk-MK"/>
        </w:rPr>
        <w:t xml:space="preserve">, </w:t>
      </w:r>
      <w:r w:rsidR="00E7271A" w:rsidRPr="00116E50">
        <w:rPr>
          <w:rFonts w:ascii="Georgia" w:hAnsi="Georgia"/>
          <w:sz w:val="24"/>
          <w:szCs w:val="24"/>
          <w:lang w:val="mk-MK"/>
        </w:rPr>
        <w:t xml:space="preserve">присуство на патолошки процеси </w:t>
      </w:r>
      <w:r w:rsidR="009B61BE">
        <w:rPr>
          <w:rFonts w:ascii="Georgia" w:hAnsi="Georgia"/>
          <w:sz w:val="24"/>
          <w:szCs w:val="24"/>
          <w:lang w:val="mk-MK"/>
        </w:rPr>
        <w:t xml:space="preserve">во ТМЗ како </w:t>
      </w:r>
      <w:r w:rsidR="00E7271A" w:rsidRPr="00116E50">
        <w:rPr>
          <w:rFonts w:ascii="Georgia" w:hAnsi="Georgia"/>
          <w:sz w:val="24"/>
          <w:szCs w:val="24"/>
          <w:lang w:val="mk-MK"/>
        </w:rPr>
        <w:t xml:space="preserve">и присуство на </w:t>
      </w:r>
      <w:r w:rsidRPr="00116E50">
        <w:rPr>
          <w:rFonts w:ascii="Georgia" w:hAnsi="Georgia"/>
          <w:sz w:val="24"/>
          <w:szCs w:val="24"/>
          <w:lang w:val="mk-MK"/>
        </w:rPr>
        <w:t>лошите навики</w:t>
      </w:r>
      <w:r w:rsidR="009B61BE">
        <w:rPr>
          <w:rFonts w:ascii="Georgia" w:hAnsi="Georgia"/>
          <w:sz w:val="24"/>
          <w:szCs w:val="24"/>
          <w:lang w:val="mk-MK"/>
        </w:rPr>
        <w:t>- цицање на прст</w:t>
      </w:r>
      <w:r w:rsidR="00E7271A" w:rsidRPr="00116E50">
        <w:rPr>
          <w:rFonts w:ascii="Georgia" w:hAnsi="Georgia"/>
          <w:sz w:val="24"/>
          <w:szCs w:val="24"/>
          <w:lang w:val="mk-MK"/>
        </w:rPr>
        <w:t>.</w:t>
      </w:r>
      <w:r w:rsidR="00BA3E5E" w:rsidRPr="00116E50">
        <w:rPr>
          <w:rFonts w:ascii="Georgia" w:hAnsi="Georgia"/>
          <w:sz w:val="24"/>
          <w:szCs w:val="24"/>
          <w:lang w:val="mk-MK"/>
        </w:rPr>
        <w:t xml:space="preserve"> </w:t>
      </w:r>
      <w:r w:rsidRPr="00116E50">
        <w:rPr>
          <w:rFonts w:ascii="Georgia" w:hAnsi="Georgia"/>
          <w:sz w:val="24"/>
          <w:szCs w:val="24"/>
          <w:lang w:val="mk-MK"/>
        </w:rPr>
        <w:t>Доколку се јави во млечна дентиција, веројатноста да се појави во трајната е многу голема. Влијание има и активноста на мускулатурата на усните за ретроинклинација на максиларните и мандибуларните инцизиви.</w:t>
      </w:r>
    </w:p>
    <w:p w14:paraId="3E7652BE" w14:textId="77777777" w:rsidR="003500A3" w:rsidRPr="00116E50" w:rsidRDefault="003500A3" w:rsidP="000E755B">
      <w:pPr>
        <w:spacing w:before="120" w:after="120"/>
        <w:ind w:firstLine="720"/>
        <w:jc w:val="both"/>
        <w:rPr>
          <w:rFonts w:ascii="Georgia" w:hAnsi="Georgia"/>
          <w:sz w:val="24"/>
          <w:szCs w:val="24"/>
          <w:lang w:val="mk-MK"/>
        </w:rPr>
      </w:pPr>
      <w:r w:rsidRPr="00116E50">
        <w:rPr>
          <w:rFonts w:ascii="Georgia" w:hAnsi="Georgia"/>
          <w:sz w:val="24"/>
          <w:szCs w:val="24"/>
        </w:rPr>
        <w:t>Schatz</w:t>
      </w:r>
      <w:r w:rsidRPr="008B125D">
        <w:rPr>
          <w:rFonts w:ascii="Georgia" w:hAnsi="Georgia"/>
          <w:sz w:val="24"/>
          <w:szCs w:val="24"/>
          <w:lang w:val="ru-RU"/>
        </w:rPr>
        <w:t xml:space="preserve"> </w:t>
      </w:r>
      <w:r w:rsidRPr="00116E50">
        <w:rPr>
          <w:rFonts w:ascii="Georgia" w:hAnsi="Georgia"/>
          <w:sz w:val="24"/>
          <w:szCs w:val="24"/>
          <w:lang w:val="mk-MK"/>
        </w:rPr>
        <w:t>и сор.</w:t>
      </w:r>
      <w:r w:rsidR="0084723F" w:rsidRPr="008B125D">
        <w:rPr>
          <w:rFonts w:ascii="Georgia" w:hAnsi="Georgia"/>
          <w:sz w:val="24"/>
          <w:szCs w:val="24"/>
          <w:vertAlign w:val="superscript"/>
          <w:lang w:val="ru-RU"/>
        </w:rPr>
        <w:t>6</w:t>
      </w:r>
      <w:r w:rsidRPr="00116E50">
        <w:rPr>
          <w:rFonts w:ascii="Georgia" w:hAnsi="Georgia"/>
          <w:sz w:val="24"/>
          <w:szCs w:val="24"/>
          <w:lang w:val="mk-MK"/>
        </w:rPr>
        <w:t xml:space="preserve"> соопштиле дека при присуство на </w:t>
      </w:r>
      <w:r w:rsidR="00D06BE1" w:rsidRPr="00116E50">
        <w:rPr>
          <w:rFonts w:ascii="Georgia" w:hAnsi="Georgia"/>
          <w:sz w:val="24"/>
          <w:szCs w:val="24"/>
          <w:lang w:val="mk-MK"/>
        </w:rPr>
        <w:t>хоризонтален инцизален преклоп</w:t>
      </w:r>
      <w:r w:rsidRPr="00116E50">
        <w:rPr>
          <w:rFonts w:ascii="Georgia" w:hAnsi="Georgia"/>
          <w:sz w:val="24"/>
          <w:szCs w:val="24"/>
          <w:lang w:val="mk-MK"/>
        </w:rPr>
        <w:t xml:space="preserve"> поголем од 6</w:t>
      </w:r>
      <w:r w:rsidRPr="00116E50">
        <w:rPr>
          <w:rFonts w:ascii="Georgia" w:hAnsi="Georgia"/>
          <w:sz w:val="24"/>
          <w:szCs w:val="24"/>
        </w:rPr>
        <w:t>mm</w:t>
      </w:r>
      <w:r w:rsidRPr="00116E50">
        <w:rPr>
          <w:rFonts w:ascii="Georgia" w:hAnsi="Georgia"/>
          <w:sz w:val="24"/>
          <w:szCs w:val="24"/>
          <w:lang w:val="mk-MK"/>
        </w:rPr>
        <w:t xml:space="preserve"> има зголемена инциденца за траума на горниот лабијален сегмент посебно кога усните се инкомпетентни. Најчесто траумата е блага, со фрактури на емајлот, но таа може да биде и голема при што вклучува фрактура на дентинот, фрактура на корените и ретко авулзија, што води до губиток на забите.</w:t>
      </w:r>
      <w:r w:rsidRPr="00116E50">
        <w:rPr>
          <w:rFonts w:ascii="Georgia" w:hAnsi="Georgia"/>
          <w:sz w:val="24"/>
          <w:szCs w:val="24"/>
          <w:lang w:val="mk-MK"/>
        </w:rPr>
        <w:tab/>
      </w:r>
      <w:r w:rsidRPr="00116E50">
        <w:rPr>
          <w:rFonts w:ascii="Georgia" w:hAnsi="Georgia"/>
          <w:sz w:val="24"/>
          <w:szCs w:val="24"/>
          <w:lang w:val="mk-MK"/>
        </w:rPr>
        <w:tab/>
      </w:r>
    </w:p>
    <w:p w14:paraId="5C51173E" w14:textId="6940090C" w:rsidR="003500A3" w:rsidRPr="00116E50" w:rsidRDefault="003500A3" w:rsidP="000E755B">
      <w:pPr>
        <w:spacing w:before="120" w:after="120"/>
        <w:ind w:firstLine="720"/>
        <w:jc w:val="both"/>
        <w:rPr>
          <w:rFonts w:ascii="Georgia" w:hAnsi="Georgia"/>
          <w:color w:val="FF0000"/>
          <w:sz w:val="24"/>
          <w:szCs w:val="24"/>
          <w:lang w:val="mk-MK"/>
        </w:rPr>
      </w:pPr>
      <w:r w:rsidRPr="00116E50">
        <w:rPr>
          <w:rFonts w:ascii="Georgia" w:hAnsi="Georgia"/>
          <w:sz w:val="24"/>
          <w:szCs w:val="24"/>
          <w:lang w:val="mk-MK"/>
        </w:rPr>
        <w:t xml:space="preserve">За правилен раст и развој на оклузијата и вилиците помагаат активноста на мускулите, на образите и јазикот опишале </w:t>
      </w:r>
      <w:r w:rsidRPr="00116E50">
        <w:rPr>
          <w:rFonts w:ascii="Georgia" w:hAnsi="Georgia"/>
          <w:sz w:val="24"/>
          <w:szCs w:val="24"/>
        </w:rPr>
        <w:t>Radumilo</w:t>
      </w:r>
      <w:r w:rsidRPr="00116E50">
        <w:rPr>
          <w:rFonts w:ascii="Georgia" w:hAnsi="Georgia"/>
          <w:sz w:val="24"/>
          <w:szCs w:val="24"/>
          <w:lang w:val="mk-MK"/>
        </w:rPr>
        <w:t xml:space="preserve"> и сор</w:t>
      </w:r>
      <w:r w:rsidR="0084723F" w:rsidRPr="008B125D">
        <w:rPr>
          <w:rFonts w:ascii="Georgia" w:hAnsi="Georgia"/>
          <w:sz w:val="24"/>
          <w:szCs w:val="24"/>
          <w:lang w:val="ru-RU"/>
        </w:rPr>
        <w:t>.</w:t>
      </w:r>
      <w:r w:rsidR="0084723F" w:rsidRPr="008B125D">
        <w:rPr>
          <w:rFonts w:ascii="Georgia" w:hAnsi="Georgia"/>
          <w:sz w:val="24"/>
          <w:szCs w:val="24"/>
          <w:vertAlign w:val="superscript"/>
          <w:lang w:val="ru-RU"/>
        </w:rPr>
        <w:t>7</w:t>
      </w:r>
      <w:r w:rsidRPr="00116E50">
        <w:rPr>
          <w:rFonts w:ascii="Georgia" w:hAnsi="Georgia"/>
          <w:sz w:val="24"/>
          <w:szCs w:val="24"/>
          <w:lang w:val="mk-MK"/>
        </w:rPr>
        <w:t xml:space="preserve"> и истакнале дека неефикасното доење влијае на растот и развојот кај поединци, предизвикувајќи појава на малоклузии и деформитети во говорот, естетски отстапувања и пореметување во функциите.</w:t>
      </w:r>
      <w:r w:rsidRPr="008B125D">
        <w:rPr>
          <w:rFonts w:ascii="Georgia" w:hAnsi="Georgia"/>
          <w:sz w:val="24"/>
          <w:szCs w:val="24"/>
          <w:lang w:val="ru-RU"/>
        </w:rPr>
        <w:t xml:space="preserve"> </w:t>
      </w:r>
      <w:r w:rsidR="005C42F4">
        <w:rPr>
          <w:rFonts w:ascii="Georgia" w:hAnsi="Georgia"/>
          <w:sz w:val="24"/>
          <w:szCs w:val="24"/>
          <w:lang w:val="mk-MK"/>
        </w:rPr>
        <w:t>К</w:t>
      </w:r>
      <w:r w:rsidRPr="00116E50">
        <w:rPr>
          <w:rFonts w:ascii="Georgia" w:hAnsi="Georgia"/>
          <w:sz w:val="24"/>
          <w:szCs w:val="24"/>
          <w:lang w:val="mk-MK"/>
        </w:rPr>
        <w:t>ористењето на</w:t>
      </w:r>
      <w:r w:rsidR="005C42F4">
        <w:rPr>
          <w:rFonts w:ascii="Georgia" w:hAnsi="Georgia"/>
          <w:sz w:val="24"/>
          <w:szCs w:val="24"/>
          <w:lang w:val="mk-MK"/>
        </w:rPr>
        <w:t xml:space="preserve"> вештача исхрана-шишиња</w:t>
      </w:r>
      <w:r w:rsidRPr="00116E50">
        <w:rPr>
          <w:rFonts w:ascii="Georgia" w:hAnsi="Georgia"/>
          <w:sz w:val="24"/>
          <w:szCs w:val="24"/>
          <w:lang w:val="mk-MK"/>
        </w:rPr>
        <w:t xml:space="preserve"> со </w:t>
      </w:r>
      <w:r w:rsidR="005C42F4">
        <w:rPr>
          <w:rFonts w:ascii="Georgia" w:hAnsi="Georgia"/>
          <w:sz w:val="24"/>
          <w:szCs w:val="24"/>
          <w:lang w:val="mk-MK"/>
        </w:rPr>
        <w:t xml:space="preserve">меки </w:t>
      </w:r>
      <w:r w:rsidRPr="00116E50">
        <w:rPr>
          <w:rFonts w:ascii="Georgia" w:hAnsi="Georgia"/>
          <w:sz w:val="24"/>
          <w:szCs w:val="24"/>
          <w:lang w:val="mk-MK"/>
        </w:rPr>
        <w:t xml:space="preserve">цуцли </w:t>
      </w:r>
      <w:r w:rsidR="00C25444">
        <w:rPr>
          <w:rFonts w:ascii="Georgia" w:hAnsi="Georgia"/>
          <w:sz w:val="24"/>
          <w:szCs w:val="24"/>
          <w:lang w:val="mk-MK"/>
        </w:rPr>
        <w:t>при</w:t>
      </w:r>
      <w:r w:rsidRPr="00116E50">
        <w:rPr>
          <w:rFonts w:ascii="Georgia" w:hAnsi="Georgia"/>
          <w:sz w:val="24"/>
          <w:szCs w:val="24"/>
          <w:lang w:val="mk-MK"/>
        </w:rPr>
        <w:t xml:space="preserve"> исхрана</w:t>
      </w:r>
      <w:r w:rsidR="00C25444">
        <w:rPr>
          <w:rFonts w:ascii="Georgia" w:hAnsi="Georgia"/>
          <w:sz w:val="24"/>
          <w:szCs w:val="24"/>
          <w:lang w:val="mk-MK"/>
        </w:rPr>
        <w:t>та</w:t>
      </w:r>
      <w:r w:rsidRPr="00116E50">
        <w:rPr>
          <w:rFonts w:ascii="Georgia" w:hAnsi="Georgia"/>
          <w:sz w:val="24"/>
          <w:szCs w:val="24"/>
          <w:lang w:val="mk-MK"/>
        </w:rPr>
        <w:t xml:space="preserve"> на детето може да </w:t>
      </w:r>
      <w:r w:rsidR="005C42F4">
        <w:rPr>
          <w:rFonts w:ascii="Georgia" w:hAnsi="Georgia"/>
          <w:sz w:val="24"/>
          <w:szCs w:val="24"/>
          <w:lang w:val="mk-MK"/>
        </w:rPr>
        <w:t xml:space="preserve">услови формирање на ретрогнтизамна мандибулата и </w:t>
      </w:r>
      <w:r w:rsidRPr="00116E50">
        <w:rPr>
          <w:rFonts w:ascii="Georgia" w:hAnsi="Georgia"/>
          <w:sz w:val="24"/>
          <w:szCs w:val="24"/>
          <w:lang w:val="mk-MK"/>
        </w:rPr>
        <w:t>ортодонтска неправилност</w:t>
      </w:r>
      <w:r w:rsidR="005C42F4">
        <w:rPr>
          <w:rFonts w:ascii="Georgia" w:hAnsi="Georgia"/>
          <w:sz w:val="24"/>
          <w:szCs w:val="24"/>
          <w:lang w:val="mk-MK"/>
        </w:rPr>
        <w:t xml:space="preserve"> протрузија на максиларни инцизиви.</w:t>
      </w:r>
      <w:r w:rsidR="00C25444">
        <w:rPr>
          <w:rFonts w:ascii="Georgia" w:hAnsi="Georgia"/>
          <w:sz w:val="24"/>
          <w:szCs w:val="24"/>
          <w:lang w:val="mk-MK"/>
        </w:rPr>
        <w:t xml:space="preserve"> Понатаму од млечна малоклузијата се пренесува во мешовита и потоа во перманентна дентиција.</w:t>
      </w:r>
    </w:p>
    <w:p w14:paraId="16971F92" w14:textId="4E1EB9DB" w:rsidR="00C25444" w:rsidRPr="00116E50" w:rsidRDefault="00C25444" w:rsidP="000E755B">
      <w:pPr>
        <w:spacing w:before="120" w:after="120"/>
        <w:ind w:firstLine="720"/>
        <w:jc w:val="both"/>
        <w:rPr>
          <w:rFonts w:ascii="Georgia" w:hAnsi="Georgia"/>
          <w:sz w:val="24"/>
          <w:szCs w:val="24"/>
          <w:vertAlign w:val="superscript"/>
          <w:lang w:val="mk-MK"/>
        </w:rPr>
      </w:pPr>
      <w:r w:rsidRPr="00116E50">
        <w:rPr>
          <w:rFonts w:ascii="Georgia" w:hAnsi="Georgia"/>
          <w:sz w:val="24"/>
          <w:szCs w:val="24"/>
          <w:lang w:val="mk-MK"/>
        </w:rPr>
        <w:t xml:space="preserve">Во литературата се опишани неколку терапевтски можности за корекција на скелетна и дентална малоклузија </w:t>
      </w:r>
      <w:r w:rsidRPr="00116E50">
        <w:rPr>
          <w:rFonts w:ascii="Georgia" w:hAnsi="Georgia"/>
          <w:sz w:val="24"/>
          <w:szCs w:val="24"/>
          <w:lang w:val="sl-SI"/>
        </w:rPr>
        <w:t>II</w:t>
      </w:r>
      <w:r w:rsidRPr="00116E50">
        <w:rPr>
          <w:rFonts w:ascii="Georgia" w:hAnsi="Georgia"/>
          <w:sz w:val="24"/>
          <w:szCs w:val="24"/>
          <w:lang w:val="mk-MK"/>
        </w:rPr>
        <w:t>/1 кај пациенти кај кои постои сеуште раст во фацијална регија: се прави план на третман во повеќе фази, при што како избор на терапија во првата фаза е функционален апарат, а во втората фаза како избор на терапија е фиксен апарат.</w:t>
      </w:r>
      <w:r>
        <w:rPr>
          <w:rFonts w:ascii="Georgia" w:hAnsi="Georgia"/>
          <w:sz w:val="24"/>
          <w:szCs w:val="24"/>
          <w:lang w:val="mk-MK"/>
        </w:rPr>
        <w:t xml:space="preserve"> Т</w:t>
      </w:r>
      <w:r w:rsidRPr="00116E50">
        <w:rPr>
          <w:rFonts w:ascii="Georgia" w:hAnsi="Georgia"/>
          <w:sz w:val="24"/>
          <w:szCs w:val="24"/>
          <w:lang w:val="mk-MK"/>
        </w:rPr>
        <w:t xml:space="preserve">ретманот </w:t>
      </w:r>
      <w:r>
        <w:rPr>
          <w:rFonts w:ascii="Georgia" w:hAnsi="Georgia"/>
          <w:sz w:val="24"/>
          <w:szCs w:val="24"/>
          <w:lang w:val="mk-MK"/>
        </w:rPr>
        <w:t xml:space="preserve">може </w:t>
      </w:r>
      <w:r w:rsidRPr="00116E50">
        <w:rPr>
          <w:rFonts w:ascii="Georgia" w:hAnsi="Georgia"/>
          <w:sz w:val="24"/>
          <w:szCs w:val="24"/>
          <w:lang w:val="mk-MK"/>
        </w:rPr>
        <w:t xml:space="preserve">да биде </w:t>
      </w:r>
      <w:r>
        <w:rPr>
          <w:rFonts w:ascii="Georgia" w:hAnsi="Georgia"/>
          <w:sz w:val="24"/>
          <w:szCs w:val="24"/>
          <w:lang w:val="mk-MK"/>
        </w:rPr>
        <w:t xml:space="preserve">во повеќе фази почнувајќи со мобилни или функционални апарати  или понатаму третманот може да се заврши со примена на </w:t>
      </w:r>
      <w:r w:rsidRPr="00116E50">
        <w:rPr>
          <w:rFonts w:ascii="Georgia" w:hAnsi="Georgia"/>
          <w:sz w:val="24"/>
          <w:szCs w:val="24"/>
          <w:lang w:val="mk-MK"/>
        </w:rPr>
        <w:t xml:space="preserve">екстраорален апарат </w:t>
      </w:r>
      <w:r>
        <w:rPr>
          <w:rFonts w:ascii="Georgia" w:hAnsi="Georgia"/>
          <w:sz w:val="24"/>
          <w:szCs w:val="24"/>
          <w:lang w:val="mk-MK"/>
        </w:rPr>
        <w:t xml:space="preserve">за корекција на прогнатата поставена максила </w:t>
      </w:r>
      <w:r w:rsidRPr="00116E50">
        <w:rPr>
          <w:rFonts w:ascii="Georgia" w:hAnsi="Georgia"/>
          <w:sz w:val="24"/>
          <w:szCs w:val="24"/>
          <w:lang w:val="mk-MK"/>
        </w:rPr>
        <w:t>во комбинација со фиксен апарат</w:t>
      </w:r>
      <w:r w:rsidRPr="008B125D">
        <w:rPr>
          <w:rFonts w:ascii="Georgia" w:hAnsi="Georgia"/>
          <w:sz w:val="24"/>
          <w:szCs w:val="24"/>
          <w:vertAlign w:val="superscript"/>
          <w:lang w:val="ru-RU"/>
        </w:rPr>
        <w:t>8</w:t>
      </w:r>
      <w:r w:rsidRPr="00116E50">
        <w:rPr>
          <w:rFonts w:ascii="Georgia" w:hAnsi="Georgia"/>
          <w:sz w:val="24"/>
          <w:szCs w:val="24"/>
          <w:lang w:val="mk-MK"/>
        </w:rPr>
        <w:t>.</w:t>
      </w:r>
    </w:p>
    <w:p w14:paraId="2DF585A8" w14:textId="40B435B1" w:rsidR="00B43C74"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Изборот за правилна терапија на малоклузија </w:t>
      </w:r>
      <w:r w:rsidRPr="00116E50">
        <w:rPr>
          <w:rFonts w:ascii="Georgia" w:hAnsi="Georgia"/>
          <w:sz w:val="24"/>
          <w:szCs w:val="24"/>
          <w:lang w:val="sl-SI"/>
        </w:rPr>
        <w:t>II</w:t>
      </w:r>
      <w:r w:rsidR="00B604F0" w:rsidRPr="00116E50">
        <w:rPr>
          <w:rFonts w:ascii="Georgia" w:hAnsi="Georgia"/>
          <w:sz w:val="24"/>
          <w:szCs w:val="24"/>
          <w:lang w:val="mk-MK"/>
        </w:rPr>
        <w:t>/1</w:t>
      </w:r>
      <w:r w:rsidRPr="00116E50">
        <w:rPr>
          <w:rFonts w:ascii="Georgia" w:hAnsi="Georgia"/>
          <w:sz w:val="24"/>
          <w:szCs w:val="24"/>
          <w:lang w:val="mk-MK"/>
        </w:rPr>
        <w:t xml:space="preserve"> зависи од повеќе фактори, меѓу кои се степенот на антеро-постериорната дискрепанца, возраста, степенот на збиеност, како и мотивираноста и посветеноста на пациентот.</w:t>
      </w:r>
    </w:p>
    <w:p w14:paraId="368ED91C" w14:textId="3CAA464A" w:rsidR="00C25444" w:rsidRDefault="00C25444" w:rsidP="000E755B">
      <w:pPr>
        <w:spacing w:before="120" w:after="120"/>
        <w:ind w:firstLine="720"/>
        <w:jc w:val="both"/>
        <w:rPr>
          <w:rFonts w:ascii="Georgia" w:hAnsi="Georgia"/>
          <w:sz w:val="24"/>
          <w:szCs w:val="24"/>
          <w:lang w:val="sl-SI"/>
        </w:rPr>
      </w:pPr>
      <w:r w:rsidRPr="00116E50">
        <w:rPr>
          <w:rFonts w:ascii="Georgia" w:hAnsi="Georgia"/>
          <w:sz w:val="24"/>
          <w:szCs w:val="24"/>
          <w:lang w:val="mk-MK"/>
        </w:rPr>
        <w:t>Мобилен апарат со активен лабијален лак може да се употреби да се намали зголемениот хоризонтален инцизален преклоп во мешовита дентиција. Ова е возможно само доколку максиларните инцизиви се проклинирани и има растреситост, при што овој апарат ќе ги ретрудира забите со придвижувања. Исто така може и да се додаде антериорна нагризна плоча за да се намали зголемениот вертикален ицизален преклоп</w:t>
      </w:r>
      <w:r w:rsidRPr="00116E50">
        <w:rPr>
          <w:rFonts w:ascii="Georgia" w:hAnsi="Georgia"/>
          <w:sz w:val="24"/>
          <w:szCs w:val="24"/>
          <w:lang w:val="sl-SI"/>
        </w:rPr>
        <w:t xml:space="preserve">. </w:t>
      </w:r>
    </w:p>
    <w:p w14:paraId="6B575714" w14:textId="37EC65DB" w:rsidR="00C25444" w:rsidRPr="00C25444" w:rsidRDefault="00C25444" w:rsidP="000E755B">
      <w:pPr>
        <w:spacing w:before="120" w:after="120"/>
        <w:ind w:firstLine="720"/>
        <w:jc w:val="both"/>
        <w:rPr>
          <w:rFonts w:ascii="Georgia" w:hAnsi="Georgia" w:cs="Adobe Garamond Pro"/>
          <w:color w:val="000000"/>
          <w:sz w:val="24"/>
          <w:szCs w:val="24"/>
          <w:lang w:val="mk-MK"/>
        </w:rPr>
      </w:pPr>
      <w:r w:rsidRPr="00116E50">
        <w:rPr>
          <w:rFonts w:ascii="Georgia" w:hAnsi="Georgia" w:cs="TcjfrbWwsdqpRtmhtmTimes-Roman"/>
          <w:sz w:val="24"/>
          <w:szCs w:val="24"/>
          <w:lang w:val="mk-MK"/>
        </w:rPr>
        <w:t xml:space="preserve">Функционалните апарати влијаат на ерупцијата на постериорните и антериорните заби, </w:t>
      </w:r>
      <w:r>
        <w:rPr>
          <w:rFonts w:ascii="Georgia" w:hAnsi="Georgia" w:cs="TcjfrbWwsdqpRtmhtmTimes-Roman"/>
          <w:sz w:val="24"/>
          <w:szCs w:val="24"/>
          <w:lang w:val="mk-MK"/>
        </w:rPr>
        <w:t xml:space="preserve">со кое ќе се овозможи корегирање на назначената </w:t>
      </w:r>
      <w:r w:rsidRPr="00116E50">
        <w:rPr>
          <w:rFonts w:ascii="Georgia" w:hAnsi="Georgia" w:cs="TcjfrbWwsdqpRtmhtmTimes-Roman"/>
          <w:sz w:val="24"/>
          <w:szCs w:val="24"/>
          <w:lang w:val="mk-MK"/>
        </w:rPr>
        <w:t xml:space="preserve">длабока </w:t>
      </w:r>
      <w:r w:rsidRPr="00116E50">
        <w:rPr>
          <w:rFonts w:ascii="Georgia" w:hAnsi="Georgia" w:cs="TcjfrbWwsdqpRtmhtmTimes-Roman"/>
          <w:sz w:val="24"/>
          <w:szCs w:val="24"/>
        </w:rPr>
        <w:t>Spee</w:t>
      </w:r>
      <w:r w:rsidRPr="008B125D">
        <w:rPr>
          <w:rFonts w:ascii="Georgia" w:hAnsi="Georgia" w:cs="TcjfrbWwsdqpRtmhtmTimes-Roman"/>
          <w:sz w:val="24"/>
          <w:szCs w:val="24"/>
          <w:lang w:val="ru-RU"/>
        </w:rPr>
        <w:t>-</w:t>
      </w:r>
      <w:r w:rsidRPr="00116E50">
        <w:rPr>
          <w:rFonts w:ascii="Georgia" w:hAnsi="Georgia" w:cs="TcjfrbWwsdqpRtmhtmTimes-Roman"/>
          <w:sz w:val="24"/>
          <w:szCs w:val="24"/>
          <w:lang w:val="mk-MK"/>
        </w:rPr>
        <w:t>ова крива</w:t>
      </w:r>
      <w:r>
        <w:rPr>
          <w:rFonts w:ascii="Georgia" w:hAnsi="Georgia" w:cs="TcjfrbWwsdqpRtmhtmTimes-Roman"/>
          <w:sz w:val="24"/>
          <w:szCs w:val="24"/>
          <w:lang w:val="mk-MK"/>
        </w:rPr>
        <w:t xml:space="preserve"> која е честа карактеристика на оваа малоклузија</w:t>
      </w:r>
      <w:r w:rsidRPr="00116E50">
        <w:rPr>
          <w:rFonts w:ascii="Georgia" w:hAnsi="Georgia" w:cs="TcjfrbWwsdqpRtmhtmTimes-Roman"/>
          <w:sz w:val="24"/>
          <w:szCs w:val="24"/>
          <w:lang w:val="mk-MK"/>
        </w:rPr>
        <w:t xml:space="preserve">, </w:t>
      </w:r>
      <w:r w:rsidR="00D22F78">
        <w:rPr>
          <w:rFonts w:ascii="Georgia" w:hAnsi="Georgia" w:cs="TcjfrbWwsdqpRtmhtmTimes-Roman"/>
          <w:sz w:val="24"/>
          <w:szCs w:val="24"/>
          <w:lang w:val="mk-MK"/>
        </w:rPr>
        <w:t xml:space="preserve">со овие апарати </w:t>
      </w:r>
      <w:r w:rsidR="00D22F78">
        <w:rPr>
          <w:rFonts w:ascii="Georgia" w:hAnsi="Georgia" w:cs="TcjfrbWwsdqpRtmhtmTimes-Roman"/>
          <w:sz w:val="24"/>
          <w:szCs w:val="24"/>
          <w:lang w:val="mk-MK"/>
        </w:rPr>
        <w:lastRenderedPageBreak/>
        <w:t xml:space="preserve">е овозможено да се спречи </w:t>
      </w:r>
      <w:r w:rsidR="00D22F78" w:rsidRPr="00116E50">
        <w:rPr>
          <w:rFonts w:ascii="Georgia" w:hAnsi="Georgia" w:cs="TcjfrbWwsdqpRtmhtmTimes-Roman"/>
          <w:sz w:val="24"/>
          <w:szCs w:val="24"/>
          <w:lang w:val="mk-MK"/>
        </w:rPr>
        <w:t>ерупцијата на долните инцизиви</w:t>
      </w:r>
      <w:r w:rsidR="00D22F78">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додека постериорните заби еруптираат слободно. </w:t>
      </w:r>
      <w:r w:rsidR="00D22F78">
        <w:rPr>
          <w:rFonts w:ascii="Georgia" w:hAnsi="Georgia" w:cs="Adobe Garamond Pro"/>
          <w:color w:val="000000"/>
          <w:sz w:val="24"/>
          <w:szCs w:val="24"/>
          <w:lang w:val="mk-MK"/>
        </w:rPr>
        <w:t xml:space="preserve">Со овие апарати </w:t>
      </w:r>
      <w:r w:rsidRPr="00116E50">
        <w:rPr>
          <w:rFonts w:ascii="Georgia" w:hAnsi="Georgia" w:cs="Adobe Garamond Pro"/>
          <w:color w:val="000000"/>
          <w:sz w:val="24"/>
          <w:szCs w:val="24"/>
          <w:lang w:val="mk-MK"/>
        </w:rPr>
        <w:t xml:space="preserve">се инхибира растот на максиларните постериорните заби </w:t>
      </w:r>
      <w:r w:rsidR="00D22F78">
        <w:rPr>
          <w:rFonts w:ascii="Georgia" w:hAnsi="Georgia" w:cs="Adobe Garamond Pro"/>
          <w:color w:val="000000"/>
          <w:sz w:val="24"/>
          <w:szCs w:val="24"/>
          <w:lang w:val="mk-MK"/>
        </w:rPr>
        <w:t xml:space="preserve">доколку е потребно, а тој податок може да го потврдиме со профилната телерентгенската анализа направена кај пациентите со малоклузија класа </w:t>
      </w:r>
      <w:r w:rsidR="00D22F78">
        <w:rPr>
          <w:rFonts w:ascii="Georgia" w:hAnsi="Georgia" w:cs="Adobe Garamond Pro"/>
          <w:color w:val="000000"/>
          <w:sz w:val="24"/>
          <w:szCs w:val="24"/>
        </w:rPr>
        <w:t>II</w:t>
      </w:r>
      <w:r w:rsidR="00D22F78">
        <w:rPr>
          <w:rFonts w:ascii="Georgia" w:hAnsi="Georgia" w:cs="Adobe Garamond Pro"/>
          <w:color w:val="000000"/>
          <w:sz w:val="24"/>
          <w:szCs w:val="24"/>
          <w:lang w:val="mk-MK"/>
        </w:rPr>
        <w:t xml:space="preserve">, додека пак ако е потребно на </w:t>
      </w:r>
      <w:r w:rsidRPr="00116E50">
        <w:rPr>
          <w:rFonts w:ascii="Georgia" w:hAnsi="Georgia" w:cs="Adobe Garamond Pro"/>
          <w:color w:val="000000"/>
          <w:sz w:val="24"/>
          <w:szCs w:val="24"/>
          <w:lang w:val="mk-MK"/>
        </w:rPr>
        <w:t xml:space="preserve"> мандибуларните инцизиви </w:t>
      </w:r>
      <w:r w:rsidR="00D22F78">
        <w:rPr>
          <w:rFonts w:ascii="Georgia" w:hAnsi="Georgia" w:cs="Adobe Garamond Pro"/>
          <w:color w:val="000000"/>
          <w:sz w:val="24"/>
          <w:szCs w:val="24"/>
          <w:lang w:val="mk-MK"/>
        </w:rPr>
        <w:t>и</w:t>
      </w:r>
      <w:r w:rsidR="00EC6034">
        <w:rPr>
          <w:rFonts w:ascii="Georgia" w:hAnsi="Georgia" w:cs="Adobe Garamond Pro"/>
          <w:color w:val="000000"/>
          <w:sz w:val="24"/>
          <w:szCs w:val="24"/>
          <w:lang w:val="mk-MK"/>
        </w:rPr>
        <w:t xml:space="preserve">м </w:t>
      </w:r>
      <w:r w:rsidR="00D22F78">
        <w:rPr>
          <w:rFonts w:ascii="Georgia" w:hAnsi="Georgia" w:cs="Adobe Garamond Pro"/>
          <w:color w:val="000000"/>
          <w:sz w:val="24"/>
          <w:szCs w:val="24"/>
          <w:lang w:val="mk-MK"/>
        </w:rPr>
        <w:t xml:space="preserve"> овозможуваме да </w:t>
      </w:r>
      <w:r w:rsidRPr="00116E50">
        <w:rPr>
          <w:rFonts w:ascii="Georgia" w:hAnsi="Georgia" w:cs="Adobe Garamond Pro"/>
          <w:color w:val="000000"/>
          <w:sz w:val="24"/>
          <w:szCs w:val="24"/>
          <w:lang w:val="mk-MK"/>
        </w:rPr>
        <w:t xml:space="preserve">еруптираат и се придвижуваат </w:t>
      </w:r>
      <w:r w:rsidR="00D22F78">
        <w:rPr>
          <w:rFonts w:ascii="Georgia" w:hAnsi="Georgia" w:cs="Adobe Garamond Pro"/>
          <w:color w:val="000000"/>
          <w:sz w:val="24"/>
          <w:szCs w:val="24"/>
          <w:lang w:val="mk-MK"/>
        </w:rPr>
        <w:t xml:space="preserve">кон </w:t>
      </w:r>
      <w:r w:rsidRPr="00116E50">
        <w:rPr>
          <w:rFonts w:ascii="Georgia" w:hAnsi="Georgia" w:cs="Adobe Garamond Pro"/>
          <w:color w:val="000000"/>
          <w:sz w:val="24"/>
          <w:szCs w:val="24"/>
          <w:lang w:val="mk-MK"/>
        </w:rPr>
        <w:t>напред,</w:t>
      </w:r>
      <w:r w:rsidR="00D22F78">
        <w:rPr>
          <w:rFonts w:ascii="Georgia" w:hAnsi="Georgia" w:cs="Adobe Garamond Pro"/>
          <w:color w:val="000000"/>
          <w:sz w:val="24"/>
          <w:szCs w:val="24"/>
          <w:lang w:val="mk-MK"/>
        </w:rPr>
        <w:t xml:space="preserve"> кое ќе овозможи</w:t>
      </w:r>
      <w:r w:rsidRPr="00116E50">
        <w:rPr>
          <w:rFonts w:ascii="Georgia" w:hAnsi="Georgia" w:cs="Adobe Garamond Pro"/>
          <w:color w:val="000000"/>
          <w:sz w:val="24"/>
          <w:szCs w:val="24"/>
          <w:lang w:val="mk-MK"/>
        </w:rPr>
        <w:t xml:space="preserve"> корекција </w:t>
      </w:r>
      <w:r w:rsidR="00D22F78">
        <w:rPr>
          <w:rFonts w:ascii="Georgia" w:hAnsi="Georgia" w:cs="Adobe Garamond Pro"/>
          <w:color w:val="000000"/>
          <w:sz w:val="24"/>
          <w:szCs w:val="24"/>
          <w:lang w:val="mk-MK"/>
        </w:rPr>
        <w:t>на ретрудираните мандибуларни инцизиви и корегирање на зголемениот интеринцизивен хоризонтален преклоп кај</w:t>
      </w:r>
      <w:r w:rsidRPr="00116E50">
        <w:rPr>
          <w:rFonts w:ascii="Georgia" w:hAnsi="Georgia" w:cs="Adobe Garamond Pro"/>
          <w:color w:val="000000"/>
          <w:sz w:val="24"/>
          <w:szCs w:val="24"/>
          <w:lang w:val="mk-MK"/>
        </w:rPr>
        <w:t xml:space="preserve"> </w:t>
      </w:r>
      <w:r w:rsidR="00D22F78" w:rsidRPr="00116E50">
        <w:rPr>
          <w:rFonts w:ascii="Georgia" w:hAnsi="Georgia" w:cs="Adobe Garamond Pro"/>
          <w:color w:val="000000"/>
          <w:sz w:val="24"/>
          <w:szCs w:val="24"/>
          <w:lang w:val="mk-MK"/>
        </w:rPr>
        <w:t xml:space="preserve">малоклузија </w:t>
      </w:r>
      <w:r w:rsidRPr="00116E50">
        <w:rPr>
          <w:rFonts w:ascii="Georgia" w:hAnsi="Georgia" w:cs="Adobe Garamond Pro"/>
          <w:color w:val="000000"/>
          <w:sz w:val="24"/>
          <w:szCs w:val="24"/>
          <w:lang w:val="mk-MK"/>
        </w:rPr>
        <w:t xml:space="preserve">класа </w:t>
      </w:r>
      <w:r w:rsidRPr="00116E50">
        <w:rPr>
          <w:rFonts w:ascii="Georgia" w:hAnsi="Georgia" w:cs="Adobe Garamond Pro"/>
          <w:color w:val="000000"/>
          <w:sz w:val="24"/>
          <w:szCs w:val="24"/>
          <w:lang w:val="sl-SI"/>
        </w:rPr>
        <w:t>II</w:t>
      </w:r>
      <w:r w:rsidR="00D22F78">
        <w:rPr>
          <w:rFonts w:ascii="Georgia" w:hAnsi="Georgia" w:cs="Adobe Garamond Pro"/>
          <w:color w:val="000000"/>
          <w:sz w:val="24"/>
          <w:szCs w:val="24"/>
          <w:lang w:val="mk-MK"/>
        </w:rPr>
        <w:t>.</w:t>
      </w:r>
      <w:r w:rsidRPr="00116E50">
        <w:rPr>
          <w:rFonts w:ascii="Georgia" w:hAnsi="Georgia" w:cs="Adobe Garamond Pro"/>
          <w:color w:val="000000"/>
          <w:sz w:val="24"/>
          <w:szCs w:val="24"/>
          <w:lang w:val="sl-SI"/>
        </w:rPr>
        <w:t xml:space="preserve"> </w:t>
      </w:r>
    </w:p>
    <w:p w14:paraId="1AB65F6F" w14:textId="77777777" w:rsidR="00D22F78" w:rsidRPr="008B125D" w:rsidRDefault="00D22F78" w:rsidP="000E755B">
      <w:pPr>
        <w:spacing w:before="120" w:after="120"/>
        <w:ind w:firstLine="720"/>
        <w:jc w:val="both"/>
        <w:rPr>
          <w:rFonts w:ascii="Georgia" w:hAnsi="Georgia"/>
          <w:sz w:val="24"/>
          <w:szCs w:val="24"/>
          <w:lang w:val="ru-RU"/>
        </w:rPr>
      </w:pPr>
      <w:r w:rsidRPr="00116E50">
        <w:rPr>
          <w:rFonts w:ascii="Georgia" w:hAnsi="Georgia"/>
          <w:sz w:val="24"/>
          <w:szCs w:val="24"/>
          <w:lang w:val="mk-MK"/>
        </w:rPr>
        <w:t>Во денешно време со унапредувањето на техниките и апаратите во ортодонцијата, се повеќе се употребува третман без екстракција, доколку постои индикација за тоа. За таа цел се користат апарати</w:t>
      </w:r>
      <w:r w:rsidRPr="008B125D">
        <w:rPr>
          <w:rFonts w:ascii="Georgia" w:hAnsi="Georgia"/>
          <w:sz w:val="24"/>
          <w:szCs w:val="24"/>
          <w:lang w:val="ru-RU"/>
        </w:rPr>
        <w:t xml:space="preserve"> (</w:t>
      </w:r>
      <w:r w:rsidRPr="00116E50">
        <w:rPr>
          <w:rFonts w:ascii="Georgia" w:hAnsi="Georgia"/>
          <w:sz w:val="24"/>
          <w:szCs w:val="24"/>
          <w:lang w:val="mk-MK"/>
        </w:rPr>
        <w:t xml:space="preserve">екстраорални или интраорални) кои вршат дистализација на максиларните молари и со тоа создаваат простор и корекција на малоклузија класа </w:t>
      </w:r>
      <w:r w:rsidRPr="00116E50">
        <w:rPr>
          <w:rFonts w:ascii="Georgia" w:hAnsi="Georgia"/>
          <w:sz w:val="24"/>
          <w:szCs w:val="24"/>
        </w:rPr>
        <w:t>II</w:t>
      </w:r>
      <w:r w:rsidRPr="008B125D">
        <w:rPr>
          <w:rFonts w:ascii="Georgia" w:hAnsi="Georgia"/>
          <w:sz w:val="24"/>
          <w:szCs w:val="24"/>
          <w:lang w:val="ru-RU"/>
        </w:rPr>
        <w:t>.</w:t>
      </w:r>
    </w:p>
    <w:p w14:paraId="5C7CB093" w14:textId="4B6930C0" w:rsidR="00C25444" w:rsidRPr="00C25444" w:rsidRDefault="00C25444"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mk-MK"/>
        </w:rPr>
        <w:t>Најчести терап</w:t>
      </w:r>
      <w:r>
        <w:rPr>
          <w:rFonts w:ascii="Georgia" w:hAnsi="Georgia"/>
          <w:sz w:val="24"/>
          <w:szCs w:val="24"/>
          <w:lang w:val="mk-MK"/>
        </w:rPr>
        <w:t xml:space="preserve">евтски можности </w:t>
      </w:r>
      <w:r w:rsidRPr="00116E50">
        <w:rPr>
          <w:rFonts w:ascii="Georgia" w:hAnsi="Georgia"/>
          <w:sz w:val="24"/>
          <w:szCs w:val="24"/>
          <w:lang w:val="mk-MK"/>
        </w:rPr>
        <w:t xml:space="preserve">кои се користат кај пациенти во </w:t>
      </w:r>
      <w:r>
        <w:rPr>
          <w:rFonts w:ascii="Georgia" w:hAnsi="Georgia"/>
          <w:sz w:val="24"/>
          <w:szCs w:val="24"/>
          <w:lang w:val="mk-MK"/>
        </w:rPr>
        <w:t xml:space="preserve">период на </w:t>
      </w:r>
      <w:r w:rsidRPr="00116E50">
        <w:rPr>
          <w:rFonts w:ascii="Georgia" w:hAnsi="Georgia"/>
          <w:sz w:val="24"/>
          <w:szCs w:val="24"/>
          <w:lang w:val="mk-MK"/>
        </w:rPr>
        <w:t>раст се функционални</w:t>
      </w:r>
      <w:r>
        <w:rPr>
          <w:rFonts w:ascii="Georgia" w:hAnsi="Georgia"/>
          <w:sz w:val="24"/>
          <w:szCs w:val="24"/>
          <w:lang w:val="mk-MK"/>
        </w:rPr>
        <w:t>те апарати</w:t>
      </w:r>
      <w:r w:rsidRPr="00116E50">
        <w:rPr>
          <w:rFonts w:ascii="Georgia" w:hAnsi="Georgia"/>
          <w:sz w:val="24"/>
          <w:szCs w:val="24"/>
          <w:lang w:val="mk-MK"/>
        </w:rPr>
        <w:t xml:space="preserve">, кои можат да бидат мобилни ( Активатор, Бионатор, </w:t>
      </w:r>
      <w:r w:rsidR="001F5AD2">
        <w:rPr>
          <w:rFonts w:ascii="Georgia" w:hAnsi="Georgia"/>
          <w:sz w:val="24"/>
          <w:szCs w:val="24"/>
          <w:lang w:val="mk-MK"/>
        </w:rPr>
        <w:t xml:space="preserve">регулатор на функција по </w:t>
      </w:r>
      <w:r w:rsidRPr="00116E50">
        <w:rPr>
          <w:rFonts w:ascii="Georgia" w:hAnsi="Georgia"/>
          <w:sz w:val="24"/>
          <w:szCs w:val="24"/>
        </w:rPr>
        <w:t>Frankel</w:t>
      </w:r>
      <w:r w:rsidRPr="00116E50">
        <w:rPr>
          <w:rFonts w:ascii="Georgia" w:hAnsi="Georgia"/>
          <w:sz w:val="24"/>
          <w:szCs w:val="24"/>
          <w:lang w:val="mk-MK"/>
        </w:rPr>
        <w:t xml:space="preserve"> и </w:t>
      </w:r>
      <w:r w:rsidR="001F5AD2">
        <w:rPr>
          <w:rFonts w:ascii="Georgia" w:hAnsi="Georgia"/>
          <w:sz w:val="24"/>
          <w:szCs w:val="24"/>
          <w:lang w:val="mk-MK"/>
        </w:rPr>
        <w:t>Твин блок</w:t>
      </w:r>
      <w:r w:rsidRPr="00116E50">
        <w:rPr>
          <w:rFonts w:ascii="Georgia" w:hAnsi="Georgia"/>
          <w:sz w:val="24"/>
          <w:szCs w:val="24"/>
          <w:lang w:val="mk-MK"/>
        </w:rPr>
        <w:t>) или фиксни (</w:t>
      </w:r>
      <w:r w:rsidR="001F5AD2">
        <w:rPr>
          <w:rFonts w:ascii="Georgia" w:hAnsi="Georgia"/>
          <w:sz w:val="24"/>
          <w:szCs w:val="24"/>
          <w:lang w:val="mk-MK"/>
        </w:rPr>
        <w:t>Мандибуларен антериорен апарат за дистализација-</w:t>
      </w:r>
      <w:r w:rsidRPr="00116E50">
        <w:rPr>
          <w:rFonts w:ascii="Georgia" w:hAnsi="Georgia"/>
          <w:sz w:val="24"/>
          <w:szCs w:val="24"/>
          <w:lang w:val="sl-SI"/>
        </w:rPr>
        <w:t>MARA</w:t>
      </w:r>
      <w:r w:rsidRPr="00116E50">
        <w:rPr>
          <w:rFonts w:ascii="Georgia" w:hAnsi="Georgia"/>
          <w:sz w:val="24"/>
          <w:szCs w:val="24"/>
          <w:lang w:val="mk-MK"/>
        </w:rPr>
        <w:t xml:space="preserve"> апарат</w:t>
      </w:r>
      <w:r w:rsidRPr="00116E50">
        <w:rPr>
          <w:rFonts w:ascii="Georgia" w:hAnsi="Georgia"/>
          <w:sz w:val="24"/>
          <w:szCs w:val="24"/>
          <w:lang w:val="sl-SI"/>
        </w:rPr>
        <w:t xml:space="preserve">, </w:t>
      </w:r>
      <w:r w:rsidRPr="00116E50">
        <w:rPr>
          <w:rFonts w:ascii="Georgia" w:hAnsi="Georgia"/>
          <w:sz w:val="24"/>
          <w:szCs w:val="24"/>
          <w:lang w:val="mk-MK"/>
        </w:rPr>
        <w:t xml:space="preserve">цементиран </w:t>
      </w:r>
      <w:r w:rsidR="001F5AD2">
        <w:rPr>
          <w:rFonts w:ascii="Georgia" w:hAnsi="Georgia"/>
          <w:sz w:val="24"/>
          <w:szCs w:val="24"/>
          <w:lang w:val="mk-MK"/>
        </w:rPr>
        <w:t>Твин блок</w:t>
      </w:r>
      <w:r w:rsidRPr="008B125D">
        <w:rPr>
          <w:rFonts w:ascii="Georgia" w:hAnsi="Georgia"/>
          <w:sz w:val="24"/>
          <w:szCs w:val="24"/>
          <w:lang w:val="ru-RU"/>
        </w:rPr>
        <w:t xml:space="preserve">, </w:t>
      </w:r>
      <w:r w:rsidR="001F5AD2">
        <w:rPr>
          <w:rFonts w:ascii="Georgia" w:hAnsi="Georgia"/>
          <w:sz w:val="24"/>
          <w:szCs w:val="24"/>
          <w:lang w:val="mk-MK"/>
        </w:rPr>
        <w:t>Хербст</w:t>
      </w:r>
      <w:r w:rsidRPr="00116E50">
        <w:rPr>
          <w:rFonts w:ascii="Georgia" w:hAnsi="Georgia"/>
          <w:sz w:val="24"/>
          <w:szCs w:val="24"/>
          <w:lang w:val="mk-MK"/>
        </w:rPr>
        <w:t xml:space="preserve"> апарат</w:t>
      </w:r>
      <w:r w:rsidRPr="008B125D">
        <w:rPr>
          <w:rFonts w:ascii="Georgia" w:hAnsi="Georgia"/>
          <w:sz w:val="24"/>
          <w:szCs w:val="24"/>
          <w:lang w:val="ru-RU"/>
        </w:rPr>
        <w:t>)</w:t>
      </w:r>
      <w:r w:rsidRPr="00116E50">
        <w:rPr>
          <w:rFonts w:ascii="Georgia" w:hAnsi="Georgia"/>
          <w:sz w:val="24"/>
          <w:szCs w:val="24"/>
          <w:lang w:val="mk-MK"/>
        </w:rPr>
        <w:t>, кои го потикнуваат растот на мандибулата</w:t>
      </w:r>
      <w:r>
        <w:rPr>
          <w:rFonts w:ascii="Georgia" w:hAnsi="Georgia"/>
          <w:sz w:val="24"/>
          <w:szCs w:val="24"/>
          <w:lang w:val="mk-MK"/>
        </w:rPr>
        <w:t xml:space="preserve"> во пределот на кондилот</w:t>
      </w:r>
      <w:r w:rsidRPr="00116E50">
        <w:rPr>
          <w:rFonts w:ascii="Georgia" w:hAnsi="Georgia"/>
          <w:sz w:val="24"/>
          <w:szCs w:val="24"/>
          <w:lang w:val="mk-MK"/>
        </w:rPr>
        <w:t xml:space="preserve">, </w:t>
      </w:r>
      <w:r>
        <w:rPr>
          <w:rFonts w:ascii="Georgia" w:hAnsi="Georgia"/>
          <w:sz w:val="24"/>
          <w:szCs w:val="24"/>
          <w:lang w:val="mk-MK"/>
        </w:rPr>
        <w:t xml:space="preserve">или пак понатаму во планот на третман може да бидат вклучени </w:t>
      </w:r>
      <w:r w:rsidR="00D22F78">
        <w:rPr>
          <w:rFonts w:ascii="Georgia" w:hAnsi="Georgia"/>
          <w:sz w:val="24"/>
          <w:szCs w:val="24"/>
          <w:lang w:val="mk-MK"/>
        </w:rPr>
        <w:t xml:space="preserve">образен лак- </w:t>
      </w:r>
      <w:r w:rsidRPr="00116E50">
        <w:rPr>
          <w:rFonts w:ascii="Georgia" w:hAnsi="Georgia"/>
          <w:sz w:val="24"/>
          <w:szCs w:val="24"/>
          <w:lang w:val="sl-SI"/>
        </w:rPr>
        <w:t>Headgear</w:t>
      </w:r>
      <w:r>
        <w:rPr>
          <w:rFonts w:ascii="Georgia" w:hAnsi="Georgia"/>
          <w:sz w:val="24"/>
          <w:szCs w:val="24"/>
          <w:lang w:val="mk-MK"/>
        </w:rPr>
        <w:t xml:space="preserve"> апаратот</w:t>
      </w:r>
      <w:r w:rsidRPr="00116E50">
        <w:rPr>
          <w:rFonts w:ascii="Georgia" w:hAnsi="Georgia"/>
          <w:sz w:val="24"/>
          <w:szCs w:val="24"/>
          <w:lang w:val="sl-SI"/>
        </w:rPr>
        <w:t xml:space="preserve">, </w:t>
      </w:r>
      <w:r w:rsidRPr="00116E50">
        <w:rPr>
          <w:rFonts w:ascii="Georgia" w:hAnsi="Georgia"/>
          <w:sz w:val="24"/>
          <w:szCs w:val="24"/>
          <w:lang w:val="mk-MK"/>
        </w:rPr>
        <w:t xml:space="preserve">кој може да биде </w:t>
      </w:r>
      <w:r w:rsidR="00D22F78">
        <w:rPr>
          <w:rFonts w:ascii="Georgia" w:hAnsi="Georgia"/>
          <w:sz w:val="24"/>
          <w:szCs w:val="24"/>
          <w:lang w:val="mk-MK"/>
        </w:rPr>
        <w:t>со упориште во ниво на вратот-</w:t>
      </w:r>
      <w:r w:rsidRPr="00116E50">
        <w:rPr>
          <w:rFonts w:ascii="Georgia" w:hAnsi="Georgia"/>
          <w:sz w:val="24"/>
          <w:szCs w:val="24"/>
        </w:rPr>
        <w:t>Cervical</w:t>
      </w:r>
      <w:r w:rsidR="00D22F78">
        <w:rPr>
          <w:rFonts w:ascii="Georgia" w:hAnsi="Georgia"/>
          <w:sz w:val="24"/>
          <w:szCs w:val="24"/>
          <w:lang w:val="ru-RU"/>
        </w:rPr>
        <w:t>-ен</w:t>
      </w:r>
      <w:r w:rsidRPr="008B125D">
        <w:rPr>
          <w:rFonts w:ascii="Georgia" w:hAnsi="Georgia"/>
          <w:sz w:val="24"/>
          <w:szCs w:val="24"/>
          <w:lang w:val="ru-RU"/>
        </w:rPr>
        <w:t xml:space="preserve"> </w:t>
      </w:r>
      <w:r>
        <w:rPr>
          <w:rFonts w:ascii="Georgia" w:hAnsi="Georgia"/>
          <w:sz w:val="24"/>
          <w:szCs w:val="24"/>
          <w:lang w:val="ru-RU"/>
        </w:rPr>
        <w:t xml:space="preserve">хедгер </w:t>
      </w:r>
      <w:r w:rsidR="00D22F78">
        <w:rPr>
          <w:rFonts w:ascii="Georgia" w:hAnsi="Georgia"/>
          <w:sz w:val="24"/>
          <w:szCs w:val="24"/>
          <w:lang w:val="ru-RU"/>
        </w:rPr>
        <w:t xml:space="preserve">или пак може да се аплицира образен лак </w:t>
      </w:r>
      <w:r>
        <w:rPr>
          <w:rFonts w:ascii="Georgia" w:hAnsi="Georgia"/>
          <w:sz w:val="24"/>
          <w:szCs w:val="24"/>
          <w:lang w:val="ru-RU"/>
        </w:rPr>
        <w:t>со високо поставено упориште -</w:t>
      </w:r>
      <w:r w:rsidRPr="00116E50">
        <w:rPr>
          <w:rFonts w:ascii="Georgia" w:hAnsi="Georgia"/>
          <w:sz w:val="24"/>
          <w:szCs w:val="24"/>
        </w:rPr>
        <w:t>High</w:t>
      </w:r>
      <w:r w:rsidRPr="00116E50">
        <w:rPr>
          <w:rFonts w:ascii="Georgia" w:hAnsi="Georgia"/>
          <w:sz w:val="24"/>
          <w:szCs w:val="24"/>
          <w:lang w:val="mk-MK"/>
        </w:rPr>
        <w:t xml:space="preserve"> </w:t>
      </w:r>
      <w:r w:rsidRPr="00116E50">
        <w:rPr>
          <w:rFonts w:ascii="Georgia" w:hAnsi="Georgia"/>
          <w:sz w:val="24"/>
          <w:szCs w:val="24"/>
        </w:rPr>
        <w:t>pull</w:t>
      </w:r>
      <w:r w:rsidRPr="008B125D">
        <w:rPr>
          <w:rFonts w:ascii="Georgia" w:hAnsi="Georgia"/>
          <w:sz w:val="24"/>
          <w:szCs w:val="24"/>
          <w:lang w:val="ru-RU"/>
        </w:rPr>
        <w:t xml:space="preserve"> </w:t>
      </w:r>
      <w:r w:rsidR="00D22F78">
        <w:rPr>
          <w:rFonts w:ascii="Georgia" w:hAnsi="Georgia"/>
          <w:sz w:val="24"/>
          <w:szCs w:val="24"/>
          <w:lang w:val="ru-RU"/>
        </w:rPr>
        <w:t xml:space="preserve">хедгер </w:t>
      </w:r>
      <w:r w:rsidRPr="00116E50">
        <w:rPr>
          <w:rFonts w:ascii="Georgia" w:hAnsi="Georgia"/>
          <w:sz w:val="24"/>
          <w:szCs w:val="24"/>
          <w:lang w:val="mk-MK"/>
        </w:rPr>
        <w:t xml:space="preserve">или </w:t>
      </w:r>
      <w:r w:rsidR="00D22F78">
        <w:rPr>
          <w:rFonts w:ascii="Georgia" w:hAnsi="Georgia"/>
          <w:sz w:val="24"/>
          <w:szCs w:val="24"/>
          <w:lang w:val="mk-MK"/>
        </w:rPr>
        <w:t xml:space="preserve">може да се применат </w:t>
      </w:r>
      <w:r w:rsidRPr="00116E50">
        <w:rPr>
          <w:rFonts w:ascii="Georgia" w:hAnsi="Georgia"/>
          <w:sz w:val="24"/>
          <w:szCs w:val="24"/>
          <w:lang w:val="mk-MK"/>
        </w:rPr>
        <w:t>комбинација од двата</w:t>
      </w:r>
      <w:r w:rsidR="00EC6034">
        <w:rPr>
          <w:rFonts w:ascii="Georgia" w:hAnsi="Georgia"/>
          <w:sz w:val="24"/>
          <w:szCs w:val="24"/>
          <w:lang w:val="mk-MK"/>
        </w:rPr>
        <w:t xml:space="preserve"> </w:t>
      </w:r>
      <w:r w:rsidR="00D22F78">
        <w:rPr>
          <w:rFonts w:ascii="Georgia" w:hAnsi="Georgia"/>
          <w:sz w:val="24"/>
          <w:szCs w:val="24"/>
          <w:lang w:val="mk-MK"/>
        </w:rPr>
        <w:t>типа на образен лак</w:t>
      </w:r>
      <w:r w:rsidRPr="008B125D">
        <w:rPr>
          <w:rFonts w:ascii="Georgia" w:hAnsi="Georgia"/>
          <w:sz w:val="24"/>
          <w:szCs w:val="24"/>
          <w:vertAlign w:val="superscript"/>
          <w:lang w:val="ru-RU"/>
        </w:rPr>
        <w:t>9</w:t>
      </w:r>
      <w:r w:rsidRPr="00116E50">
        <w:rPr>
          <w:rFonts w:ascii="Georgia" w:hAnsi="Georgia"/>
          <w:sz w:val="24"/>
          <w:szCs w:val="24"/>
          <w:lang w:val="mk-MK"/>
        </w:rPr>
        <w:t>.</w:t>
      </w:r>
    </w:p>
    <w:p w14:paraId="4A6AF53F" w14:textId="2C923096"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Кај пациенти каде растот е завршен, терапијата може да биде</w:t>
      </w:r>
      <w:r w:rsidR="00D22F78">
        <w:rPr>
          <w:rFonts w:ascii="Georgia" w:hAnsi="Georgia"/>
          <w:sz w:val="24"/>
          <w:szCs w:val="24"/>
          <w:lang w:val="mk-MK"/>
        </w:rPr>
        <w:t xml:space="preserve"> примнета со </w:t>
      </w:r>
      <w:r w:rsidR="00277735" w:rsidRPr="00116E50">
        <w:rPr>
          <w:rFonts w:ascii="Georgia" w:hAnsi="Georgia"/>
          <w:sz w:val="24"/>
          <w:szCs w:val="24"/>
          <w:lang w:val="mk-MK"/>
        </w:rPr>
        <w:t xml:space="preserve"> фикс</w:t>
      </w:r>
      <w:r w:rsidR="00D22F78">
        <w:rPr>
          <w:rFonts w:ascii="Georgia" w:hAnsi="Georgia"/>
          <w:sz w:val="24"/>
          <w:szCs w:val="24"/>
          <w:lang w:val="mk-MK"/>
        </w:rPr>
        <w:t>ен ортодонтски апарат</w:t>
      </w:r>
      <w:r w:rsidR="00277735" w:rsidRPr="00116E50">
        <w:rPr>
          <w:rFonts w:ascii="Georgia" w:hAnsi="Georgia"/>
          <w:sz w:val="24"/>
          <w:szCs w:val="24"/>
          <w:lang w:val="mk-MK"/>
        </w:rPr>
        <w:t xml:space="preserve"> со метод на </w:t>
      </w:r>
      <w:r w:rsidRPr="00116E50">
        <w:rPr>
          <w:rFonts w:ascii="Georgia" w:hAnsi="Georgia"/>
          <w:sz w:val="24"/>
          <w:szCs w:val="24"/>
          <w:lang w:val="mk-MK"/>
        </w:rPr>
        <w:t>камуфл</w:t>
      </w:r>
      <w:r w:rsidR="00D22F78">
        <w:rPr>
          <w:rFonts w:ascii="Georgia" w:hAnsi="Georgia"/>
          <w:sz w:val="24"/>
          <w:szCs w:val="24"/>
          <w:lang w:val="mk-MK"/>
        </w:rPr>
        <w:t>ажа</w:t>
      </w:r>
      <w:r w:rsidRPr="00116E50">
        <w:rPr>
          <w:rFonts w:ascii="Georgia" w:hAnsi="Georgia"/>
          <w:sz w:val="24"/>
          <w:szCs w:val="24"/>
          <w:lang w:val="mk-MK"/>
        </w:rPr>
        <w:t>, без екстракци</w:t>
      </w:r>
      <w:r w:rsidR="00277735" w:rsidRPr="00116E50">
        <w:rPr>
          <w:rFonts w:ascii="Georgia" w:hAnsi="Georgia"/>
          <w:sz w:val="24"/>
          <w:szCs w:val="24"/>
          <w:lang w:val="mk-MK"/>
        </w:rPr>
        <w:t xml:space="preserve">ја на заби </w:t>
      </w:r>
      <w:r w:rsidRPr="00116E50">
        <w:rPr>
          <w:rFonts w:ascii="Georgia" w:hAnsi="Georgia"/>
          <w:sz w:val="24"/>
          <w:szCs w:val="24"/>
          <w:lang w:val="mk-MK"/>
        </w:rPr>
        <w:t xml:space="preserve">со </w:t>
      </w:r>
      <w:r w:rsidR="00277735" w:rsidRPr="00116E50">
        <w:rPr>
          <w:rFonts w:ascii="Georgia" w:hAnsi="Georgia"/>
          <w:sz w:val="24"/>
          <w:szCs w:val="24"/>
          <w:lang w:val="mk-MK"/>
        </w:rPr>
        <w:t>примена на интермаксила</w:t>
      </w:r>
      <w:r w:rsidR="00EC6034">
        <w:rPr>
          <w:rFonts w:ascii="Georgia" w:hAnsi="Georgia"/>
          <w:sz w:val="24"/>
          <w:szCs w:val="24"/>
          <w:lang w:val="mk-MK"/>
        </w:rPr>
        <w:t>а</w:t>
      </w:r>
      <w:r w:rsidR="00277735" w:rsidRPr="00116E50">
        <w:rPr>
          <w:rFonts w:ascii="Georgia" w:hAnsi="Georgia"/>
          <w:sz w:val="24"/>
          <w:szCs w:val="24"/>
          <w:lang w:val="mk-MK"/>
        </w:rPr>
        <w:t xml:space="preserve">рни </w:t>
      </w:r>
      <w:r w:rsidRPr="00116E50">
        <w:rPr>
          <w:rFonts w:ascii="Georgia" w:hAnsi="Georgia"/>
          <w:sz w:val="24"/>
          <w:szCs w:val="24"/>
          <w:lang w:val="mk-MK"/>
        </w:rPr>
        <w:t>ластици</w:t>
      </w:r>
      <w:r w:rsidR="00D22F78">
        <w:rPr>
          <w:rFonts w:ascii="Georgia" w:hAnsi="Georgia"/>
          <w:sz w:val="24"/>
          <w:szCs w:val="24"/>
          <w:lang w:val="mk-MK"/>
        </w:rPr>
        <w:t xml:space="preserve"> за </w:t>
      </w:r>
      <w:r w:rsidR="00D22F78">
        <w:rPr>
          <w:rFonts w:ascii="Georgia" w:hAnsi="Georgia"/>
          <w:sz w:val="24"/>
          <w:szCs w:val="24"/>
        </w:rPr>
        <w:t>II</w:t>
      </w:r>
      <w:r w:rsidR="00D22F78" w:rsidRPr="00D22F78">
        <w:rPr>
          <w:rFonts w:ascii="Georgia" w:hAnsi="Georgia"/>
          <w:sz w:val="24"/>
          <w:szCs w:val="24"/>
          <w:lang w:val="ru-RU"/>
        </w:rPr>
        <w:t xml:space="preserve"> </w:t>
      </w:r>
      <w:r w:rsidR="00D22F78">
        <w:rPr>
          <w:rFonts w:ascii="Georgia" w:hAnsi="Georgia"/>
          <w:sz w:val="24"/>
          <w:szCs w:val="24"/>
          <w:lang w:val="mk-MK"/>
        </w:rPr>
        <w:t>класа</w:t>
      </w:r>
      <w:r w:rsidR="00277735" w:rsidRPr="00116E50">
        <w:rPr>
          <w:rFonts w:ascii="Georgia" w:hAnsi="Georgia"/>
          <w:sz w:val="24"/>
          <w:szCs w:val="24"/>
          <w:lang w:val="mk-MK"/>
        </w:rPr>
        <w:t xml:space="preserve"> или со</w:t>
      </w:r>
      <w:r w:rsidRPr="00116E50">
        <w:rPr>
          <w:rFonts w:ascii="Georgia" w:hAnsi="Georgia"/>
          <w:sz w:val="24"/>
          <w:szCs w:val="24"/>
          <w:lang w:val="mk-MK"/>
        </w:rPr>
        <w:t xml:space="preserve"> дистално поместување на </w:t>
      </w:r>
      <w:r w:rsidR="00277735" w:rsidRPr="00116E50">
        <w:rPr>
          <w:rFonts w:ascii="Georgia" w:hAnsi="Georgia"/>
          <w:sz w:val="24"/>
          <w:szCs w:val="24"/>
          <w:lang w:val="mk-MK"/>
        </w:rPr>
        <w:t>максиларните</w:t>
      </w:r>
      <w:r w:rsidRPr="00116E50">
        <w:rPr>
          <w:rFonts w:ascii="Georgia" w:hAnsi="Georgia"/>
          <w:sz w:val="24"/>
          <w:szCs w:val="24"/>
          <w:lang w:val="mk-MK"/>
        </w:rPr>
        <w:t xml:space="preserve"> први перманентни молари (</w:t>
      </w:r>
      <w:r w:rsidR="001F5AD2">
        <w:rPr>
          <w:rFonts w:ascii="Georgia" w:hAnsi="Georgia"/>
          <w:sz w:val="24"/>
          <w:szCs w:val="24"/>
          <w:lang w:val="mk-MK"/>
        </w:rPr>
        <w:t>Пендулум</w:t>
      </w:r>
      <w:r w:rsidRPr="008B125D">
        <w:rPr>
          <w:rFonts w:ascii="Georgia" w:hAnsi="Georgia"/>
          <w:sz w:val="24"/>
          <w:szCs w:val="24"/>
          <w:lang w:val="ru-RU"/>
        </w:rPr>
        <w:t xml:space="preserve"> </w:t>
      </w:r>
      <w:r w:rsidRPr="00116E50">
        <w:rPr>
          <w:rFonts w:ascii="Georgia" w:hAnsi="Georgia"/>
          <w:sz w:val="24"/>
          <w:szCs w:val="24"/>
          <w:lang w:val="mk-MK"/>
        </w:rPr>
        <w:t xml:space="preserve">апарат, </w:t>
      </w:r>
      <w:r w:rsidR="000D1382" w:rsidRPr="00116E50">
        <w:rPr>
          <w:rFonts w:ascii="Georgia" w:hAnsi="Georgia"/>
          <w:sz w:val="24"/>
          <w:szCs w:val="24"/>
        </w:rPr>
        <w:t>Headgear</w:t>
      </w:r>
      <w:r w:rsidRPr="008B125D">
        <w:rPr>
          <w:rFonts w:ascii="Georgia" w:hAnsi="Georgia"/>
          <w:sz w:val="24"/>
          <w:szCs w:val="24"/>
          <w:lang w:val="ru-RU"/>
        </w:rPr>
        <w:t xml:space="preserve"> </w:t>
      </w:r>
      <w:r w:rsidR="004B2A0A">
        <w:rPr>
          <w:rFonts w:ascii="Georgia" w:hAnsi="Georgia"/>
          <w:sz w:val="24"/>
          <w:szCs w:val="24"/>
          <w:lang w:val="ru-RU"/>
        </w:rPr>
        <w:t xml:space="preserve">образен </w:t>
      </w:r>
      <w:r w:rsidR="00277735" w:rsidRPr="00116E50">
        <w:rPr>
          <w:rFonts w:ascii="Georgia" w:hAnsi="Georgia"/>
          <w:sz w:val="24"/>
          <w:szCs w:val="24"/>
          <w:lang w:val="mk-MK"/>
        </w:rPr>
        <w:t xml:space="preserve">апарат и </w:t>
      </w:r>
      <w:r w:rsidRPr="00116E50">
        <w:rPr>
          <w:rFonts w:ascii="Georgia" w:hAnsi="Georgia"/>
          <w:sz w:val="24"/>
          <w:szCs w:val="24"/>
          <w:lang w:val="mk-MK"/>
        </w:rPr>
        <w:t>терапија со мини шрафови за дистализација</w:t>
      </w:r>
      <w:r w:rsidR="00277735" w:rsidRPr="00116E50">
        <w:rPr>
          <w:rFonts w:ascii="Georgia" w:hAnsi="Georgia"/>
          <w:sz w:val="24"/>
          <w:szCs w:val="24"/>
          <w:lang w:val="mk-MK"/>
        </w:rPr>
        <w:t xml:space="preserve"> на максиларните молари</w:t>
      </w:r>
      <w:r w:rsidRPr="00116E50">
        <w:rPr>
          <w:rFonts w:ascii="Georgia" w:hAnsi="Georgia"/>
          <w:sz w:val="24"/>
          <w:szCs w:val="24"/>
          <w:lang w:val="mk-MK"/>
        </w:rPr>
        <w:t>)</w:t>
      </w:r>
      <w:r w:rsidR="00277735" w:rsidRPr="00116E50">
        <w:rPr>
          <w:rFonts w:ascii="Georgia" w:hAnsi="Georgia"/>
          <w:sz w:val="24"/>
          <w:szCs w:val="24"/>
          <w:lang w:val="mk-MK"/>
        </w:rPr>
        <w:t>.</w:t>
      </w:r>
    </w:p>
    <w:p w14:paraId="044F5A57" w14:textId="3755052D" w:rsidR="00953CA8" w:rsidRPr="008B125D" w:rsidRDefault="00B63E2D"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sl-SI"/>
        </w:rPr>
        <w:t xml:space="preserve">Umale </w:t>
      </w:r>
      <w:r w:rsidRPr="00116E50">
        <w:rPr>
          <w:rFonts w:ascii="Georgia" w:hAnsi="Georgia"/>
          <w:sz w:val="24"/>
          <w:szCs w:val="24"/>
          <w:lang w:val="mk-MK"/>
        </w:rPr>
        <w:t xml:space="preserve">и </w:t>
      </w:r>
      <w:r w:rsidR="006A7F0D" w:rsidRPr="00116E50">
        <w:rPr>
          <w:rFonts w:ascii="Georgia" w:hAnsi="Georgia"/>
          <w:sz w:val="24"/>
          <w:szCs w:val="24"/>
          <w:lang w:val="mk-MK"/>
        </w:rPr>
        <w:t>с</w:t>
      </w:r>
      <w:r w:rsidRPr="00116E50">
        <w:rPr>
          <w:rFonts w:ascii="Georgia" w:hAnsi="Georgia"/>
          <w:sz w:val="24"/>
          <w:szCs w:val="24"/>
          <w:lang w:val="mk-MK"/>
        </w:rPr>
        <w:t>ор</w:t>
      </w:r>
      <w:r w:rsidR="005B01E7" w:rsidRPr="008B125D">
        <w:rPr>
          <w:rFonts w:ascii="Georgia" w:hAnsi="Georgia"/>
          <w:sz w:val="24"/>
          <w:szCs w:val="24"/>
          <w:lang w:val="ru-RU"/>
        </w:rPr>
        <w:t>.</w:t>
      </w:r>
      <w:r w:rsidR="005B01E7" w:rsidRPr="008B125D">
        <w:rPr>
          <w:rFonts w:ascii="Georgia" w:hAnsi="Georgia"/>
          <w:sz w:val="24"/>
          <w:szCs w:val="24"/>
          <w:vertAlign w:val="superscript"/>
          <w:lang w:val="ru-RU"/>
        </w:rPr>
        <w:t>1</w:t>
      </w:r>
      <w:r w:rsidR="00E82DB5" w:rsidRPr="008B125D">
        <w:rPr>
          <w:rFonts w:ascii="Georgia" w:hAnsi="Georgia"/>
          <w:sz w:val="24"/>
          <w:szCs w:val="24"/>
          <w:vertAlign w:val="superscript"/>
          <w:lang w:val="ru-RU"/>
        </w:rPr>
        <w:t>0</w:t>
      </w:r>
      <w:r w:rsidRPr="00116E50">
        <w:rPr>
          <w:rFonts w:ascii="Georgia" w:hAnsi="Georgia"/>
          <w:sz w:val="24"/>
          <w:szCs w:val="24"/>
          <w:lang w:val="mk-MK"/>
        </w:rPr>
        <w:t xml:space="preserve"> истакнуваат дека е</w:t>
      </w:r>
      <w:r w:rsidR="00953CA8" w:rsidRPr="00116E50">
        <w:rPr>
          <w:rFonts w:ascii="Georgia" w:hAnsi="Georgia"/>
          <w:sz w:val="24"/>
          <w:szCs w:val="24"/>
          <w:lang w:val="mk-MK"/>
        </w:rPr>
        <w:t xml:space="preserve">ден од најчестите апарати користени за дистализација на моларите е екстраоралниот </w:t>
      </w:r>
      <w:r w:rsidR="004B2A0A">
        <w:rPr>
          <w:rFonts w:ascii="Georgia" w:hAnsi="Georgia"/>
          <w:sz w:val="24"/>
          <w:szCs w:val="24"/>
          <w:lang w:val="mk-MK"/>
        </w:rPr>
        <w:t>образен лак-</w:t>
      </w:r>
      <w:r w:rsidR="000D1382" w:rsidRPr="00116E50">
        <w:rPr>
          <w:rFonts w:ascii="Georgia" w:hAnsi="Georgia"/>
          <w:sz w:val="24"/>
          <w:szCs w:val="24"/>
        </w:rPr>
        <w:t>Headgear</w:t>
      </w:r>
      <w:r w:rsidR="004B2A0A">
        <w:rPr>
          <w:rFonts w:ascii="Georgia" w:hAnsi="Georgia"/>
          <w:sz w:val="24"/>
          <w:szCs w:val="24"/>
          <w:lang w:val="mk-MK"/>
        </w:rPr>
        <w:t xml:space="preserve"> апаратот</w:t>
      </w:r>
      <w:r w:rsidR="00B604F0" w:rsidRPr="00116E50">
        <w:rPr>
          <w:rFonts w:ascii="Georgia" w:hAnsi="Georgia"/>
          <w:sz w:val="24"/>
          <w:szCs w:val="24"/>
          <w:lang w:val="mk-MK"/>
        </w:rPr>
        <w:t xml:space="preserve">, кој за </w:t>
      </w:r>
      <w:r w:rsidR="00953CA8" w:rsidRPr="00116E50">
        <w:rPr>
          <w:rFonts w:ascii="Georgia" w:hAnsi="Georgia"/>
          <w:sz w:val="24"/>
          <w:szCs w:val="24"/>
          <w:lang w:val="mk-MK"/>
        </w:rPr>
        <w:t xml:space="preserve">прв го опишал </w:t>
      </w:r>
      <w:r w:rsidR="00953CA8" w:rsidRPr="00116E50">
        <w:rPr>
          <w:rFonts w:ascii="Georgia" w:hAnsi="Georgia"/>
          <w:sz w:val="24"/>
          <w:szCs w:val="24"/>
        </w:rPr>
        <w:t>Gunnel</w:t>
      </w:r>
      <w:r w:rsidR="00953CA8" w:rsidRPr="008B125D">
        <w:rPr>
          <w:rFonts w:ascii="Georgia" w:hAnsi="Georgia"/>
          <w:sz w:val="24"/>
          <w:szCs w:val="24"/>
          <w:lang w:val="ru-RU"/>
        </w:rPr>
        <w:t xml:space="preserve"> </w:t>
      </w:r>
      <w:r w:rsidR="00953CA8" w:rsidRPr="00116E50">
        <w:rPr>
          <w:rFonts w:ascii="Georgia" w:hAnsi="Georgia"/>
          <w:sz w:val="24"/>
          <w:szCs w:val="24"/>
          <w:lang w:val="mk-MK"/>
        </w:rPr>
        <w:t>во 1822.</w:t>
      </w:r>
      <w:r w:rsidR="00953CA8" w:rsidRPr="00116E50">
        <w:rPr>
          <w:rFonts w:ascii="Georgia" w:hAnsi="Georgia"/>
          <w:sz w:val="24"/>
          <w:szCs w:val="24"/>
          <w:vertAlign w:val="superscript"/>
          <w:lang w:val="mk-MK"/>
        </w:rPr>
        <w:t xml:space="preserve"> </w:t>
      </w:r>
      <w:r w:rsidR="004B2A0A" w:rsidRPr="00116E50">
        <w:rPr>
          <w:rFonts w:ascii="Georgia" w:hAnsi="Georgia"/>
          <w:sz w:val="24"/>
          <w:szCs w:val="24"/>
        </w:rPr>
        <w:t>Alogaibi</w:t>
      </w:r>
      <w:r w:rsidR="004B2A0A" w:rsidRPr="008B125D">
        <w:rPr>
          <w:rFonts w:ascii="Georgia" w:hAnsi="Georgia"/>
          <w:sz w:val="24"/>
          <w:szCs w:val="24"/>
          <w:lang w:val="ru-RU"/>
        </w:rPr>
        <w:t xml:space="preserve"> </w:t>
      </w:r>
      <w:r w:rsidR="004B2A0A" w:rsidRPr="00116E50">
        <w:rPr>
          <w:rFonts w:ascii="Georgia" w:hAnsi="Georgia"/>
          <w:sz w:val="24"/>
          <w:szCs w:val="24"/>
          <w:lang w:val="mk-MK"/>
        </w:rPr>
        <w:t xml:space="preserve"> и сор.</w:t>
      </w:r>
      <w:r w:rsidR="004B2A0A" w:rsidRPr="008B125D">
        <w:rPr>
          <w:rFonts w:ascii="Georgia" w:hAnsi="Georgia"/>
          <w:sz w:val="24"/>
          <w:szCs w:val="24"/>
          <w:vertAlign w:val="superscript"/>
          <w:lang w:val="ru-RU"/>
        </w:rPr>
        <w:t>11</w:t>
      </w:r>
      <w:r w:rsidR="004B2A0A">
        <w:rPr>
          <w:rFonts w:ascii="Georgia" w:hAnsi="Georgia"/>
          <w:sz w:val="24"/>
          <w:szCs w:val="24"/>
          <w:vertAlign w:val="superscript"/>
          <w:lang w:val="ru-RU"/>
        </w:rPr>
        <w:t xml:space="preserve"> </w:t>
      </w:r>
      <w:r w:rsidR="004E356E">
        <w:rPr>
          <w:rFonts w:ascii="Georgia" w:hAnsi="Georgia"/>
          <w:sz w:val="24"/>
          <w:szCs w:val="24"/>
          <w:vertAlign w:val="superscript"/>
          <w:lang w:val="ru-RU"/>
        </w:rPr>
        <w:t xml:space="preserve"> </w:t>
      </w:r>
      <w:r w:rsidR="004E356E">
        <w:rPr>
          <w:rFonts w:ascii="Georgia" w:hAnsi="Georgia"/>
          <w:sz w:val="24"/>
          <w:szCs w:val="24"/>
          <w:lang w:val="ru-RU"/>
        </w:rPr>
        <w:t xml:space="preserve">забележуваат дека </w:t>
      </w:r>
      <w:r w:rsidR="004E356E">
        <w:rPr>
          <w:rFonts w:ascii="Georgia" w:hAnsi="Georgia"/>
          <w:sz w:val="24"/>
          <w:szCs w:val="24"/>
          <w:lang w:val="mk-MK"/>
        </w:rPr>
        <w:t>о</w:t>
      </w:r>
      <w:r w:rsidR="00953CA8" w:rsidRPr="00116E50">
        <w:rPr>
          <w:rFonts w:ascii="Georgia" w:hAnsi="Georgia"/>
          <w:sz w:val="24"/>
          <w:szCs w:val="24"/>
          <w:lang w:val="mk-MK"/>
        </w:rPr>
        <w:t>вие апарати</w:t>
      </w:r>
      <w:r w:rsidRPr="00116E50">
        <w:rPr>
          <w:rFonts w:ascii="Georgia" w:hAnsi="Georgia"/>
          <w:sz w:val="24"/>
          <w:szCs w:val="24"/>
          <w:lang w:val="mk-MK"/>
        </w:rPr>
        <w:t xml:space="preserve"> често</w:t>
      </w:r>
      <w:r w:rsidR="00953CA8" w:rsidRPr="00116E50">
        <w:rPr>
          <w:rFonts w:ascii="Georgia" w:hAnsi="Georgia"/>
          <w:sz w:val="24"/>
          <w:szCs w:val="24"/>
          <w:lang w:val="mk-MK"/>
        </w:rPr>
        <w:t xml:space="preserve"> се користат за </w:t>
      </w:r>
      <w:r w:rsidR="004B2A0A">
        <w:rPr>
          <w:rFonts w:ascii="Georgia" w:hAnsi="Georgia"/>
          <w:sz w:val="24"/>
          <w:szCs w:val="24"/>
          <w:lang w:val="mk-MK"/>
        </w:rPr>
        <w:t>дист</w:t>
      </w:r>
      <w:r w:rsidR="00EC6034">
        <w:rPr>
          <w:rFonts w:ascii="Georgia" w:hAnsi="Georgia"/>
          <w:sz w:val="24"/>
          <w:szCs w:val="24"/>
          <w:lang w:val="mk-MK"/>
        </w:rPr>
        <w:t>а</w:t>
      </w:r>
      <w:r w:rsidR="004B2A0A">
        <w:rPr>
          <w:rFonts w:ascii="Georgia" w:hAnsi="Georgia"/>
          <w:sz w:val="24"/>
          <w:szCs w:val="24"/>
          <w:lang w:val="mk-MK"/>
        </w:rPr>
        <w:t xml:space="preserve">лизција на максиларните први перманентни молари и за </w:t>
      </w:r>
      <w:r w:rsidR="00953CA8" w:rsidRPr="00116E50">
        <w:rPr>
          <w:rFonts w:ascii="Georgia" w:hAnsi="Georgia"/>
          <w:sz w:val="24"/>
          <w:szCs w:val="24"/>
          <w:lang w:val="mk-MK"/>
        </w:rPr>
        <w:t xml:space="preserve">анкаража на максиларните молари </w:t>
      </w:r>
      <w:r w:rsidR="006A7F0D" w:rsidRPr="00116E50">
        <w:rPr>
          <w:rFonts w:ascii="Georgia" w:hAnsi="Georgia"/>
          <w:sz w:val="24"/>
          <w:szCs w:val="24"/>
          <w:lang w:val="mk-MK"/>
        </w:rPr>
        <w:t xml:space="preserve">при ретрузија на максиларните инцизиви </w:t>
      </w:r>
      <w:r w:rsidR="004B2A0A">
        <w:rPr>
          <w:rFonts w:ascii="Georgia" w:hAnsi="Georgia"/>
          <w:sz w:val="24"/>
          <w:szCs w:val="24"/>
          <w:lang w:val="mk-MK"/>
        </w:rPr>
        <w:t>се со цел</w:t>
      </w:r>
      <w:r w:rsidR="006A7F0D" w:rsidRPr="00116E50">
        <w:rPr>
          <w:rFonts w:ascii="Georgia" w:hAnsi="Georgia"/>
          <w:sz w:val="24"/>
          <w:szCs w:val="24"/>
          <w:lang w:val="mk-MK"/>
        </w:rPr>
        <w:t xml:space="preserve"> да се корегира </w:t>
      </w:r>
      <w:r w:rsidR="006A7F0D" w:rsidRPr="00116E50">
        <w:rPr>
          <w:rFonts w:ascii="Georgia" w:hAnsi="Georgia"/>
          <w:sz w:val="24"/>
          <w:szCs w:val="24"/>
        </w:rPr>
        <w:t>II</w:t>
      </w:r>
      <w:r w:rsidR="006A7F0D" w:rsidRPr="008B125D">
        <w:rPr>
          <w:rFonts w:ascii="Georgia" w:hAnsi="Georgia"/>
          <w:sz w:val="24"/>
          <w:szCs w:val="24"/>
          <w:lang w:val="ru-RU"/>
        </w:rPr>
        <w:t xml:space="preserve"> </w:t>
      </w:r>
      <w:r w:rsidR="006A7F0D" w:rsidRPr="00116E50">
        <w:rPr>
          <w:rFonts w:ascii="Georgia" w:hAnsi="Georgia"/>
          <w:sz w:val="24"/>
          <w:szCs w:val="24"/>
          <w:lang w:val="mk-MK"/>
        </w:rPr>
        <w:t>класа на поставеност на молари</w:t>
      </w:r>
      <w:r w:rsidR="004E356E">
        <w:rPr>
          <w:rFonts w:ascii="Georgia" w:hAnsi="Georgia"/>
          <w:sz w:val="24"/>
          <w:szCs w:val="24"/>
          <w:lang w:val="mk-MK"/>
        </w:rPr>
        <w:t>те.</w:t>
      </w:r>
    </w:p>
    <w:p w14:paraId="73497705" w14:textId="799F00B9" w:rsidR="0013558B" w:rsidRPr="008B125D" w:rsidRDefault="00953CA8"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lang w:val="mk-MK"/>
        </w:rPr>
        <w:t xml:space="preserve">Според </w:t>
      </w:r>
      <w:r w:rsidRPr="00116E50">
        <w:rPr>
          <w:rFonts w:ascii="Georgia" w:hAnsi="Georgia"/>
          <w:sz w:val="24"/>
          <w:szCs w:val="24"/>
          <w:lang w:val="sl-SI"/>
        </w:rPr>
        <w:t>Gunay</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6A7F0D" w:rsidRPr="00116E50">
        <w:rPr>
          <w:rFonts w:ascii="Georgia" w:hAnsi="Georgia"/>
          <w:sz w:val="24"/>
          <w:szCs w:val="24"/>
          <w:lang w:val="mk-MK"/>
        </w:rPr>
        <w:t>с</w:t>
      </w:r>
      <w:r w:rsidRPr="00116E50">
        <w:rPr>
          <w:rFonts w:ascii="Georgia" w:hAnsi="Georgia"/>
          <w:sz w:val="24"/>
          <w:szCs w:val="24"/>
          <w:lang w:val="mk-MK"/>
        </w:rPr>
        <w:t>о</w:t>
      </w:r>
      <w:r w:rsidR="00DF51B8" w:rsidRPr="00116E50">
        <w:rPr>
          <w:rFonts w:ascii="Georgia" w:hAnsi="Georgia"/>
          <w:sz w:val="24"/>
          <w:szCs w:val="24"/>
          <w:lang w:val="mk-MK"/>
        </w:rPr>
        <w:t>р</w:t>
      </w:r>
      <w:r w:rsidR="005B01E7" w:rsidRPr="008B125D">
        <w:rPr>
          <w:rFonts w:ascii="Georgia" w:hAnsi="Georgia"/>
          <w:sz w:val="24"/>
          <w:szCs w:val="24"/>
          <w:lang w:val="ru-RU"/>
        </w:rPr>
        <w:t>.</w:t>
      </w:r>
      <w:r w:rsidR="00E82DB5" w:rsidRPr="008B125D">
        <w:rPr>
          <w:rFonts w:ascii="Georgia" w:hAnsi="Georgia"/>
          <w:sz w:val="24"/>
          <w:szCs w:val="24"/>
          <w:vertAlign w:val="superscript"/>
          <w:lang w:val="ru-RU"/>
        </w:rPr>
        <w:t>12</w:t>
      </w:r>
      <w:r w:rsidRPr="00116E50">
        <w:rPr>
          <w:rFonts w:ascii="Georgia" w:hAnsi="Georgia"/>
          <w:sz w:val="24"/>
          <w:szCs w:val="24"/>
          <w:lang w:val="mk-MK"/>
        </w:rPr>
        <w:t xml:space="preserve"> еден од </w:t>
      </w:r>
      <w:r w:rsidR="004E356E" w:rsidRPr="00116E50">
        <w:rPr>
          <w:rFonts w:ascii="Georgia" w:hAnsi="Georgia"/>
          <w:sz w:val="24"/>
          <w:szCs w:val="24"/>
          <w:lang w:val="mk-MK"/>
        </w:rPr>
        <w:t xml:space="preserve">фиксни функционални апарати </w:t>
      </w:r>
      <w:r w:rsidR="004E356E">
        <w:rPr>
          <w:rFonts w:ascii="Georgia" w:hAnsi="Georgia"/>
          <w:sz w:val="24"/>
          <w:szCs w:val="24"/>
          <w:lang w:val="mk-MK"/>
        </w:rPr>
        <w:t xml:space="preserve">кој овозможува добар ортопедски ефект и корекција на малоклузија класа </w:t>
      </w:r>
      <w:r w:rsidR="004E356E">
        <w:rPr>
          <w:rFonts w:ascii="Georgia" w:hAnsi="Georgia"/>
          <w:sz w:val="24"/>
          <w:szCs w:val="24"/>
        </w:rPr>
        <w:t>II</w:t>
      </w:r>
      <w:r w:rsidR="004E356E" w:rsidRPr="004E356E">
        <w:rPr>
          <w:rFonts w:ascii="Georgia" w:hAnsi="Georgia"/>
          <w:sz w:val="24"/>
          <w:szCs w:val="24"/>
          <w:lang w:val="ru-RU"/>
        </w:rPr>
        <w:t xml:space="preserve"> </w:t>
      </w:r>
      <w:r w:rsidR="0013558B" w:rsidRPr="00116E50">
        <w:rPr>
          <w:rFonts w:ascii="Georgia" w:hAnsi="Georgia"/>
          <w:sz w:val="24"/>
          <w:szCs w:val="24"/>
          <w:lang w:val="mk-MK"/>
        </w:rPr>
        <w:t xml:space="preserve">е </w:t>
      </w:r>
      <w:r w:rsidR="001F5AD2">
        <w:rPr>
          <w:rFonts w:ascii="Georgia" w:hAnsi="Georgia"/>
          <w:sz w:val="24"/>
          <w:szCs w:val="24"/>
          <w:lang w:val="mk-MK"/>
        </w:rPr>
        <w:t xml:space="preserve">Форсус </w:t>
      </w:r>
      <w:r w:rsidR="004E356E">
        <w:rPr>
          <w:rFonts w:ascii="Georgia" w:hAnsi="Georgia"/>
          <w:sz w:val="24"/>
          <w:szCs w:val="24"/>
          <w:lang w:val="ru-RU"/>
        </w:rPr>
        <w:t>апарат (</w:t>
      </w:r>
      <w:r w:rsidR="004E356E" w:rsidRPr="00116E50">
        <w:rPr>
          <w:rFonts w:ascii="Georgia" w:hAnsi="Georgia"/>
          <w:sz w:val="24"/>
          <w:szCs w:val="24"/>
        </w:rPr>
        <w:t>Forsus</w:t>
      </w:r>
      <w:r w:rsidR="004E356E" w:rsidRPr="004E356E">
        <w:rPr>
          <w:rFonts w:ascii="Georgia" w:hAnsi="Georgia"/>
          <w:sz w:val="24"/>
          <w:szCs w:val="24"/>
          <w:lang w:val="ru-RU"/>
        </w:rPr>
        <w:t xml:space="preserve"> </w:t>
      </w:r>
      <w:r w:rsidR="0013558B" w:rsidRPr="00116E50">
        <w:rPr>
          <w:rFonts w:ascii="Georgia" w:hAnsi="Georgia"/>
          <w:sz w:val="24"/>
          <w:szCs w:val="24"/>
        </w:rPr>
        <w:t>Fatigue</w:t>
      </w:r>
      <w:r w:rsidR="0013558B" w:rsidRPr="008B125D">
        <w:rPr>
          <w:rFonts w:ascii="Georgia" w:hAnsi="Georgia"/>
          <w:sz w:val="24"/>
          <w:szCs w:val="24"/>
          <w:lang w:val="ru-RU"/>
        </w:rPr>
        <w:t xml:space="preserve"> </w:t>
      </w:r>
      <w:r w:rsidR="0013558B" w:rsidRPr="00116E50">
        <w:rPr>
          <w:rFonts w:ascii="Georgia" w:hAnsi="Georgia"/>
          <w:sz w:val="24"/>
          <w:szCs w:val="24"/>
        </w:rPr>
        <w:t>Resistant</w:t>
      </w:r>
      <w:r w:rsidR="0013558B" w:rsidRPr="008B125D">
        <w:rPr>
          <w:rFonts w:ascii="Georgia" w:hAnsi="Georgia"/>
          <w:sz w:val="24"/>
          <w:szCs w:val="24"/>
          <w:lang w:val="ru-RU"/>
        </w:rPr>
        <w:t xml:space="preserve"> </w:t>
      </w:r>
      <w:r w:rsidR="0013558B" w:rsidRPr="00116E50">
        <w:rPr>
          <w:rFonts w:ascii="Georgia" w:hAnsi="Georgia"/>
          <w:sz w:val="24"/>
          <w:szCs w:val="24"/>
        </w:rPr>
        <w:t>Device</w:t>
      </w:r>
      <w:r w:rsidR="0013558B" w:rsidRPr="008B125D">
        <w:rPr>
          <w:rFonts w:ascii="Georgia" w:hAnsi="Georgia"/>
          <w:sz w:val="24"/>
          <w:szCs w:val="24"/>
          <w:lang w:val="ru-RU"/>
        </w:rPr>
        <w:t xml:space="preserve"> </w:t>
      </w:r>
      <w:r w:rsidR="004E356E">
        <w:rPr>
          <w:rFonts w:ascii="Georgia" w:hAnsi="Georgia"/>
          <w:sz w:val="24"/>
          <w:szCs w:val="24"/>
          <w:lang w:val="ru-RU"/>
        </w:rPr>
        <w:t>-</w:t>
      </w:r>
      <w:r w:rsidR="0013558B" w:rsidRPr="00116E50">
        <w:rPr>
          <w:rFonts w:ascii="Georgia" w:hAnsi="Georgia"/>
          <w:sz w:val="24"/>
          <w:szCs w:val="24"/>
        </w:rPr>
        <w:t>FRD</w:t>
      </w:r>
      <w:r w:rsidR="0013558B" w:rsidRPr="008B125D">
        <w:rPr>
          <w:rFonts w:ascii="Georgia" w:hAnsi="Georgia"/>
          <w:sz w:val="24"/>
          <w:szCs w:val="24"/>
          <w:lang w:val="ru-RU"/>
        </w:rPr>
        <w:t xml:space="preserve">), </w:t>
      </w:r>
      <w:r w:rsidR="0013558B" w:rsidRPr="00116E50">
        <w:rPr>
          <w:rFonts w:ascii="Georgia" w:hAnsi="Georgia"/>
          <w:sz w:val="24"/>
          <w:szCs w:val="24"/>
          <w:lang w:val="mk-MK"/>
        </w:rPr>
        <w:t xml:space="preserve">кој се користи </w:t>
      </w:r>
      <w:r w:rsidR="004E356E">
        <w:rPr>
          <w:rFonts w:ascii="Georgia" w:hAnsi="Georgia"/>
          <w:sz w:val="24"/>
          <w:szCs w:val="24"/>
          <w:lang w:val="mk-MK"/>
        </w:rPr>
        <w:t xml:space="preserve">исклучиво во </w:t>
      </w:r>
      <w:r w:rsidR="0013558B" w:rsidRPr="00116E50">
        <w:rPr>
          <w:rFonts w:ascii="Georgia" w:hAnsi="Georgia"/>
          <w:sz w:val="24"/>
          <w:szCs w:val="24"/>
          <w:lang w:val="mk-MK"/>
        </w:rPr>
        <w:t>трајната дентиција.</w:t>
      </w:r>
      <w:r w:rsidR="00277735" w:rsidRPr="00116E50">
        <w:rPr>
          <w:rFonts w:ascii="Georgia" w:hAnsi="Georgia"/>
          <w:sz w:val="24"/>
          <w:szCs w:val="24"/>
          <w:lang w:val="mk-MK"/>
        </w:rPr>
        <w:t xml:space="preserve"> </w:t>
      </w:r>
      <w:r w:rsidR="0013558B" w:rsidRPr="00116E50">
        <w:rPr>
          <w:rFonts w:ascii="Georgia" w:hAnsi="Georgia"/>
          <w:sz w:val="24"/>
          <w:szCs w:val="24"/>
          <w:lang w:val="mk-MK"/>
        </w:rPr>
        <w:t xml:space="preserve">Главната функција на </w:t>
      </w:r>
      <w:r w:rsidR="004E356E">
        <w:rPr>
          <w:rFonts w:ascii="Georgia" w:hAnsi="Georgia"/>
          <w:sz w:val="24"/>
          <w:szCs w:val="24"/>
          <w:lang w:val="mk-MK"/>
        </w:rPr>
        <w:t xml:space="preserve">овој </w:t>
      </w:r>
      <w:r w:rsidR="00EC6034">
        <w:rPr>
          <w:rFonts w:ascii="Georgia" w:hAnsi="Georgia"/>
          <w:sz w:val="24"/>
          <w:szCs w:val="24"/>
          <w:lang w:val="mk-MK"/>
        </w:rPr>
        <w:t>Форсус апаратот</w:t>
      </w:r>
      <w:r w:rsidR="0013558B" w:rsidRPr="00116E50">
        <w:rPr>
          <w:rFonts w:ascii="Georgia" w:hAnsi="Georgia"/>
          <w:sz w:val="24"/>
          <w:szCs w:val="24"/>
          <w:lang w:val="mk-MK"/>
        </w:rPr>
        <w:t xml:space="preserve"> е да го стопира сагиталниот раст на максилата, а да го поттикне растот на мандибулата, при што врши мезијално поместување на мандибул</w:t>
      </w:r>
      <w:r w:rsidR="004E356E">
        <w:rPr>
          <w:rFonts w:ascii="Georgia" w:hAnsi="Georgia"/>
          <w:sz w:val="24"/>
          <w:szCs w:val="24"/>
          <w:lang w:val="mk-MK"/>
        </w:rPr>
        <w:t>ата</w:t>
      </w:r>
      <w:r w:rsidR="0013558B" w:rsidRPr="00116E50">
        <w:rPr>
          <w:rFonts w:ascii="Georgia" w:hAnsi="Georgia"/>
          <w:sz w:val="24"/>
          <w:szCs w:val="24"/>
          <w:lang w:val="mk-MK"/>
        </w:rPr>
        <w:t>, а дистално поместување на максила</w:t>
      </w:r>
      <w:r w:rsidR="004E356E">
        <w:rPr>
          <w:rFonts w:ascii="Georgia" w:hAnsi="Georgia"/>
          <w:sz w:val="24"/>
          <w:szCs w:val="24"/>
          <w:lang w:val="mk-MK"/>
        </w:rPr>
        <w:t xml:space="preserve">та, ова тврдење го </w:t>
      </w:r>
      <w:r w:rsidR="0013558B" w:rsidRPr="00116E50">
        <w:rPr>
          <w:rFonts w:ascii="Georgia" w:hAnsi="Georgia"/>
          <w:sz w:val="24"/>
          <w:szCs w:val="24"/>
          <w:lang w:val="mk-MK"/>
        </w:rPr>
        <w:t xml:space="preserve">забележуваат </w:t>
      </w:r>
      <w:r w:rsidR="004E356E">
        <w:rPr>
          <w:rFonts w:ascii="Georgia" w:hAnsi="Georgia"/>
          <w:sz w:val="24"/>
          <w:szCs w:val="24"/>
          <w:lang w:val="mk-MK"/>
        </w:rPr>
        <w:t xml:space="preserve">и </w:t>
      </w:r>
      <w:r w:rsidR="0013558B" w:rsidRPr="00116E50">
        <w:rPr>
          <w:rFonts w:ascii="Georgia" w:hAnsi="Georgia"/>
          <w:sz w:val="24"/>
          <w:szCs w:val="24"/>
        </w:rPr>
        <w:t>Franchi</w:t>
      </w:r>
      <w:r w:rsidR="0013558B" w:rsidRPr="008B125D">
        <w:rPr>
          <w:rFonts w:ascii="Georgia" w:hAnsi="Georgia"/>
          <w:sz w:val="24"/>
          <w:szCs w:val="24"/>
          <w:lang w:val="ru-RU"/>
        </w:rPr>
        <w:t xml:space="preserve"> </w:t>
      </w:r>
      <w:r w:rsidR="0013558B" w:rsidRPr="00116E50">
        <w:rPr>
          <w:rFonts w:ascii="Georgia" w:hAnsi="Georgia"/>
          <w:sz w:val="24"/>
          <w:szCs w:val="24"/>
        </w:rPr>
        <w:t>L</w:t>
      </w:r>
      <w:r w:rsidR="0013558B" w:rsidRPr="008B125D">
        <w:rPr>
          <w:rFonts w:ascii="Georgia" w:hAnsi="Georgia"/>
          <w:sz w:val="24"/>
          <w:szCs w:val="24"/>
          <w:lang w:val="ru-RU"/>
        </w:rPr>
        <w:t xml:space="preserve"> </w:t>
      </w:r>
      <w:r w:rsidR="0013558B" w:rsidRPr="00116E50">
        <w:rPr>
          <w:rFonts w:ascii="Georgia" w:hAnsi="Georgia"/>
          <w:sz w:val="24"/>
          <w:szCs w:val="24"/>
          <w:lang w:val="mk-MK"/>
        </w:rPr>
        <w:t xml:space="preserve">и </w:t>
      </w:r>
      <w:r w:rsidR="006A7F0D" w:rsidRPr="00116E50">
        <w:rPr>
          <w:rFonts w:ascii="Georgia" w:hAnsi="Georgia"/>
          <w:sz w:val="24"/>
          <w:szCs w:val="24"/>
          <w:lang w:val="mk-MK"/>
        </w:rPr>
        <w:t>с</w:t>
      </w:r>
      <w:r w:rsidR="0013558B" w:rsidRPr="00116E50">
        <w:rPr>
          <w:rFonts w:ascii="Georgia" w:hAnsi="Georgia"/>
          <w:sz w:val="24"/>
          <w:szCs w:val="24"/>
          <w:lang w:val="mk-MK"/>
        </w:rPr>
        <w:t>ор</w:t>
      </w:r>
      <w:r w:rsidR="00277735" w:rsidRPr="00116E50">
        <w:rPr>
          <w:rFonts w:ascii="Georgia" w:hAnsi="Georgia"/>
          <w:sz w:val="24"/>
          <w:szCs w:val="24"/>
          <w:lang w:val="mk-MK"/>
        </w:rPr>
        <w:t>.</w:t>
      </w:r>
      <w:r w:rsidR="005B01E7" w:rsidRPr="008B125D">
        <w:rPr>
          <w:rFonts w:ascii="Georgia" w:hAnsi="Georgia"/>
          <w:sz w:val="24"/>
          <w:szCs w:val="24"/>
          <w:vertAlign w:val="superscript"/>
          <w:lang w:val="ru-RU"/>
        </w:rPr>
        <w:t>1</w:t>
      </w:r>
      <w:r w:rsidR="00E82DB5" w:rsidRPr="008B125D">
        <w:rPr>
          <w:rFonts w:ascii="Georgia" w:hAnsi="Georgia"/>
          <w:sz w:val="24"/>
          <w:szCs w:val="24"/>
          <w:vertAlign w:val="superscript"/>
          <w:lang w:val="ru-RU"/>
        </w:rPr>
        <w:t>3</w:t>
      </w:r>
    </w:p>
    <w:p w14:paraId="050E457A" w14:textId="15B248E2" w:rsidR="0048351D" w:rsidRDefault="0027773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lastRenderedPageBreak/>
        <w:t xml:space="preserve">За корегирање на скелетни промени кај малоклузија </w:t>
      </w:r>
      <w:r w:rsidRPr="00116E50">
        <w:rPr>
          <w:rFonts w:ascii="Georgia" w:hAnsi="Georgia"/>
          <w:sz w:val="24"/>
          <w:szCs w:val="24"/>
        </w:rPr>
        <w:t>II</w:t>
      </w:r>
      <w:r w:rsidRPr="008B125D">
        <w:rPr>
          <w:rFonts w:ascii="Georgia" w:hAnsi="Georgia"/>
          <w:sz w:val="24"/>
          <w:szCs w:val="24"/>
          <w:lang w:val="ru-RU"/>
        </w:rPr>
        <w:t>/1</w:t>
      </w:r>
      <w:r w:rsidRPr="00116E50">
        <w:rPr>
          <w:rFonts w:ascii="Georgia" w:hAnsi="Georgia"/>
          <w:sz w:val="24"/>
          <w:szCs w:val="24"/>
          <w:lang w:val="mk-MK"/>
        </w:rPr>
        <w:t xml:space="preserve"> се користи</w:t>
      </w:r>
      <w:r w:rsidR="006A7F0D" w:rsidRPr="00116E50">
        <w:rPr>
          <w:rFonts w:ascii="Georgia" w:hAnsi="Georgia"/>
          <w:sz w:val="24"/>
          <w:szCs w:val="24"/>
          <w:lang w:val="mk-MK"/>
        </w:rPr>
        <w:t xml:space="preserve"> </w:t>
      </w:r>
      <w:r w:rsidR="00EC6034">
        <w:rPr>
          <w:rFonts w:ascii="Georgia" w:hAnsi="Georgia"/>
          <w:sz w:val="24"/>
          <w:szCs w:val="24"/>
          <w:lang w:val="mk-MK"/>
        </w:rPr>
        <w:t>Хербст</w:t>
      </w:r>
      <w:r w:rsidR="00006978" w:rsidRPr="00116E50">
        <w:rPr>
          <w:rFonts w:ascii="Georgia" w:hAnsi="Georgia"/>
          <w:sz w:val="24"/>
          <w:szCs w:val="24"/>
          <w:lang w:val="mk-MK"/>
        </w:rPr>
        <w:t xml:space="preserve"> апаратот </w:t>
      </w:r>
      <w:r w:rsidR="006A7F0D" w:rsidRPr="00116E50">
        <w:rPr>
          <w:rFonts w:ascii="Georgia" w:hAnsi="Georgia"/>
          <w:sz w:val="24"/>
          <w:szCs w:val="24"/>
          <w:lang w:val="mk-MK"/>
        </w:rPr>
        <w:t xml:space="preserve">со кој се </w:t>
      </w:r>
      <w:r w:rsidR="00006978" w:rsidRPr="00116E50">
        <w:rPr>
          <w:rFonts w:ascii="Georgia" w:hAnsi="Georgia"/>
          <w:sz w:val="24"/>
          <w:szCs w:val="24"/>
          <w:lang w:val="mk-MK"/>
        </w:rPr>
        <w:t>постигнува повеќе скелетни промени</w:t>
      </w:r>
      <w:r w:rsidR="004E356E">
        <w:rPr>
          <w:rFonts w:ascii="Georgia" w:hAnsi="Georgia"/>
          <w:sz w:val="24"/>
          <w:szCs w:val="24"/>
          <w:lang w:val="mk-MK"/>
        </w:rPr>
        <w:t xml:space="preserve"> на вилиците</w:t>
      </w:r>
      <w:r w:rsidR="00006978" w:rsidRPr="00116E50">
        <w:rPr>
          <w:rFonts w:ascii="Georgia" w:hAnsi="Georgia"/>
          <w:sz w:val="24"/>
          <w:szCs w:val="24"/>
          <w:lang w:val="mk-MK"/>
        </w:rPr>
        <w:t xml:space="preserve"> за разлика </w:t>
      </w:r>
      <w:r w:rsidR="0048351D">
        <w:rPr>
          <w:rFonts w:ascii="Georgia" w:hAnsi="Georgia"/>
          <w:sz w:val="24"/>
          <w:szCs w:val="24"/>
          <w:lang w:val="mk-MK"/>
        </w:rPr>
        <w:t xml:space="preserve">од фиксната терапија во која се применува интермаксиларни </w:t>
      </w:r>
      <w:r w:rsidR="00006978" w:rsidRPr="00116E50">
        <w:rPr>
          <w:rFonts w:ascii="Georgia" w:hAnsi="Georgia"/>
          <w:sz w:val="24"/>
          <w:szCs w:val="24"/>
          <w:lang w:val="mk-MK"/>
        </w:rPr>
        <w:t xml:space="preserve"> ластици. </w:t>
      </w:r>
      <w:r w:rsidR="0048351D">
        <w:rPr>
          <w:rFonts w:ascii="Georgia" w:hAnsi="Georgia"/>
          <w:sz w:val="24"/>
          <w:szCs w:val="24"/>
          <w:lang w:val="mk-MK"/>
        </w:rPr>
        <w:t>С</w:t>
      </w:r>
      <w:r w:rsidR="00006978" w:rsidRPr="00116E50">
        <w:rPr>
          <w:rFonts w:ascii="Georgia" w:hAnsi="Georgia"/>
          <w:sz w:val="24"/>
          <w:szCs w:val="24"/>
          <w:lang w:val="mk-MK"/>
        </w:rPr>
        <w:t>о</w:t>
      </w:r>
      <w:r w:rsidR="0048351D">
        <w:rPr>
          <w:rFonts w:ascii="Georgia" w:hAnsi="Georgia"/>
          <w:sz w:val="24"/>
          <w:szCs w:val="24"/>
          <w:lang w:val="mk-MK"/>
        </w:rPr>
        <w:t xml:space="preserve"> помош на</w:t>
      </w:r>
      <w:r w:rsidR="00006978" w:rsidRPr="00116E50">
        <w:rPr>
          <w:rFonts w:ascii="Georgia" w:hAnsi="Georgia"/>
          <w:sz w:val="24"/>
          <w:szCs w:val="24"/>
          <w:lang w:val="mk-MK"/>
        </w:rPr>
        <w:t xml:space="preserve"> </w:t>
      </w:r>
      <w:r w:rsidR="00EC6034">
        <w:rPr>
          <w:rFonts w:ascii="Georgia" w:hAnsi="Georgia"/>
          <w:sz w:val="24"/>
          <w:szCs w:val="24"/>
          <w:lang w:val="mk-MK"/>
        </w:rPr>
        <w:t>Хербст</w:t>
      </w:r>
      <w:r w:rsidR="00006978" w:rsidRPr="00116E50">
        <w:rPr>
          <w:rFonts w:ascii="Georgia" w:hAnsi="Georgia"/>
          <w:sz w:val="24"/>
          <w:szCs w:val="24"/>
          <w:lang w:val="mk-MK"/>
        </w:rPr>
        <w:t xml:space="preserve"> апаратот се прави корекција на </w:t>
      </w:r>
      <w:r w:rsidR="0048351D">
        <w:rPr>
          <w:rFonts w:ascii="Georgia" w:hAnsi="Georgia"/>
          <w:sz w:val="24"/>
          <w:szCs w:val="24"/>
          <w:lang w:val="mk-MK"/>
        </w:rPr>
        <w:t>хоризонталниот инцизален преклоп -</w:t>
      </w:r>
      <w:r w:rsidR="00006978" w:rsidRPr="00116E50">
        <w:rPr>
          <w:rFonts w:ascii="Georgia" w:hAnsi="Georgia"/>
          <w:sz w:val="24"/>
          <w:szCs w:val="24"/>
          <w:lang w:val="sl-SI"/>
        </w:rPr>
        <w:t>overjet</w:t>
      </w:r>
      <w:r w:rsidR="00006978" w:rsidRPr="0048351D">
        <w:rPr>
          <w:rFonts w:ascii="Georgia" w:hAnsi="Georgia"/>
          <w:sz w:val="24"/>
          <w:szCs w:val="24"/>
          <w:lang w:val="mk-MK"/>
        </w:rPr>
        <w:t xml:space="preserve"> </w:t>
      </w:r>
      <w:r w:rsidR="0048351D">
        <w:rPr>
          <w:rFonts w:ascii="Georgia" w:hAnsi="Georgia"/>
          <w:sz w:val="24"/>
          <w:szCs w:val="24"/>
          <w:lang w:val="mk-MK"/>
        </w:rPr>
        <w:t>и се пост</w:t>
      </w:r>
      <w:r w:rsidR="00EC6034">
        <w:rPr>
          <w:rFonts w:ascii="Georgia" w:hAnsi="Georgia"/>
          <w:sz w:val="24"/>
          <w:szCs w:val="24"/>
          <w:lang w:val="mk-MK"/>
        </w:rPr>
        <w:t>и</w:t>
      </w:r>
      <w:r w:rsidR="0048351D">
        <w:rPr>
          <w:rFonts w:ascii="Georgia" w:hAnsi="Georgia"/>
          <w:sz w:val="24"/>
          <w:szCs w:val="24"/>
          <w:lang w:val="mk-MK"/>
        </w:rPr>
        <w:t>гнуваат</w:t>
      </w:r>
      <w:r w:rsidR="00006978" w:rsidRPr="0048351D">
        <w:rPr>
          <w:rFonts w:ascii="Georgia" w:hAnsi="Georgia"/>
          <w:sz w:val="24"/>
          <w:szCs w:val="24"/>
          <w:lang w:val="mk-MK"/>
        </w:rPr>
        <w:t xml:space="preserve">  </w:t>
      </w:r>
      <w:r w:rsidR="00006978" w:rsidRPr="00116E50">
        <w:rPr>
          <w:rFonts w:ascii="Georgia" w:hAnsi="Georgia"/>
          <w:sz w:val="24"/>
          <w:szCs w:val="24"/>
          <w:lang w:val="mk-MK"/>
        </w:rPr>
        <w:t>скелетни промени</w:t>
      </w:r>
      <w:r w:rsidR="0048351D">
        <w:rPr>
          <w:rFonts w:ascii="Georgia" w:hAnsi="Georgia"/>
          <w:sz w:val="24"/>
          <w:szCs w:val="24"/>
          <w:lang w:val="mk-MK"/>
        </w:rPr>
        <w:t xml:space="preserve"> на вилиците дури и до </w:t>
      </w:r>
      <w:r w:rsidR="0048351D" w:rsidRPr="0048351D">
        <w:rPr>
          <w:rFonts w:ascii="Georgia" w:hAnsi="Georgia"/>
          <w:sz w:val="24"/>
          <w:szCs w:val="24"/>
          <w:lang w:val="mk-MK"/>
        </w:rPr>
        <w:t xml:space="preserve">51% кај испитаниците </w:t>
      </w:r>
      <w:r w:rsidR="00EC6034">
        <w:rPr>
          <w:rFonts w:ascii="Georgia" w:hAnsi="Georgia"/>
          <w:sz w:val="24"/>
          <w:szCs w:val="24"/>
          <w:lang w:val="mk-MK"/>
        </w:rPr>
        <w:t>с</w:t>
      </w:r>
      <w:r w:rsidR="0048351D" w:rsidRPr="0048351D">
        <w:rPr>
          <w:rFonts w:ascii="Georgia" w:hAnsi="Georgia"/>
          <w:sz w:val="24"/>
          <w:szCs w:val="24"/>
          <w:lang w:val="mk-MK"/>
        </w:rPr>
        <w:t>о малоклузија класа II</w:t>
      </w:r>
      <w:r w:rsidR="00006978" w:rsidRPr="00116E50">
        <w:rPr>
          <w:rFonts w:ascii="Georgia" w:hAnsi="Georgia"/>
          <w:sz w:val="24"/>
          <w:szCs w:val="24"/>
          <w:lang w:val="mk-MK"/>
        </w:rPr>
        <w:t xml:space="preserve">, додека пак </w:t>
      </w:r>
      <w:r w:rsidR="0048351D">
        <w:rPr>
          <w:rFonts w:ascii="Georgia" w:hAnsi="Georgia"/>
          <w:sz w:val="24"/>
          <w:szCs w:val="24"/>
          <w:lang w:val="mk-MK"/>
        </w:rPr>
        <w:t xml:space="preserve">интермаксиларните </w:t>
      </w:r>
      <w:r w:rsidR="00006978" w:rsidRPr="00116E50">
        <w:rPr>
          <w:rFonts w:ascii="Georgia" w:hAnsi="Georgia"/>
          <w:sz w:val="24"/>
          <w:szCs w:val="24"/>
          <w:lang w:val="mk-MK"/>
        </w:rPr>
        <w:t xml:space="preserve">ластици </w:t>
      </w:r>
      <w:r w:rsidR="0048351D">
        <w:rPr>
          <w:rFonts w:ascii="Georgia" w:hAnsi="Georgia"/>
          <w:sz w:val="24"/>
          <w:szCs w:val="24"/>
          <w:lang w:val="mk-MK"/>
        </w:rPr>
        <w:t xml:space="preserve">го корегираат интервиличниот скелетен однос само кај </w:t>
      </w:r>
      <w:r w:rsidR="00006978" w:rsidRPr="00116E50">
        <w:rPr>
          <w:rFonts w:ascii="Georgia" w:hAnsi="Georgia"/>
          <w:sz w:val="24"/>
          <w:szCs w:val="24"/>
          <w:lang w:val="mk-MK"/>
        </w:rPr>
        <w:t>4%.</w:t>
      </w:r>
      <w:r w:rsidR="00B01025" w:rsidRPr="00116E50">
        <w:rPr>
          <w:rFonts w:ascii="Georgia" w:hAnsi="Georgia"/>
          <w:sz w:val="24"/>
          <w:szCs w:val="24"/>
          <w:lang w:val="mk-MK"/>
        </w:rPr>
        <w:t xml:space="preserve"> </w:t>
      </w:r>
    </w:p>
    <w:p w14:paraId="6467FC97" w14:textId="75CB1761" w:rsidR="00EF174B" w:rsidRPr="00116E50" w:rsidRDefault="00226498" w:rsidP="000E755B">
      <w:pPr>
        <w:spacing w:before="120" w:after="120"/>
        <w:ind w:firstLine="720"/>
        <w:jc w:val="both"/>
        <w:rPr>
          <w:rFonts w:ascii="Georgia" w:hAnsi="Georgia"/>
          <w:sz w:val="24"/>
          <w:szCs w:val="24"/>
          <w:vertAlign w:val="superscript"/>
          <w:lang w:val="mk-MK"/>
        </w:rPr>
      </w:pPr>
      <w:r w:rsidRPr="00116E50">
        <w:rPr>
          <w:rFonts w:ascii="Georgia" w:hAnsi="Georgia"/>
          <w:sz w:val="24"/>
          <w:szCs w:val="24"/>
        </w:rPr>
        <w:t>Nelson</w:t>
      </w:r>
      <w:r w:rsidRPr="008B125D">
        <w:rPr>
          <w:rFonts w:ascii="Georgia" w:hAnsi="Georgia"/>
          <w:sz w:val="24"/>
          <w:szCs w:val="24"/>
          <w:lang w:val="ru-RU"/>
        </w:rPr>
        <w:t xml:space="preserve"> </w:t>
      </w:r>
      <w:r w:rsidRPr="00116E50">
        <w:rPr>
          <w:rFonts w:ascii="Georgia" w:hAnsi="Georgia"/>
          <w:sz w:val="24"/>
          <w:szCs w:val="24"/>
          <w:lang w:val="mk-MK"/>
        </w:rPr>
        <w:t>и сор.</w:t>
      </w:r>
      <w:r w:rsidR="005B01E7" w:rsidRPr="00116E50">
        <w:rPr>
          <w:rFonts w:ascii="Georgia" w:hAnsi="Georgia"/>
          <w:sz w:val="24"/>
          <w:szCs w:val="24"/>
          <w:vertAlign w:val="superscript"/>
          <w:lang w:val="sl-SI"/>
        </w:rPr>
        <w:t>1</w:t>
      </w:r>
      <w:r w:rsidR="00E82DB5" w:rsidRPr="00116E50">
        <w:rPr>
          <w:rFonts w:ascii="Georgia" w:hAnsi="Georgia"/>
          <w:sz w:val="24"/>
          <w:szCs w:val="24"/>
          <w:vertAlign w:val="superscript"/>
          <w:lang w:val="sl-SI"/>
        </w:rPr>
        <w:t>4</w:t>
      </w:r>
      <w:r w:rsidRPr="00116E50">
        <w:rPr>
          <w:rFonts w:ascii="Georgia" w:hAnsi="Georgia"/>
          <w:sz w:val="24"/>
          <w:szCs w:val="24"/>
          <w:lang w:val="mk-MK"/>
        </w:rPr>
        <w:t xml:space="preserve"> з</w:t>
      </w:r>
      <w:r w:rsidR="00B01025" w:rsidRPr="00116E50">
        <w:rPr>
          <w:rFonts w:ascii="Georgia" w:hAnsi="Georgia"/>
          <w:sz w:val="24"/>
          <w:szCs w:val="24"/>
          <w:lang w:val="mk-MK"/>
        </w:rPr>
        <w:t xml:space="preserve">аклучуваат </w:t>
      </w:r>
      <w:r w:rsidR="0048351D">
        <w:rPr>
          <w:rFonts w:ascii="Georgia" w:hAnsi="Georgia"/>
          <w:sz w:val="24"/>
          <w:szCs w:val="24"/>
          <w:lang w:val="mk-MK"/>
        </w:rPr>
        <w:t xml:space="preserve">при </w:t>
      </w:r>
      <w:r w:rsidR="0048351D" w:rsidRPr="00116E50">
        <w:rPr>
          <w:rFonts w:ascii="Georgia" w:hAnsi="Georgia"/>
          <w:sz w:val="24"/>
          <w:szCs w:val="24"/>
          <w:lang w:val="mk-MK"/>
        </w:rPr>
        <w:t xml:space="preserve">корекција на класа </w:t>
      </w:r>
      <w:r w:rsidR="0048351D" w:rsidRPr="00116E50">
        <w:rPr>
          <w:rFonts w:ascii="Georgia" w:hAnsi="Georgia"/>
          <w:sz w:val="24"/>
          <w:szCs w:val="24"/>
          <w:lang w:val="sl-SI"/>
        </w:rPr>
        <w:t>II</w:t>
      </w:r>
      <w:r w:rsidR="00EC6034">
        <w:rPr>
          <w:rFonts w:ascii="Georgia" w:hAnsi="Georgia"/>
          <w:sz w:val="24"/>
          <w:szCs w:val="24"/>
          <w:lang w:val="mk-MK"/>
        </w:rPr>
        <w:t>,</w:t>
      </w:r>
      <w:r w:rsidR="0048351D">
        <w:rPr>
          <w:rFonts w:ascii="Georgia" w:hAnsi="Georgia"/>
          <w:sz w:val="24"/>
          <w:szCs w:val="24"/>
          <w:lang w:val="mk-MK"/>
        </w:rPr>
        <w:t xml:space="preserve"> </w:t>
      </w:r>
      <w:r w:rsidR="0048351D" w:rsidRPr="00116E50">
        <w:rPr>
          <w:rFonts w:ascii="Georgia" w:hAnsi="Georgia"/>
          <w:sz w:val="24"/>
          <w:szCs w:val="24"/>
          <w:lang w:val="mk-MK"/>
        </w:rPr>
        <w:t xml:space="preserve"> </w:t>
      </w:r>
      <w:r w:rsidR="00B01025" w:rsidRPr="00116E50">
        <w:rPr>
          <w:rFonts w:ascii="Georgia" w:hAnsi="Georgia"/>
          <w:sz w:val="24"/>
          <w:szCs w:val="24"/>
          <w:lang w:val="mk-MK"/>
        </w:rPr>
        <w:t xml:space="preserve">поголеми скелетни промени </w:t>
      </w:r>
      <w:r w:rsidR="0048351D">
        <w:rPr>
          <w:rFonts w:ascii="Georgia" w:hAnsi="Georgia"/>
          <w:sz w:val="24"/>
          <w:szCs w:val="24"/>
          <w:lang w:val="mk-MK"/>
        </w:rPr>
        <w:t xml:space="preserve">настануваат </w:t>
      </w:r>
      <w:r w:rsidR="00B01025" w:rsidRPr="00116E50">
        <w:rPr>
          <w:rFonts w:ascii="Georgia" w:hAnsi="Georgia"/>
          <w:sz w:val="24"/>
          <w:szCs w:val="24"/>
          <w:lang w:val="mk-MK"/>
        </w:rPr>
        <w:t xml:space="preserve">со употреба на </w:t>
      </w:r>
      <w:r w:rsidR="00EC6034">
        <w:rPr>
          <w:rFonts w:ascii="Georgia" w:hAnsi="Georgia"/>
          <w:sz w:val="24"/>
          <w:szCs w:val="24"/>
          <w:lang w:val="mk-MK"/>
        </w:rPr>
        <w:t>Хербст</w:t>
      </w:r>
      <w:r w:rsidR="00B01025" w:rsidRPr="00116E50">
        <w:rPr>
          <w:rFonts w:ascii="Georgia" w:hAnsi="Georgia"/>
          <w:sz w:val="24"/>
          <w:szCs w:val="24"/>
          <w:lang w:val="mk-MK"/>
        </w:rPr>
        <w:t xml:space="preserve"> апаратот, додека </w:t>
      </w:r>
      <w:r w:rsidR="0048351D">
        <w:rPr>
          <w:rFonts w:ascii="Georgia" w:hAnsi="Georgia"/>
          <w:sz w:val="24"/>
          <w:szCs w:val="24"/>
          <w:lang w:val="mk-MK"/>
        </w:rPr>
        <w:t xml:space="preserve">пак со употребат на интермаксиларни ластици настануваат </w:t>
      </w:r>
      <w:r w:rsidR="00B01025" w:rsidRPr="00116E50">
        <w:rPr>
          <w:rFonts w:ascii="Georgia" w:hAnsi="Georgia"/>
          <w:sz w:val="24"/>
          <w:szCs w:val="24"/>
          <w:lang w:val="mk-MK"/>
        </w:rPr>
        <w:t xml:space="preserve">нагласени вертикални </w:t>
      </w:r>
      <w:r w:rsidR="0048351D">
        <w:rPr>
          <w:rFonts w:ascii="Georgia" w:hAnsi="Georgia"/>
          <w:sz w:val="24"/>
          <w:szCs w:val="24"/>
          <w:lang w:val="mk-MK"/>
        </w:rPr>
        <w:t xml:space="preserve">промени на вилиците. </w:t>
      </w:r>
    </w:p>
    <w:p w14:paraId="04521DC7" w14:textId="23A3C036" w:rsidR="0009141E" w:rsidRPr="0048351D" w:rsidRDefault="0048351D" w:rsidP="000E755B">
      <w:pPr>
        <w:spacing w:before="120" w:after="120"/>
        <w:ind w:firstLine="720"/>
        <w:jc w:val="both"/>
        <w:rPr>
          <w:rFonts w:ascii="Georgia" w:hAnsi="Georgia"/>
          <w:sz w:val="24"/>
          <w:szCs w:val="24"/>
          <w:lang w:val="mk-MK"/>
        </w:rPr>
      </w:pPr>
      <w:r>
        <w:rPr>
          <w:rFonts w:ascii="Georgia" w:hAnsi="Georgia"/>
          <w:sz w:val="24"/>
          <w:szCs w:val="24"/>
          <w:lang w:val="mk-MK"/>
        </w:rPr>
        <w:t xml:space="preserve">Изборот на ортодонтскиот апарат пред се ќе зависи од видот и степенот на изразеност на малоклузијата класа </w:t>
      </w:r>
      <w:r>
        <w:rPr>
          <w:rFonts w:ascii="Georgia" w:hAnsi="Georgia"/>
          <w:sz w:val="24"/>
          <w:szCs w:val="24"/>
        </w:rPr>
        <w:t>II</w:t>
      </w:r>
      <w:r>
        <w:rPr>
          <w:rFonts w:ascii="Georgia" w:hAnsi="Georgia"/>
          <w:sz w:val="24"/>
          <w:szCs w:val="24"/>
          <w:lang w:val="mk-MK"/>
        </w:rPr>
        <w:t xml:space="preserve"> и од можностите за соработка на пациентите со ортодонтите.</w:t>
      </w:r>
    </w:p>
    <w:p w14:paraId="6EB29EF4" w14:textId="75CB560B" w:rsidR="00456B44" w:rsidRDefault="00456B44" w:rsidP="000E755B">
      <w:pPr>
        <w:spacing w:before="120" w:after="120"/>
        <w:jc w:val="both"/>
        <w:rPr>
          <w:rFonts w:ascii="Georgia" w:hAnsi="Georgia"/>
          <w:sz w:val="24"/>
          <w:szCs w:val="24"/>
          <w:lang w:val="mk-MK"/>
        </w:rPr>
      </w:pPr>
    </w:p>
    <w:p w14:paraId="14B0D417" w14:textId="5EC54601" w:rsidR="0066081E" w:rsidRDefault="0066081E" w:rsidP="000E755B">
      <w:pPr>
        <w:spacing w:before="120" w:after="120"/>
        <w:jc w:val="both"/>
        <w:rPr>
          <w:rFonts w:ascii="Georgia" w:hAnsi="Georgia"/>
          <w:sz w:val="24"/>
          <w:szCs w:val="24"/>
          <w:lang w:val="mk-MK"/>
        </w:rPr>
      </w:pPr>
    </w:p>
    <w:p w14:paraId="511B716C" w14:textId="24DB2D01" w:rsidR="0066081E" w:rsidRDefault="0066081E" w:rsidP="000E755B">
      <w:pPr>
        <w:spacing w:before="120" w:after="120"/>
        <w:jc w:val="both"/>
        <w:rPr>
          <w:rFonts w:ascii="Georgia" w:hAnsi="Georgia"/>
          <w:sz w:val="24"/>
          <w:szCs w:val="24"/>
          <w:lang w:val="mk-MK"/>
        </w:rPr>
      </w:pPr>
    </w:p>
    <w:p w14:paraId="075A4101" w14:textId="2C7C7B56" w:rsidR="0066081E" w:rsidRDefault="0066081E" w:rsidP="000E755B">
      <w:pPr>
        <w:spacing w:before="120" w:after="120"/>
        <w:jc w:val="both"/>
        <w:rPr>
          <w:rFonts w:ascii="Georgia" w:hAnsi="Georgia"/>
          <w:sz w:val="24"/>
          <w:szCs w:val="24"/>
          <w:lang w:val="mk-MK"/>
        </w:rPr>
      </w:pPr>
    </w:p>
    <w:p w14:paraId="3E946005" w14:textId="5D34681F" w:rsidR="0066081E" w:rsidRDefault="0066081E" w:rsidP="000E755B">
      <w:pPr>
        <w:spacing w:before="120" w:after="120"/>
        <w:jc w:val="both"/>
        <w:rPr>
          <w:rFonts w:ascii="Georgia" w:hAnsi="Georgia"/>
          <w:sz w:val="24"/>
          <w:szCs w:val="24"/>
          <w:lang w:val="mk-MK"/>
        </w:rPr>
      </w:pPr>
    </w:p>
    <w:p w14:paraId="3E8B51F7" w14:textId="01D44F5E" w:rsidR="0066081E" w:rsidRDefault="0066081E" w:rsidP="000E755B">
      <w:pPr>
        <w:spacing w:before="120" w:after="120"/>
        <w:jc w:val="both"/>
        <w:rPr>
          <w:rFonts w:ascii="Georgia" w:hAnsi="Georgia"/>
          <w:sz w:val="24"/>
          <w:szCs w:val="24"/>
          <w:lang w:val="mk-MK"/>
        </w:rPr>
      </w:pPr>
    </w:p>
    <w:p w14:paraId="48F58C6F" w14:textId="0F195C84" w:rsidR="0066081E" w:rsidRDefault="0066081E" w:rsidP="000E755B">
      <w:pPr>
        <w:spacing w:before="120" w:after="120"/>
        <w:jc w:val="both"/>
        <w:rPr>
          <w:rFonts w:ascii="Georgia" w:hAnsi="Georgia"/>
          <w:sz w:val="24"/>
          <w:szCs w:val="24"/>
          <w:lang w:val="mk-MK"/>
        </w:rPr>
      </w:pPr>
    </w:p>
    <w:p w14:paraId="5AFEE46E" w14:textId="7F8E3DCD" w:rsidR="0066081E" w:rsidRDefault="0066081E" w:rsidP="000E755B">
      <w:pPr>
        <w:spacing w:before="120" w:after="120"/>
        <w:jc w:val="both"/>
        <w:rPr>
          <w:rFonts w:ascii="Georgia" w:hAnsi="Georgia"/>
          <w:sz w:val="24"/>
          <w:szCs w:val="24"/>
          <w:lang w:val="mk-MK"/>
        </w:rPr>
      </w:pPr>
    </w:p>
    <w:p w14:paraId="0EE5EC9E" w14:textId="25B328B7" w:rsidR="0066081E" w:rsidRDefault="0066081E" w:rsidP="000E755B">
      <w:pPr>
        <w:spacing w:before="120" w:after="120"/>
        <w:jc w:val="both"/>
        <w:rPr>
          <w:rFonts w:ascii="Georgia" w:hAnsi="Georgia"/>
          <w:sz w:val="24"/>
          <w:szCs w:val="24"/>
          <w:lang w:val="mk-MK"/>
        </w:rPr>
      </w:pPr>
    </w:p>
    <w:p w14:paraId="652DBA9D" w14:textId="265CF37A" w:rsidR="0066081E" w:rsidRDefault="0066081E" w:rsidP="000E755B">
      <w:pPr>
        <w:spacing w:before="120" w:after="120"/>
        <w:jc w:val="both"/>
        <w:rPr>
          <w:rFonts w:ascii="Georgia" w:hAnsi="Georgia"/>
          <w:sz w:val="24"/>
          <w:szCs w:val="24"/>
          <w:lang w:val="mk-MK"/>
        </w:rPr>
      </w:pPr>
    </w:p>
    <w:p w14:paraId="56F54C03" w14:textId="1B71EDE0" w:rsidR="0066081E" w:rsidRDefault="0066081E" w:rsidP="000E755B">
      <w:pPr>
        <w:spacing w:before="120" w:after="120"/>
        <w:jc w:val="both"/>
        <w:rPr>
          <w:rFonts w:ascii="Georgia" w:hAnsi="Georgia"/>
          <w:sz w:val="24"/>
          <w:szCs w:val="24"/>
          <w:lang w:val="mk-MK"/>
        </w:rPr>
      </w:pPr>
    </w:p>
    <w:p w14:paraId="7CBF7B98" w14:textId="58F57286" w:rsidR="0066081E" w:rsidRDefault="0066081E" w:rsidP="000E755B">
      <w:pPr>
        <w:spacing w:before="120" w:after="120"/>
        <w:jc w:val="both"/>
        <w:rPr>
          <w:rFonts w:ascii="Georgia" w:hAnsi="Georgia"/>
          <w:sz w:val="24"/>
          <w:szCs w:val="24"/>
          <w:lang w:val="mk-MK"/>
        </w:rPr>
      </w:pPr>
    </w:p>
    <w:p w14:paraId="5B3765B4" w14:textId="7745A139" w:rsidR="0066081E" w:rsidRDefault="0066081E" w:rsidP="000E755B">
      <w:pPr>
        <w:spacing w:before="120" w:after="120"/>
        <w:jc w:val="both"/>
        <w:rPr>
          <w:rFonts w:ascii="Georgia" w:hAnsi="Georgia"/>
          <w:sz w:val="24"/>
          <w:szCs w:val="24"/>
          <w:lang w:val="mk-MK"/>
        </w:rPr>
      </w:pPr>
    </w:p>
    <w:p w14:paraId="45470B0E" w14:textId="518001F5" w:rsidR="0066081E" w:rsidRDefault="0066081E" w:rsidP="000E755B">
      <w:pPr>
        <w:spacing w:before="120" w:after="120"/>
        <w:jc w:val="both"/>
        <w:rPr>
          <w:rFonts w:ascii="Georgia" w:hAnsi="Georgia"/>
          <w:sz w:val="24"/>
          <w:szCs w:val="24"/>
          <w:lang w:val="mk-MK"/>
        </w:rPr>
      </w:pPr>
    </w:p>
    <w:p w14:paraId="36D80718" w14:textId="1894FD8F" w:rsidR="0066081E" w:rsidRDefault="0066081E" w:rsidP="000E755B">
      <w:pPr>
        <w:spacing w:before="120" w:after="120"/>
        <w:jc w:val="both"/>
        <w:rPr>
          <w:rFonts w:ascii="Georgia" w:hAnsi="Georgia"/>
          <w:sz w:val="24"/>
          <w:szCs w:val="24"/>
          <w:lang w:val="mk-MK"/>
        </w:rPr>
      </w:pPr>
    </w:p>
    <w:p w14:paraId="26D0289F" w14:textId="1AB33527" w:rsidR="0066081E" w:rsidRDefault="0066081E" w:rsidP="000E755B">
      <w:pPr>
        <w:spacing w:before="120" w:after="120"/>
        <w:jc w:val="both"/>
        <w:rPr>
          <w:rFonts w:ascii="Georgia" w:hAnsi="Georgia"/>
          <w:sz w:val="24"/>
          <w:szCs w:val="24"/>
          <w:lang w:val="mk-MK"/>
        </w:rPr>
      </w:pPr>
    </w:p>
    <w:p w14:paraId="680AE764" w14:textId="055BD973" w:rsidR="0066081E" w:rsidRDefault="0066081E" w:rsidP="000E755B">
      <w:pPr>
        <w:spacing w:before="120" w:after="120"/>
        <w:jc w:val="both"/>
        <w:rPr>
          <w:rFonts w:ascii="Georgia" w:hAnsi="Georgia"/>
          <w:sz w:val="24"/>
          <w:szCs w:val="24"/>
          <w:lang w:val="mk-MK"/>
        </w:rPr>
      </w:pPr>
    </w:p>
    <w:p w14:paraId="2FB1B665" w14:textId="4FAEFB36" w:rsidR="0066081E" w:rsidRDefault="0066081E" w:rsidP="000E755B">
      <w:pPr>
        <w:spacing w:before="120" w:after="120"/>
        <w:jc w:val="both"/>
        <w:rPr>
          <w:rFonts w:ascii="Georgia" w:hAnsi="Georgia"/>
          <w:sz w:val="24"/>
          <w:szCs w:val="24"/>
          <w:lang w:val="mk-MK"/>
        </w:rPr>
      </w:pPr>
    </w:p>
    <w:p w14:paraId="06E81B24" w14:textId="1165E35C" w:rsidR="0066081E" w:rsidRDefault="0066081E" w:rsidP="000E755B">
      <w:pPr>
        <w:spacing w:before="120" w:after="120"/>
        <w:jc w:val="both"/>
        <w:rPr>
          <w:rFonts w:ascii="Georgia" w:hAnsi="Georgia"/>
          <w:sz w:val="24"/>
          <w:szCs w:val="24"/>
          <w:lang w:val="mk-MK"/>
        </w:rPr>
      </w:pPr>
    </w:p>
    <w:p w14:paraId="0CD00B81" w14:textId="2456077E" w:rsidR="0066081E" w:rsidRDefault="0066081E" w:rsidP="000E755B">
      <w:pPr>
        <w:spacing w:before="120" w:after="120"/>
        <w:jc w:val="both"/>
        <w:rPr>
          <w:rFonts w:ascii="Georgia" w:hAnsi="Georgia"/>
          <w:sz w:val="24"/>
          <w:szCs w:val="24"/>
          <w:lang w:val="mk-MK"/>
        </w:rPr>
      </w:pPr>
    </w:p>
    <w:p w14:paraId="136A2606" w14:textId="6A415EF6" w:rsidR="0066081E" w:rsidRDefault="0066081E" w:rsidP="000E755B">
      <w:pPr>
        <w:spacing w:before="120" w:after="120"/>
        <w:jc w:val="both"/>
        <w:rPr>
          <w:rFonts w:ascii="Georgia" w:hAnsi="Georgia"/>
          <w:sz w:val="24"/>
          <w:szCs w:val="24"/>
          <w:lang w:val="mk-MK"/>
        </w:rPr>
      </w:pPr>
    </w:p>
    <w:p w14:paraId="68E4F8B4" w14:textId="3325FC77" w:rsidR="0066081E" w:rsidRDefault="0066081E" w:rsidP="000E755B">
      <w:pPr>
        <w:spacing w:before="120" w:after="120"/>
        <w:jc w:val="both"/>
        <w:rPr>
          <w:rFonts w:ascii="Georgia" w:hAnsi="Georgia"/>
          <w:sz w:val="24"/>
          <w:szCs w:val="24"/>
          <w:lang w:val="mk-MK"/>
        </w:rPr>
      </w:pPr>
    </w:p>
    <w:p w14:paraId="11E1FA64" w14:textId="77777777" w:rsidR="0066081E" w:rsidRDefault="0066081E" w:rsidP="000E755B">
      <w:pPr>
        <w:spacing w:before="120" w:after="120"/>
        <w:jc w:val="both"/>
        <w:rPr>
          <w:rFonts w:ascii="Georgia" w:hAnsi="Georgia"/>
          <w:sz w:val="24"/>
          <w:szCs w:val="24"/>
          <w:lang w:val="mk-MK"/>
        </w:rPr>
      </w:pPr>
    </w:p>
    <w:p w14:paraId="5588EB87" w14:textId="0B4CD4EF" w:rsidR="00B43C74" w:rsidRDefault="00B43C74" w:rsidP="000E755B">
      <w:pPr>
        <w:pStyle w:val="Heading1"/>
        <w:spacing w:line="276" w:lineRule="auto"/>
        <w:rPr>
          <w:lang w:val="mk-MK"/>
        </w:rPr>
      </w:pPr>
      <w:r w:rsidRPr="00116E50">
        <w:rPr>
          <w:lang w:val="mk-MK"/>
        </w:rPr>
        <w:t>Преглед на литер</w:t>
      </w:r>
      <w:r w:rsidR="0009141E" w:rsidRPr="00116E50">
        <w:rPr>
          <w:lang w:val="mk-MK"/>
        </w:rPr>
        <w:t>а</w:t>
      </w:r>
      <w:r w:rsidRPr="00116E50">
        <w:rPr>
          <w:lang w:val="mk-MK"/>
        </w:rPr>
        <w:t>тура</w:t>
      </w:r>
    </w:p>
    <w:p w14:paraId="1D918F7F" w14:textId="77777777" w:rsidR="00EC6034" w:rsidRPr="00116E50" w:rsidRDefault="00EC6034" w:rsidP="000E755B">
      <w:pPr>
        <w:spacing w:before="120" w:after="120"/>
        <w:jc w:val="both"/>
        <w:rPr>
          <w:rFonts w:ascii="Georgia" w:hAnsi="Georgia"/>
          <w:b/>
          <w:sz w:val="24"/>
          <w:szCs w:val="24"/>
          <w:lang w:val="mk-MK"/>
        </w:rPr>
      </w:pPr>
    </w:p>
    <w:p w14:paraId="00C081AC" w14:textId="013728B2" w:rsidR="00B00EBF" w:rsidRDefault="00020DFE" w:rsidP="000E755B">
      <w:pPr>
        <w:spacing w:before="120" w:after="120"/>
        <w:jc w:val="both"/>
        <w:rPr>
          <w:rFonts w:ascii="Georgia" w:hAnsi="Georgia"/>
          <w:sz w:val="24"/>
          <w:szCs w:val="24"/>
          <w:lang w:val="mk-MK"/>
        </w:rPr>
      </w:pPr>
      <w:r>
        <w:rPr>
          <w:rFonts w:ascii="Georgia" w:hAnsi="Georgia"/>
          <w:b/>
          <w:sz w:val="24"/>
          <w:szCs w:val="24"/>
          <w:lang w:val="ru-RU"/>
        </w:rPr>
        <w:tab/>
      </w:r>
      <w:r w:rsidRPr="00116E50">
        <w:rPr>
          <w:rFonts w:ascii="Georgia" w:hAnsi="Georgia"/>
          <w:sz w:val="24"/>
          <w:szCs w:val="24"/>
          <w:lang w:val="mk-MK"/>
        </w:rPr>
        <w:t xml:space="preserve">Постојат повеќе податоци во литературата за различните </w:t>
      </w:r>
      <w:r>
        <w:rPr>
          <w:rFonts w:ascii="Georgia" w:hAnsi="Georgia"/>
          <w:sz w:val="24"/>
          <w:szCs w:val="24"/>
          <w:lang w:val="mk-MK"/>
        </w:rPr>
        <w:t xml:space="preserve">морфолошки варијации на </w:t>
      </w:r>
      <w:r w:rsidRPr="00116E50">
        <w:rPr>
          <w:rFonts w:ascii="Georgia" w:hAnsi="Georgia"/>
          <w:sz w:val="24"/>
          <w:szCs w:val="24"/>
          <w:lang w:val="mk-MK"/>
        </w:rPr>
        <w:t>малоклузии</w:t>
      </w:r>
      <w:r>
        <w:rPr>
          <w:rFonts w:ascii="Georgia" w:hAnsi="Georgia"/>
          <w:sz w:val="24"/>
          <w:szCs w:val="24"/>
          <w:lang w:val="mk-MK"/>
        </w:rPr>
        <w:t xml:space="preserve">те класа </w:t>
      </w:r>
      <w:r>
        <w:rPr>
          <w:rFonts w:ascii="Georgia" w:hAnsi="Georgia"/>
          <w:sz w:val="24"/>
          <w:szCs w:val="24"/>
        </w:rPr>
        <w:t>II</w:t>
      </w:r>
      <w:r w:rsidRPr="00116E50">
        <w:rPr>
          <w:rFonts w:ascii="Georgia" w:hAnsi="Georgia"/>
          <w:sz w:val="24"/>
          <w:szCs w:val="24"/>
          <w:lang w:val="mk-MK"/>
        </w:rPr>
        <w:t xml:space="preserve">, </w:t>
      </w:r>
      <w:r>
        <w:rPr>
          <w:rFonts w:ascii="Georgia" w:hAnsi="Georgia"/>
          <w:sz w:val="24"/>
          <w:szCs w:val="24"/>
          <w:lang w:val="mk-MK"/>
        </w:rPr>
        <w:t xml:space="preserve">за </w:t>
      </w:r>
      <w:r w:rsidRPr="00116E50">
        <w:rPr>
          <w:rFonts w:ascii="Georgia" w:hAnsi="Georgia"/>
          <w:sz w:val="24"/>
          <w:szCs w:val="24"/>
          <w:lang w:val="mk-MK"/>
        </w:rPr>
        <w:t>причина за нивно настанување и избор на терапија</w:t>
      </w:r>
      <w:r>
        <w:rPr>
          <w:rFonts w:ascii="Georgia" w:hAnsi="Georgia"/>
          <w:sz w:val="24"/>
          <w:szCs w:val="24"/>
          <w:lang w:val="mk-MK"/>
        </w:rPr>
        <w:t>.</w:t>
      </w:r>
    </w:p>
    <w:p w14:paraId="54AD47CE" w14:textId="6D909FCA" w:rsidR="00D557E9" w:rsidRPr="008B125D" w:rsidRDefault="00D557E9" w:rsidP="000E755B">
      <w:pPr>
        <w:spacing w:before="120" w:after="120"/>
        <w:ind w:firstLine="720"/>
        <w:jc w:val="both"/>
        <w:rPr>
          <w:rFonts w:ascii="Georgia" w:hAnsi="Georgia"/>
          <w:sz w:val="24"/>
          <w:szCs w:val="24"/>
          <w:highlight w:val="yellow"/>
          <w:vertAlign w:val="superscript"/>
          <w:lang w:val="ru-RU"/>
        </w:rPr>
      </w:pPr>
      <w:r w:rsidRPr="00116E50">
        <w:rPr>
          <w:rFonts w:ascii="Georgia" w:hAnsi="Georgia"/>
          <w:sz w:val="24"/>
          <w:szCs w:val="24"/>
          <w:lang w:val="mk-MK"/>
        </w:rPr>
        <w:t>Децата со хроничен ринитис, аденоидна хипертрофија, тонзилна</w:t>
      </w:r>
      <w:r w:rsidRPr="008B125D">
        <w:rPr>
          <w:rFonts w:ascii="Georgia" w:hAnsi="Georgia"/>
          <w:sz w:val="24"/>
          <w:szCs w:val="24"/>
          <w:lang w:val="ru-RU"/>
        </w:rPr>
        <w:t xml:space="preserve"> </w:t>
      </w:r>
      <w:r w:rsidRPr="00116E50">
        <w:rPr>
          <w:rFonts w:ascii="Georgia" w:hAnsi="Georgia"/>
          <w:sz w:val="24"/>
          <w:szCs w:val="24"/>
          <w:lang w:val="mk-MK"/>
        </w:rPr>
        <w:t xml:space="preserve">хипертрофија и девијација на назалниот септум може да развијат орално дишење, поради делумна или целосна опструкција на горните дишни патишта. Оралното дишење ја менува структурата на темпоромандибуларниот зглоб како и периартикуларна група на мускули што доведува до појава на дишење на уста. Ова </w:t>
      </w:r>
      <w:r>
        <w:rPr>
          <w:rFonts w:ascii="Georgia" w:hAnsi="Georgia"/>
          <w:sz w:val="24"/>
          <w:szCs w:val="24"/>
          <w:lang w:val="mk-MK"/>
        </w:rPr>
        <w:t xml:space="preserve">условува </w:t>
      </w:r>
      <w:r w:rsidRPr="00116E50">
        <w:rPr>
          <w:rFonts w:ascii="Georgia" w:hAnsi="Georgia"/>
          <w:sz w:val="24"/>
          <w:szCs w:val="24"/>
          <w:lang w:val="mk-MK"/>
        </w:rPr>
        <w:t>најчесто</w:t>
      </w:r>
      <w:r>
        <w:rPr>
          <w:rFonts w:ascii="Georgia" w:hAnsi="Georgia"/>
          <w:sz w:val="24"/>
          <w:szCs w:val="24"/>
          <w:lang w:val="mk-MK"/>
        </w:rPr>
        <w:t xml:space="preserve"> појава на </w:t>
      </w:r>
      <w:r w:rsidRPr="00116E50">
        <w:rPr>
          <w:rFonts w:ascii="Georgia" w:hAnsi="Georgia"/>
          <w:sz w:val="24"/>
          <w:szCs w:val="24"/>
          <w:lang w:val="mk-MK"/>
        </w:rPr>
        <w:t xml:space="preserve">малоклузија </w:t>
      </w:r>
      <w:r w:rsidRPr="00116E50">
        <w:rPr>
          <w:rFonts w:ascii="Georgia" w:hAnsi="Georgia"/>
          <w:sz w:val="24"/>
          <w:szCs w:val="24"/>
        </w:rPr>
        <w:t>II</w:t>
      </w:r>
      <w:r w:rsidRPr="00116E50">
        <w:rPr>
          <w:rFonts w:ascii="Georgia" w:hAnsi="Georgia"/>
          <w:sz w:val="24"/>
          <w:szCs w:val="24"/>
          <w:lang w:val="mk-MK"/>
        </w:rPr>
        <w:t xml:space="preserve"> класа, како и промена на максилофација</w:t>
      </w:r>
      <w:r w:rsidR="00EB2880">
        <w:rPr>
          <w:rFonts w:ascii="Georgia" w:hAnsi="Georgia"/>
          <w:sz w:val="24"/>
          <w:szCs w:val="24"/>
          <w:lang w:val="mk-MK"/>
        </w:rPr>
        <w:t>л</w:t>
      </w:r>
      <w:bookmarkStart w:id="2" w:name="_GoBack"/>
      <w:bookmarkEnd w:id="2"/>
      <w:r w:rsidRPr="00116E50">
        <w:rPr>
          <w:rFonts w:ascii="Georgia" w:hAnsi="Georgia"/>
          <w:sz w:val="24"/>
          <w:szCs w:val="24"/>
          <w:lang w:val="mk-MK"/>
        </w:rPr>
        <w:t xml:space="preserve">ните тврди и меки ткива, кои влијаат на максилофацијалниот изглед и развој, соопштуваат </w:t>
      </w:r>
      <w:r w:rsidRPr="00116E50">
        <w:rPr>
          <w:rFonts w:ascii="Georgia" w:hAnsi="Georgia"/>
          <w:sz w:val="24"/>
          <w:szCs w:val="24"/>
          <w:lang w:val="sl-SI"/>
        </w:rPr>
        <w:t>L</w:t>
      </w:r>
      <w:r w:rsidRPr="00116E50">
        <w:rPr>
          <w:rFonts w:ascii="Georgia" w:hAnsi="Georgia"/>
          <w:sz w:val="24"/>
          <w:szCs w:val="24"/>
        </w:rPr>
        <w:t>y</w:t>
      </w:r>
      <w:r w:rsidRPr="00116E50">
        <w:rPr>
          <w:rFonts w:ascii="Georgia" w:hAnsi="Georgia"/>
          <w:sz w:val="24"/>
          <w:szCs w:val="24"/>
          <w:lang w:val="sl-SI"/>
        </w:rPr>
        <w:t xml:space="preserve">u </w:t>
      </w:r>
      <w:r w:rsidRPr="00116E50">
        <w:rPr>
          <w:rFonts w:ascii="Georgia" w:hAnsi="Georgia"/>
          <w:sz w:val="24"/>
          <w:szCs w:val="24"/>
          <w:lang w:val="mk-MK"/>
        </w:rPr>
        <w:t>и сор.</w:t>
      </w:r>
      <w:r w:rsidRPr="008B125D">
        <w:rPr>
          <w:rFonts w:ascii="Georgia" w:hAnsi="Georgia"/>
          <w:sz w:val="24"/>
          <w:szCs w:val="24"/>
          <w:vertAlign w:val="superscript"/>
          <w:lang w:val="ru-RU"/>
        </w:rPr>
        <w:t>1</w:t>
      </w:r>
      <w:r w:rsidR="001F5AD2">
        <w:rPr>
          <w:rFonts w:ascii="Georgia" w:hAnsi="Georgia"/>
          <w:sz w:val="24"/>
          <w:szCs w:val="24"/>
          <w:vertAlign w:val="superscript"/>
          <w:lang w:val="ru-RU"/>
        </w:rPr>
        <w:t>5</w:t>
      </w:r>
    </w:p>
    <w:p w14:paraId="16A87C43" w14:textId="113651C8" w:rsidR="00D557E9" w:rsidRPr="00116E50" w:rsidRDefault="00D557E9"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Доколку перзистира дишењето на уста, максиларниот дентален лак станува тесен, висок, присутен е антериорен отворен загриз, билатерален вкрстен загриз и зголемен хоризонтален инцизален преклоп. Според </w:t>
      </w:r>
      <w:r w:rsidRPr="00116E50">
        <w:rPr>
          <w:rFonts w:ascii="Georgia" w:hAnsi="Georgia"/>
          <w:sz w:val="24"/>
          <w:szCs w:val="24"/>
        </w:rPr>
        <w:t>Woodside</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lang w:val="ru-RU"/>
        </w:rPr>
        <w:t>.</w:t>
      </w:r>
      <w:r w:rsidR="001F5AD2">
        <w:rPr>
          <w:rFonts w:ascii="Georgia" w:hAnsi="Georgia"/>
          <w:sz w:val="24"/>
          <w:szCs w:val="24"/>
          <w:vertAlign w:val="superscript"/>
          <w:lang w:val="ru-RU"/>
        </w:rPr>
        <w:t>16</w:t>
      </w:r>
      <w:r w:rsidRPr="008B125D">
        <w:rPr>
          <w:rFonts w:ascii="Georgia" w:hAnsi="Georgia"/>
          <w:sz w:val="24"/>
          <w:szCs w:val="24"/>
          <w:lang w:val="ru-RU"/>
        </w:rPr>
        <w:t xml:space="preserve"> </w:t>
      </w:r>
      <w:r w:rsidRPr="00116E50">
        <w:rPr>
          <w:rFonts w:ascii="Georgia" w:hAnsi="Georgia"/>
          <w:sz w:val="24"/>
          <w:szCs w:val="24"/>
          <w:lang w:val="mk-MK"/>
        </w:rPr>
        <w:t>теоријата е дека назални</w:t>
      </w:r>
      <w:r>
        <w:rPr>
          <w:rFonts w:ascii="Georgia" w:hAnsi="Georgia"/>
          <w:sz w:val="24"/>
          <w:szCs w:val="24"/>
          <w:lang w:val="mk-MK"/>
        </w:rPr>
        <w:t>те</w:t>
      </w:r>
      <w:r w:rsidRPr="00116E50">
        <w:rPr>
          <w:rFonts w:ascii="Georgia" w:hAnsi="Georgia"/>
          <w:sz w:val="24"/>
          <w:szCs w:val="24"/>
          <w:lang w:val="mk-MK"/>
        </w:rPr>
        <w:t xml:space="preserve"> опструкции</w:t>
      </w:r>
      <w:r>
        <w:rPr>
          <w:rFonts w:ascii="Georgia" w:hAnsi="Georgia"/>
          <w:sz w:val="24"/>
          <w:szCs w:val="24"/>
          <w:lang w:val="mk-MK"/>
        </w:rPr>
        <w:t xml:space="preserve"> и </w:t>
      </w:r>
      <w:r w:rsidRPr="00116E50">
        <w:rPr>
          <w:rFonts w:ascii="Georgia" w:hAnsi="Georgia"/>
          <w:sz w:val="24"/>
          <w:szCs w:val="24"/>
          <w:lang w:val="mk-MK"/>
        </w:rPr>
        <w:t>орално</w:t>
      </w:r>
      <w:r>
        <w:rPr>
          <w:rFonts w:ascii="Georgia" w:hAnsi="Georgia"/>
          <w:sz w:val="24"/>
          <w:szCs w:val="24"/>
          <w:lang w:val="mk-MK"/>
        </w:rPr>
        <w:t>то</w:t>
      </w:r>
      <w:r w:rsidRPr="00116E50">
        <w:rPr>
          <w:rFonts w:ascii="Georgia" w:hAnsi="Georgia"/>
          <w:sz w:val="24"/>
          <w:szCs w:val="24"/>
          <w:lang w:val="mk-MK"/>
        </w:rPr>
        <w:t xml:space="preserve"> дишењ</w:t>
      </w:r>
      <w:r>
        <w:rPr>
          <w:rFonts w:ascii="Georgia" w:hAnsi="Georgia"/>
          <w:sz w:val="24"/>
          <w:szCs w:val="24"/>
          <w:lang w:val="mk-MK"/>
        </w:rPr>
        <w:t>е</w:t>
      </w:r>
      <w:r w:rsidRPr="00116E50">
        <w:rPr>
          <w:rFonts w:ascii="Georgia" w:hAnsi="Georgia"/>
          <w:sz w:val="24"/>
          <w:szCs w:val="24"/>
          <w:lang w:val="mk-MK"/>
        </w:rPr>
        <w:t xml:space="preserve"> доведува</w:t>
      </w:r>
      <w:r>
        <w:rPr>
          <w:rFonts w:ascii="Georgia" w:hAnsi="Georgia"/>
          <w:sz w:val="24"/>
          <w:szCs w:val="24"/>
          <w:lang w:val="mk-MK"/>
        </w:rPr>
        <w:t>ат</w:t>
      </w:r>
      <w:r w:rsidRPr="00116E50">
        <w:rPr>
          <w:rFonts w:ascii="Georgia" w:hAnsi="Georgia"/>
          <w:sz w:val="24"/>
          <w:szCs w:val="24"/>
          <w:lang w:val="mk-MK"/>
        </w:rPr>
        <w:t xml:space="preserve"> до појава на инкомпетентни усни и отворен загриз. Јазикот е на подот на усната празнина и максилата станува тесна, што резултира во појава на секунадрна збиеност како и ротација на мандибулата надоле и наназад.</w:t>
      </w:r>
    </w:p>
    <w:p w14:paraId="58B3C252" w14:textId="4CA091B5" w:rsidR="00D557E9" w:rsidRPr="00116E50" w:rsidRDefault="00D557E9" w:rsidP="000E755B">
      <w:pPr>
        <w:spacing w:before="120" w:after="120"/>
        <w:jc w:val="both"/>
        <w:rPr>
          <w:rFonts w:ascii="Georgia" w:hAnsi="Georgia"/>
          <w:sz w:val="24"/>
          <w:szCs w:val="24"/>
          <w:lang w:val="mk-MK"/>
        </w:rPr>
      </w:pPr>
      <w:r w:rsidRPr="00116E50">
        <w:rPr>
          <w:rFonts w:ascii="Georgia" w:hAnsi="Georgia"/>
          <w:sz w:val="24"/>
          <w:szCs w:val="24"/>
          <w:lang w:val="mk-MK"/>
        </w:rPr>
        <w:tab/>
      </w:r>
      <w:r w:rsidRPr="00116E50">
        <w:rPr>
          <w:rFonts w:ascii="Georgia" w:hAnsi="Georgia"/>
          <w:sz w:val="24"/>
          <w:szCs w:val="24"/>
        </w:rPr>
        <w:t>Cozza</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lang w:val="ru-RU"/>
        </w:rPr>
        <w:t>.</w:t>
      </w:r>
      <w:r w:rsidR="001F5AD2">
        <w:rPr>
          <w:rFonts w:ascii="Georgia" w:hAnsi="Georgia"/>
          <w:sz w:val="24"/>
          <w:szCs w:val="24"/>
          <w:vertAlign w:val="superscript"/>
          <w:lang w:val="ru-RU"/>
        </w:rPr>
        <w:t>17</w:t>
      </w:r>
      <w:r w:rsidRPr="00116E50">
        <w:rPr>
          <w:rFonts w:ascii="Georgia" w:hAnsi="Georgia"/>
          <w:sz w:val="24"/>
          <w:szCs w:val="24"/>
          <w:lang w:val="mk-MK"/>
        </w:rPr>
        <w:t xml:space="preserve"> прикажале дека присуството од цицање на прст и присуството на позитивен мандибиларен агол при мешовита дентиција се тесно поврзани со трансверзално оклузалната дисхармонија која што се карактеризира со намалени максиларни интерканини и интермоларни простори, зголемена трансверзална меѓувилична дискрепанца и зголемена фреквенција на вкрстен загриз. </w:t>
      </w:r>
    </w:p>
    <w:p w14:paraId="3C20E2E5" w14:textId="298B73A6" w:rsidR="00D557E9" w:rsidRPr="00D557E9" w:rsidRDefault="00D557E9"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Доколку интервалот на цицање на прст е помал од 6 саати во текот на денот, не покажало дека влијае на појавата на антериорен отворен загриз кај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w:t>
      </w:r>
      <w:r w:rsidRPr="008B125D">
        <w:rPr>
          <w:rFonts w:ascii="Georgia" w:hAnsi="Georgia"/>
          <w:sz w:val="24"/>
          <w:szCs w:val="24"/>
          <w:lang w:val="ru-RU"/>
        </w:rPr>
        <w:t xml:space="preserve">, </w:t>
      </w:r>
      <w:r w:rsidRPr="00116E50">
        <w:rPr>
          <w:rFonts w:ascii="Georgia" w:hAnsi="Georgia"/>
          <w:sz w:val="24"/>
          <w:szCs w:val="24"/>
          <w:lang w:val="mk-MK"/>
        </w:rPr>
        <w:t xml:space="preserve">додека пак предвремениот губиток на максиларните млечни молари може да влијае на појава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овозможувајќи максиларните први трајни молари кои може да се раб на раб со мандибуларните молари, да се лизнат нанапред со што се формира ситуација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забележуваат </w:t>
      </w:r>
      <w:r w:rsidRPr="00116E50">
        <w:rPr>
          <w:rFonts w:ascii="Georgia" w:hAnsi="Georgia"/>
          <w:sz w:val="24"/>
          <w:szCs w:val="24"/>
        </w:rPr>
        <w:t>Shaughnessy</w:t>
      </w:r>
      <w:r w:rsidRPr="008B125D">
        <w:rPr>
          <w:rFonts w:ascii="Georgia" w:hAnsi="Georgia"/>
          <w:sz w:val="24"/>
          <w:szCs w:val="24"/>
          <w:lang w:val="ru-RU"/>
        </w:rPr>
        <w:t xml:space="preserve"> </w:t>
      </w:r>
      <w:r w:rsidRPr="00116E50">
        <w:rPr>
          <w:rFonts w:ascii="Georgia" w:hAnsi="Georgia"/>
          <w:sz w:val="24"/>
          <w:szCs w:val="24"/>
          <w:lang w:val="mk-MK"/>
        </w:rPr>
        <w:t xml:space="preserve">и </w:t>
      </w:r>
      <w:r w:rsidRPr="00116E50">
        <w:rPr>
          <w:rFonts w:ascii="Georgia" w:hAnsi="Georgia"/>
          <w:sz w:val="24"/>
          <w:szCs w:val="24"/>
        </w:rPr>
        <w:t>Shire</w:t>
      </w:r>
      <w:r w:rsidR="001F5AD2">
        <w:rPr>
          <w:rFonts w:ascii="Georgia" w:hAnsi="Georgia"/>
          <w:sz w:val="24"/>
          <w:szCs w:val="24"/>
          <w:vertAlign w:val="superscript"/>
          <w:lang w:val="ru-RU"/>
        </w:rPr>
        <w:t>18</w:t>
      </w:r>
      <w:r w:rsidRPr="008B125D">
        <w:rPr>
          <w:rFonts w:ascii="Georgia" w:hAnsi="Georgia"/>
          <w:sz w:val="24"/>
          <w:szCs w:val="24"/>
          <w:lang w:val="ru-RU"/>
        </w:rPr>
        <w:t>.</w:t>
      </w:r>
    </w:p>
    <w:p w14:paraId="103FBB80" w14:textId="6EE44FD6" w:rsidR="00A5203F" w:rsidRDefault="007956AD" w:rsidP="000E755B">
      <w:pPr>
        <w:spacing w:before="120" w:after="120"/>
        <w:ind w:firstLine="720"/>
        <w:jc w:val="both"/>
        <w:rPr>
          <w:rFonts w:ascii="Georgia" w:hAnsi="Georgia"/>
          <w:sz w:val="24"/>
          <w:szCs w:val="24"/>
          <w:lang w:val="mk-MK"/>
        </w:rPr>
      </w:pPr>
      <w:r w:rsidRPr="00116E50">
        <w:rPr>
          <w:rFonts w:ascii="Georgia" w:hAnsi="Georgia"/>
          <w:sz w:val="24"/>
          <w:szCs w:val="24"/>
        </w:rPr>
        <w:t>Corruccini</w:t>
      </w:r>
      <w:r w:rsidR="005B01E7" w:rsidRPr="008B125D">
        <w:rPr>
          <w:rFonts w:ascii="Georgia" w:hAnsi="Georgia"/>
          <w:sz w:val="24"/>
          <w:szCs w:val="24"/>
          <w:vertAlign w:val="superscript"/>
          <w:lang w:val="ru-RU"/>
        </w:rPr>
        <w:t>1</w:t>
      </w:r>
      <w:r w:rsidR="001F5AD2">
        <w:rPr>
          <w:rFonts w:ascii="Georgia" w:hAnsi="Georgia"/>
          <w:sz w:val="24"/>
          <w:szCs w:val="24"/>
          <w:vertAlign w:val="superscript"/>
          <w:lang w:val="ru-RU"/>
        </w:rPr>
        <w:t>9</w:t>
      </w:r>
      <w:r w:rsidR="00CA42B6" w:rsidRPr="008B125D">
        <w:rPr>
          <w:rFonts w:ascii="Georgia" w:hAnsi="Georgia"/>
          <w:sz w:val="24"/>
          <w:szCs w:val="24"/>
          <w:lang w:val="ru-RU"/>
        </w:rPr>
        <w:t xml:space="preserve"> </w:t>
      </w:r>
      <w:r w:rsidR="00CA42B6" w:rsidRPr="00116E50">
        <w:rPr>
          <w:rFonts w:ascii="Georgia" w:hAnsi="Georgia"/>
          <w:sz w:val="24"/>
          <w:szCs w:val="24"/>
          <w:lang w:val="mk-MK"/>
        </w:rPr>
        <w:t xml:space="preserve">соопштил дека поголема преваленца на збиеност, вкрстен загриз и нарушена постериорна дискрепанца има кај урбаните млади во споредба со младите кои живеат во руралните предели во северна Индија. Според тоа може да се каже дека малоклузијата се влошува со модернизирањето на начинот на живот и се смета дека промената на исхрана односно внесувањето се помека храна </w:t>
      </w:r>
      <w:r w:rsidR="00CA42B6" w:rsidRPr="00116E50">
        <w:rPr>
          <w:rFonts w:ascii="Georgia" w:hAnsi="Georgia"/>
          <w:sz w:val="24"/>
          <w:szCs w:val="24"/>
          <w:lang w:val="mk-MK"/>
        </w:rPr>
        <w:lastRenderedPageBreak/>
        <w:t xml:space="preserve">влијае на </w:t>
      </w:r>
      <w:r w:rsidR="00020DFE">
        <w:rPr>
          <w:rFonts w:ascii="Georgia" w:hAnsi="Georgia"/>
          <w:sz w:val="24"/>
          <w:szCs w:val="24"/>
          <w:lang w:val="mk-MK"/>
        </w:rPr>
        <w:t xml:space="preserve">развојот </w:t>
      </w:r>
      <w:r w:rsidR="00CA42B6" w:rsidRPr="00116E50">
        <w:rPr>
          <w:rFonts w:ascii="Georgia" w:hAnsi="Georgia"/>
          <w:sz w:val="24"/>
          <w:szCs w:val="24"/>
          <w:lang w:val="mk-MK"/>
        </w:rPr>
        <w:t>на мускулите за џвакање,</w:t>
      </w:r>
      <w:r w:rsidR="00475B44" w:rsidRPr="00116E50">
        <w:rPr>
          <w:rFonts w:ascii="Georgia" w:hAnsi="Georgia"/>
          <w:sz w:val="24"/>
          <w:szCs w:val="24"/>
          <w:lang w:val="mk-MK"/>
        </w:rPr>
        <w:t xml:space="preserve"> </w:t>
      </w:r>
      <w:r w:rsidR="00CA42B6" w:rsidRPr="00116E50">
        <w:rPr>
          <w:rFonts w:ascii="Georgia" w:hAnsi="Georgia"/>
          <w:sz w:val="24"/>
          <w:szCs w:val="24"/>
          <w:lang w:val="mk-MK"/>
        </w:rPr>
        <w:t xml:space="preserve">а тоа пак директно влијае во појава на малоклузија. </w:t>
      </w:r>
    </w:p>
    <w:p w14:paraId="743B5EF9" w14:textId="245B31DF" w:rsidR="007956AD" w:rsidRDefault="00CA42B6"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 </w:t>
      </w:r>
      <w:r w:rsidR="00A5203F" w:rsidRPr="00116E50">
        <w:rPr>
          <w:rFonts w:ascii="Georgia" w:hAnsi="Georgia"/>
          <w:sz w:val="24"/>
          <w:szCs w:val="24"/>
          <w:lang w:val="mk-MK"/>
        </w:rPr>
        <w:t xml:space="preserve">Во лонгирудиналните студии на </w:t>
      </w:r>
      <w:r w:rsidR="00A5203F" w:rsidRPr="00116E50">
        <w:rPr>
          <w:rFonts w:ascii="Georgia" w:hAnsi="Georgia"/>
          <w:sz w:val="24"/>
          <w:szCs w:val="24"/>
        </w:rPr>
        <w:t>Vasquez</w:t>
      </w:r>
      <w:r w:rsidR="00A5203F" w:rsidRPr="008B125D">
        <w:rPr>
          <w:rFonts w:ascii="Georgia" w:hAnsi="Georgia"/>
          <w:sz w:val="24"/>
          <w:szCs w:val="24"/>
          <w:lang w:val="ru-RU"/>
        </w:rPr>
        <w:t xml:space="preserve"> </w:t>
      </w:r>
      <w:r w:rsidR="00A5203F" w:rsidRPr="00116E50">
        <w:rPr>
          <w:rFonts w:ascii="Georgia" w:hAnsi="Georgia"/>
          <w:sz w:val="24"/>
          <w:szCs w:val="24"/>
          <w:lang w:val="mk-MK"/>
        </w:rPr>
        <w:t>и сор.</w:t>
      </w:r>
      <w:r w:rsidR="00A5203F" w:rsidRPr="008B125D">
        <w:rPr>
          <w:rFonts w:ascii="Georgia" w:hAnsi="Georgia"/>
          <w:sz w:val="24"/>
          <w:szCs w:val="24"/>
          <w:vertAlign w:val="superscript"/>
          <w:lang w:val="ru-RU"/>
        </w:rPr>
        <w:t>2</w:t>
      </w:r>
      <w:r w:rsidR="001F5AD2">
        <w:rPr>
          <w:rFonts w:ascii="Georgia" w:hAnsi="Georgia"/>
          <w:sz w:val="24"/>
          <w:szCs w:val="24"/>
          <w:vertAlign w:val="superscript"/>
          <w:lang w:val="ru-RU"/>
        </w:rPr>
        <w:t>0</w:t>
      </w:r>
      <w:r w:rsidR="00A5203F" w:rsidRPr="00116E50">
        <w:rPr>
          <w:rFonts w:ascii="Georgia" w:hAnsi="Georgia"/>
          <w:sz w:val="24"/>
          <w:szCs w:val="24"/>
          <w:lang w:val="mk-MK"/>
        </w:rPr>
        <w:t xml:space="preserve"> инциденцата за појава на малоклузија </w:t>
      </w:r>
      <w:r w:rsidR="00A5203F" w:rsidRPr="00116E50">
        <w:rPr>
          <w:rFonts w:ascii="Georgia" w:hAnsi="Georgia"/>
          <w:sz w:val="24"/>
          <w:szCs w:val="24"/>
        </w:rPr>
        <w:t>II</w:t>
      </w:r>
      <w:r w:rsidR="00A5203F" w:rsidRPr="008B125D">
        <w:rPr>
          <w:rFonts w:ascii="Georgia" w:hAnsi="Georgia"/>
          <w:sz w:val="24"/>
          <w:szCs w:val="24"/>
          <w:lang w:val="ru-RU"/>
        </w:rPr>
        <w:t xml:space="preserve"> </w:t>
      </w:r>
      <w:r w:rsidR="00A5203F" w:rsidRPr="00116E50">
        <w:rPr>
          <w:rFonts w:ascii="Georgia" w:hAnsi="Georgia"/>
          <w:sz w:val="24"/>
          <w:szCs w:val="24"/>
          <w:lang w:val="mk-MK"/>
        </w:rPr>
        <w:t xml:space="preserve">класа 1 одделение во мешана дентиција, доколку се работи за максиларна протрузија изнесува 14,8%, што е слично со претходното испитување на </w:t>
      </w:r>
      <w:r w:rsidR="00A5203F" w:rsidRPr="00116E50">
        <w:rPr>
          <w:rFonts w:ascii="Georgia" w:hAnsi="Georgia"/>
          <w:sz w:val="24"/>
          <w:szCs w:val="24"/>
          <w:lang w:val="sl-SI"/>
        </w:rPr>
        <w:t>McNamara</w:t>
      </w:r>
      <w:r w:rsidR="00A5203F" w:rsidRPr="00116E50">
        <w:rPr>
          <w:rFonts w:ascii="Georgia" w:hAnsi="Georgia"/>
          <w:sz w:val="24"/>
          <w:szCs w:val="24"/>
          <w:vertAlign w:val="superscript"/>
          <w:lang w:val="sl-SI"/>
        </w:rPr>
        <w:t>2</w:t>
      </w:r>
      <w:r w:rsidR="001F5AD2">
        <w:rPr>
          <w:rFonts w:ascii="Georgia" w:hAnsi="Georgia"/>
          <w:sz w:val="24"/>
          <w:szCs w:val="24"/>
          <w:vertAlign w:val="superscript"/>
          <w:lang w:val="mk-MK"/>
        </w:rPr>
        <w:t>1</w:t>
      </w:r>
      <w:r w:rsidR="00A5203F" w:rsidRPr="00116E50">
        <w:rPr>
          <w:rFonts w:ascii="Georgia" w:hAnsi="Georgia"/>
          <w:sz w:val="24"/>
          <w:szCs w:val="24"/>
          <w:lang w:val="mk-MK"/>
        </w:rPr>
        <w:t xml:space="preserve"> кое изнесува 13,8%. Додека пак кај мандибуларна ретрузија преваленцата е доста поголема, околу 60 % од испитаниците со малоклузија </w:t>
      </w:r>
      <w:r w:rsidR="00A5203F" w:rsidRPr="00116E50">
        <w:rPr>
          <w:rFonts w:ascii="Georgia" w:hAnsi="Georgia"/>
          <w:sz w:val="24"/>
          <w:szCs w:val="24"/>
        </w:rPr>
        <w:t>II</w:t>
      </w:r>
      <w:r w:rsidR="00A5203F" w:rsidRPr="008B125D">
        <w:rPr>
          <w:rFonts w:ascii="Georgia" w:hAnsi="Georgia"/>
          <w:sz w:val="24"/>
          <w:szCs w:val="24"/>
          <w:lang w:val="ru-RU"/>
        </w:rPr>
        <w:t xml:space="preserve"> </w:t>
      </w:r>
      <w:r w:rsidR="00A5203F" w:rsidRPr="00116E50">
        <w:rPr>
          <w:rFonts w:ascii="Georgia" w:hAnsi="Georgia"/>
          <w:sz w:val="24"/>
          <w:szCs w:val="24"/>
          <w:lang w:val="mk-MK"/>
        </w:rPr>
        <w:t>класа.</w:t>
      </w:r>
      <w:r w:rsidR="00A5203F">
        <w:rPr>
          <w:rFonts w:ascii="Georgia" w:hAnsi="Georgia"/>
          <w:sz w:val="24"/>
          <w:szCs w:val="24"/>
          <w:lang w:val="mk-MK"/>
        </w:rPr>
        <w:t xml:space="preserve"> </w:t>
      </w:r>
      <w:r w:rsidR="00A5203F" w:rsidRPr="00116E50">
        <w:rPr>
          <w:rFonts w:ascii="Georgia" w:hAnsi="Georgia"/>
          <w:sz w:val="24"/>
          <w:szCs w:val="24"/>
          <w:lang w:val="mk-MK"/>
        </w:rPr>
        <w:t xml:space="preserve">Преваленца на малоклузија </w:t>
      </w:r>
      <w:r w:rsidR="00A5203F" w:rsidRPr="00116E50">
        <w:rPr>
          <w:rFonts w:ascii="Georgia" w:hAnsi="Georgia"/>
          <w:sz w:val="24"/>
          <w:szCs w:val="24"/>
        </w:rPr>
        <w:t>II</w:t>
      </w:r>
      <w:r w:rsidR="00A5203F" w:rsidRPr="008B125D">
        <w:rPr>
          <w:rFonts w:ascii="Georgia" w:hAnsi="Georgia"/>
          <w:sz w:val="24"/>
          <w:szCs w:val="24"/>
          <w:lang w:val="ru-RU"/>
        </w:rPr>
        <w:t xml:space="preserve"> </w:t>
      </w:r>
      <w:r w:rsidR="00A5203F" w:rsidRPr="00116E50">
        <w:rPr>
          <w:rFonts w:ascii="Georgia" w:hAnsi="Georgia"/>
          <w:sz w:val="24"/>
          <w:szCs w:val="24"/>
          <w:lang w:val="mk-MK"/>
        </w:rPr>
        <w:t>класа 1 одделение изнесува од 18 – 34%  на глобално ниво.</w:t>
      </w:r>
    </w:p>
    <w:p w14:paraId="0B79FA38" w14:textId="410F6C99" w:rsidR="00A5203F" w:rsidRDefault="00A5203F" w:rsidP="000E755B">
      <w:pPr>
        <w:spacing w:before="120" w:after="120"/>
        <w:ind w:firstLine="720"/>
        <w:jc w:val="both"/>
        <w:rPr>
          <w:rFonts w:ascii="Georgia" w:hAnsi="Georgia"/>
          <w:sz w:val="24"/>
          <w:szCs w:val="24"/>
          <w:lang w:val="mk-MK"/>
        </w:rPr>
      </w:pPr>
      <w:r w:rsidRPr="00116E50">
        <w:rPr>
          <w:rFonts w:ascii="Georgia" w:hAnsi="Georgia"/>
          <w:sz w:val="24"/>
          <w:szCs w:val="24"/>
        </w:rPr>
        <w:t>Uribe</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vertAlign w:val="superscript"/>
          <w:lang w:val="ru-RU"/>
        </w:rPr>
        <w:t>2</w:t>
      </w:r>
      <w:r w:rsidR="001F5AD2">
        <w:rPr>
          <w:rFonts w:ascii="Georgia" w:hAnsi="Georgia"/>
          <w:sz w:val="24"/>
          <w:szCs w:val="24"/>
          <w:vertAlign w:val="superscript"/>
          <w:lang w:val="ru-RU"/>
        </w:rPr>
        <w:t>2</w:t>
      </w:r>
      <w:r w:rsidRPr="00116E50">
        <w:rPr>
          <w:rFonts w:ascii="Georgia" w:hAnsi="Georgia"/>
          <w:sz w:val="24"/>
          <w:szCs w:val="24"/>
          <w:lang w:val="mk-MK"/>
        </w:rPr>
        <w:t xml:space="preserve"> заклучиле дека </w:t>
      </w:r>
      <w:r>
        <w:rPr>
          <w:rFonts w:ascii="Georgia" w:hAnsi="Georgia"/>
          <w:sz w:val="24"/>
          <w:szCs w:val="24"/>
          <w:lang w:val="mk-MK"/>
        </w:rPr>
        <w:t xml:space="preserve">наследните фактори имаат доминантна улога при кои формирање на малоклузија класа </w:t>
      </w:r>
      <w:r>
        <w:rPr>
          <w:rFonts w:ascii="Georgia" w:hAnsi="Georgia"/>
          <w:sz w:val="24"/>
          <w:szCs w:val="24"/>
        </w:rPr>
        <w:t>II</w:t>
      </w:r>
      <w:r w:rsidRPr="00A5203F">
        <w:rPr>
          <w:rFonts w:ascii="Georgia" w:hAnsi="Georgia"/>
          <w:sz w:val="24"/>
          <w:szCs w:val="24"/>
          <w:lang w:val="ru-RU"/>
        </w:rPr>
        <w:t>/1</w:t>
      </w:r>
      <w:r>
        <w:rPr>
          <w:rFonts w:ascii="Georgia" w:hAnsi="Georgia"/>
          <w:sz w:val="24"/>
          <w:szCs w:val="24"/>
          <w:lang w:val="mk-MK"/>
        </w:rPr>
        <w:t xml:space="preserve"> кои надополнети со факторите од надворешната средина условуваат формирње на потежок степен на изразеност на оваа малоклузија.</w:t>
      </w:r>
    </w:p>
    <w:p w14:paraId="54137536" w14:textId="3F1A1DB6" w:rsidR="00180906" w:rsidRPr="00116E50" w:rsidRDefault="00180906"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лонгитудиналната студија што ја </w:t>
      </w:r>
      <w:r>
        <w:rPr>
          <w:rFonts w:ascii="Georgia" w:hAnsi="Georgia"/>
          <w:sz w:val="24"/>
          <w:szCs w:val="24"/>
          <w:lang w:val="mk-MK"/>
        </w:rPr>
        <w:t>спровел</w:t>
      </w:r>
      <w:r w:rsidRPr="00116E50">
        <w:rPr>
          <w:rFonts w:ascii="Georgia" w:hAnsi="Georgia"/>
          <w:sz w:val="24"/>
          <w:szCs w:val="24"/>
          <w:lang w:val="mk-MK"/>
        </w:rPr>
        <w:t xml:space="preserve"> </w:t>
      </w:r>
      <w:r w:rsidRPr="00180906">
        <w:rPr>
          <w:rFonts w:ascii="Georgia" w:hAnsi="Georgia"/>
          <w:sz w:val="24"/>
          <w:szCs w:val="24"/>
          <w:lang w:val="mk-MK"/>
        </w:rPr>
        <w:t>Bacetti</w:t>
      </w:r>
      <w:r w:rsidRPr="00116E50">
        <w:rPr>
          <w:rFonts w:ascii="Georgia" w:hAnsi="Georgia"/>
          <w:sz w:val="24"/>
          <w:szCs w:val="24"/>
          <w:lang w:val="mk-MK"/>
        </w:rPr>
        <w:t xml:space="preserve"> и сор.</w:t>
      </w:r>
      <w:r w:rsidRPr="00180906">
        <w:rPr>
          <w:rFonts w:ascii="Georgia" w:hAnsi="Georgia"/>
          <w:sz w:val="24"/>
          <w:szCs w:val="24"/>
          <w:vertAlign w:val="superscript"/>
          <w:lang w:val="mk-MK"/>
        </w:rPr>
        <w:t>2</w:t>
      </w:r>
      <w:r w:rsidR="00435386">
        <w:rPr>
          <w:rFonts w:ascii="Georgia" w:hAnsi="Georgia"/>
          <w:sz w:val="24"/>
          <w:szCs w:val="24"/>
          <w:vertAlign w:val="superscript"/>
          <w:lang w:val="mk-MK"/>
        </w:rPr>
        <w:t>3</w:t>
      </w:r>
      <w:r w:rsidRPr="00116E50">
        <w:rPr>
          <w:rFonts w:ascii="Georgia" w:hAnsi="Georgia"/>
          <w:sz w:val="24"/>
          <w:szCs w:val="24"/>
          <w:lang w:val="mk-MK"/>
        </w:rPr>
        <w:t xml:space="preserve"> </w:t>
      </w:r>
      <w:r>
        <w:rPr>
          <w:rFonts w:ascii="Georgia" w:hAnsi="Georgia"/>
          <w:sz w:val="24"/>
          <w:szCs w:val="24"/>
          <w:lang w:val="mk-MK"/>
        </w:rPr>
        <w:t xml:space="preserve">се истакнува дека кај </w:t>
      </w:r>
      <w:r w:rsidRPr="00116E50">
        <w:rPr>
          <w:rFonts w:ascii="Georgia" w:hAnsi="Georgia"/>
          <w:sz w:val="24"/>
          <w:szCs w:val="24"/>
          <w:lang w:val="mk-MK"/>
        </w:rPr>
        <w:t xml:space="preserve">испитаниците </w:t>
      </w:r>
      <w:r>
        <w:rPr>
          <w:rFonts w:ascii="Georgia" w:hAnsi="Georgia"/>
          <w:sz w:val="24"/>
          <w:szCs w:val="24"/>
          <w:lang w:val="mk-MK"/>
        </w:rPr>
        <w:t xml:space="preserve">во </w:t>
      </w:r>
      <w:r w:rsidRPr="00116E50">
        <w:rPr>
          <w:rFonts w:ascii="Georgia" w:hAnsi="Georgia"/>
          <w:sz w:val="24"/>
          <w:szCs w:val="24"/>
          <w:lang w:val="mk-MK"/>
        </w:rPr>
        <w:t xml:space="preserve">млечната дентиција </w:t>
      </w:r>
      <w:r>
        <w:rPr>
          <w:rFonts w:ascii="Georgia" w:hAnsi="Georgia"/>
          <w:sz w:val="24"/>
          <w:szCs w:val="24"/>
          <w:lang w:val="mk-MK"/>
        </w:rPr>
        <w:t xml:space="preserve">со дијагностицирана класа </w:t>
      </w:r>
      <w:r w:rsidRPr="00180906">
        <w:rPr>
          <w:rFonts w:ascii="Georgia" w:hAnsi="Georgia"/>
          <w:sz w:val="24"/>
          <w:szCs w:val="24"/>
          <w:lang w:val="mk-MK"/>
        </w:rPr>
        <w:t xml:space="preserve">II </w:t>
      </w:r>
      <w:r>
        <w:rPr>
          <w:rFonts w:ascii="Georgia" w:hAnsi="Georgia"/>
          <w:sz w:val="24"/>
          <w:szCs w:val="24"/>
          <w:lang w:val="mk-MK"/>
        </w:rPr>
        <w:t xml:space="preserve">малоклузијата се изразува во потежок степен </w:t>
      </w:r>
      <w:r w:rsidRPr="00116E50">
        <w:rPr>
          <w:rFonts w:ascii="Georgia" w:hAnsi="Georgia"/>
          <w:sz w:val="24"/>
          <w:szCs w:val="24"/>
          <w:lang w:val="mk-MK"/>
        </w:rPr>
        <w:t xml:space="preserve">во мешана дениција </w:t>
      </w:r>
      <w:r>
        <w:rPr>
          <w:rFonts w:ascii="Georgia" w:hAnsi="Georgia"/>
          <w:sz w:val="24"/>
          <w:szCs w:val="24"/>
          <w:lang w:val="mk-MK"/>
        </w:rPr>
        <w:t>со</w:t>
      </w:r>
      <w:r w:rsidRPr="00116E50">
        <w:rPr>
          <w:rFonts w:ascii="Georgia" w:hAnsi="Georgia"/>
          <w:sz w:val="24"/>
          <w:szCs w:val="24"/>
          <w:lang w:val="mk-MK"/>
        </w:rPr>
        <w:t xml:space="preserve"> </w:t>
      </w:r>
      <w:r>
        <w:rPr>
          <w:rFonts w:ascii="Georgia" w:hAnsi="Georgia"/>
          <w:sz w:val="24"/>
          <w:szCs w:val="24"/>
          <w:lang w:val="mk-MK"/>
        </w:rPr>
        <w:t>изразен</w:t>
      </w:r>
      <w:r w:rsidR="0095366E">
        <w:rPr>
          <w:rFonts w:ascii="Georgia" w:hAnsi="Georgia"/>
          <w:sz w:val="24"/>
          <w:szCs w:val="24"/>
          <w:lang w:val="mk-MK"/>
        </w:rPr>
        <w:t>и</w:t>
      </w:r>
      <w:r>
        <w:rPr>
          <w:rFonts w:ascii="Georgia" w:hAnsi="Georgia"/>
          <w:sz w:val="24"/>
          <w:szCs w:val="24"/>
          <w:lang w:val="mk-MK"/>
        </w:rPr>
        <w:t xml:space="preserve"> </w:t>
      </w:r>
      <w:r w:rsidRPr="00116E50">
        <w:rPr>
          <w:rFonts w:ascii="Georgia" w:hAnsi="Georgia"/>
          <w:sz w:val="24"/>
          <w:szCs w:val="24"/>
          <w:lang w:val="mk-MK"/>
        </w:rPr>
        <w:t xml:space="preserve">моларни и канински </w:t>
      </w:r>
      <w:r>
        <w:rPr>
          <w:rFonts w:ascii="Georgia" w:hAnsi="Georgia"/>
          <w:sz w:val="24"/>
          <w:szCs w:val="24"/>
          <w:lang w:val="mk-MK"/>
        </w:rPr>
        <w:t xml:space="preserve">однос во </w:t>
      </w:r>
      <w:r w:rsidRPr="00180906">
        <w:rPr>
          <w:rFonts w:ascii="Georgia" w:hAnsi="Georgia"/>
          <w:sz w:val="24"/>
          <w:szCs w:val="24"/>
          <w:lang w:val="mk-MK"/>
        </w:rPr>
        <w:t xml:space="preserve">II </w:t>
      </w:r>
      <w:r>
        <w:rPr>
          <w:rFonts w:ascii="Georgia" w:hAnsi="Georgia"/>
          <w:sz w:val="24"/>
          <w:szCs w:val="24"/>
          <w:lang w:val="mk-MK"/>
        </w:rPr>
        <w:t>класа</w:t>
      </w:r>
      <w:r w:rsidRPr="00116E50">
        <w:rPr>
          <w:rFonts w:ascii="Georgia" w:hAnsi="Georgia"/>
          <w:sz w:val="24"/>
          <w:szCs w:val="24"/>
          <w:lang w:val="mk-MK"/>
        </w:rPr>
        <w:t xml:space="preserve"> </w:t>
      </w:r>
      <w:r>
        <w:rPr>
          <w:rFonts w:ascii="Georgia" w:hAnsi="Georgia"/>
          <w:sz w:val="24"/>
          <w:szCs w:val="24"/>
          <w:lang w:val="mk-MK"/>
        </w:rPr>
        <w:t>и</w:t>
      </w:r>
      <w:r w:rsidRPr="00116E50">
        <w:rPr>
          <w:rFonts w:ascii="Georgia" w:hAnsi="Georgia"/>
          <w:sz w:val="24"/>
          <w:szCs w:val="24"/>
          <w:lang w:val="mk-MK"/>
        </w:rPr>
        <w:t xml:space="preserve"> </w:t>
      </w:r>
      <w:r>
        <w:rPr>
          <w:rFonts w:ascii="Georgia" w:hAnsi="Georgia"/>
          <w:sz w:val="24"/>
          <w:szCs w:val="24"/>
          <w:lang w:val="mk-MK"/>
        </w:rPr>
        <w:t>со зголемен хоризонталниот инцизален преклоп.</w:t>
      </w:r>
      <w:r w:rsidRPr="00116E50">
        <w:rPr>
          <w:rFonts w:ascii="Georgia" w:hAnsi="Georgia"/>
          <w:sz w:val="24"/>
          <w:szCs w:val="24"/>
          <w:lang w:val="mk-MK"/>
        </w:rPr>
        <w:t xml:space="preserve"> </w:t>
      </w:r>
    </w:p>
    <w:p w14:paraId="24B77F34" w14:textId="712D857D"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Потребно е добро </w:t>
      </w:r>
      <w:r w:rsidR="00020DFE">
        <w:rPr>
          <w:rFonts w:ascii="Georgia" w:hAnsi="Georgia"/>
          <w:sz w:val="24"/>
          <w:szCs w:val="24"/>
          <w:lang w:val="mk-MK"/>
        </w:rPr>
        <w:t xml:space="preserve">познавање на </w:t>
      </w:r>
      <w:r w:rsidRPr="00116E50">
        <w:rPr>
          <w:rFonts w:ascii="Georgia" w:hAnsi="Georgia"/>
          <w:sz w:val="24"/>
          <w:szCs w:val="24"/>
          <w:lang w:val="mk-MK"/>
        </w:rPr>
        <w:t xml:space="preserve">причината за настанувањето на малоклузија </w:t>
      </w:r>
      <w:r w:rsidRPr="00116E50">
        <w:rPr>
          <w:rFonts w:ascii="Georgia" w:hAnsi="Georgia"/>
          <w:sz w:val="24"/>
          <w:szCs w:val="24"/>
          <w:lang w:val="sl-SI"/>
        </w:rPr>
        <w:t>II</w:t>
      </w:r>
      <w:r w:rsidR="00475B44" w:rsidRPr="00116E50">
        <w:rPr>
          <w:rFonts w:ascii="Georgia" w:hAnsi="Georgia"/>
          <w:sz w:val="24"/>
          <w:szCs w:val="24"/>
          <w:lang w:val="mk-MK"/>
        </w:rPr>
        <w:t xml:space="preserve">/1 </w:t>
      </w:r>
      <w:r w:rsidRPr="00116E50">
        <w:rPr>
          <w:rFonts w:ascii="Georgia" w:hAnsi="Georgia"/>
          <w:sz w:val="24"/>
          <w:szCs w:val="24"/>
          <w:lang w:val="mk-MK"/>
        </w:rPr>
        <w:t xml:space="preserve">и според тие сознанија да се даде соодветен план на терапија. </w:t>
      </w:r>
    </w:p>
    <w:p w14:paraId="2E97BFF0"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Покрај земената анамнеза и клиничката слика, потребно е да имаме и телерентген снимка, фотографии, како и студио модел, на кој ќе се прави гнатометриска анализа. Сите тие добиени податоци ќе ни помогнат во правилен избор на терапија.</w:t>
      </w:r>
    </w:p>
    <w:p w14:paraId="585F6911" w14:textId="5F9C345D" w:rsidR="00B43C74" w:rsidRPr="00116E50" w:rsidRDefault="00CE7DE1"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Концептот на дистално поместување на максиларните молари има долга историја. По раните кефалометриски студии во 1940-тите години кои покажале дека со употреба на класа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ластици во таа ера имало минимално дистално поместување на максиларните молари или немало воопшто ефект, како замена за ластиците бил повторно претставен </w:t>
      </w:r>
      <w:r w:rsidR="000D1382" w:rsidRPr="00116E50">
        <w:rPr>
          <w:rFonts w:ascii="Georgia" w:hAnsi="Georgia"/>
          <w:sz w:val="24"/>
          <w:szCs w:val="24"/>
        </w:rPr>
        <w:t>Headgear</w:t>
      </w:r>
      <w:r w:rsidRPr="008B125D">
        <w:rPr>
          <w:rFonts w:ascii="Georgia" w:hAnsi="Georgia"/>
          <w:sz w:val="24"/>
          <w:szCs w:val="24"/>
          <w:lang w:val="ru-RU"/>
        </w:rPr>
        <w:t xml:space="preserve"> </w:t>
      </w:r>
      <w:r w:rsidRPr="00116E50">
        <w:rPr>
          <w:rFonts w:ascii="Georgia" w:hAnsi="Georgia"/>
          <w:sz w:val="24"/>
          <w:szCs w:val="24"/>
          <w:lang w:val="mk-MK"/>
        </w:rPr>
        <w:t>апаратот, како апарат за дистализација на максиларните молари</w:t>
      </w:r>
      <w:r w:rsidR="00435386">
        <w:rPr>
          <w:rFonts w:ascii="Georgia" w:hAnsi="Georgia"/>
          <w:sz w:val="24"/>
          <w:szCs w:val="24"/>
          <w:vertAlign w:val="superscript"/>
          <w:lang w:val="mk-MK"/>
        </w:rPr>
        <w:t>24</w:t>
      </w:r>
      <w:r w:rsidRPr="00116E50">
        <w:rPr>
          <w:rFonts w:ascii="Georgia" w:hAnsi="Georgia"/>
          <w:sz w:val="24"/>
          <w:szCs w:val="24"/>
          <w:lang w:val="mk-MK"/>
        </w:rPr>
        <w:t xml:space="preserve">. </w:t>
      </w:r>
    </w:p>
    <w:p w14:paraId="5F4EA52A" w14:textId="305BB344" w:rsidR="00B43C74" w:rsidRDefault="00B43C74" w:rsidP="000E755B">
      <w:pPr>
        <w:spacing w:before="120" w:after="120"/>
        <w:jc w:val="both"/>
        <w:rPr>
          <w:rFonts w:ascii="Georgia" w:hAnsi="Georgia"/>
          <w:sz w:val="24"/>
          <w:szCs w:val="24"/>
          <w:lang w:val="mk-MK"/>
        </w:rPr>
      </w:pPr>
      <w:r w:rsidRPr="00116E50">
        <w:rPr>
          <w:rFonts w:ascii="Georgia" w:hAnsi="Georgia"/>
          <w:sz w:val="24"/>
          <w:szCs w:val="24"/>
          <w:lang w:val="mk-MK"/>
        </w:rPr>
        <w:tab/>
      </w:r>
      <w:r w:rsidRPr="00116E50">
        <w:rPr>
          <w:rFonts w:ascii="Georgia" w:hAnsi="Georgia"/>
          <w:sz w:val="24"/>
          <w:szCs w:val="24"/>
          <w:lang w:val="sl-SI"/>
        </w:rPr>
        <w:t>Fisk</w:t>
      </w:r>
      <w:r w:rsidR="00435386">
        <w:rPr>
          <w:rFonts w:ascii="Georgia" w:hAnsi="Georgia"/>
          <w:sz w:val="24"/>
          <w:szCs w:val="24"/>
          <w:vertAlign w:val="superscript"/>
          <w:lang w:val="mk-MK"/>
        </w:rPr>
        <w:t>25</w:t>
      </w:r>
      <w:r w:rsidR="003E20AC" w:rsidRPr="008B125D">
        <w:rPr>
          <w:rFonts w:ascii="Georgia" w:hAnsi="Georgia"/>
          <w:sz w:val="24"/>
          <w:szCs w:val="24"/>
          <w:vertAlign w:val="superscript"/>
          <w:lang w:val="ru-RU"/>
        </w:rPr>
        <w:t xml:space="preserve"> </w:t>
      </w:r>
      <w:r w:rsidRPr="00116E50">
        <w:rPr>
          <w:rFonts w:ascii="Georgia" w:hAnsi="Georgia"/>
          <w:sz w:val="24"/>
          <w:szCs w:val="24"/>
          <w:lang w:val="mk-MK"/>
        </w:rPr>
        <w:t xml:space="preserve">опишал шест можни морфолошки варијации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w:t>
      </w:r>
      <w:r w:rsidR="006A7F0D" w:rsidRPr="00116E50">
        <w:rPr>
          <w:rFonts w:ascii="Georgia" w:hAnsi="Georgia"/>
          <w:sz w:val="24"/>
          <w:szCs w:val="24"/>
          <w:lang w:val="mk-MK"/>
        </w:rPr>
        <w:t xml:space="preserve"> м</w:t>
      </w:r>
      <w:r w:rsidRPr="00116E50">
        <w:rPr>
          <w:rFonts w:ascii="Georgia" w:hAnsi="Georgia"/>
          <w:sz w:val="24"/>
          <w:szCs w:val="24"/>
          <w:lang w:val="mk-MK"/>
        </w:rPr>
        <w:t>аксилата и забите се антериорно поставени во однос на краниумот</w:t>
      </w:r>
      <w:r w:rsidR="006A7F0D" w:rsidRPr="00116E50">
        <w:rPr>
          <w:rFonts w:ascii="Georgia" w:hAnsi="Georgia"/>
          <w:sz w:val="24"/>
          <w:szCs w:val="24"/>
          <w:lang w:val="mk-MK"/>
        </w:rPr>
        <w:t>, з</w:t>
      </w:r>
      <w:r w:rsidRPr="00116E50">
        <w:rPr>
          <w:rFonts w:ascii="Georgia" w:hAnsi="Georgia"/>
          <w:sz w:val="24"/>
          <w:szCs w:val="24"/>
          <w:lang w:val="mk-MK"/>
        </w:rPr>
        <w:t>абите во максилата се поставени антериорно во однос на нормално поставената максила</w:t>
      </w:r>
      <w:r w:rsidR="006A7F0D" w:rsidRPr="00116E50">
        <w:rPr>
          <w:rFonts w:ascii="Georgia" w:hAnsi="Georgia"/>
          <w:sz w:val="24"/>
          <w:szCs w:val="24"/>
          <w:lang w:val="mk-MK"/>
        </w:rPr>
        <w:t xml:space="preserve">, </w:t>
      </w:r>
      <w:r w:rsidR="00020DFE">
        <w:rPr>
          <w:rFonts w:ascii="Georgia" w:hAnsi="Georgia"/>
          <w:sz w:val="24"/>
          <w:szCs w:val="24"/>
          <w:lang w:val="mk-MK"/>
        </w:rPr>
        <w:t xml:space="preserve">може </w:t>
      </w:r>
      <w:r w:rsidR="006A7F0D" w:rsidRPr="00116E50">
        <w:rPr>
          <w:rFonts w:ascii="Georgia" w:hAnsi="Georgia"/>
          <w:sz w:val="24"/>
          <w:szCs w:val="24"/>
          <w:lang w:val="mk-MK"/>
        </w:rPr>
        <w:t>м</w:t>
      </w:r>
      <w:r w:rsidRPr="00116E50">
        <w:rPr>
          <w:rFonts w:ascii="Georgia" w:hAnsi="Georgia"/>
          <w:sz w:val="24"/>
          <w:szCs w:val="24"/>
          <w:lang w:val="mk-MK"/>
        </w:rPr>
        <w:t xml:space="preserve">андибулата </w:t>
      </w:r>
      <w:r w:rsidR="00020DFE">
        <w:rPr>
          <w:rFonts w:ascii="Georgia" w:hAnsi="Georgia"/>
          <w:sz w:val="24"/>
          <w:szCs w:val="24"/>
          <w:lang w:val="mk-MK"/>
        </w:rPr>
        <w:t xml:space="preserve">да </w:t>
      </w:r>
      <w:r w:rsidRPr="00116E50">
        <w:rPr>
          <w:rFonts w:ascii="Georgia" w:hAnsi="Georgia"/>
          <w:sz w:val="24"/>
          <w:szCs w:val="24"/>
          <w:lang w:val="mk-MK"/>
        </w:rPr>
        <w:t xml:space="preserve">е со нормална големина но е </w:t>
      </w:r>
      <w:r w:rsidR="00020DFE">
        <w:rPr>
          <w:rFonts w:ascii="Georgia" w:hAnsi="Georgia"/>
          <w:sz w:val="24"/>
          <w:szCs w:val="24"/>
          <w:lang w:val="mk-MK"/>
        </w:rPr>
        <w:t xml:space="preserve">дистално </w:t>
      </w:r>
      <w:r w:rsidRPr="00116E50">
        <w:rPr>
          <w:rFonts w:ascii="Georgia" w:hAnsi="Georgia"/>
          <w:sz w:val="24"/>
          <w:szCs w:val="24"/>
          <w:lang w:val="mk-MK"/>
        </w:rPr>
        <w:t>поставена</w:t>
      </w:r>
      <w:r w:rsidR="006A7F0D" w:rsidRPr="00116E50">
        <w:rPr>
          <w:rFonts w:ascii="Georgia" w:hAnsi="Georgia"/>
          <w:sz w:val="24"/>
          <w:szCs w:val="24"/>
          <w:lang w:val="mk-MK"/>
        </w:rPr>
        <w:t xml:space="preserve">, </w:t>
      </w:r>
      <w:r w:rsidR="00020DFE">
        <w:rPr>
          <w:rFonts w:ascii="Georgia" w:hAnsi="Georgia"/>
          <w:sz w:val="24"/>
          <w:szCs w:val="24"/>
          <w:lang w:val="mk-MK"/>
        </w:rPr>
        <w:t xml:space="preserve">или состојба каде </w:t>
      </w:r>
      <w:r w:rsidR="006A7F0D" w:rsidRPr="00116E50">
        <w:rPr>
          <w:rFonts w:ascii="Georgia" w:hAnsi="Georgia"/>
          <w:sz w:val="24"/>
          <w:szCs w:val="24"/>
          <w:lang w:val="mk-MK"/>
        </w:rPr>
        <w:t>м</w:t>
      </w:r>
      <w:r w:rsidRPr="00116E50">
        <w:rPr>
          <w:rFonts w:ascii="Georgia" w:hAnsi="Georgia"/>
          <w:sz w:val="24"/>
          <w:szCs w:val="24"/>
          <w:lang w:val="mk-MK"/>
        </w:rPr>
        <w:t xml:space="preserve">андибулата е </w:t>
      </w:r>
      <w:r w:rsidR="00020DFE">
        <w:rPr>
          <w:rFonts w:ascii="Georgia" w:hAnsi="Georgia"/>
          <w:sz w:val="24"/>
          <w:szCs w:val="24"/>
          <w:lang w:val="mk-MK"/>
        </w:rPr>
        <w:t>поставена нормално но</w:t>
      </w:r>
      <w:r w:rsidRPr="00116E50">
        <w:rPr>
          <w:rFonts w:ascii="Georgia" w:hAnsi="Georgia"/>
          <w:sz w:val="24"/>
          <w:szCs w:val="24"/>
          <w:lang w:val="mk-MK"/>
        </w:rPr>
        <w:t xml:space="preserve"> </w:t>
      </w:r>
      <w:r w:rsidR="006A7F0D" w:rsidRPr="00116E50">
        <w:rPr>
          <w:rFonts w:ascii="Georgia" w:hAnsi="Georgia"/>
          <w:sz w:val="24"/>
          <w:szCs w:val="24"/>
          <w:lang w:val="mk-MK"/>
        </w:rPr>
        <w:t>з</w:t>
      </w:r>
      <w:r w:rsidRPr="00116E50">
        <w:rPr>
          <w:rFonts w:ascii="Georgia" w:hAnsi="Georgia"/>
          <w:sz w:val="24"/>
          <w:szCs w:val="24"/>
          <w:lang w:val="mk-MK"/>
        </w:rPr>
        <w:t xml:space="preserve">абите во мандибулата се </w:t>
      </w:r>
      <w:r w:rsidR="00020DFE" w:rsidRPr="00116E50">
        <w:rPr>
          <w:rFonts w:ascii="Georgia" w:hAnsi="Georgia"/>
          <w:sz w:val="24"/>
          <w:szCs w:val="24"/>
          <w:lang w:val="mk-MK"/>
        </w:rPr>
        <w:t xml:space="preserve">поставени </w:t>
      </w:r>
      <w:r w:rsidR="00020DFE">
        <w:rPr>
          <w:rFonts w:ascii="Georgia" w:hAnsi="Georgia"/>
          <w:sz w:val="24"/>
          <w:szCs w:val="24"/>
          <w:lang w:val="mk-MK"/>
        </w:rPr>
        <w:t xml:space="preserve">кон дистално или може да има состојба кога постои </w:t>
      </w:r>
      <w:r w:rsidRPr="00116E50">
        <w:rPr>
          <w:rFonts w:ascii="Georgia" w:hAnsi="Georgia"/>
          <w:sz w:val="24"/>
          <w:szCs w:val="24"/>
          <w:lang w:val="mk-MK"/>
        </w:rPr>
        <w:t>на нормално поставената мандибула</w:t>
      </w:r>
      <w:r w:rsidR="006A7F0D" w:rsidRPr="00116E50">
        <w:rPr>
          <w:rFonts w:ascii="Georgia" w:hAnsi="Georgia"/>
          <w:sz w:val="24"/>
          <w:szCs w:val="24"/>
          <w:lang w:val="mk-MK"/>
        </w:rPr>
        <w:t>,</w:t>
      </w:r>
      <w:r w:rsidRPr="00116E50">
        <w:rPr>
          <w:rFonts w:ascii="Georgia" w:hAnsi="Georgia"/>
          <w:sz w:val="24"/>
          <w:szCs w:val="24"/>
          <w:lang w:val="mk-MK"/>
        </w:rPr>
        <w:t xml:space="preserve"> </w:t>
      </w:r>
      <w:r w:rsidR="00020DFE">
        <w:rPr>
          <w:rFonts w:ascii="Georgia" w:hAnsi="Georgia"/>
          <w:sz w:val="24"/>
          <w:szCs w:val="24"/>
          <w:lang w:val="mk-MK"/>
        </w:rPr>
        <w:t>а прогната-понапред поставена максила или комбинации од сите овие состојби.</w:t>
      </w:r>
    </w:p>
    <w:p w14:paraId="46B25D6D" w14:textId="150EDF96" w:rsidR="00A5203F" w:rsidRPr="00116E50" w:rsidRDefault="00A5203F"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резултатите што ги добиле </w:t>
      </w:r>
      <w:r w:rsidRPr="00116E50">
        <w:rPr>
          <w:rFonts w:ascii="Georgia" w:hAnsi="Georgia"/>
          <w:sz w:val="24"/>
          <w:szCs w:val="24"/>
        </w:rPr>
        <w:t>Freitas</w:t>
      </w:r>
      <w:r w:rsidRPr="00116E50">
        <w:rPr>
          <w:rFonts w:ascii="Georgia" w:hAnsi="Georgia"/>
          <w:sz w:val="24"/>
          <w:szCs w:val="24"/>
          <w:lang w:val="mk-MK"/>
        </w:rPr>
        <w:t xml:space="preserve"> и сор.</w:t>
      </w:r>
      <w:r w:rsidRPr="008B125D">
        <w:rPr>
          <w:rFonts w:ascii="Georgia" w:hAnsi="Georgia"/>
          <w:sz w:val="24"/>
          <w:szCs w:val="24"/>
          <w:vertAlign w:val="superscript"/>
          <w:lang w:val="ru-RU"/>
        </w:rPr>
        <w:t>2</w:t>
      </w:r>
      <w:r w:rsidR="00435386">
        <w:rPr>
          <w:rFonts w:ascii="Georgia" w:hAnsi="Georgia"/>
          <w:sz w:val="24"/>
          <w:szCs w:val="24"/>
          <w:vertAlign w:val="superscript"/>
          <w:lang w:val="ru-RU"/>
        </w:rPr>
        <w:t>6</w:t>
      </w:r>
      <w:r w:rsidRPr="00116E50">
        <w:rPr>
          <w:rFonts w:ascii="Georgia" w:hAnsi="Georgia"/>
          <w:sz w:val="24"/>
          <w:szCs w:val="24"/>
          <w:lang w:val="mk-MK"/>
        </w:rPr>
        <w:t xml:space="preserve"> кефалометриските карактеристики кај бела раса Бразилци во просек по 13,5 годишна возраст при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1 одделение биле следниве: максилата е добро поставена во </w:t>
      </w:r>
      <w:r w:rsidRPr="00116E50">
        <w:rPr>
          <w:rFonts w:ascii="Georgia" w:hAnsi="Georgia"/>
          <w:sz w:val="24"/>
          <w:szCs w:val="24"/>
          <w:lang w:val="mk-MK"/>
        </w:rPr>
        <w:lastRenderedPageBreak/>
        <w:t xml:space="preserve">однос на кранијалната база, мандибулата е ретрудирана во однос на кранијалната база, односот помеѓу максилата и мандибулата резултира со зголемен </w:t>
      </w:r>
      <w:r>
        <w:rPr>
          <w:rFonts w:ascii="Georgia" w:hAnsi="Georgia"/>
          <w:sz w:val="24"/>
          <w:szCs w:val="24"/>
          <w:lang w:val="mk-MK"/>
        </w:rPr>
        <w:t>хоризонтален ицизален преклоп</w:t>
      </w:r>
      <w:r w:rsidRPr="00116E50">
        <w:rPr>
          <w:rFonts w:ascii="Georgia" w:hAnsi="Georgia"/>
          <w:sz w:val="24"/>
          <w:szCs w:val="24"/>
          <w:lang w:val="mk-MK"/>
        </w:rPr>
        <w:t>, геометриските пропорции помеѓу апикалните бази се претставени со мала мандибула и нормална максила, краниофацијалниот раст покажува тенденција кон вертикално, максиларните инцизиви се букално инклинирани и добро поставени во однос на апикалната база, мандибуларните инцизиви се  букално инклинирани и протрудирани во однос на апикалната база.</w:t>
      </w:r>
    </w:p>
    <w:p w14:paraId="67231CFD" w14:textId="65F42FAB" w:rsidR="00B43C74" w:rsidRPr="00116E50" w:rsidRDefault="005F5283" w:rsidP="000E755B">
      <w:pPr>
        <w:spacing w:after="0"/>
        <w:ind w:firstLine="720"/>
        <w:jc w:val="both"/>
        <w:rPr>
          <w:rFonts w:ascii="Georgia" w:hAnsi="Georgia"/>
          <w:sz w:val="24"/>
          <w:szCs w:val="24"/>
          <w:lang w:val="mk-MK"/>
        </w:rPr>
      </w:pPr>
      <w:r w:rsidRPr="00116E50">
        <w:rPr>
          <w:rFonts w:ascii="Georgia" w:hAnsi="Georgia"/>
          <w:sz w:val="24"/>
          <w:szCs w:val="24"/>
        </w:rPr>
        <w:t>Pavlovi</w:t>
      </w:r>
      <w:r w:rsidRPr="008B125D">
        <w:rPr>
          <w:rFonts w:ascii="Georgia" w:hAnsi="Georgia"/>
          <w:sz w:val="24"/>
          <w:szCs w:val="24"/>
          <w:lang w:val="ru-RU"/>
        </w:rPr>
        <w:t xml:space="preserve">ć </w:t>
      </w:r>
      <w:r w:rsidRPr="00116E50">
        <w:rPr>
          <w:rFonts w:ascii="Georgia" w:hAnsi="Georgia"/>
          <w:sz w:val="24"/>
          <w:szCs w:val="24"/>
          <w:lang w:val="mk-MK"/>
        </w:rPr>
        <w:t>и сор.</w:t>
      </w:r>
      <w:r w:rsidR="00435386">
        <w:rPr>
          <w:rFonts w:ascii="Georgia" w:hAnsi="Georgia"/>
          <w:sz w:val="24"/>
          <w:szCs w:val="24"/>
          <w:vertAlign w:val="superscript"/>
          <w:lang w:val="mk-MK"/>
        </w:rPr>
        <w:t>27</w:t>
      </w:r>
      <w:r w:rsidRPr="00116E50">
        <w:rPr>
          <w:rFonts w:ascii="Georgia" w:hAnsi="Georgia"/>
          <w:sz w:val="24"/>
          <w:szCs w:val="24"/>
          <w:lang w:val="mk-MK"/>
        </w:rPr>
        <w:t xml:space="preserve"> анализирале дека сагиталниот однос на горната вилица односно аголот на максиларен прогнатизам (</w:t>
      </w:r>
      <w:r w:rsidRPr="00116E50">
        <w:rPr>
          <w:rFonts w:ascii="Georgia" w:hAnsi="Georgia"/>
          <w:sz w:val="24"/>
          <w:szCs w:val="24"/>
        </w:rPr>
        <w:t>SNA</w:t>
      </w:r>
      <w:r w:rsidRPr="008B125D">
        <w:rPr>
          <w:rFonts w:ascii="Georgia" w:hAnsi="Georgia"/>
          <w:sz w:val="24"/>
          <w:szCs w:val="24"/>
          <w:lang w:val="ru-RU"/>
        </w:rPr>
        <w:t>)</w:t>
      </w:r>
      <w:r w:rsidR="002524B2">
        <w:rPr>
          <w:rFonts w:ascii="Georgia" w:hAnsi="Georgia"/>
          <w:sz w:val="24"/>
          <w:szCs w:val="24"/>
          <w:lang w:val="ru-RU"/>
        </w:rPr>
        <w:t xml:space="preserve"> </w:t>
      </w:r>
      <w:r w:rsidR="00020DFE">
        <w:rPr>
          <w:rFonts w:ascii="Georgia" w:hAnsi="Georgia"/>
          <w:sz w:val="24"/>
          <w:szCs w:val="24"/>
          <w:lang w:val="ru-RU"/>
        </w:rPr>
        <w:t xml:space="preserve">и </w:t>
      </w:r>
      <w:r w:rsidR="002524B2">
        <w:rPr>
          <w:rFonts w:ascii="Georgia" w:hAnsi="Georgia"/>
          <w:sz w:val="24"/>
          <w:szCs w:val="24"/>
          <w:lang w:val="mk-MK"/>
        </w:rPr>
        <w:t>д</w:t>
      </w:r>
      <w:r w:rsidRPr="00116E50">
        <w:rPr>
          <w:rFonts w:ascii="Georgia" w:hAnsi="Georgia"/>
          <w:sz w:val="24"/>
          <w:szCs w:val="24"/>
          <w:lang w:val="mk-MK"/>
        </w:rPr>
        <w:t xml:space="preserve">обиените резултати укажуваат </w:t>
      </w:r>
      <w:r w:rsidR="002524B2">
        <w:rPr>
          <w:rFonts w:ascii="Georgia" w:hAnsi="Georgia"/>
          <w:sz w:val="24"/>
          <w:szCs w:val="24"/>
          <w:lang w:val="mk-MK"/>
        </w:rPr>
        <w:t xml:space="preserve">дека може да постои правилно поставена </w:t>
      </w:r>
      <w:r w:rsidRPr="00116E50">
        <w:rPr>
          <w:rFonts w:ascii="Georgia" w:hAnsi="Georgia"/>
          <w:sz w:val="24"/>
          <w:szCs w:val="24"/>
          <w:lang w:val="mk-MK"/>
        </w:rPr>
        <w:t>максила во однос на кранијалната база</w:t>
      </w:r>
      <w:r w:rsidR="002524B2">
        <w:rPr>
          <w:rFonts w:ascii="Georgia" w:hAnsi="Georgia"/>
          <w:sz w:val="24"/>
          <w:szCs w:val="24"/>
          <w:lang w:val="mk-MK"/>
        </w:rPr>
        <w:t xml:space="preserve">, додека </w:t>
      </w:r>
      <w:r w:rsidRPr="00116E50">
        <w:rPr>
          <w:rFonts w:ascii="Georgia" w:hAnsi="Georgia"/>
          <w:sz w:val="24"/>
          <w:szCs w:val="24"/>
          <w:lang w:val="mk-MK"/>
        </w:rPr>
        <w:t>пак аголот на мандибуларниот прогнатизам (</w:t>
      </w:r>
      <w:r w:rsidRPr="00116E50">
        <w:rPr>
          <w:rFonts w:ascii="Georgia" w:hAnsi="Georgia"/>
          <w:sz w:val="24"/>
          <w:szCs w:val="24"/>
        </w:rPr>
        <w:t>SNB</w:t>
      </w:r>
      <w:r w:rsidRPr="00116E50">
        <w:rPr>
          <w:rFonts w:ascii="Georgia" w:hAnsi="Georgia"/>
          <w:sz w:val="24"/>
          <w:szCs w:val="24"/>
          <w:lang w:val="mk-MK"/>
        </w:rPr>
        <w:t xml:space="preserve">) кај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е значително </w:t>
      </w:r>
      <w:r w:rsidR="002524B2">
        <w:rPr>
          <w:rFonts w:ascii="Georgia" w:hAnsi="Georgia"/>
          <w:sz w:val="24"/>
          <w:szCs w:val="24"/>
          <w:lang w:val="mk-MK"/>
        </w:rPr>
        <w:t xml:space="preserve">со помали вредности од 80 степени. </w:t>
      </w:r>
      <w:r w:rsidRPr="00116E50">
        <w:rPr>
          <w:rFonts w:ascii="Georgia" w:hAnsi="Georgia"/>
          <w:sz w:val="24"/>
          <w:szCs w:val="24"/>
          <w:lang w:val="mk-MK"/>
        </w:rPr>
        <w:t xml:space="preserve">Тоа покажува дека мандибулата е </w:t>
      </w:r>
      <w:r w:rsidR="002524B2">
        <w:rPr>
          <w:rFonts w:ascii="Georgia" w:hAnsi="Georgia"/>
          <w:sz w:val="24"/>
          <w:szCs w:val="24"/>
          <w:lang w:val="mk-MK"/>
        </w:rPr>
        <w:t xml:space="preserve">поставена во </w:t>
      </w:r>
      <w:r w:rsidRPr="00116E50">
        <w:rPr>
          <w:rFonts w:ascii="Georgia" w:hAnsi="Georgia"/>
          <w:sz w:val="24"/>
          <w:szCs w:val="24"/>
          <w:lang w:val="mk-MK"/>
        </w:rPr>
        <w:t>ретрогн</w:t>
      </w:r>
      <w:r w:rsidR="002524B2">
        <w:rPr>
          <w:rFonts w:ascii="Georgia" w:hAnsi="Georgia"/>
          <w:sz w:val="24"/>
          <w:szCs w:val="24"/>
          <w:lang w:val="mk-MK"/>
        </w:rPr>
        <w:t xml:space="preserve">ато во однос </w:t>
      </w:r>
      <w:r w:rsidRPr="00116E50">
        <w:rPr>
          <w:rFonts w:ascii="Georgia" w:hAnsi="Georgia"/>
          <w:sz w:val="24"/>
          <w:szCs w:val="24"/>
          <w:lang w:val="mk-MK"/>
        </w:rPr>
        <w:t>на кранијалната база.</w:t>
      </w:r>
      <w:r w:rsidRPr="008B125D">
        <w:rPr>
          <w:rFonts w:ascii="Georgia" w:hAnsi="Georgia"/>
          <w:sz w:val="24"/>
          <w:szCs w:val="24"/>
          <w:lang w:val="ru-RU"/>
        </w:rPr>
        <w:t xml:space="preserve"> </w:t>
      </w:r>
      <w:r w:rsidR="00663136" w:rsidRPr="00116E50">
        <w:rPr>
          <w:rFonts w:ascii="Georgia" w:hAnsi="Georgia"/>
          <w:sz w:val="24"/>
          <w:szCs w:val="24"/>
          <w:lang w:val="mk-MK"/>
        </w:rPr>
        <w:t xml:space="preserve">Аголот на сагиталниот однос на максилата </w:t>
      </w:r>
      <w:r w:rsidR="002524B2">
        <w:rPr>
          <w:rFonts w:ascii="Georgia" w:hAnsi="Georgia"/>
          <w:sz w:val="24"/>
          <w:szCs w:val="24"/>
          <w:lang w:val="mk-MK"/>
        </w:rPr>
        <w:t>со</w:t>
      </w:r>
      <w:r w:rsidR="00663136" w:rsidRPr="00116E50">
        <w:rPr>
          <w:rFonts w:ascii="Georgia" w:hAnsi="Georgia"/>
          <w:sz w:val="24"/>
          <w:szCs w:val="24"/>
          <w:lang w:val="mk-MK"/>
        </w:rPr>
        <w:t xml:space="preserve"> мандибулата е значително </w:t>
      </w:r>
      <w:r w:rsidR="002524B2">
        <w:rPr>
          <w:rFonts w:ascii="Georgia" w:hAnsi="Georgia"/>
          <w:sz w:val="24"/>
          <w:szCs w:val="24"/>
          <w:lang w:val="mk-MK"/>
        </w:rPr>
        <w:t xml:space="preserve">со </w:t>
      </w:r>
      <w:r w:rsidR="00663136" w:rsidRPr="00116E50">
        <w:rPr>
          <w:rFonts w:ascii="Georgia" w:hAnsi="Georgia"/>
          <w:sz w:val="24"/>
          <w:szCs w:val="24"/>
          <w:lang w:val="mk-MK"/>
        </w:rPr>
        <w:t>поголем</w:t>
      </w:r>
      <w:r w:rsidR="002524B2">
        <w:rPr>
          <w:rFonts w:ascii="Georgia" w:hAnsi="Georgia"/>
          <w:sz w:val="24"/>
          <w:szCs w:val="24"/>
          <w:lang w:val="mk-MK"/>
        </w:rPr>
        <w:t>и вредности, поголеми од 2 степени кај малоклузии</w:t>
      </w:r>
      <w:r w:rsidR="00663136" w:rsidRPr="00116E50">
        <w:rPr>
          <w:rFonts w:ascii="Georgia" w:hAnsi="Georgia"/>
          <w:sz w:val="24"/>
          <w:szCs w:val="24"/>
          <w:lang w:val="mk-MK"/>
        </w:rPr>
        <w:t xml:space="preserve"> класа </w:t>
      </w:r>
      <w:r w:rsidR="00663136" w:rsidRPr="00116E50">
        <w:rPr>
          <w:rFonts w:ascii="Georgia" w:hAnsi="Georgia"/>
          <w:sz w:val="24"/>
          <w:szCs w:val="24"/>
        </w:rPr>
        <w:t>II</w:t>
      </w:r>
      <w:r w:rsidR="002524B2">
        <w:rPr>
          <w:rFonts w:ascii="Georgia" w:hAnsi="Georgia"/>
          <w:sz w:val="24"/>
          <w:szCs w:val="24"/>
          <w:lang w:val="mk-MK"/>
        </w:rPr>
        <w:t>.</w:t>
      </w:r>
      <w:r w:rsidR="00663136" w:rsidRPr="00116E50">
        <w:rPr>
          <w:rFonts w:ascii="Georgia" w:hAnsi="Georgia"/>
          <w:sz w:val="24"/>
          <w:szCs w:val="24"/>
          <w:lang w:val="mk-MK"/>
        </w:rPr>
        <w:t xml:space="preserve"> Овој агол во </w:t>
      </w:r>
      <w:r w:rsidR="00663136" w:rsidRPr="00116E50">
        <w:rPr>
          <w:rFonts w:ascii="Georgia" w:hAnsi="Georgia"/>
          <w:sz w:val="24"/>
          <w:szCs w:val="24"/>
        </w:rPr>
        <w:t>II</w:t>
      </w:r>
      <w:r w:rsidR="00663136" w:rsidRPr="00116E50">
        <w:rPr>
          <w:rFonts w:ascii="Georgia" w:hAnsi="Georgia"/>
          <w:sz w:val="24"/>
          <w:szCs w:val="24"/>
          <w:lang w:val="mk-MK"/>
        </w:rPr>
        <w:t xml:space="preserve"> класа малоклузија не </w:t>
      </w:r>
      <w:r w:rsidR="002524B2">
        <w:rPr>
          <w:rFonts w:ascii="Georgia" w:hAnsi="Georgia"/>
          <w:sz w:val="24"/>
          <w:szCs w:val="24"/>
          <w:lang w:val="mk-MK"/>
        </w:rPr>
        <w:t>може да биде</w:t>
      </w:r>
      <w:r w:rsidR="00663136" w:rsidRPr="00116E50">
        <w:rPr>
          <w:rFonts w:ascii="Georgia" w:hAnsi="Georgia"/>
          <w:sz w:val="24"/>
          <w:szCs w:val="24"/>
          <w:lang w:val="mk-MK"/>
        </w:rPr>
        <w:t xml:space="preserve"> корегира</w:t>
      </w:r>
      <w:r w:rsidR="002524B2">
        <w:rPr>
          <w:rFonts w:ascii="Georgia" w:hAnsi="Georgia"/>
          <w:sz w:val="24"/>
          <w:szCs w:val="24"/>
          <w:lang w:val="mk-MK"/>
        </w:rPr>
        <w:t>н со текот на растот но може да биде се поизразен затоа е потребна навремена ортодонтска терапија.</w:t>
      </w:r>
    </w:p>
    <w:p w14:paraId="491C02DB" w14:textId="5AA42C57" w:rsidR="00456B44" w:rsidRPr="00116E50" w:rsidRDefault="00456B4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резултатите од истражувањето, </w:t>
      </w:r>
      <w:r w:rsidRPr="00116E50">
        <w:rPr>
          <w:rFonts w:ascii="Georgia" w:hAnsi="Georgia"/>
          <w:sz w:val="24"/>
          <w:szCs w:val="24"/>
        </w:rPr>
        <w:t>Radumilo</w:t>
      </w:r>
      <w:r w:rsidRPr="00116E50">
        <w:rPr>
          <w:rFonts w:ascii="Georgia" w:hAnsi="Georgia"/>
          <w:sz w:val="24"/>
          <w:szCs w:val="24"/>
          <w:lang w:val="mk-MK"/>
        </w:rPr>
        <w:t xml:space="preserve"> и сор</w:t>
      </w:r>
      <w:r w:rsidRPr="008B125D">
        <w:rPr>
          <w:rFonts w:ascii="Georgia" w:hAnsi="Georgia"/>
          <w:sz w:val="24"/>
          <w:szCs w:val="24"/>
          <w:vertAlign w:val="superscript"/>
          <w:lang w:val="ru-RU"/>
        </w:rPr>
        <w:t>7</w:t>
      </w:r>
      <w:r w:rsidRPr="00116E50">
        <w:rPr>
          <w:rFonts w:ascii="Georgia" w:hAnsi="Georgia"/>
          <w:sz w:val="24"/>
          <w:szCs w:val="24"/>
          <w:lang w:val="mk-MK"/>
        </w:rPr>
        <w:t xml:space="preserve"> анализирале дека мандибулата и максилата се ротирани </w:t>
      </w:r>
      <w:r w:rsidR="002524B2">
        <w:rPr>
          <w:rFonts w:ascii="Georgia" w:hAnsi="Georgia"/>
          <w:sz w:val="24"/>
          <w:szCs w:val="24"/>
          <w:lang w:val="mk-MK"/>
        </w:rPr>
        <w:t xml:space="preserve">кон </w:t>
      </w:r>
      <w:r w:rsidRPr="00116E50">
        <w:rPr>
          <w:rFonts w:ascii="Georgia" w:hAnsi="Georgia"/>
          <w:sz w:val="24"/>
          <w:szCs w:val="24"/>
          <w:lang w:val="mk-MK"/>
        </w:rPr>
        <w:t xml:space="preserve">назад и надоле, </w:t>
      </w:r>
      <w:r w:rsidR="002524B2">
        <w:rPr>
          <w:rFonts w:ascii="Georgia" w:hAnsi="Georgia"/>
          <w:sz w:val="24"/>
          <w:szCs w:val="24"/>
          <w:lang w:val="mk-MK"/>
        </w:rPr>
        <w:t>додека</w:t>
      </w:r>
      <w:r w:rsidRPr="00116E50">
        <w:rPr>
          <w:rFonts w:ascii="Georgia" w:hAnsi="Georgia"/>
          <w:sz w:val="24"/>
          <w:szCs w:val="24"/>
          <w:lang w:val="mk-MK"/>
        </w:rPr>
        <w:t xml:space="preserve"> оклузалната рамнина е стрмна.</w:t>
      </w:r>
    </w:p>
    <w:p w14:paraId="1CDB1199" w14:textId="156D69EF"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Според резултатите </w:t>
      </w:r>
      <w:r w:rsidR="00180906">
        <w:rPr>
          <w:rFonts w:ascii="Georgia" w:hAnsi="Georgia"/>
          <w:sz w:val="24"/>
          <w:szCs w:val="24"/>
          <w:lang w:val="mk-MK"/>
        </w:rPr>
        <w:t>направени во студиите на</w:t>
      </w:r>
      <w:r w:rsidRPr="00116E50">
        <w:rPr>
          <w:rFonts w:ascii="Georgia" w:hAnsi="Georgia"/>
          <w:sz w:val="24"/>
          <w:szCs w:val="24"/>
          <w:lang w:val="mk-MK"/>
        </w:rPr>
        <w:t xml:space="preserve"> </w:t>
      </w:r>
      <w:r w:rsidRPr="00116E50">
        <w:rPr>
          <w:rFonts w:ascii="Georgia" w:hAnsi="Georgia"/>
          <w:sz w:val="24"/>
          <w:szCs w:val="24"/>
        </w:rPr>
        <w:t>Latorre</w:t>
      </w:r>
      <w:r w:rsidR="00180906">
        <w:rPr>
          <w:rFonts w:ascii="Georgia" w:hAnsi="Georgia"/>
          <w:sz w:val="24"/>
          <w:szCs w:val="24"/>
          <w:lang w:val="mk-MK"/>
        </w:rPr>
        <w:t xml:space="preserve"> </w:t>
      </w:r>
      <w:r w:rsidRPr="00116E50">
        <w:rPr>
          <w:rFonts w:ascii="Georgia" w:hAnsi="Georgia"/>
          <w:sz w:val="24"/>
          <w:szCs w:val="24"/>
          <w:lang w:val="mk-MK"/>
        </w:rPr>
        <w:t xml:space="preserve">и </w:t>
      </w:r>
      <w:r w:rsidR="007F5937" w:rsidRPr="00116E50">
        <w:rPr>
          <w:rFonts w:ascii="Georgia" w:hAnsi="Georgia"/>
          <w:sz w:val="24"/>
          <w:szCs w:val="24"/>
          <w:lang w:val="mk-MK"/>
        </w:rPr>
        <w:t>с</w:t>
      </w:r>
      <w:r w:rsidRPr="00116E50">
        <w:rPr>
          <w:rFonts w:ascii="Georgia" w:hAnsi="Georgia"/>
          <w:sz w:val="24"/>
          <w:szCs w:val="24"/>
          <w:lang w:val="mk-MK"/>
        </w:rPr>
        <w:t>ор</w:t>
      </w:r>
      <w:r w:rsidR="001502D5" w:rsidRPr="008B125D">
        <w:rPr>
          <w:rFonts w:ascii="Georgia" w:hAnsi="Georgia"/>
          <w:sz w:val="24"/>
          <w:szCs w:val="24"/>
          <w:lang w:val="ru-RU"/>
        </w:rPr>
        <w:t>.</w:t>
      </w:r>
      <w:r w:rsidR="00A16CBF" w:rsidRPr="008B125D">
        <w:rPr>
          <w:rFonts w:ascii="Georgia" w:hAnsi="Georgia"/>
          <w:sz w:val="24"/>
          <w:szCs w:val="24"/>
          <w:vertAlign w:val="superscript"/>
          <w:lang w:val="ru-RU"/>
        </w:rPr>
        <w:t>2</w:t>
      </w:r>
      <w:r w:rsidR="00435386">
        <w:rPr>
          <w:rFonts w:ascii="Georgia" w:hAnsi="Georgia"/>
          <w:sz w:val="24"/>
          <w:szCs w:val="24"/>
          <w:vertAlign w:val="superscript"/>
          <w:lang w:val="ru-RU"/>
        </w:rPr>
        <w:t>8</w:t>
      </w:r>
      <w:r w:rsidR="00180906">
        <w:rPr>
          <w:rFonts w:ascii="Georgia" w:hAnsi="Georgia"/>
          <w:sz w:val="24"/>
          <w:szCs w:val="24"/>
          <w:vertAlign w:val="superscript"/>
          <w:lang w:val="ru-RU"/>
        </w:rPr>
        <w:t xml:space="preserve"> </w:t>
      </w:r>
      <w:r w:rsidR="00180906">
        <w:rPr>
          <w:rFonts w:ascii="Georgia" w:hAnsi="Georgia"/>
          <w:sz w:val="24"/>
          <w:szCs w:val="24"/>
          <w:lang w:val="mk-MK"/>
        </w:rPr>
        <w:t>се истакнуваат</w:t>
      </w:r>
      <w:r w:rsidRPr="00116E50">
        <w:rPr>
          <w:rFonts w:ascii="Georgia" w:hAnsi="Georgia"/>
          <w:sz w:val="24"/>
          <w:szCs w:val="24"/>
          <w:lang w:val="mk-MK"/>
        </w:rPr>
        <w:t xml:space="preserve"> </w:t>
      </w:r>
      <w:r w:rsidR="00180906">
        <w:rPr>
          <w:rFonts w:ascii="Georgia" w:hAnsi="Georgia"/>
          <w:sz w:val="24"/>
          <w:szCs w:val="24"/>
          <w:lang w:val="mk-MK"/>
        </w:rPr>
        <w:t xml:space="preserve">дека не постојат сигнификантни разлики помеѓу </w:t>
      </w:r>
      <w:r w:rsidR="00180906" w:rsidRPr="00116E50">
        <w:rPr>
          <w:rFonts w:ascii="Georgia" w:hAnsi="Georgia"/>
          <w:sz w:val="24"/>
          <w:szCs w:val="24"/>
          <w:lang w:val="mk-MK"/>
        </w:rPr>
        <w:t>машка</w:t>
      </w:r>
      <w:r w:rsidR="00180906">
        <w:rPr>
          <w:rFonts w:ascii="Georgia" w:hAnsi="Georgia"/>
          <w:sz w:val="24"/>
          <w:szCs w:val="24"/>
          <w:lang w:val="mk-MK"/>
        </w:rPr>
        <w:t>та</w:t>
      </w:r>
      <w:r w:rsidR="00180906" w:rsidRPr="00116E50">
        <w:rPr>
          <w:rFonts w:ascii="Georgia" w:hAnsi="Georgia"/>
          <w:sz w:val="24"/>
          <w:szCs w:val="24"/>
          <w:lang w:val="mk-MK"/>
        </w:rPr>
        <w:t xml:space="preserve"> и женска</w:t>
      </w:r>
      <w:r w:rsidR="00180906">
        <w:rPr>
          <w:rFonts w:ascii="Georgia" w:hAnsi="Georgia"/>
          <w:sz w:val="24"/>
          <w:szCs w:val="24"/>
          <w:lang w:val="mk-MK"/>
        </w:rPr>
        <w:t>та</w:t>
      </w:r>
      <w:r w:rsidR="00180906" w:rsidRPr="00116E50">
        <w:rPr>
          <w:rFonts w:ascii="Georgia" w:hAnsi="Georgia"/>
          <w:sz w:val="24"/>
          <w:szCs w:val="24"/>
          <w:lang w:val="mk-MK"/>
        </w:rPr>
        <w:t xml:space="preserve"> популација </w:t>
      </w:r>
      <w:r w:rsidR="00180906">
        <w:rPr>
          <w:rFonts w:ascii="Georgia" w:hAnsi="Georgia"/>
          <w:sz w:val="24"/>
          <w:szCs w:val="24"/>
          <w:lang w:val="mk-MK"/>
        </w:rPr>
        <w:t xml:space="preserve">за премерувањата на телерентгенските </w:t>
      </w:r>
      <w:r w:rsidRPr="00116E50">
        <w:rPr>
          <w:rFonts w:ascii="Georgia" w:hAnsi="Georgia"/>
          <w:sz w:val="24"/>
          <w:szCs w:val="24"/>
          <w:lang w:val="mk-MK"/>
        </w:rPr>
        <w:t xml:space="preserve">скелетните </w:t>
      </w:r>
      <w:r w:rsidR="00180906">
        <w:rPr>
          <w:rFonts w:ascii="Georgia" w:hAnsi="Georgia"/>
          <w:sz w:val="24"/>
          <w:szCs w:val="24"/>
          <w:lang w:val="mk-MK"/>
        </w:rPr>
        <w:t xml:space="preserve">параметри кај </w:t>
      </w:r>
      <w:r w:rsidRPr="00116E50">
        <w:rPr>
          <w:rFonts w:ascii="Georgia" w:hAnsi="Georgia"/>
          <w:sz w:val="24"/>
          <w:szCs w:val="24"/>
          <w:lang w:val="mk-MK"/>
        </w:rPr>
        <w:t xml:space="preserve">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w:t>
      </w:r>
      <w:r w:rsidR="00180906">
        <w:rPr>
          <w:rFonts w:ascii="Georgia" w:hAnsi="Georgia"/>
          <w:sz w:val="24"/>
          <w:szCs w:val="24"/>
          <w:lang w:val="mk-MK"/>
        </w:rPr>
        <w:t>.</w:t>
      </w:r>
      <w:r w:rsidRPr="00116E50">
        <w:rPr>
          <w:rFonts w:ascii="Georgia" w:hAnsi="Georgia"/>
          <w:sz w:val="24"/>
          <w:szCs w:val="24"/>
          <w:lang w:val="mk-MK"/>
        </w:rPr>
        <w:t xml:space="preserve"> </w:t>
      </w:r>
    </w:p>
    <w:p w14:paraId="57173D38" w14:textId="49DD2A88" w:rsidR="000D1253" w:rsidRPr="00116E50" w:rsidRDefault="000D1253" w:rsidP="000E755B">
      <w:pPr>
        <w:spacing w:before="120" w:after="120"/>
        <w:ind w:firstLine="720"/>
        <w:jc w:val="both"/>
        <w:rPr>
          <w:rFonts w:ascii="Georgia" w:hAnsi="Georgia"/>
          <w:sz w:val="24"/>
          <w:szCs w:val="24"/>
          <w:lang w:val="mk-MK"/>
        </w:rPr>
      </w:pPr>
      <w:r w:rsidRPr="00116E50">
        <w:rPr>
          <w:rFonts w:ascii="Georgia" w:hAnsi="Georgia"/>
          <w:sz w:val="24"/>
          <w:szCs w:val="24"/>
        </w:rPr>
        <w:t>Antonini</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7F5937" w:rsidRPr="00116E50">
        <w:rPr>
          <w:rFonts w:ascii="Georgia" w:hAnsi="Georgia"/>
          <w:sz w:val="24"/>
          <w:szCs w:val="24"/>
          <w:lang w:val="mk-MK"/>
        </w:rPr>
        <w:t>с</w:t>
      </w:r>
      <w:r w:rsidRPr="00116E50">
        <w:rPr>
          <w:rFonts w:ascii="Georgia" w:hAnsi="Georgia"/>
          <w:sz w:val="24"/>
          <w:szCs w:val="24"/>
          <w:lang w:val="mk-MK"/>
        </w:rPr>
        <w:t>ор</w:t>
      </w:r>
      <w:r w:rsidR="00753562" w:rsidRPr="00116E50">
        <w:rPr>
          <w:rFonts w:ascii="Georgia" w:hAnsi="Georgia"/>
          <w:sz w:val="24"/>
          <w:szCs w:val="24"/>
          <w:lang w:val="mk-MK"/>
        </w:rPr>
        <w:t>.</w:t>
      </w:r>
      <w:r w:rsidR="00E82DB5" w:rsidRPr="008B125D">
        <w:rPr>
          <w:rFonts w:ascii="Georgia" w:hAnsi="Georgia"/>
          <w:sz w:val="24"/>
          <w:szCs w:val="24"/>
          <w:vertAlign w:val="superscript"/>
          <w:lang w:val="ru-RU"/>
        </w:rPr>
        <w:t>29</w:t>
      </w:r>
      <w:r w:rsidR="00C5734F" w:rsidRPr="00116E50">
        <w:rPr>
          <w:rFonts w:ascii="Georgia" w:hAnsi="Georgia"/>
          <w:sz w:val="24"/>
          <w:szCs w:val="24"/>
          <w:vertAlign w:val="superscript"/>
          <w:lang w:val="mk-MK"/>
        </w:rPr>
        <w:t xml:space="preserve"> </w:t>
      </w:r>
      <w:r w:rsidRPr="00116E50">
        <w:rPr>
          <w:rFonts w:ascii="Georgia" w:hAnsi="Georgia"/>
          <w:sz w:val="24"/>
          <w:szCs w:val="24"/>
          <w:lang w:val="mk-MK"/>
        </w:rPr>
        <w:t xml:space="preserve">исто така спровеле лонгитудинална студија во </w:t>
      </w:r>
      <w:r w:rsidR="000F1434">
        <w:rPr>
          <w:rFonts w:ascii="Georgia" w:hAnsi="Georgia"/>
          <w:sz w:val="24"/>
          <w:szCs w:val="24"/>
          <w:lang w:val="mk-MK"/>
        </w:rPr>
        <w:t>време</w:t>
      </w:r>
      <w:r w:rsidRPr="00116E50">
        <w:rPr>
          <w:rFonts w:ascii="Georgia" w:hAnsi="Georgia"/>
          <w:sz w:val="24"/>
          <w:szCs w:val="24"/>
          <w:lang w:val="mk-MK"/>
        </w:rPr>
        <w:t xml:space="preserve">траење од 2.3 ± 1.2 години, </w:t>
      </w:r>
      <w:r w:rsidR="000F1434">
        <w:rPr>
          <w:rFonts w:ascii="Georgia" w:hAnsi="Georgia"/>
          <w:sz w:val="24"/>
          <w:szCs w:val="24"/>
          <w:lang w:val="mk-MK"/>
        </w:rPr>
        <w:t>с</w:t>
      </w:r>
      <w:r w:rsidR="00B3517E" w:rsidRPr="00116E50">
        <w:rPr>
          <w:rFonts w:ascii="Georgia" w:hAnsi="Georgia"/>
          <w:sz w:val="24"/>
          <w:szCs w:val="24"/>
        </w:rPr>
        <w:t>o</w:t>
      </w:r>
      <w:r w:rsidR="00B3517E" w:rsidRPr="008B125D">
        <w:rPr>
          <w:rFonts w:ascii="Georgia" w:hAnsi="Georgia"/>
          <w:sz w:val="24"/>
          <w:szCs w:val="24"/>
          <w:lang w:val="ru-RU"/>
        </w:rPr>
        <w:t xml:space="preserve"> </w:t>
      </w:r>
      <w:r w:rsidRPr="00116E50">
        <w:rPr>
          <w:rFonts w:ascii="Georgia" w:hAnsi="Georgia"/>
          <w:sz w:val="24"/>
          <w:szCs w:val="24"/>
          <w:lang w:val="mk-MK"/>
        </w:rPr>
        <w:t>2 групи на испитаниц</w:t>
      </w:r>
      <w:r w:rsidR="00180906">
        <w:rPr>
          <w:rFonts w:ascii="Georgia" w:hAnsi="Georgia"/>
          <w:sz w:val="24"/>
          <w:szCs w:val="24"/>
          <w:lang w:val="mk-MK"/>
        </w:rPr>
        <w:t>и</w:t>
      </w:r>
      <w:r w:rsidRPr="00116E50">
        <w:rPr>
          <w:rFonts w:ascii="Georgia" w:hAnsi="Georgia"/>
          <w:sz w:val="24"/>
          <w:szCs w:val="24"/>
          <w:lang w:val="mk-MK"/>
        </w:rPr>
        <w:t xml:space="preserve">, при што во првата група вклучиле 17 испитаници со млечна дентиција во </w:t>
      </w:r>
      <w:r w:rsidR="00475B44" w:rsidRPr="00116E50">
        <w:rPr>
          <w:rFonts w:ascii="Georgia" w:hAnsi="Georgia"/>
          <w:sz w:val="24"/>
          <w:szCs w:val="24"/>
          <w:lang w:val="mk-MK"/>
        </w:rPr>
        <w:t>к</w:t>
      </w:r>
      <w:r w:rsidRPr="00116E50">
        <w:rPr>
          <w:rFonts w:ascii="Georgia" w:hAnsi="Georgia"/>
          <w:sz w:val="24"/>
          <w:szCs w:val="24"/>
          <w:lang w:val="mk-MK"/>
        </w:rPr>
        <w:t xml:space="preserve">ласа </w:t>
      </w:r>
      <w:r w:rsidRPr="00116E50">
        <w:rPr>
          <w:rFonts w:ascii="Georgia" w:hAnsi="Georgia"/>
          <w:sz w:val="24"/>
          <w:szCs w:val="24"/>
          <w:lang w:val="sl-SI"/>
        </w:rPr>
        <w:t>II</w:t>
      </w:r>
      <w:r w:rsidRPr="00116E50">
        <w:rPr>
          <w:rFonts w:ascii="Georgia" w:hAnsi="Georgia"/>
          <w:sz w:val="24"/>
          <w:szCs w:val="24"/>
          <w:lang w:val="mk-MK"/>
        </w:rPr>
        <w:t xml:space="preserve"> со скелетална максиларна протрузија</w:t>
      </w:r>
      <w:r w:rsidRPr="00116E50">
        <w:rPr>
          <w:rFonts w:ascii="Georgia" w:hAnsi="Georgia"/>
          <w:sz w:val="24"/>
          <w:szCs w:val="24"/>
          <w:lang w:val="sl-SI"/>
        </w:rPr>
        <w:t xml:space="preserve">, </w:t>
      </w:r>
      <w:r w:rsidRPr="00116E50">
        <w:rPr>
          <w:rFonts w:ascii="Georgia" w:hAnsi="Georgia"/>
          <w:sz w:val="24"/>
          <w:szCs w:val="24"/>
        </w:rPr>
        <w:t>a</w:t>
      </w:r>
      <w:r w:rsidRPr="008B125D">
        <w:rPr>
          <w:rFonts w:ascii="Georgia" w:hAnsi="Georgia"/>
          <w:sz w:val="24"/>
          <w:szCs w:val="24"/>
          <w:lang w:val="ru-RU"/>
        </w:rPr>
        <w:t xml:space="preserve"> </w:t>
      </w:r>
      <w:r w:rsidRPr="00116E50">
        <w:rPr>
          <w:rFonts w:ascii="Georgia" w:hAnsi="Georgia"/>
          <w:sz w:val="24"/>
          <w:szCs w:val="24"/>
          <w:lang w:val="mk-MK"/>
        </w:rPr>
        <w:t xml:space="preserve">во втората група била контролна група и вклучиле 30 испитаници со </w:t>
      </w:r>
      <w:r w:rsidR="00475B44" w:rsidRPr="00116E50">
        <w:rPr>
          <w:rFonts w:ascii="Georgia" w:hAnsi="Georgia"/>
          <w:sz w:val="24"/>
          <w:szCs w:val="24"/>
          <w:lang w:val="mk-MK"/>
        </w:rPr>
        <w:t>к</w:t>
      </w:r>
      <w:r w:rsidRPr="00116E50">
        <w:rPr>
          <w:rFonts w:ascii="Georgia" w:hAnsi="Georgia"/>
          <w:sz w:val="24"/>
          <w:szCs w:val="24"/>
          <w:lang w:val="mk-MK"/>
        </w:rPr>
        <w:t xml:space="preserve">ласа </w:t>
      </w:r>
      <w:r w:rsidRPr="00116E50">
        <w:rPr>
          <w:rFonts w:ascii="Georgia" w:hAnsi="Georgia"/>
          <w:sz w:val="24"/>
          <w:szCs w:val="24"/>
        </w:rPr>
        <w:t>I</w:t>
      </w:r>
      <w:r w:rsidRPr="008B125D">
        <w:rPr>
          <w:rFonts w:ascii="Georgia" w:hAnsi="Georgia"/>
          <w:sz w:val="24"/>
          <w:szCs w:val="24"/>
          <w:lang w:val="ru-RU"/>
        </w:rPr>
        <w:t xml:space="preserve">. </w:t>
      </w:r>
      <w:r w:rsidRPr="00116E50">
        <w:rPr>
          <w:rFonts w:ascii="Georgia" w:hAnsi="Georgia"/>
          <w:sz w:val="24"/>
          <w:szCs w:val="24"/>
          <w:lang w:val="mk-MK"/>
        </w:rPr>
        <w:t xml:space="preserve">Заклучокот кој го донеле бил: Скелетната класа </w:t>
      </w:r>
      <w:r w:rsidRPr="00116E50">
        <w:rPr>
          <w:rFonts w:ascii="Georgia" w:hAnsi="Georgia"/>
          <w:sz w:val="24"/>
          <w:szCs w:val="24"/>
          <w:lang w:val="sl-SI"/>
        </w:rPr>
        <w:t>II</w:t>
      </w:r>
      <w:r w:rsidRPr="00116E50">
        <w:rPr>
          <w:rFonts w:ascii="Georgia" w:hAnsi="Georgia"/>
          <w:sz w:val="24"/>
          <w:szCs w:val="24"/>
          <w:lang w:val="mk-MK"/>
        </w:rPr>
        <w:t xml:space="preserve"> со максиларна протрузија била воочена рано во млечната дентиција и останала непроменета при транзиција во мештовита дентиција, максилата се </w:t>
      </w:r>
      <w:r w:rsidR="00475B44" w:rsidRPr="00116E50">
        <w:rPr>
          <w:rFonts w:ascii="Georgia" w:hAnsi="Georgia"/>
          <w:sz w:val="24"/>
          <w:szCs w:val="24"/>
          <w:lang w:val="mk-MK"/>
        </w:rPr>
        <w:t>протрудирала</w:t>
      </w:r>
      <w:r w:rsidRPr="00116E50">
        <w:rPr>
          <w:rFonts w:ascii="Georgia" w:hAnsi="Georgia"/>
          <w:sz w:val="24"/>
          <w:szCs w:val="24"/>
          <w:lang w:val="mk-MK"/>
        </w:rPr>
        <w:t xml:space="preserve"> кај испитаниците со </w:t>
      </w:r>
      <w:r w:rsidR="00475B44" w:rsidRPr="00116E50">
        <w:rPr>
          <w:rFonts w:ascii="Georgia" w:hAnsi="Georgia"/>
          <w:sz w:val="24"/>
          <w:szCs w:val="24"/>
          <w:lang w:val="mk-MK"/>
        </w:rPr>
        <w:t>к</w:t>
      </w:r>
      <w:r w:rsidRPr="00116E50">
        <w:rPr>
          <w:rFonts w:ascii="Georgia" w:hAnsi="Georgia"/>
          <w:sz w:val="24"/>
          <w:szCs w:val="24"/>
          <w:lang w:val="mk-MK"/>
        </w:rPr>
        <w:t xml:space="preserve">ласа </w:t>
      </w:r>
      <w:r w:rsidRPr="00116E50">
        <w:rPr>
          <w:rFonts w:ascii="Georgia" w:hAnsi="Georgia"/>
          <w:sz w:val="24"/>
          <w:szCs w:val="24"/>
          <w:lang w:val="sl-SI"/>
        </w:rPr>
        <w:t>II</w:t>
      </w:r>
      <w:r w:rsidRPr="008B125D">
        <w:rPr>
          <w:rFonts w:ascii="Georgia" w:hAnsi="Georgia"/>
          <w:sz w:val="24"/>
          <w:szCs w:val="24"/>
          <w:lang w:val="ru-RU"/>
        </w:rPr>
        <w:t xml:space="preserve">, </w:t>
      </w:r>
      <w:r w:rsidRPr="00116E50">
        <w:rPr>
          <w:rFonts w:ascii="Georgia" w:hAnsi="Georgia"/>
          <w:sz w:val="24"/>
          <w:szCs w:val="24"/>
          <w:lang w:val="mk-MK"/>
        </w:rPr>
        <w:t xml:space="preserve">додека кај мандибулата не се покажала значителна разлика кај испитаниците од првата и контролната група во овој степен на развој, при преминување од млечна во мешовита дентиција, испитаниците со Класа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покажале сличен раст како и кај контролната група и </w:t>
      </w:r>
      <w:r w:rsidR="00180906">
        <w:rPr>
          <w:rFonts w:ascii="Georgia" w:hAnsi="Georgia"/>
          <w:sz w:val="24"/>
          <w:szCs w:val="24"/>
          <w:lang w:val="mk-MK"/>
        </w:rPr>
        <w:t xml:space="preserve">заклучиле </w:t>
      </w:r>
      <w:r w:rsidRPr="00116E50">
        <w:rPr>
          <w:rFonts w:ascii="Georgia" w:hAnsi="Georgia"/>
          <w:sz w:val="24"/>
          <w:szCs w:val="24"/>
          <w:lang w:val="mk-MK"/>
        </w:rPr>
        <w:t xml:space="preserve">дека навиките на цицање прст </w:t>
      </w:r>
      <w:r w:rsidR="009D6A75">
        <w:rPr>
          <w:rFonts w:ascii="Georgia" w:hAnsi="Georgia"/>
          <w:sz w:val="24"/>
          <w:szCs w:val="24"/>
          <w:lang w:val="mk-MK"/>
        </w:rPr>
        <w:t xml:space="preserve">има силно влијание </w:t>
      </w:r>
      <w:r w:rsidRPr="00116E50">
        <w:rPr>
          <w:rFonts w:ascii="Georgia" w:hAnsi="Georgia"/>
          <w:sz w:val="24"/>
          <w:szCs w:val="24"/>
          <w:lang w:val="mk-MK"/>
        </w:rPr>
        <w:t xml:space="preserve">со скелетната протрузија на максилата. </w:t>
      </w:r>
    </w:p>
    <w:p w14:paraId="533CD299" w14:textId="77777777" w:rsidR="009D6A75" w:rsidRPr="00116E50" w:rsidRDefault="009D6A7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Има голем број на тераписки модалитети кои се користат во корекција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и кои зависат од многу фактори: типот на малоклузија, мотивираноста</w:t>
      </w:r>
      <w:r>
        <w:rPr>
          <w:rFonts w:ascii="Georgia" w:hAnsi="Georgia"/>
          <w:sz w:val="24"/>
          <w:szCs w:val="24"/>
          <w:lang w:val="mk-MK"/>
        </w:rPr>
        <w:t xml:space="preserve"> </w:t>
      </w:r>
      <w:r w:rsidRPr="00116E50">
        <w:rPr>
          <w:rFonts w:ascii="Georgia" w:hAnsi="Georgia"/>
          <w:sz w:val="24"/>
          <w:szCs w:val="24"/>
          <w:lang w:val="mk-MK"/>
        </w:rPr>
        <w:t>на пациентите, присутноста на заболувања и  стручноста на ортодонтот.</w:t>
      </w:r>
    </w:p>
    <w:p w14:paraId="31946E3A" w14:textId="007466C4" w:rsidR="00B831CD" w:rsidRPr="00116E50" w:rsidRDefault="00B831CD" w:rsidP="000E755B">
      <w:pPr>
        <w:spacing w:before="120" w:after="120"/>
        <w:ind w:firstLine="720"/>
        <w:jc w:val="both"/>
        <w:rPr>
          <w:rFonts w:ascii="Georgia" w:hAnsi="Georgia"/>
          <w:sz w:val="24"/>
          <w:szCs w:val="24"/>
          <w:lang w:val="mk-MK"/>
        </w:rPr>
      </w:pPr>
      <w:r w:rsidRPr="00116E50">
        <w:rPr>
          <w:rFonts w:ascii="Georgia" w:hAnsi="Georgia"/>
          <w:sz w:val="24"/>
          <w:szCs w:val="24"/>
        </w:rPr>
        <w:t>Silva</w:t>
      </w:r>
      <w:r w:rsidRPr="008B125D">
        <w:rPr>
          <w:rFonts w:ascii="Georgia" w:hAnsi="Georgia"/>
          <w:sz w:val="24"/>
          <w:szCs w:val="24"/>
          <w:lang w:val="ru-RU"/>
        </w:rPr>
        <w:t xml:space="preserve"> </w:t>
      </w:r>
      <w:r w:rsidRPr="00116E50">
        <w:rPr>
          <w:rFonts w:ascii="Georgia" w:hAnsi="Georgia"/>
          <w:sz w:val="24"/>
          <w:szCs w:val="24"/>
        </w:rPr>
        <w:t>MAS</w:t>
      </w:r>
      <w:r w:rsidRPr="00116E50">
        <w:rPr>
          <w:rFonts w:ascii="Georgia" w:hAnsi="Georgia"/>
          <w:sz w:val="24"/>
          <w:szCs w:val="24"/>
          <w:lang w:val="mk-MK"/>
        </w:rPr>
        <w:t xml:space="preserve"> и </w:t>
      </w:r>
      <w:r w:rsidR="005359BF" w:rsidRPr="00116E50">
        <w:rPr>
          <w:rFonts w:ascii="Georgia" w:hAnsi="Georgia"/>
          <w:sz w:val="24"/>
          <w:szCs w:val="24"/>
          <w:lang w:val="mk-MK"/>
        </w:rPr>
        <w:t>с</w:t>
      </w:r>
      <w:r w:rsidRPr="00116E50">
        <w:rPr>
          <w:rFonts w:ascii="Georgia" w:hAnsi="Georgia"/>
          <w:sz w:val="24"/>
          <w:szCs w:val="24"/>
          <w:lang w:val="mk-MK"/>
        </w:rPr>
        <w:t>ор.</w:t>
      </w:r>
      <w:r w:rsidR="00141CD4" w:rsidRPr="008B125D">
        <w:rPr>
          <w:rFonts w:ascii="Georgia" w:hAnsi="Georgia"/>
          <w:sz w:val="24"/>
          <w:szCs w:val="24"/>
          <w:vertAlign w:val="superscript"/>
          <w:lang w:val="ru-RU"/>
        </w:rPr>
        <w:t>3</w:t>
      </w:r>
      <w:r w:rsidR="00E82DB5" w:rsidRPr="008B125D">
        <w:rPr>
          <w:rFonts w:ascii="Georgia" w:hAnsi="Georgia"/>
          <w:sz w:val="24"/>
          <w:szCs w:val="24"/>
          <w:vertAlign w:val="superscript"/>
          <w:lang w:val="ru-RU"/>
        </w:rPr>
        <w:t>0</w:t>
      </w:r>
      <w:r w:rsidRPr="00116E50">
        <w:rPr>
          <w:rFonts w:ascii="Georgia" w:hAnsi="Georgia"/>
          <w:sz w:val="24"/>
          <w:szCs w:val="24"/>
          <w:lang w:val="mk-MK"/>
        </w:rPr>
        <w:t xml:space="preserve"> забележуваат дека по ортодонтскиот третман забите треба </w:t>
      </w:r>
      <w:r w:rsidR="00475B44" w:rsidRPr="00116E50">
        <w:rPr>
          <w:rFonts w:ascii="Georgia" w:hAnsi="Georgia"/>
          <w:sz w:val="24"/>
          <w:szCs w:val="24"/>
          <w:lang w:val="mk-MK"/>
        </w:rPr>
        <w:t xml:space="preserve">да </w:t>
      </w:r>
      <w:r w:rsidR="009D6A75">
        <w:rPr>
          <w:rFonts w:ascii="Georgia" w:hAnsi="Georgia"/>
          <w:sz w:val="24"/>
          <w:szCs w:val="24"/>
          <w:lang w:val="mk-MK"/>
        </w:rPr>
        <w:t xml:space="preserve">ги задоволи и </w:t>
      </w:r>
      <w:r w:rsidRPr="00116E50">
        <w:rPr>
          <w:rFonts w:ascii="Georgia" w:hAnsi="Georgia"/>
          <w:sz w:val="24"/>
          <w:szCs w:val="24"/>
          <w:lang w:val="mk-MK"/>
        </w:rPr>
        <w:t>естетски</w:t>
      </w:r>
      <w:r w:rsidR="009D6A75">
        <w:rPr>
          <w:rFonts w:ascii="Georgia" w:hAnsi="Georgia"/>
          <w:sz w:val="24"/>
          <w:szCs w:val="24"/>
          <w:lang w:val="mk-MK"/>
        </w:rPr>
        <w:t>те</w:t>
      </w:r>
      <w:r w:rsidRPr="00116E50">
        <w:rPr>
          <w:rFonts w:ascii="Georgia" w:hAnsi="Georgia"/>
          <w:sz w:val="24"/>
          <w:szCs w:val="24"/>
          <w:lang w:val="mk-MK"/>
        </w:rPr>
        <w:t xml:space="preserve"> и функционални</w:t>
      </w:r>
      <w:r w:rsidR="009D6A75">
        <w:rPr>
          <w:rFonts w:ascii="Georgia" w:hAnsi="Georgia"/>
          <w:sz w:val="24"/>
          <w:szCs w:val="24"/>
          <w:lang w:val="mk-MK"/>
        </w:rPr>
        <w:t>те барања</w:t>
      </w:r>
      <w:r w:rsidRPr="00116E50">
        <w:rPr>
          <w:rFonts w:ascii="Georgia" w:hAnsi="Georgia"/>
          <w:sz w:val="24"/>
          <w:szCs w:val="24"/>
          <w:lang w:val="mk-MK"/>
        </w:rPr>
        <w:t xml:space="preserve"> во однос на </w:t>
      </w:r>
      <w:r w:rsidRPr="00116E50">
        <w:rPr>
          <w:rFonts w:ascii="Georgia" w:hAnsi="Georgia"/>
          <w:sz w:val="24"/>
          <w:szCs w:val="24"/>
          <w:lang w:val="mk-MK"/>
        </w:rPr>
        <w:lastRenderedPageBreak/>
        <w:t xml:space="preserve">останатите околни структури на лицето. Ортодонтите не треба да ги поместуваат забите со техники кои овозможуваат брзо поместување како и строга употреба само на конвенционални методи. Забележуваат и дека не постои универзална терапија за сите пациенти и крајната цел е да се постигне нормална оклузија со која ќе се подобри естетиката. </w:t>
      </w:r>
    </w:p>
    <w:p w14:paraId="38732580" w14:textId="2F5417E3" w:rsidR="00B43C74" w:rsidRPr="00CF10D4" w:rsidRDefault="00B43C74" w:rsidP="000E755B">
      <w:pPr>
        <w:spacing w:before="120" w:after="120"/>
        <w:ind w:firstLine="720"/>
        <w:jc w:val="both"/>
        <w:rPr>
          <w:rFonts w:ascii="Georgia" w:hAnsi="Georgia"/>
          <w:sz w:val="24"/>
          <w:szCs w:val="24"/>
          <w:highlight w:val="yellow"/>
          <w:lang w:val="ru-RU"/>
        </w:rPr>
      </w:pPr>
      <w:r w:rsidRPr="00116E50">
        <w:rPr>
          <w:rFonts w:ascii="Georgia" w:hAnsi="Georgia"/>
          <w:sz w:val="24"/>
          <w:szCs w:val="24"/>
          <w:lang w:val="mk-MK"/>
        </w:rPr>
        <w:t>Дали</w:t>
      </w:r>
      <w:r w:rsidR="009D6A75">
        <w:rPr>
          <w:rFonts w:ascii="Georgia" w:hAnsi="Georgia"/>
          <w:sz w:val="24"/>
          <w:szCs w:val="24"/>
          <w:lang w:val="mk-MK"/>
        </w:rPr>
        <w:t xml:space="preserve"> </w:t>
      </w:r>
      <w:r w:rsidRPr="00116E50">
        <w:rPr>
          <w:rFonts w:ascii="Georgia" w:hAnsi="Georgia"/>
          <w:sz w:val="24"/>
          <w:szCs w:val="24"/>
          <w:lang w:val="mk-MK"/>
        </w:rPr>
        <w:t xml:space="preserve">ќе се избере </w:t>
      </w:r>
      <w:r w:rsidR="009D6A75">
        <w:rPr>
          <w:rFonts w:ascii="Georgia" w:hAnsi="Georgia"/>
          <w:sz w:val="24"/>
          <w:szCs w:val="24"/>
          <w:lang w:val="mk-MK"/>
        </w:rPr>
        <w:t>третман без</w:t>
      </w:r>
      <w:r w:rsidRPr="00116E50">
        <w:rPr>
          <w:rFonts w:ascii="Georgia" w:hAnsi="Georgia"/>
          <w:sz w:val="24"/>
          <w:szCs w:val="24"/>
          <w:lang w:val="mk-MK"/>
        </w:rPr>
        <w:t xml:space="preserve"> екстрак</w:t>
      </w:r>
      <w:r w:rsidR="009D6A75">
        <w:rPr>
          <w:rFonts w:ascii="Georgia" w:hAnsi="Georgia"/>
          <w:sz w:val="24"/>
          <w:szCs w:val="24"/>
          <w:lang w:val="mk-MK"/>
        </w:rPr>
        <w:t>ција на заби или</w:t>
      </w:r>
      <w:r w:rsidRPr="00116E50">
        <w:rPr>
          <w:rFonts w:ascii="Georgia" w:hAnsi="Georgia"/>
          <w:sz w:val="24"/>
          <w:szCs w:val="24"/>
          <w:lang w:val="mk-MK"/>
        </w:rPr>
        <w:t xml:space="preserve"> пристап</w:t>
      </w:r>
      <w:r w:rsidR="009D6A75">
        <w:rPr>
          <w:rFonts w:ascii="Georgia" w:hAnsi="Georgia"/>
          <w:sz w:val="24"/>
          <w:szCs w:val="24"/>
          <w:lang w:val="mk-MK"/>
        </w:rPr>
        <w:t>от</w:t>
      </w:r>
      <w:r w:rsidRPr="00116E50">
        <w:rPr>
          <w:rFonts w:ascii="Georgia" w:hAnsi="Georgia"/>
          <w:sz w:val="24"/>
          <w:szCs w:val="24"/>
          <w:lang w:val="mk-MK"/>
        </w:rPr>
        <w:t xml:space="preserve"> </w:t>
      </w:r>
      <w:r w:rsidR="009D6A75">
        <w:rPr>
          <w:rFonts w:ascii="Georgia" w:hAnsi="Georgia"/>
          <w:sz w:val="24"/>
          <w:szCs w:val="24"/>
          <w:lang w:val="mk-MK"/>
        </w:rPr>
        <w:t xml:space="preserve">ќе биде со </w:t>
      </w:r>
      <w:r w:rsidRPr="00116E50">
        <w:rPr>
          <w:rFonts w:ascii="Georgia" w:hAnsi="Georgia"/>
          <w:sz w:val="24"/>
          <w:szCs w:val="24"/>
          <w:lang w:val="mk-MK"/>
        </w:rPr>
        <w:t>екстракц</w:t>
      </w:r>
      <w:r w:rsidR="009D6A75">
        <w:rPr>
          <w:rFonts w:ascii="Georgia" w:hAnsi="Georgia"/>
          <w:sz w:val="24"/>
          <w:szCs w:val="24"/>
          <w:lang w:val="mk-MK"/>
        </w:rPr>
        <w:t>ија</w:t>
      </w:r>
      <w:r w:rsidRPr="00116E50">
        <w:rPr>
          <w:rFonts w:ascii="Georgia" w:hAnsi="Georgia"/>
          <w:sz w:val="24"/>
          <w:szCs w:val="24"/>
          <w:lang w:val="mk-MK"/>
        </w:rPr>
        <w:t xml:space="preserve"> </w:t>
      </w:r>
      <w:r w:rsidR="009D6A75">
        <w:rPr>
          <w:rFonts w:ascii="Georgia" w:hAnsi="Georgia"/>
          <w:sz w:val="24"/>
          <w:szCs w:val="24"/>
          <w:lang w:val="mk-MK"/>
        </w:rPr>
        <w:t>ќе</w:t>
      </w:r>
      <w:r w:rsidRPr="00116E50">
        <w:rPr>
          <w:rFonts w:ascii="Georgia" w:hAnsi="Georgia"/>
          <w:sz w:val="24"/>
          <w:szCs w:val="24"/>
          <w:lang w:val="mk-MK"/>
        </w:rPr>
        <w:t xml:space="preserve"> зависи не само од степенот на збиеност, но и од </w:t>
      </w:r>
      <w:r w:rsidR="009D6A75">
        <w:rPr>
          <w:rFonts w:ascii="Georgia" w:hAnsi="Georgia"/>
          <w:sz w:val="24"/>
          <w:szCs w:val="24"/>
          <w:lang w:val="mk-MK"/>
        </w:rPr>
        <w:t xml:space="preserve">правецот на раст на орофацијалните структури, </w:t>
      </w:r>
      <w:r w:rsidRPr="00116E50">
        <w:rPr>
          <w:rFonts w:ascii="Georgia" w:hAnsi="Georgia"/>
          <w:sz w:val="24"/>
          <w:szCs w:val="24"/>
          <w:lang w:val="mk-MK"/>
        </w:rPr>
        <w:t>профилот на лицето, и од сагиталниот и вертикалниот однос на вилиците</w:t>
      </w:r>
      <w:r w:rsidR="00141CD4" w:rsidRPr="008B125D">
        <w:rPr>
          <w:rFonts w:ascii="Georgia" w:hAnsi="Georgia"/>
          <w:sz w:val="24"/>
          <w:szCs w:val="24"/>
          <w:vertAlign w:val="superscript"/>
          <w:lang w:val="ru-RU"/>
        </w:rPr>
        <w:t>3</w:t>
      </w:r>
      <w:r w:rsidR="00E82DB5" w:rsidRPr="008B125D">
        <w:rPr>
          <w:rFonts w:ascii="Georgia" w:hAnsi="Georgia"/>
          <w:sz w:val="24"/>
          <w:szCs w:val="24"/>
          <w:vertAlign w:val="superscript"/>
          <w:lang w:val="ru-RU"/>
        </w:rPr>
        <w:t>1</w:t>
      </w:r>
      <w:r w:rsidR="00CF10D4">
        <w:rPr>
          <w:rFonts w:ascii="Georgia" w:hAnsi="Georgia"/>
          <w:sz w:val="24"/>
          <w:szCs w:val="24"/>
          <w:lang w:val="ru-RU"/>
        </w:rPr>
        <w:t>.</w:t>
      </w:r>
    </w:p>
    <w:p w14:paraId="246F89C2" w14:textId="5ADB28CF"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rPr>
        <w:t>Nielsen</w:t>
      </w:r>
      <w:r w:rsidR="00FD43D2" w:rsidRPr="008B125D">
        <w:rPr>
          <w:rFonts w:ascii="Georgia" w:hAnsi="Georgia"/>
          <w:sz w:val="24"/>
          <w:szCs w:val="24"/>
          <w:vertAlign w:val="superscript"/>
          <w:lang w:val="ru-RU"/>
        </w:rPr>
        <w:t>3</w:t>
      </w:r>
      <w:r w:rsidR="00E82DB5" w:rsidRPr="008B125D">
        <w:rPr>
          <w:rFonts w:ascii="Georgia" w:hAnsi="Georgia"/>
          <w:sz w:val="24"/>
          <w:szCs w:val="24"/>
          <w:vertAlign w:val="superscript"/>
          <w:lang w:val="ru-RU"/>
        </w:rPr>
        <w:t>1</w:t>
      </w:r>
      <w:r w:rsidRPr="008B125D">
        <w:rPr>
          <w:rFonts w:ascii="Georgia" w:hAnsi="Georgia"/>
          <w:sz w:val="24"/>
          <w:szCs w:val="24"/>
          <w:lang w:val="ru-RU"/>
        </w:rPr>
        <w:t xml:space="preserve"> </w:t>
      </w:r>
      <w:r w:rsidRPr="00116E50">
        <w:rPr>
          <w:rFonts w:ascii="Georgia" w:hAnsi="Georgia"/>
          <w:sz w:val="24"/>
          <w:szCs w:val="24"/>
          <w:lang w:val="mk-MK"/>
        </w:rPr>
        <w:t>соопштува дека доколку се избере екстракционен пристап, тогаш треба да се запазат 8 правила:</w:t>
      </w:r>
      <w:r w:rsidR="005359BF" w:rsidRPr="00116E50">
        <w:rPr>
          <w:rFonts w:ascii="Georgia" w:hAnsi="Georgia"/>
          <w:sz w:val="24"/>
          <w:szCs w:val="24"/>
          <w:lang w:val="mk-MK"/>
        </w:rPr>
        <w:t xml:space="preserve"> п</w:t>
      </w:r>
      <w:r w:rsidRPr="00116E50">
        <w:rPr>
          <w:rFonts w:ascii="Georgia" w:hAnsi="Georgia"/>
          <w:sz w:val="24"/>
          <w:szCs w:val="24"/>
          <w:lang w:val="mk-MK"/>
        </w:rPr>
        <w:t>ациентот треба да е пос</w:t>
      </w:r>
      <w:r w:rsidR="009D6A75">
        <w:rPr>
          <w:rFonts w:ascii="Georgia" w:hAnsi="Georgia"/>
          <w:sz w:val="24"/>
          <w:szCs w:val="24"/>
          <w:lang w:val="mk-MK"/>
        </w:rPr>
        <w:t>ле</w:t>
      </w:r>
      <w:r w:rsidRPr="00116E50">
        <w:rPr>
          <w:rFonts w:ascii="Georgia" w:hAnsi="Georgia"/>
          <w:sz w:val="24"/>
          <w:szCs w:val="24"/>
          <w:lang w:val="mk-MK"/>
        </w:rPr>
        <w:t xml:space="preserve"> пубертет, односно кога растот и развојот е минимален</w:t>
      </w:r>
      <w:r w:rsidR="005359BF" w:rsidRPr="00116E50">
        <w:rPr>
          <w:rFonts w:ascii="Georgia" w:hAnsi="Georgia"/>
          <w:sz w:val="24"/>
          <w:szCs w:val="24"/>
          <w:lang w:val="mk-MK"/>
        </w:rPr>
        <w:t>, с</w:t>
      </w:r>
      <w:r w:rsidRPr="00116E50">
        <w:rPr>
          <w:rFonts w:ascii="Georgia" w:hAnsi="Georgia"/>
          <w:sz w:val="24"/>
          <w:szCs w:val="24"/>
          <w:lang w:val="mk-MK"/>
        </w:rPr>
        <w:t>агиталниот однос на вилиците (</w:t>
      </w:r>
      <w:r w:rsidRPr="00116E50">
        <w:rPr>
          <w:rFonts w:ascii="Georgia" w:hAnsi="Georgia"/>
          <w:sz w:val="24"/>
          <w:szCs w:val="24"/>
        </w:rPr>
        <w:t>ANPog</w:t>
      </w:r>
      <w:r w:rsidRPr="008B125D">
        <w:rPr>
          <w:rFonts w:ascii="Georgia" w:hAnsi="Georgia"/>
          <w:sz w:val="24"/>
          <w:szCs w:val="24"/>
          <w:lang w:val="ru-RU"/>
        </w:rPr>
        <w:t xml:space="preserve">) </w:t>
      </w:r>
      <w:r w:rsidRPr="00116E50">
        <w:rPr>
          <w:rFonts w:ascii="Georgia" w:hAnsi="Georgia"/>
          <w:sz w:val="24"/>
          <w:szCs w:val="24"/>
          <w:lang w:val="mk-MK"/>
        </w:rPr>
        <w:t>треба да биде помал од 5 степени</w:t>
      </w:r>
      <w:r w:rsidR="005359BF" w:rsidRPr="00116E50">
        <w:rPr>
          <w:rFonts w:ascii="Georgia" w:hAnsi="Georgia"/>
          <w:sz w:val="24"/>
          <w:szCs w:val="24"/>
          <w:lang w:val="mk-MK"/>
        </w:rPr>
        <w:t>, с</w:t>
      </w:r>
      <w:r w:rsidRPr="00116E50">
        <w:rPr>
          <w:rFonts w:ascii="Georgia" w:hAnsi="Georgia"/>
          <w:sz w:val="24"/>
          <w:szCs w:val="24"/>
          <w:lang w:val="mk-MK"/>
        </w:rPr>
        <w:t>агиталниот однос на ап</w:t>
      </w:r>
      <w:r w:rsidR="005359BF" w:rsidRPr="00116E50">
        <w:rPr>
          <w:rFonts w:ascii="Georgia" w:hAnsi="Georgia"/>
          <w:sz w:val="24"/>
          <w:szCs w:val="24"/>
          <w:lang w:val="mk-MK"/>
        </w:rPr>
        <w:t>и</w:t>
      </w:r>
      <w:r w:rsidRPr="00116E50">
        <w:rPr>
          <w:rFonts w:ascii="Georgia" w:hAnsi="Georgia"/>
          <w:sz w:val="24"/>
          <w:szCs w:val="24"/>
          <w:lang w:val="mk-MK"/>
        </w:rPr>
        <w:t>калните бази (</w:t>
      </w:r>
      <w:r w:rsidRPr="00116E50">
        <w:rPr>
          <w:rFonts w:ascii="Georgia" w:hAnsi="Georgia"/>
          <w:sz w:val="24"/>
          <w:szCs w:val="24"/>
        </w:rPr>
        <w:t>ANB</w:t>
      </w:r>
      <w:r w:rsidRPr="008B125D">
        <w:rPr>
          <w:rFonts w:ascii="Georgia" w:hAnsi="Georgia"/>
          <w:sz w:val="24"/>
          <w:szCs w:val="24"/>
          <w:lang w:val="ru-RU"/>
        </w:rPr>
        <w:t xml:space="preserve">) </w:t>
      </w:r>
      <w:r w:rsidRPr="00116E50">
        <w:rPr>
          <w:rFonts w:ascii="Georgia" w:hAnsi="Georgia"/>
          <w:sz w:val="24"/>
          <w:szCs w:val="24"/>
          <w:lang w:val="mk-MK"/>
        </w:rPr>
        <w:t>да е помал од 6 степени</w:t>
      </w:r>
      <w:r w:rsidR="005359BF" w:rsidRPr="00116E50">
        <w:rPr>
          <w:rFonts w:ascii="Georgia" w:hAnsi="Georgia"/>
          <w:sz w:val="24"/>
          <w:szCs w:val="24"/>
          <w:lang w:val="mk-MK"/>
        </w:rPr>
        <w:t xml:space="preserve">, </w:t>
      </w:r>
      <w:r w:rsidR="009D6A75">
        <w:rPr>
          <w:rFonts w:ascii="Georgia" w:hAnsi="Georgia"/>
          <w:sz w:val="24"/>
          <w:szCs w:val="24"/>
          <w:lang w:val="mk-MK"/>
        </w:rPr>
        <w:t xml:space="preserve">со </w:t>
      </w:r>
      <w:r w:rsidR="005359BF" w:rsidRPr="00116E50">
        <w:rPr>
          <w:rFonts w:ascii="Georgia" w:hAnsi="Georgia"/>
          <w:sz w:val="24"/>
          <w:szCs w:val="24"/>
          <w:lang w:val="mk-MK"/>
        </w:rPr>
        <w:t>м</w:t>
      </w:r>
      <w:r w:rsidRPr="00116E50">
        <w:rPr>
          <w:rFonts w:ascii="Georgia" w:hAnsi="Georgia"/>
          <w:sz w:val="24"/>
          <w:szCs w:val="24"/>
          <w:lang w:val="mk-MK"/>
        </w:rPr>
        <w:t>инимална протрузија на мандибуларните инцизиви</w:t>
      </w:r>
      <w:r w:rsidR="005359BF" w:rsidRPr="00116E50">
        <w:rPr>
          <w:rFonts w:ascii="Georgia" w:hAnsi="Georgia"/>
          <w:sz w:val="24"/>
          <w:szCs w:val="24"/>
          <w:lang w:val="mk-MK"/>
        </w:rPr>
        <w:t>, б</w:t>
      </w:r>
      <w:r w:rsidRPr="00116E50">
        <w:rPr>
          <w:rFonts w:ascii="Georgia" w:hAnsi="Georgia"/>
          <w:sz w:val="24"/>
          <w:szCs w:val="24"/>
          <w:lang w:val="mk-MK"/>
        </w:rPr>
        <w:t>лаг до среден степен на збиеност на мандибуларните инцизиви</w:t>
      </w:r>
      <w:r w:rsidR="005359BF" w:rsidRPr="00116E50">
        <w:rPr>
          <w:rFonts w:ascii="Georgia" w:hAnsi="Georgia"/>
          <w:sz w:val="24"/>
          <w:szCs w:val="24"/>
          <w:lang w:val="mk-MK"/>
        </w:rPr>
        <w:t>, а</w:t>
      </w:r>
      <w:r w:rsidRPr="00116E50">
        <w:rPr>
          <w:rFonts w:ascii="Georgia" w:hAnsi="Georgia"/>
          <w:sz w:val="24"/>
          <w:szCs w:val="24"/>
          <w:lang w:val="mk-MK"/>
        </w:rPr>
        <w:t xml:space="preserve">декватно растојание помеѓу </w:t>
      </w:r>
      <w:r w:rsidR="009D6A75">
        <w:rPr>
          <w:rFonts w:ascii="Georgia" w:hAnsi="Georgia"/>
          <w:sz w:val="24"/>
          <w:szCs w:val="24"/>
          <w:lang w:val="mk-MK"/>
        </w:rPr>
        <w:t xml:space="preserve">апексите на забите со </w:t>
      </w:r>
      <w:r w:rsidRPr="00116E50">
        <w:rPr>
          <w:rFonts w:ascii="Georgia" w:hAnsi="Georgia"/>
          <w:sz w:val="24"/>
          <w:szCs w:val="24"/>
          <w:lang w:val="mk-MK"/>
        </w:rPr>
        <w:t xml:space="preserve">палатинално кортикалната рамнина за </w:t>
      </w:r>
      <w:r w:rsidR="009D6A75">
        <w:rPr>
          <w:rFonts w:ascii="Georgia" w:hAnsi="Georgia"/>
          <w:sz w:val="24"/>
          <w:szCs w:val="24"/>
          <w:lang w:val="mk-MK"/>
        </w:rPr>
        <w:t xml:space="preserve">да се овозможи правилно </w:t>
      </w:r>
      <w:r w:rsidRPr="00116E50">
        <w:rPr>
          <w:rFonts w:ascii="Georgia" w:hAnsi="Georgia"/>
          <w:sz w:val="24"/>
          <w:szCs w:val="24"/>
          <w:lang w:val="mk-MK"/>
        </w:rPr>
        <w:t>торквирање на максиларните инцизиви</w:t>
      </w:r>
      <w:r w:rsidR="005359BF" w:rsidRPr="00116E50">
        <w:rPr>
          <w:rFonts w:ascii="Georgia" w:hAnsi="Georgia"/>
          <w:sz w:val="24"/>
          <w:szCs w:val="24"/>
          <w:lang w:val="mk-MK"/>
        </w:rPr>
        <w:t xml:space="preserve">, </w:t>
      </w:r>
      <w:r w:rsidR="009D6A75">
        <w:rPr>
          <w:rFonts w:ascii="Georgia" w:hAnsi="Georgia"/>
          <w:sz w:val="24"/>
          <w:szCs w:val="24"/>
          <w:lang w:val="mk-MK"/>
        </w:rPr>
        <w:t xml:space="preserve">да постои </w:t>
      </w:r>
      <w:r w:rsidR="005359BF" w:rsidRPr="00116E50">
        <w:rPr>
          <w:rFonts w:ascii="Georgia" w:hAnsi="Georgia"/>
          <w:sz w:val="24"/>
          <w:szCs w:val="24"/>
          <w:lang w:val="mk-MK"/>
        </w:rPr>
        <w:t>н</w:t>
      </w:r>
      <w:r w:rsidRPr="00116E50">
        <w:rPr>
          <w:rFonts w:ascii="Georgia" w:hAnsi="Georgia"/>
          <w:sz w:val="24"/>
          <w:szCs w:val="24"/>
          <w:lang w:val="mk-MK"/>
        </w:rPr>
        <w:t>ормална големина на максиларните инцизиви</w:t>
      </w:r>
      <w:r w:rsidR="005359BF" w:rsidRPr="00116E50">
        <w:rPr>
          <w:rFonts w:ascii="Georgia" w:hAnsi="Georgia"/>
          <w:sz w:val="24"/>
          <w:szCs w:val="24"/>
          <w:lang w:val="mk-MK"/>
        </w:rPr>
        <w:t xml:space="preserve">, </w:t>
      </w:r>
      <w:r w:rsidR="009D6A75">
        <w:rPr>
          <w:rFonts w:ascii="Georgia" w:hAnsi="Georgia"/>
          <w:sz w:val="24"/>
          <w:szCs w:val="24"/>
          <w:lang w:val="mk-MK"/>
        </w:rPr>
        <w:t xml:space="preserve">и </w:t>
      </w:r>
      <w:r w:rsidR="005359BF" w:rsidRPr="00116E50">
        <w:rPr>
          <w:rFonts w:ascii="Georgia" w:hAnsi="Georgia"/>
          <w:sz w:val="24"/>
          <w:szCs w:val="24"/>
          <w:lang w:val="mk-MK"/>
        </w:rPr>
        <w:t>д</w:t>
      </w:r>
      <w:r w:rsidRPr="00116E50">
        <w:rPr>
          <w:rFonts w:ascii="Georgia" w:hAnsi="Georgia"/>
          <w:sz w:val="24"/>
          <w:szCs w:val="24"/>
          <w:lang w:val="mk-MK"/>
        </w:rPr>
        <w:t xml:space="preserve">а нема </w:t>
      </w:r>
      <w:r w:rsidR="005359BF" w:rsidRPr="00116E50">
        <w:rPr>
          <w:rFonts w:ascii="Georgia" w:hAnsi="Georgia"/>
          <w:sz w:val="24"/>
          <w:szCs w:val="24"/>
          <w:lang w:val="mk-MK"/>
        </w:rPr>
        <w:t>нагласена</w:t>
      </w:r>
      <w:r w:rsidRPr="00116E50">
        <w:rPr>
          <w:rFonts w:ascii="Georgia" w:hAnsi="Georgia"/>
          <w:sz w:val="24"/>
          <w:szCs w:val="24"/>
          <w:lang w:val="mk-MK"/>
        </w:rPr>
        <w:t xml:space="preserve"> </w:t>
      </w:r>
      <w:r w:rsidRPr="00116E50">
        <w:rPr>
          <w:rFonts w:ascii="Georgia" w:hAnsi="Georgia"/>
          <w:sz w:val="24"/>
          <w:szCs w:val="24"/>
        </w:rPr>
        <w:t>Spee</w:t>
      </w:r>
      <w:r w:rsidRPr="008B125D">
        <w:rPr>
          <w:rFonts w:ascii="Georgia" w:hAnsi="Georgia"/>
          <w:sz w:val="24"/>
          <w:szCs w:val="24"/>
          <w:lang w:val="ru-RU"/>
        </w:rPr>
        <w:t>-</w:t>
      </w:r>
      <w:r w:rsidRPr="00116E50">
        <w:rPr>
          <w:rFonts w:ascii="Georgia" w:hAnsi="Georgia"/>
          <w:sz w:val="24"/>
          <w:szCs w:val="24"/>
          <w:lang w:val="mk-MK"/>
        </w:rPr>
        <w:t>ова крива</w:t>
      </w:r>
      <w:r w:rsidR="005359BF" w:rsidRPr="00116E50">
        <w:rPr>
          <w:rFonts w:ascii="Georgia" w:hAnsi="Georgia"/>
          <w:sz w:val="24"/>
          <w:szCs w:val="24"/>
          <w:lang w:val="mk-MK"/>
        </w:rPr>
        <w:t>.</w:t>
      </w:r>
      <w:r w:rsidR="009D6A75">
        <w:rPr>
          <w:rFonts w:ascii="Georgia" w:hAnsi="Georgia"/>
          <w:sz w:val="24"/>
          <w:szCs w:val="24"/>
          <w:lang w:val="mk-MK"/>
        </w:rPr>
        <w:t xml:space="preserve"> </w:t>
      </w:r>
      <w:r w:rsidRPr="00116E50">
        <w:rPr>
          <w:rFonts w:ascii="Georgia" w:hAnsi="Georgia"/>
          <w:sz w:val="24"/>
          <w:szCs w:val="24"/>
          <w:lang w:val="mk-MK"/>
        </w:rPr>
        <w:t xml:space="preserve">Доколку е возможно, треба да се избегне екстракциониот пристап, </w:t>
      </w:r>
      <w:r w:rsidR="009D6A75">
        <w:rPr>
          <w:rFonts w:ascii="Georgia" w:hAnsi="Georgia"/>
          <w:sz w:val="24"/>
          <w:szCs w:val="24"/>
          <w:lang w:val="mk-MK"/>
        </w:rPr>
        <w:t xml:space="preserve"> и оснавна </w:t>
      </w:r>
      <w:r w:rsidRPr="00116E50">
        <w:rPr>
          <w:rFonts w:ascii="Georgia" w:hAnsi="Georgia"/>
          <w:sz w:val="24"/>
          <w:szCs w:val="24"/>
          <w:lang w:val="mk-MK"/>
        </w:rPr>
        <w:t xml:space="preserve">цел треба да </w:t>
      </w:r>
      <w:r w:rsidR="009D6A75">
        <w:rPr>
          <w:rFonts w:ascii="Georgia" w:hAnsi="Georgia"/>
          <w:sz w:val="24"/>
          <w:szCs w:val="24"/>
          <w:lang w:val="mk-MK"/>
        </w:rPr>
        <w:t>биде</w:t>
      </w:r>
      <w:r w:rsidRPr="00116E50">
        <w:rPr>
          <w:rFonts w:ascii="Georgia" w:hAnsi="Georgia"/>
          <w:sz w:val="24"/>
          <w:szCs w:val="24"/>
          <w:lang w:val="mk-MK"/>
        </w:rPr>
        <w:t xml:space="preserve"> дистализ</w:t>
      </w:r>
      <w:r w:rsidR="009D6A75">
        <w:rPr>
          <w:rFonts w:ascii="Georgia" w:hAnsi="Georgia"/>
          <w:sz w:val="24"/>
          <w:szCs w:val="24"/>
          <w:lang w:val="mk-MK"/>
        </w:rPr>
        <w:t>ација на</w:t>
      </w:r>
      <w:r w:rsidRPr="00116E50">
        <w:rPr>
          <w:rFonts w:ascii="Georgia" w:hAnsi="Georgia"/>
          <w:sz w:val="24"/>
          <w:szCs w:val="24"/>
          <w:lang w:val="mk-MK"/>
        </w:rPr>
        <w:t xml:space="preserve"> моларите, односно да се доведе до </w:t>
      </w:r>
      <w:r w:rsidR="009D6A75" w:rsidRPr="00116E50">
        <w:rPr>
          <w:rFonts w:ascii="Georgia" w:hAnsi="Georgia"/>
          <w:sz w:val="24"/>
          <w:szCs w:val="24"/>
          <w:lang w:val="mk-MK"/>
        </w:rPr>
        <w:t xml:space="preserve">сооднос </w:t>
      </w:r>
      <w:r w:rsidR="009D6A75">
        <w:rPr>
          <w:rFonts w:ascii="Georgia" w:hAnsi="Georgia"/>
          <w:sz w:val="24"/>
          <w:szCs w:val="24"/>
          <w:lang w:val="mk-MK"/>
        </w:rPr>
        <w:t xml:space="preserve">на забите во </w:t>
      </w:r>
      <w:r w:rsidR="00475B44" w:rsidRPr="00116E50">
        <w:rPr>
          <w:rFonts w:ascii="Georgia" w:hAnsi="Georgia"/>
          <w:sz w:val="24"/>
          <w:szCs w:val="24"/>
          <w:lang w:val="mk-MK"/>
        </w:rPr>
        <w:t xml:space="preserve">класа </w:t>
      </w:r>
      <w:r w:rsidRPr="00116E50">
        <w:rPr>
          <w:rFonts w:ascii="Georgia" w:hAnsi="Georgia"/>
          <w:sz w:val="24"/>
          <w:szCs w:val="24"/>
        </w:rPr>
        <w:t>I</w:t>
      </w:r>
      <w:r w:rsidRPr="00116E50">
        <w:rPr>
          <w:rFonts w:ascii="Georgia" w:hAnsi="Georgia"/>
          <w:sz w:val="24"/>
          <w:szCs w:val="24"/>
          <w:lang w:val="mk-MK"/>
        </w:rPr>
        <w:t>.</w:t>
      </w:r>
    </w:p>
    <w:p w14:paraId="660490B8"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rPr>
        <w:t>Alogaibi</w:t>
      </w:r>
      <w:r w:rsidRPr="008B125D">
        <w:rPr>
          <w:rFonts w:ascii="Georgia" w:hAnsi="Georgia"/>
          <w:sz w:val="24"/>
          <w:szCs w:val="24"/>
          <w:lang w:val="ru-RU"/>
        </w:rPr>
        <w:t xml:space="preserve"> </w:t>
      </w:r>
      <w:r w:rsidRPr="00116E50">
        <w:rPr>
          <w:rFonts w:ascii="Georgia" w:hAnsi="Georgia"/>
          <w:sz w:val="24"/>
          <w:szCs w:val="24"/>
          <w:lang w:val="mk-MK"/>
        </w:rPr>
        <w:t xml:space="preserve"> и </w:t>
      </w:r>
      <w:r w:rsidR="005359BF" w:rsidRPr="00116E50">
        <w:rPr>
          <w:rFonts w:ascii="Georgia" w:hAnsi="Georgia"/>
          <w:sz w:val="24"/>
          <w:szCs w:val="24"/>
          <w:lang w:val="mk-MK"/>
        </w:rPr>
        <w:t>с</w:t>
      </w:r>
      <w:r w:rsidRPr="00116E50">
        <w:rPr>
          <w:rFonts w:ascii="Georgia" w:hAnsi="Georgia"/>
          <w:sz w:val="24"/>
          <w:szCs w:val="24"/>
          <w:lang w:val="mk-MK"/>
        </w:rPr>
        <w:t>ор</w:t>
      </w:r>
      <w:r w:rsidR="005359BF" w:rsidRPr="00116E50">
        <w:rPr>
          <w:rFonts w:ascii="Georgia" w:hAnsi="Georgia"/>
          <w:sz w:val="24"/>
          <w:szCs w:val="24"/>
          <w:lang w:val="mk-MK"/>
        </w:rPr>
        <w:t>.</w:t>
      </w:r>
      <w:r w:rsidR="00DA0D21" w:rsidRPr="008B125D">
        <w:rPr>
          <w:rFonts w:ascii="Georgia" w:hAnsi="Georgia"/>
          <w:sz w:val="24"/>
          <w:szCs w:val="24"/>
          <w:vertAlign w:val="superscript"/>
          <w:lang w:val="ru-RU"/>
        </w:rPr>
        <w:t>1</w:t>
      </w:r>
      <w:r w:rsidR="00DF52F1" w:rsidRPr="00116E50">
        <w:rPr>
          <w:rFonts w:ascii="Georgia" w:hAnsi="Georgia"/>
          <w:sz w:val="24"/>
          <w:szCs w:val="24"/>
          <w:vertAlign w:val="superscript"/>
          <w:lang w:val="mk-MK"/>
        </w:rPr>
        <w:t>1</w:t>
      </w:r>
      <w:r w:rsidR="008F09BD" w:rsidRPr="008B125D">
        <w:rPr>
          <w:rFonts w:ascii="Georgia" w:hAnsi="Georgia"/>
          <w:sz w:val="24"/>
          <w:szCs w:val="24"/>
          <w:lang w:val="ru-RU"/>
        </w:rPr>
        <w:t xml:space="preserve"> </w:t>
      </w:r>
      <w:r w:rsidRPr="00116E50">
        <w:rPr>
          <w:rFonts w:ascii="Georgia" w:hAnsi="Georgia"/>
          <w:sz w:val="24"/>
          <w:szCs w:val="24"/>
          <w:lang w:val="mk-MK"/>
        </w:rPr>
        <w:t xml:space="preserve">забележуваат дека дистализацијата на максиларните први молари се смета за еден од конзервативните начини за корекција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и дека третман</w:t>
      </w:r>
      <w:r w:rsidR="005359BF" w:rsidRPr="00116E50">
        <w:rPr>
          <w:rFonts w:ascii="Georgia" w:hAnsi="Georgia"/>
          <w:sz w:val="24"/>
          <w:szCs w:val="24"/>
          <w:lang w:val="mk-MK"/>
        </w:rPr>
        <w:t>от без екстракција</w:t>
      </w:r>
      <w:r w:rsidRPr="00116E50">
        <w:rPr>
          <w:rFonts w:ascii="Georgia" w:hAnsi="Georgia"/>
          <w:sz w:val="24"/>
          <w:szCs w:val="24"/>
          <w:lang w:val="mk-MK"/>
        </w:rPr>
        <w:t xml:space="preserve"> </w:t>
      </w:r>
      <w:r w:rsidR="00475B44" w:rsidRPr="00116E50">
        <w:rPr>
          <w:rFonts w:ascii="Georgia" w:hAnsi="Georgia"/>
          <w:sz w:val="24"/>
          <w:szCs w:val="24"/>
          <w:lang w:val="mk-MK"/>
        </w:rPr>
        <w:t xml:space="preserve">во последната декада </w:t>
      </w:r>
      <w:r w:rsidRPr="00116E50">
        <w:rPr>
          <w:rFonts w:ascii="Georgia" w:hAnsi="Georgia"/>
          <w:sz w:val="24"/>
          <w:szCs w:val="24"/>
          <w:lang w:val="mk-MK"/>
        </w:rPr>
        <w:t xml:space="preserve">е доста популарен </w:t>
      </w:r>
      <w:r w:rsidR="005359BF" w:rsidRPr="00116E50">
        <w:rPr>
          <w:rFonts w:ascii="Georgia" w:hAnsi="Georgia"/>
          <w:sz w:val="24"/>
          <w:szCs w:val="24"/>
          <w:lang w:val="mk-MK"/>
        </w:rPr>
        <w:t>како избор на третман доколку постои индикација за тоа</w:t>
      </w:r>
      <w:r w:rsidRPr="00116E50">
        <w:rPr>
          <w:rFonts w:ascii="Georgia" w:hAnsi="Georgia"/>
          <w:sz w:val="24"/>
          <w:szCs w:val="24"/>
          <w:lang w:val="mk-MK"/>
        </w:rPr>
        <w:t>.</w:t>
      </w:r>
    </w:p>
    <w:p w14:paraId="5830DA5A" w14:textId="228B6051" w:rsidR="00B43C74" w:rsidRPr="00116E50" w:rsidRDefault="00B43C74" w:rsidP="000E755B">
      <w:pPr>
        <w:spacing w:before="120" w:after="120"/>
        <w:jc w:val="both"/>
        <w:rPr>
          <w:rFonts w:ascii="Georgia" w:hAnsi="Georgia"/>
          <w:sz w:val="24"/>
          <w:szCs w:val="24"/>
          <w:lang w:val="mk-MK"/>
        </w:rPr>
      </w:pPr>
      <w:r w:rsidRPr="00116E50">
        <w:rPr>
          <w:rFonts w:ascii="Georgia" w:hAnsi="Georgia"/>
          <w:sz w:val="24"/>
          <w:szCs w:val="24"/>
          <w:lang w:val="mk-MK"/>
        </w:rPr>
        <w:tab/>
      </w:r>
      <w:r w:rsidR="008F09BD" w:rsidRPr="00116E50">
        <w:rPr>
          <w:rFonts w:ascii="Georgia" w:hAnsi="Georgia"/>
          <w:sz w:val="24"/>
          <w:szCs w:val="24"/>
          <w:lang w:val="mk-MK"/>
        </w:rPr>
        <w:t>Според</w:t>
      </w:r>
      <w:r w:rsidR="009D6A75">
        <w:rPr>
          <w:rFonts w:ascii="Georgia" w:hAnsi="Georgia"/>
          <w:sz w:val="24"/>
          <w:szCs w:val="24"/>
          <w:lang w:val="mk-MK"/>
        </w:rPr>
        <w:t xml:space="preserve"> </w:t>
      </w:r>
      <w:r w:rsidRPr="00116E50">
        <w:rPr>
          <w:rFonts w:ascii="Georgia" w:hAnsi="Georgia"/>
          <w:sz w:val="24"/>
          <w:szCs w:val="24"/>
        </w:rPr>
        <w:t>McNamara</w:t>
      </w:r>
      <w:r w:rsidR="00DA0D21" w:rsidRPr="008B125D">
        <w:rPr>
          <w:rFonts w:ascii="Georgia" w:hAnsi="Georgia"/>
          <w:sz w:val="24"/>
          <w:szCs w:val="24"/>
          <w:vertAlign w:val="superscript"/>
          <w:lang w:val="ru-RU"/>
        </w:rPr>
        <w:t>2</w:t>
      </w:r>
      <w:r w:rsidR="00435386">
        <w:rPr>
          <w:rFonts w:ascii="Georgia" w:hAnsi="Georgia"/>
          <w:sz w:val="24"/>
          <w:szCs w:val="24"/>
          <w:vertAlign w:val="superscript"/>
          <w:lang w:val="ru-RU"/>
        </w:rPr>
        <w:t>1</w:t>
      </w:r>
      <w:r w:rsidRPr="008B125D">
        <w:rPr>
          <w:rFonts w:ascii="Georgia" w:hAnsi="Georgia"/>
          <w:sz w:val="24"/>
          <w:szCs w:val="24"/>
          <w:lang w:val="ru-RU"/>
        </w:rPr>
        <w:t xml:space="preserve"> </w:t>
      </w:r>
      <w:r w:rsidRPr="00116E50">
        <w:rPr>
          <w:rFonts w:ascii="Georgia" w:hAnsi="Georgia"/>
          <w:sz w:val="24"/>
          <w:szCs w:val="24"/>
          <w:lang w:val="mk-MK"/>
        </w:rPr>
        <w:t>мандибуларн</w:t>
      </w:r>
      <w:r w:rsidR="009D6A75">
        <w:rPr>
          <w:rFonts w:ascii="Georgia" w:hAnsi="Georgia"/>
          <w:sz w:val="24"/>
          <w:szCs w:val="24"/>
          <w:lang w:val="mk-MK"/>
        </w:rPr>
        <w:t>иот ретрогнатизам</w:t>
      </w:r>
      <w:r w:rsidRPr="00116E50">
        <w:rPr>
          <w:rFonts w:ascii="Georgia" w:hAnsi="Georgia"/>
          <w:sz w:val="24"/>
          <w:szCs w:val="24"/>
          <w:lang w:val="mk-MK"/>
        </w:rPr>
        <w:t xml:space="preserve"> е најчестата карактеристика кај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кај децата во раст и идеално би било</w:t>
      </w:r>
      <w:r w:rsidR="000F1434">
        <w:rPr>
          <w:rFonts w:ascii="Georgia" w:hAnsi="Georgia"/>
          <w:sz w:val="24"/>
          <w:szCs w:val="24"/>
          <w:lang w:val="mk-MK"/>
        </w:rPr>
        <w:t xml:space="preserve"> </w:t>
      </w:r>
      <w:r w:rsidR="009D6A75" w:rsidRPr="00116E50">
        <w:rPr>
          <w:rFonts w:ascii="Georgia" w:hAnsi="Georgia"/>
          <w:sz w:val="24"/>
          <w:szCs w:val="24"/>
          <w:lang w:val="mk-MK"/>
        </w:rPr>
        <w:t>третманот</w:t>
      </w:r>
      <w:r w:rsidR="009D6A75">
        <w:rPr>
          <w:rFonts w:ascii="Georgia" w:hAnsi="Georgia"/>
          <w:sz w:val="24"/>
          <w:szCs w:val="24"/>
          <w:lang w:val="mk-MK"/>
        </w:rPr>
        <w:t xml:space="preserve"> да е</w:t>
      </w:r>
      <w:r w:rsidR="009D6A75" w:rsidRPr="00116E50">
        <w:rPr>
          <w:rFonts w:ascii="Georgia" w:hAnsi="Georgia"/>
          <w:sz w:val="24"/>
          <w:szCs w:val="24"/>
          <w:lang w:val="mk-MK"/>
        </w:rPr>
        <w:t xml:space="preserve"> фокусиран</w:t>
      </w:r>
      <w:r w:rsidR="000F1434">
        <w:rPr>
          <w:rFonts w:ascii="Georgia" w:hAnsi="Georgia"/>
          <w:sz w:val="24"/>
          <w:szCs w:val="24"/>
          <w:lang w:val="mk-MK"/>
        </w:rPr>
        <w:t xml:space="preserve"> </w:t>
      </w:r>
      <w:r w:rsidRPr="00116E50">
        <w:rPr>
          <w:rFonts w:ascii="Georgia" w:hAnsi="Georgia"/>
          <w:sz w:val="24"/>
          <w:szCs w:val="24"/>
          <w:lang w:val="mk-MK"/>
        </w:rPr>
        <w:t>на корегирање на скелетната дискрепанца со употреба на функционални апарати додека индивидуата е сеуште во интензивен раст и развој. Тоа на крај ќе резултира со постигнување на убава насмевка, одлична функционална оклузија со убав профил на лице</w:t>
      </w:r>
      <w:r w:rsidR="009D6A75">
        <w:rPr>
          <w:rFonts w:ascii="Georgia" w:hAnsi="Georgia"/>
          <w:sz w:val="24"/>
          <w:szCs w:val="24"/>
          <w:lang w:val="mk-MK"/>
        </w:rPr>
        <w:t>то на пациентот</w:t>
      </w:r>
      <w:r w:rsidRPr="00116E50">
        <w:rPr>
          <w:rFonts w:ascii="Georgia" w:hAnsi="Georgia"/>
          <w:sz w:val="24"/>
          <w:szCs w:val="24"/>
          <w:lang w:val="mk-MK"/>
        </w:rPr>
        <w:t>.</w:t>
      </w:r>
    </w:p>
    <w:p w14:paraId="6535A408" w14:textId="61A193E6" w:rsidR="00B43C74" w:rsidRPr="0080550D" w:rsidRDefault="00B43C74" w:rsidP="000E755B">
      <w:pPr>
        <w:spacing w:before="120" w:after="120"/>
        <w:jc w:val="both"/>
        <w:rPr>
          <w:rFonts w:ascii="Georgia" w:hAnsi="Georgia"/>
          <w:sz w:val="24"/>
          <w:szCs w:val="24"/>
          <w:vertAlign w:val="superscript"/>
          <w:lang w:val="mk-MK"/>
        </w:rPr>
      </w:pPr>
      <w:r w:rsidRPr="00116E50">
        <w:rPr>
          <w:rFonts w:ascii="Georgia" w:hAnsi="Georgia"/>
          <w:sz w:val="24"/>
          <w:szCs w:val="24"/>
          <w:lang w:val="mk-MK"/>
        </w:rPr>
        <w:tab/>
        <w:t>Функционал</w:t>
      </w:r>
      <w:r w:rsidR="000F1434">
        <w:rPr>
          <w:rFonts w:ascii="Georgia" w:hAnsi="Georgia"/>
          <w:sz w:val="24"/>
          <w:szCs w:val="24"/>
          <w:lang w:val="mk-MK"/>
        </w:rPr>
        <w:t>ниот</w:t>
      </w:r>
      <w:r w:rsidRPr="00116E50">
        <w:rPr>
          <w:rFonts w:ascii="Georgia" w:hAnsi="Georgia"/>
          <w:sz w:val="24"/>
          <w:szCs w:val="24"/>
          <w:lang w:val="mk-MK"/>
        </w:rPr>
        <w:t xml:space="preserve"> апарат делува на малоклузијата </w:t>
      </w:r>
      <w:r w:rsidR="009D6A75">
        <w:rPr>
          <w:rFonts w:ascii="Georgia" w:hAnsi="Georgia"/>
          <w:sz w:val="24"/>
          <w:szCs w:val="24"/>
          <w:lang w:val="mk-MK"/>
        </w:rPr>
        <w:t xml:space="preserve">на начин кој ќе овозможи </w:t>
      </w:r>
      <w:r w:rsidRPr="00116E50">
        <w:rPr>
          <w:rFonts w:ascii="Georgia" w:hAnsi="Georgia"/>
          <w:sz w:val="24"/>
          <w:szCs w:val="24"/>
          <w:lang w:val="mk-MK"/>
        </w:rPr>
        <w:t>активира</w:t>
      </w:r>
      <w:r w:rsidR="0080550D">
        <w:rPr>
          <w:rFonts w:ascii="Georgia" w:hAnsi="Georgia"/>
          <w:sz w:val="24"/>
          <w:szCs w:val="24"/>
          <w:lang w:val="mk-MK"/>
        </w:rPr>
        <w:t>ње на</w:t>
      </w:r>
      <w:r w:rsidRPr="00116E50">
        <w:rPr>
          <w:rFonts w:ascii="Georgia" w:hAnsi="Georgia"/>
          <w:sz w:val="24"/>
          <w:szCs w:val="24"/>
          <w:lang w:val="mk-MK"/>
        </w:rPr>
        <w:t xml:space="preserve"> невромускулниот рефлекс кој води до развој на вилиците и ерупција на забите во прифатливи меѓусебни односи, забележуваат </w:t>
      </w:r>
      <w:r w:rsidRPr="0080550D">
        <w:rPr>
          <w:rFonts w:ascii="Georgia" w:hAnsi="Georgia"/>
          <w:sz w:val="24"/>
          <w:szCs w:val="24"/>
          <w:lang w:val="mk-MK"/>
        </w:rPr>
        <w:t xml:space="preserve">Long </w:t>
      </w:r>
      <w:r w:rsidRPr="00116E50">
        <w:rPr>
          <w:rFonts w:ascii="Georgia" w:hAnsi="Georgia"/>
          <w:sz w:val="24"/>
          <w:szCs w:val="24"/>
          <w:lang w:val="mk-MK"/>
        </w:rPr>
        <w:t>и</w:t>
      </w:r>
      <w:r w:rsidRPr="0080550D">
        <w:rPr>
          <w:rFonts w:ascii="Georgia" w:hAnsi="Georgia"/>
          <w:sz w:val="24"/>
          <w:szCs w:val="24"/>
          <w:lang w:val="mk-MK"/>
        </w:rPr>
        <w:t xml:space="preserve">  Casamassimo</w:t>
      </w:r>
      <w:r w:rsidR="00435386">
        <w:rPr>
          <w:rFonts w:ascii="Georgia" w:hAnsi="Georgia"/>
          <w:sz w:val="24"/>
          <w:szCs w:val="24"/>
          <w:vertAlign w:val="superscript"/>
          <w:lang w:val="mk-MK"/>
        </w:rPr>
        <w:t>32</w:t>
      </w:r>
      <w:r w:rsidR="00141CD4" w:rsidRPr="0080550D">
        <w:rPr>
          <w:rFonts w:ascii="Georgia" w:hAnsi="Georgia"/>
          <w:sz w:val="24"/>
          <w:szCs w:val="24"/>
          <w:vertAlign w:val="superscript"/>
          <w:lang w:val="mk-MK"/>
        </w:rPr>
        <w:t>.</w:t>
      </w:r>
    </w:p>
    <w:p w14:paraId="55E2B1FA" w14:textId="5B6691A5"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Како индикации за дистализација на моларите </w:t>
      </w:r>
      <w:r w:rsidRPr="00116E50">
        <w:rPr>
          <w:rFonts w:ascii="Georgia" w:hAnsi="Georgia"/>
          <w:sz w:val="24"/>
          <w:szCs w:val="24"/>
        </w:rPr>
        <w:t>Umale</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5359BF" w:rsidRPr="00116E50">
        <w:rPr>
          <w:rFonts w:ascii="Georgia" w:hAnsi="Georgia"/>
          <w:sz w:val="24"/>
          <w:szCs w:val="24"/>
          <w:lang w:val="mk-MK"/>
        </w:rPr>
        <w:t>с</w:t>
      </w:r>
      <w:r w:rsidRPr="00116E50">
        <w:rPr>
          <w:rFonts w:ascii="Georgia" w:hAnsi="Georgia"/>
          <w:sz w:val="24"/>
          <w:szCs w:val="24"/>
          <w:lang w:val="mk-MK"/>
        </w:rPr>
        <w:t>ор.</w:t>
      </w:r>
      <w:r w:rsidR="00634BB3" w:rsidRPr="008B125D">
        <w:rPr>
          <w:rFonts w:ascii="Georgia" w:hAnsi="Georgia"/>
          <w:sz w:val="24"/>
          <w:szCs w:val="24"/>
          <w:vertAlign w:val="superscript"/>
          <w:lang w:val="ru-RU"/>
        </w:rPr>
        <w:t>1</w:t>
      </w:r>
      <w:r w:rsidR="00DF52F1" w:rsidRPr="00116E50">
        <w:rPr>
          <w:rFonts w:ascii="Georgia" w:hAnsi="Georgia"/>
          <w:sz w:val="24"/>
          <w:szCs w:val="24"/>
          <w:vertAlign w:val="superscript"/>
          <w:lang w:val="mk-MK"/>
        </w:rPr>
        <w:t>0</w:t>
      </w:r>
      <w:r w:rsidRPr="00116E50">
        <w:rPr>
          <w:rFonts w:ascii="Georgia" w:hAnsi="Georgia"/>
          <w:sz w:val="24"/>
          <w:szCs w:val="24"/>
          <w:lang w:val="mk-MK"/>
        </w:rPr>
        <w:t xml:space="preserve"> ги наведуваат:</w:t>
      </w:r>
      <w:r w:rsidR="00953CA8" w:rsidRPr="00116E50">
        <w:rPr>
          <w:rFonts w:ascii="Georgia" w:hAnsi="Georgia"/>
          <w:sz w:val="24"/>
          <w:szCs w:val="24"/>
          <w:lang w:val="mk-MK"/>
        </w:rPr>
        <w:t xml:space="preserve"> </w:t>
      </w:r>
      <w:r w:rsidR="005359BF" w:rsidRPr="00116E50">
        <w:rPr>
          <w:rFonts w:ascii="Georgia" w:hAnsi="Georgia"/>
          <w:sz w:val="24"/>
          <w:szCs w:val="24"/>
          <w:lang w:val="mk-MK"/>
        </w:rPr>
        <w:t>м</w:t>
      </w:r>
      <w:r w:rsidRPr="00116E50">
        <w:rPr>
          <w:rFonts w:ascii="Georgia" w:hAnsi="Georgia"/>
          <w:sz w:val="24"/>
          <w:szCs w:val="24"/>
          <w:lang w:val="mk-MK"/>
        </w:rPr>
        <w:t xml:space="preserve">инимална дискрепанца на должината на </w:t>
      </w:r>
      <w:r w:rsidR="0080550D">
        <w:rPr>
          <w:rFonts w:ascii="Georgia" w:hAnsi="Georgia"/>
          <w:sz w:val="24"/>
          <w:szCs w:val="24"/>
          <w:lang w:val="mk-MK"/>
        </w:rPr>
        <w:t xml:space="preserve">денталните </w:t>
      </w:r>
      <w:r w:rsidRPr="00116E50">
        <w:rPr>
          <w:rFonts w:ascii="Georgia" w:hAnsi="Georgia"/>
          <w:sz w:val="24"/>
          <w:szCs w:val="24"/>
          <w:lang w:val="mk-MK"/>
        </w:rPr>
        <w:t>лакови и благ</w:t>
      </w:r>
      <w:r w:rsidR="0080550D">
        <w:rPr>
          <w:rFonts w:ascii="Georgia" w:hAnsi="Georgia"/>
          <w:sz w:val="24"/>
          <w:szCs w:val="24"/>
          <w:lang w:val="mk-MK"/>
        </w:rPr>
        <w:t>о изразена</w:t>
      </w:r>
      <w:r w:rsidRPr="00116E50">
        <w:rPr>
          <w:rFonts w:ascii="Georgia" w:hAnsi="Georgia"/>
          <w:sz w:val="24"/>
          <w:szCs w:val="24"/>
          <w:lang w:val="mk-MK"/>
        </w:rPr>
        <w:t xml:space="preserve"> малоклузија </w:t>
      </w:r>
      <w:r w:rsidRPr="00116E50">
        <w:rPr>
          <w:rFonts w:ascii="Georgia" w:hAnsi="Georgia"/>
          <w:sz w:val="24"/>
          <w:szCs w:val="24"/>
        </w:rPr>
        <w:t>II</w:t>
      </w:r>
      <w:r w:rsidR="0080550D">
        <w:rPr>
          <w:rFonts w:ascii="Georgia" w:hAnsi="Georgia"/>
          <w:sz w:val="24"/>
          <w:szCs w:val="24"/>
          <w:lang w:val="mk-MK"/>
        </w:rPr>
        <w:t>/1</w:t>
      </w:r>
      <w:r w:rsidRPr="008B125D">
        <w:rPr>
          <w:rFonts w:ascii="Georgia" w:hAnsi="Georgia"/>
          <w:sz w:val="24"/>
          <w:szCs w:val="24"/>
          <w:lang w:val="ru-RU"/>
        </w:rPr>
        <w:t xml:space="preserve"> </w:t>
      </w:r>
      <w:r w:rsidRPr="00116E50">
        <w:rPr>
          <w:rFonts w:ascii="Georgia" w:hAnsi="Georgia"/>
          <w:sz w:val="24"/>
          <w:szCs w:val="24"/>
          <w:lang w:val="mk-MK"/>
        </w:rPr>
        <w:t>класа</w:t>
      </w:r>
      <w:r w:rsidR="00953CA8" w:rsidRPr="00116E50">
        <w:rPr>
          <w:rFonts w:ascii="Georgia" w:hAnsi="Georgia"/>
          <w:sz w:val="24"/>
          <w:szCs w:val="24"/>
          <w:lang w:val="mk-MK"/>
        </w:rPr>
        <w:t xml:space="preserve">, </w:t>
      </w:r>
      <w:r w:rsidRPr="00116E50">
        <w:rPr>
          <w:rFonts w:ascii="Georgia" w:hAnsi="Georgia"/>
          <w:sz w:val="24"/>
          <w:szCs w:val="24"/>
          <w:lang w:val="mk-MK"/>
        </w:rPr>
        <w:t xml:space="preserve">со </w:t>
      </w:r>
      <w:r w:rsidR="00475B44" w:rsidRPr="00116E50">
        <w:rPr>
          <w:rFonts w:ascii="Georgia" w:hAnsi="Georgia"/>
          <w:sz w:val="24"/>
          <w:szCs w:val="24"/>
          <w:lang w:val="mk-MK"/>
        </w:rPr>
        <w:t>негативен</w:t>
      </w:r>
      <w:r w:rsidRPr="00116E50">
        <w:rPr>
          <w:rFonts w:ascii="Georgia" w:hAnsi="Georgia"/>
          <w:sz w:val="24"/>
          <w:szCs w:val="24"/>
          <w:lang w:val="mk-MK"/>
        </w:rPr>
        <w:t xml:space="preserve"> мандибуларен агол</w:t>
      </w:r>
      <w:r w:rsidR="00953CA8" w:rsidRPr="00116E50">
        <w:rPr>
          <w:rFonts w:ascii="Georgia" w:hAnsi="Georgia"/>
          <w:sz w:val="24"/>
          <w:szCs w:val="24"/>
          <w:lang w:val="mk-MK"/>
        </w:rPr>
        <w:t>, и</w:t>
      </w:r>
      <w:r w:rsidRPr="00116E50">
        <w:rPr>
          <w:rFonts w:ascii="Georgia" w:hAnsi="Georgia"/>
          <w:sz w:val="24"/>
          <w:szCs w:val="24"/>
          <w:lang w:val="mk-MK"/>
        </w:rPr>
        <w:t>мпактирани канини поради мезијалното поместување на моларите</w:t>
      </w:r>
      <w:r w:rsidR="00953CA8" w:rsidRPr="00116E50">
        <w:rPr>
          <w:rFonts w:ascii="Georgia" w:hAnsi="Georgia"/>
          <w:sz w:val="24"/>
          <w:szCs w:val="24"/>
          <w:lang w:val="mk-MK"/>
        </w:rPr>
        <w:t>.</w:t>
      </w:r>
    </w:p>
    <w:p w14:paraId="74D2B350" w14:textId="77777777"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 xml:space="preserve">Verma </w:t>
      </w:r>
      <w:r w:rsidRPr="00116E50">
        <w:rPr>
          <w:rFonts w:ascii="Georgia" w:hAnsi="Georgia"/>
          <w:sz w:val="24"/>
          <w:szCs w:val="24"/>
          <w:lang w:val="mk-MK"/>
        </w:rPr>
        <w:t xml:space="preserve">и </w:t>
      </w:r>
      <w:r w:rsidR="005359BF" w:rsidRPr="00116E50">
        <w:rPr>
          <w:rFonts w:ascii="Georgia" w:hAnsi="Georgia"/>
          <w:sz w:val="24"/>
          <w:szCs w:val="24"/>
          <w:lang w:val="mk-MK"/>
        </w:rPr>
        <w:t>с</w:t>
      </w:r>
      <w:r w:rsidRPr="00116E50">
        <w:rPr>
          <w:rFonts w:ascii="Georgia" w:hAnsi="Georgia"/>
          <w:sz w:val="24"/>
          <w:szCs w:val="24"/>
          <w:lang w:val="mk-MK"/>
        </w:rPr>
        <w:t>ор.</w:t>
      </w:r>
      <w:r w:rsidR="00141CD4" w:rsidRPr="008B125D">
        <w:rPr>
          <w:rFonts w:ascii="Georgia" w:hAnsi="Georgia"/>
          <w:sz w:val="24"/>
          <w:szCs w:val="24"/>
          <w:vertAlign w:val="superscript"/>
          <w:lang w:val="ru-RU"/>
        </w:rPr>
        <w:t>3</w:t>
      </w:r>
      <w:r w:rsidR="00A80FE1" w:rsidRPr="008B125D">
        <w:rPr>
          <w:rFonts w:ascii="Georgia" w:hAnsi="Georgia"/>
          <w:sz w:val="24"/>
          <w:szCs w:val="24"/>
          <w:vertAlign w:val="superscript"/>
          <w:lang w:val="ru-RU"/>
        </w:rPr>
        <w:t>3</w:t>
      </w:r>
      <w:r w:rsidRPr="00116E50">
        <w:rPr>
          <w:rFonts w:ascii="Georgia" w:hAnsi="Georgia"/>
          <w:sz w:val="24"/>
          <w:szCs w:val="24"/>
          <w:lang w:val="mk-MK"/>
        </w:rPr>
        <w:t xml:space="preserve"> наведуваат дека постојат два типа на функционални апарати: мобилни и фиксни. Фиксните може да бидат цврсти, хибридни и флексибилни и </w:t>
      </w:r>
      <w:r w:rsidRPr="00116E50">
        <w:rPr>
          <w:rFonts w:ascii="Georgia" w:hAnsi="Georgia"/>
          <w:sz w:val="24"/>
          <w:szCs w:val="24"/>
          <w:lang w:val="mk-MK"/>
        </w:rPr>
        <w:lastRenderedPageBreak/>
        <w:t xml:space="preserve">во достапната литература забележуваат  податок дека цврстите фиксни функционални апарати покажале многу ветувачки резултати при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кај пациенти во интензивен раст и развој.</w:t>
      </w:r>
    </w:p>
    <w:p w14:paraId="5235E8B1" w14:textId="21F4B280"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 xml:space="preserve">Diaz </w:t>
      </w:r>
      <w:r w:rsidRPr="00116E50">
        <w:rPr>
          <w:rFonts w:ascii="Georgia" w:hAnsi="Georgia"/>
          <w:sz w:val="24"/>
          <w:szCs w:val="24"/>
          <w:lang w:val="mk-MK"/>
        </w:rPr>
        <w:t xml:space="preserve"> и </w:t>
      </w:r>
      <w:r w:rsidR="005359BF" w:rsidRPr="00116E50">
        <w:rPr>
          <w:rFonts w:ascii="Georgia" w:hAnsi="Georgia"/>
          <w:sz w:val="24"/>
          <w:szCs w:val="24"/>
          <w:lang w:val="mk-MK"/>
        </w:rPr>
        <w:t>с</w:t>
      </w:r>
      <w:r w:rsidRPr="00116E50">
        <w:rPr>
          <w:rFonts w:ascii="Georgia" w:hAnsi="Georgia"/>
          <w:sz w:val="24"/>
          <w:szCs w:val="24"/>
          <w:lang w:val="mk-MK"/>
        </w:rPr>
        <w:t>ор</w:t>
      </w:r>
      <w:r w:rsidR="005359BF" w:rsidRPr="00116E50">
        <w:rPr>
          <w:rFonts w:ascii="Georgia" w:hAnsi="Georgia"/>
          <w:sz w:val="24"/>
          <w:szCs w:val="24"/>
          <w:lang w:val="mk-MK"/>
        </w:rPr>
        <w:t>.</w:t>
      </w:r>
      <w:r w:rsidR="00141CD4" w:rsidRPr="008B125D">
        <w:rPr>
          <w:rFonts w:ascii="Georgia" w:hAnsi="Georgia"/>
          <w:sz w:val="24"/>
          <w:szCs w:val="24"/>
          <w:vertAlign w:val="superscript"/>
          <w:lang w:val="ru-RU"/>
        </w:rPr>
        <w:t>3</w:t>
      </w:r>
      <w:r w:rsidR="00435386">
        <w:rPr>
          <w:rFonts w:ascii="Georgia" w:hAnsi="Georgia"/>
          <w:sz w:val="24"/>
          <w:szCs w:val="24"/>
          <w:vertAlign w:val="superscript"/>
          <w:lang w:val="ru-RU"/>
        </w:rPr>
        <w:t>4</w:t>
      </w:r>
      <w:r w:rsidRPr="00116E50">
        <w:rPr>
          <w:rFonts w:ascii="Georgia" w:hAnsi="Georgia"/>
          <w:sz w:val="24"/>
          <w:szCs w:val="24"/>
          <w:lang w:val="mk-MK"/>
        </w:rPr>
        <w:t xml:space="preserve"> забележуваат дека од голема важност е да се знае дека отварањето на устата е околу оската на кондилот, со што доколку вршиме дистализација на еден или повеќе молари треба да ги знаеме следните ефекти од дистализацијата</w:t>
      </w:r>
      <w:r w:rsidR="0080550D">
        <w:rPr>
          <w:rFonts w:ascii="Georgia" w:hAnsi="Georgia"/>
          <w:sz w:val="24"/>
          <w:szCs w:val="24"/>
          <w:lang w:val="mk-MK"/>
        </w:rPr>
        <w:t xml:space="preserve"> на заби</w:t>
      </w:r>
      <w:r w:rsidRPr="00116E50">
        <w:rPr>
          <w:rFonts w:ascii="Georgia" w:hAnsi="Georgia"/>
          <w:sz w:val="24"/>
          <w:szCs w:val="24"/>
          <w:lang w:val="mk-MK"/>
        </w:rPr>
        <w:t>:</w:t>
      </w:r>
      <w:r w:rsidR="00953CA8" w:rsidRPr="00116E50">
        <w:rPr>
          <w:rFonts w:ascii="Georgia" w:hAnsi="Georgia"/>
          <w:sz w:val="24"/>
          <w:szCs w:val="24"/>
          <w:lang w:val="mk-MK"/>
        </w:rPr>
        <w:t xml:space="preserve"> </w:t>
      </w:r>
      <w:r w:rsidR="00475B44" w:rsidRPr="00116E50">
        <w:rPr>
          <w:rFonts w:ascii="Georgia" w:hAnsi="Georgia"/>
          <w:sz w:val="24"/>
          <w:szCs w:val="24"/>
          <w:lang w:val="mk-MK"/>
        </w:rPr>
        <w:t>д</w:t>
      </w:r>
      <w:r w:rsidRPr="00116E50">
        <w:rPr>
          <w:rFonts w:ascii="Georgia" w:hAnsi="Georgia"/>
          <w:sz w:val="24"/>
          <w:szCs w:val="24"/>
          <w:lang w:val="mk-MK"/>
        </w:rPr>
        <w:t>истализацијата овозможува ротација на мандибулата надоле и</w:t>
      </w:r>
      <w:r w:rsidR="0080550D">
        <w:rPr>
          <w:rFonts w:ascii="Georgia" w:hAnsi="Georgia"/>
          <w:sz w:val="24"/>
          <w:szCs w:val="24"/>
          <w:lang w:val="mk-MK"/>
        </w:rPr>
        <w:t xml:space="preserve"> кон </w:t>
      </w:r>
      <w:r w:rsidRPr="00116E50">
        <w:rPr>
          <w:rFonts w:ascii="Georgia" w:hAnsi="Georgia"/>
          <w:sz w:val="24"/>
          <w:szCs w:val="24"/>
          <w:lang w:val="mk-MK"/>
        </w:rPr>
        <w:t>назад</w:t>
      </w:r>
      <w:r w:rsidR="00475B44" w:rsidRPr="00116E50">
        <w:rPr>
          <w:rFonts w:ascii="Georgia" w:hAnsi="Georgia"/>
          <w:sz w:val="24"/>
          <w:szCs w:val="24"/>
          <w:lang w:val="mk-MK"/>
        </w:rPr>
        <w:t xml:space="preserve"> </w:t>
      </w:r>
      <w:r w:rsidRPr="00116E50">
        <w:rPr>
          <w:rFonts w:ascii="Georgia" w:hAnsi="Georgia"/>
          <w:sz w:val="24"/>
          <w:szCs w:val="24"/>
          <w:lang w:val="mk-MK"/>
        </w:rPr>
        <w:t>во правец на стрелките на часовникот</w:t>
      </w:r>
      <w:r w:rsidR="00953CA8" w:rsidRPr="00116E50">
        <w:rPr>
          <w:rFonts w:ascii="Georgia" w:hAnsi="Georgia"/>
          <w:sz w:val="24"/>
          <w:szCs w:val="24"/>
          <w:lang w:val="mk-MK"/>
        </w:rPr>
        <w:t>, г</w:t>
      </w:r>
      <w:r w:rsidRPr="00116E50">
        <w:rPr>
          <w:rFonts w:ascii="Georgia" w:hAnsi="Georgia"/>
          <w:sz w:val="24"/>
          <w:szCs w:val="24"/>
          <w:lang w:val="mk-MK"/>
        </w:rPr>
        <w:t>о зголемува конвексниот агол на лицето</w:t>
      </w:r>
      <w:r w:rsidR="00953CA8" w:rsidRPr="00116E50">
        <w:rPr>
          <w:rFonts w:ascii="Georgia" w:hAnsi="Georgia"/>
          <w:sz w:val="24"/>
          <w:szCs w:val="24"/>
          <w:lang w:val="mk-MK"/>
        </w:rPr>
        <w:t>, ј</w:t>
      </w:r>
      <w:r w:rsidRPr="00116E50">
        <w:rPr>
          <w:rFonts w:ascii="Georgia" w:hAnsi="Georgia"/>
          <w:sz w:val="24"/>
          <w:szCs w:val="24"/>
          <w:lang w:val="mk-MK"/>
        </w:rPr>
        <w:t>а зголемува предната лицева висин</w:t>
      </w:r>
      <w:r w:rsidR="00475B44" w:rsidRPr="00116E50">
        <w:rPr>
          <w:rFonts w:ascii="Georgia" w:hAnsi="Georgia"/>
          <w:sz w:val="24"/>
          <w:szCs w:val="24"/>
          <w:lang w:val="mk-MK"/>
        </w:rPr>
        <w:t>а</w:t>
      </w:r>
      <w:r w:rsidRPr="00116E50">
        <w:rPr>
          <w:rFonts w:ascii="Georgia" w:hAnsi="Georgia"/>
          <w:sz w:val="24"/>
          <w:szCs w:val="24"/>
          <w:lang w:val="mk-MK"/>
        </w:rPr>
        <w:t xml:space="preserve"> особено во долната третина</w:t>
      </w:r>
      <w:r w:rsidR="0080550D">
        <w:rPr>
          <w:rFonts w:ascii="Georgia" w:hAnsi="Georgia"/>
          <w:sz w:val="24"/>
          <w:szCs w:val="24"/>
          <w:lang w:val="mk-MK"/>
        </w:rPr>
        <w:t>.</w:t>
      </w:r>
      <w:r w:rsidR="00953CA8" w:rsidRPr="00116E50">
        <w:rPr>
          <w:rFonts w:ascii="Georgia" w:hAnsi="Georgia"/>
          <w:sz w:val="24"/>
          <w:szCs w:val="24"/>
          <w:lang w:val="mk-MK"/>
        </w:rPr>
        <w:t xml:space="preserve"> </w:t>
      </w:r>
      <w:r w:rsidR="0080550D">
        <w:rPr>
          <w:rFonts w:ascii="Georgia" w:hAnsi="Georgia"/>
          <w:sz w:val="24"/>
          <w:szCs w:val="24"/>
          <w:lang w:val="mk-MK"/>
        </w:rPr>
        <w:t>Д</w:t>
      </w:r>
      <w:r w:rsidRPr="00116E50">
        <w:rPr>
          <w:rFonts w:ascii="Georgia" w:hAnsi="Georgia"/>
          <w:sz w:val="24"/>
          <w:szCs w:val="24"/>
          <w:lang w:val="mk-MK"/>
        </w:rPr>
        <w:t>истализацијата</w:t>
      </w:r>
      <w:r w:rsidR="0080550D">
        <w:rPr>
          <w:rFonts w:ascii="Georgia" w:hAnsi="Georgia"/>
          <w:sz w:val="24"/>
          <w:szCs w:val="24"/>
          <w:lang w:val="mk-MK"/>
        </w:rPr>
        <w:t xml:space="preserve"> на заби</w:t>
      </w:r>
      <w:r w:rsidRPr="00116E50">
        <w:rPr>
          <w:rFonts w:ascii="Georgia" w:hAnsi="Georgia"/>
          <w:sz w:val="24"/>
          <w:szCs w:val="24"/>
          <w:lang w:val="mk-MK"/>
        </w:rPr>
        <w:t xml:space="preserve"> го зголемува мандибуларниот агол во однос на базата на черепот.</w:t>
      </w:r>
      <w:r w:rsidR="0046009A" w:rsidRPr="00116E50">
        <w:rPr>
          <w:rFonts w:ascii="Georgia" w:hAnsi="Georgia"/>
          <w:sz w:val="24"/>
          <w:szCs w:val="24"/>
          <w:lang w:val="mk-MK"/>
        </w:rPr>
        <w:t xml:space="preserve"> </w:t>
      </w:r>
      <w:r w:rsidRPr="00116E50">
        <w:rPr>
          <w:rFonts w:ascii="Georgia" w:hAnsi="Georgia"/>
          <w:sz w:val="24"/>
          <w:szCs w:val="24"/>
          <w:lang w:val="mk-MK"/>
        </w:rPr>
        <w:t xml:space="preserve">Истакнуваат дека овие ефекти може да бидат од многу голема корист кај пациенти со длабок загриз, но </w:t>
      </w:r>
      <w:r w:rsidR="0080550D">
        <w:rPr>
          <w:rFonts w:ascii="Georgia" w:hAnsi="Georgia"/>
          <w:sz w:val="24"/>
          <w:szCs w:val="24"/>
          <w:lang w:val="mk-MK"/>
        </w:rPr>
        <w:t xml:space="preserve">ќе бидат неприфатливи </w:t>
      </w:r>
      <w:r w:rsidRPr="00116E50">
        <w:rPr>
          <w:rFonts w:ascii="Georgia" w:hAnsi="Georgia"/>
          <w:sz w:val="24"/>
          <w:szCs w:val="24"/>
          <w:lang w:val="mk-MK"/>
        </w:rPr>
        <w:t>кај пациенти со отворен загриз.</w:t>
      </w:r>
    </w:p>
    <w:p w14:paraId="792CA60A" w14:textId="16BDA975" w:rsidR="00B3517E" w:rsidRPr="00116E50" w:rsidRDefault="00B3517E" w:rsidP="000E755B">
      <w:pPr>
        <w:spacing w:before="120" w:after="120"/>
        <w:jc w:val="both"/>
        <w:rPr>
          <w:rFonts w:ascii="Georgia" w:hAnsi="Georgia"/>
          <w:sz w:val="24"/>
          <w:szCs w:val="24"/>
          <w:lang w:val="mk-MK"/>
        </w:rPr>
      </w:pPr>
      <w:r w:rsidRPr="00116E50">
        <w:rPr>
          <w:rFonts w:ascii="Georgia" w:hAnsi="Georgia"/>
          <w:sz w:val="24"/>
          <w:szCs w:val="24"/>
          <w:lang w:val="mk-MK"/>
        </w:rPr>
        <w:tab/>
      </w:r>
      <w:r w:rsidR="00575193" w:rsidRPr="00116E50">
        <w:rPr>
          <w:rFonts w:ascii="Georgia" w:hAnsi="Georgia"/>
          <w:sz w:val="24"/>
          <w:szCs w:val="24"/>
        </w:rPr>
        <w:t>Bowman</w:t>
      </w:r>
      <w:r w:rsidR="00A80FE1" w:rsidRPr="008B125D">
        <w:rPr>
          <w:rFonts w:ascii="Georgia" w:hAnsi="Georgia"/>
          <w:sz w:val="24"/>
          <w:szCs w:val="24"/>
          <w:vertAlign w:val="superscript"/>
          <w:lang w:val="ru-RU"/>
        </w:rPr>
        <w:t>35</w:t>
      </w:r>
      <w:r w:rsidR="00575193" w:rsidRPr="00116E50">
        <w:rPr>
          <w:rFonts w:ascii="Georgia" w:hAnsi="Georgia"/>
          <w:sz w:val="24"/>
          <w:szCs w:val="24"/>
          <w:vertAlign w:val="superscript"/>
          <w:lang w:val="mk-MK"/>
        </w:rPr>
        <w:t xml:space="preserve"> </w:t>
      </w:r>
      <w:r w:rsidR="00575193" w:rsidRPr="00116E50">
        <w:rPr>
          <w:rFonts w:ascii="Georgia" w:hAnsi="Georgia"/>
          <w:sz w:val="24"/>
          <w:szCs w:val="24"/>
          <w:lang w:val="mk-MK"/>
        </w:rPr>
        <w:t>сооп</w:t>
      </w:r>
      <w:r w:rsidR="00141CD4" w:rsidRPr="00116E50">
        <w:rPr>
          <w:rFonts w:ascii="Georgia" w:hAnsi="Georgia"/>
          <w:sz w:val="24"/>
          <w:szCs w:val="24"/>
          <w:lang w:val="mk-MK"/>
        </w:rPr>
        <w:t>ш</w:t>
      </w:r>
      <w:r w:rsidR="00575193" w:rsidRPr="00116E50">
        <w:rPr>
          <w:rFonts w:ascii="Georgia" w:hAnsi="Georgia"/>
          <w:sz w:val="24"/>
          <w:szCs w:val="24"/>
          <w:lang w:val="mk-MK"/>
        </w:rPr>
        <w:t xml:space="preserve">тува дека било </w:t>
      </w:r>
      <w:r w:rsidR="0080550D">
        <w:rPr>
          <w:rFonts w:ascii="Georgia" w:hAnsi="Georgia"/>
          <w:sz w:val="24"/>
          <w:szCs w:val="24"/>
          <w:lang w:val="mk-MK"/>
        </w:rPr>
        <w:t xml:space="preserve">испитувано дистализирањето на првите перманетни молари и нивното влијание врз положбата на </w:t>
      </w:r>
      <w:r w:rsidRPr="00116E50">
        <w:rPr>
          <w:rFonts w:ascii="Georgia" w:hAnsi="Georgia"/>
          <w:sz w:val="24"/>
          <w:szCs w:val="24"/>
          <w:lang w:val="mk-MK"/>
        </w:rPr>
        <w:t>вторите и третите молари</w:t>
      </w:r>
      <w:r w:rsidR="00524CEA" w:rsidRPr="00116E50">
        <w:rPr>
          <w:rFonts w:ascii="Georgia" w:hAnsi="Georgia"/>
          <w:sz w:val="24"/>
          <w:szCs w:val="24"/>
          <w:lang w:val="mk-MK"/>
        </w:rPr>
        <w:t xml:space="preserve">. Доколку вторите и третите молари се </w:t>
      </w:r>
      <w:r w:rsidR="0080550D">
        <w:rPr>
          <w:rFonts w:ascii="Georgia" w:hAnsi="Georgia"/>
          <w:sz w:val="24"/>
          <w:szCs w:val="24"/>
          <w:lang w:val="mk-MK"/>
        </w:rPr>
        <w:t>во вилица а</w:t>
      </w:r>
      <w:r w:rsidR="00524CEA" w:rsidRPr="00116E50">
        <w:rPr>
          <w:rFonts w:ascii="Georgia" w:hAnsi="Georgia"/>
          <w:sz w:val="24"/>
          <w:szCs w:val="24"/>
          <w:lang w:val="mk-MK"/>
        </w:rPr>
        <w:t xml:space="preserve"> дистализацијата е започната, тие исто така ќе се придвижат </w:t>
      </w:r>
      <w:r w:rsidR="0080550D">
        <w:rPr>
          <w:rFonts w:ascii="Georgia" w:hAnsi="Georgia"/>
          <w:sz w:val="24"/>
          <w:szCs w:val="24"/>
          <w:lang w:val="mk-MK"/>
        </w:rPr>
        <w:t xml:space="preserve">кон </w:t>
      </w:r>
      <w:r w:rsidR="00524CEA" w:rsidRPr="00116E50">
        <w:rPr>
          <w:rFonts w:ascii="Georgia" w:hAnsi="Georgia"/>
          <w:sz w:val="24"/>
          <w:szCs w:val="24"/>
          <w:lang w:val="mk-MK"/>
        </w:rPr>
        <w:t>дистално.</w:t>
      </w:r>
      <w:r w:rsidR="00575193" w:rsidRPr="00116E50">
        <w:rPr>
          <w:rFonts w:ascii="Georgia" w:hAnsi="Georgia"/>
          <w:sz w:val="24"/>
          <w:szCs w:val="24"/>
          <w:lang w:val="mk-MK"/>
        </w:rPr>
        <w:t xml:space="preserve"> Тој забележува дека</w:t>
      </w:r>
      <w:r w:rsidR="00524CEA" w:rsidRPr="00116E50">
        <w:rPr>
          <w:rFonts w:ascii="Georgia" w:hAnsi="Georgia"/>
          <w:sz w:val="24"/>
          <w:szCs w:val="24"/>
          <w:lang w:val="mk-MK"/>
        </w:rPr>
        <w:t xml:space="preserve"> ова придвижување може да доведе до губиток на анкаражата или појава на типинг</w:t>
      </w:r>
      <w:r w:rsidR="0080550D">
        <w:rPr>
          <w:rFonts w:ascii="Georgia" w:hAnsi="Georgia"/>
          <w:sz w:val="24"/>
          <w:szCs w:val="24"/>
          <w:lang w:val="mk-MK"/>
        </w:rPr>
        <w:t xml:space="preserve"> на забите</w:t>
      </w:r>
      <w:r w:rsidR="00B63E2D" w:rsidRPr="00116E50">
        <w:rPr>
          <w:rFonts w:ascii="Georgia" w:hAnsi="Georgia"/>
          <w:sz w:val="24"/>
          <w:szCs w:val="24"/>
          <w:lang w:val="mk-MK"/>
        </w:rPr>
        <w:t xml:space="preserve">. </w:t>
      </w:r>
    </w:p>
    <w:p w14:paraId="40EAC25F" w14:textId="0FEB3795" w:rsidR="0046009A" w:rsidRPr="0080550D" w:rsidRDefault="00FA0737" w:rsidP="000E755B">
      <w:pPr>
        <w:pStyle w:val="Pa21"/>
        <w:spacing w:before="120" w:after="120" w:line="276" w:lineRule="auto"/>
        <w:ind w:firstLine="720"/>
        <w:jc w:val="both"/>
        <w:rPr>
          <w:rFonts w:ascii="Georgia" w:hAnsi="Georgia" w:cs="Adobe Garamond Pro"/>
          <w:color w:val="000000"/>
          <w:lang w:val="mk-MK"/>
        </w:rPr>
      </w:pPr>
      <w:r w:rsidRPr="00116E50">
        <w:rPr>
          <w:rFonts w:ascii="Georgia" w:hAnsi="Georgia" w:cs="Adobe Garamond Pro"/>
          <w:color w:val="000000"/>
          <w:lang w:val="mk-MK"/>
        </w:rPr>
        <w:t xml:space="preserve">Според </w:t>
      </w:r>
      <w:r w:rsidRPr="00116E50">
        <w:rPr>
          <w:rFonts w:ascii="Georgia" w:hAnsi="Georgia" w:cs="Adobe Garamond Pro"/>
          <w:color w:val="000000"/>
        </w:rPr>
        <w:t>Panchers</w:t>
      </w:r>
      <w:r w:rsidR="00A80FE1" w:rsidRPr="008B125D">
        <w:rPr>
          <w:rFonts w:ascii="Georgia" w:hAnsi="Georgia" w:cs="Adobe Garamond Pro"/>
          <w:color w:val="000000"/>
          <w:vertAlign w:val="superscript"/>
          <w:lang w:val="ru-RU"/>
        </w:rPr>
        <w:t>36</w:t>
      </w:r>
      <w:r w:rsidRPr="00116E50">
        <w:rPr>
          <w:rFonts w:ascii="Georgia" w:hAnsi="Georgia" w:cs="Adobe Garamond Pro"/>
          <w:color w:val="000000"/>
          <w:lang w:val="mk-MK"/>
        </w:rPr>
        <w:t>,</w:t>
      </w:r>
      <w:r w:rsidRPr="008B125D">
        <w:rPr>
          <w:rFonts w:ascii="Georgia" w:hAnsi="Georgia" w:cs="Adobe Garamond Pro"/>
          <w:color w:val="000000"/>
          <w:lang w:val="ru-RU"/>
        </w:rPr>
        <w:t xml:space="preserve"> </w:t>
      </w:r>
      <w:r w:rsidRPr="00116E50">
        <w:rPr>
          <w:rFonts w:ascii="Georgia" w:hAnsi="Georgia" w:cs="Adobe Garamond Pro"/>
          <w:color w:val="000000"/>
          <w:lang w:val="mk-MK"/>
        </w:rPr>
        <w:t>с</w:t>
      </w:r>
      <w:r w:rsidR="00AA14E3" w:rsidRPr="00116E50">
        <w:rPr>
          <w:rFonts w:ascii="Georgia" w:hAnsi="Georgia" w:cs="Adobe Garamond Pro"/>
          <w:color w:val="000000"/>
          <w:lang w:val="mk-MK"/>
        </w:rPr>
        <w:t xml:space="preserve">тепенот на типинг на забите зависи од </w:t>
      </w:r>
      <w:r w:rsidR="00AE4987" w:rsidRPr="00116E50">
        <w:rPr>
          <w:rFonts w:ascii="Georgia" w:hAnsi="Georgia" w:cs="Adobe Garamond Pro"/>
          <w:color w:val="000000"/>
          <w:lang w:val="mk-MK"/>
        </w:rPr>
        <w:t xml:space="preserve">кои антериорни или постериорни заби се вклучени во анкаражата. Фиксните функционални апарати имаат протрузивен ефект на забите во мандибулата бидејќи апаратот има контакт со </w:t>
      </w:r>
      <w:r w:rsidR="00C55039" w:rsidRPr="00116E50">
        <w:rPr>
          <w:rFonts w:ascii="Georgia" w:hAnsi="Georgia" w:cs="Adobe Garamond Pro"/>
          <w:color w:val="000000"/>
          <w:lang w:val="mk-MK"/>
        </w:rPr>
        <w:t>мандибуларните</w:t>
      </w:r>
      <w:r w:rsidR="00AE4987" w:rsidRPr="00116E50">
        <w:rPr>
          <w:rFonts w:ascii="Georgia" w:hAnsi="Georgia" w:cs="Adobe Garamond Pro"/>
          <w:color w:val="000000"/>
          <w:lang w:val="mk-MK"/>
        </w:rPr>
        <w:t xml:space="preserve"> заби, и дел од реакција на движењето на мандибулата се префлра постојано на нив</w:t>
      </w:r>
      <w:r w:rsidRPr="008B125D">
        <w:rPr>
          <w:rFonts w:ascii="Georgia" w:hAnsi="Georgia" w:cs="Adobe Garamond Pro"/>
          <w:color w:val="000000"/>
          <w:lang w:val="ru-RU"/>
        </w:rPr>
        <w:t xml:space="preserve">. </w:t>
      </w:r>
      <w:r w:rsidRPr="00116E50">
        <w:rPr>
          <w:rFonts w:ascii="Georgia" w:hAnsi="Georgia" w:cs="Adobe Garamond Pro"/>
          <w:color w:val="000000"/>
          <w:lang w:val="mk-MK"/>
        </w:rPr>
        <w:t>Овие дентални промени може да се намалат доколку се користи скелетна анкаража</w:t>
      </w:r>
      <w:r w:rsidR="0080550D">
        <w:rPr>
          <w:rFonts w:ascii="Georgia" w:hAnsi="Georgia" w:cs="Adobe Garamond Pro"/>
          <w:color w:val="000000"/>
          <w:lang w:val="mk-MK"/>
        </w:rPr>
        <w:t>- микро импланти</w:t>
      </w:r>
      <w:r w:rsidRPr="00116E50">
        <w:rPr>
          <w:rFonts w:ascii="Georgia" w:hAnsi="Georgia" w:cs="Adobe Garamond Pro"/>
          <w:color w:val="000000"/>
          <w:lang w:val="mk-MK"/>
        </w:rPr>
        <w:t xml:space="preserve">,  која пак не влијае на скелетни промени забележува </w:t>
      </w:r>
      <w:r w:rsidRPr="00116E50">
        <w:rPr>
          <w:rFonts w:ascii="Georgia" w:hAnsi="Georgia" w:cs="Adobe Garamond Pro"/>
          <w:color w:val="000000"/>
          <w:lang w:val="sl-SI"/>
        </w:rPr>
        <w:t>Elkordy</w:t>
      </w:r>
      <w:r w:rsidR="00A80FE1" w:rsidRPr="008B125D">
        <w:rPr>
          <w:rFonts w:ascii="Georgia" w:hAnsi="Georgia" w:cs="Adobe Garamond Pro"/>
          <w:color w:val="000000"/>
          <w:vertAlign w:val="superscript"/>
          <w:lang w:val="ru-RU"/>
        </w:rPr>
        <w:t>37</w:t>
      </w:r>
      <w:r w:rsidR="0080550D">
        <w:rPr>
          <w:rFonts w:ascii="Georgia" w:hAnsi="Georgia" w:cs="Adobe Garamond Pro"/>
          <w:color w:val="000000"/>
          <w:lang w:val="mk-MK"/>
        </w:rPr>
        <w:t>во с</w:t>
      </w:r>
      <w:r w:rsidR="00A36625">
        <w:rPr>
          <w:rFonts w:ascii="Georgia" w:hAnsi="Georgia" w:cs="Adobe Garamond Pro"/>
          <w:color w:val="000000"/>
          <w:lang w:val="mk-MK"/>
        </w:rPr>
        <w:t>во</w:t>
      </w:r>
      <w:r w:rsidR="0080550D">
        <w:rPr>
          <w:rFonts w:ascii="Georgia" w:hAnsi="Georgia" w:cs="Adobe Garamond Pro"/>
          <w:color w:val="000000"/>
          <w:lang w:val="mk-MK"/>
        </w:rPr>
        <w:t>ите истражувања.</w:t>
      </w:r>
    </w:p>
    <w:p w14:paraId="092F905B" w14:textId="7EB21BCB" w:rsidR="00C47650" w:rsidRPr="00116E50" w:rsidRDefault="00524CEA" w:rsidP="000E755B">
      <w:pPr>
        <w:pStyle w:val="Pa21"/>
        <w:spacing w:before="120" w:after="120" w:line="276" w:lineRule="auto"/>
        <w:ind w:firstLine="720"/>
        <w:jc w:val="both"/>
        <w:rPr>
          <w:rFonts w:ascii="Georgia" w:hAnsi="Georgia"/>
          <w:lang w:val="mk-MK"/>
        </w:rPr>
      </w:pPr>
      <w:r w:rsidRPr="00116E50">
        <w:rPr>
          <w:rFonts w:ascii="Georgia" w:hAnsi="Georgia"/>
          <w:lang w:val="mk-MK"/>
        </w:rPr>
        <w:t xml:space="preserve">Покрај дисталното поместување на моларите од особена важност е и </w:t>
      </w:r>
      <w:r w:rsidR="00C47650" w:rsidRPr="00116E50">
        <w:rPr>
          <w:rFonts w:ascii="Georgia" w:hAnsi="Georgia"/>
          <w:lang w:val="mk-MK"/>
        </w:rPr>
        <w:t xml:space="preserve">тоа што се случува понатаму. Според </w:t>
      </w:r>
      <w:r w:rsidR="00C47650" w:rsidRPr="00116E50">
        <w:rPr>
          <w:rFonts w:ascii="Georgia" w:hAnsi="Georgia"/>
        </w:rPr>
        <w:t>Bowman</w:t>
      </w:r>
      <w:r w:rsidR="00435386">
        <w:rPr>
          <w:rFonts w:ascii="Georgia" w:hAnsi="Georgia"/>
          <w:vertAlign w:val="superscript"/>
          <w:lang w:val="ru-RU"/>
        </w:rPr>
        <w:t>35</w:t>
      </w:r>
      <w:r w:rsidR="00C47650" w:rsidRPr="00116E50">
        <w:rPr>
          <w:rFonts w:ascii="Georgia" w:hAnsi="Georgia"/>
          <w:lang w:val="mk-MK"/>
        </w:rPr>
        <w:t xml:space="preserve">, кога ќе се дистализираат моларите тие треба да се задржат во таа позиција </w:t>
      </w:r>
      <w:r w:rsidR="00453173">
        <w:rPr>
          <w:rFonts w:ascii="Georgia" w:hAnsi="Georgia"/>
          <w:lang w:val="mk-MK"/>
        </w:rPr>
        <w:t xml:space="preserve">за да се овозможи </w:t>
      </w:r>
      <w:r w:rsidR="00C47650" w:rsidRPr="00116E50">
        <w:rPr>
          <w:rFonts w:ascii="Georgia" w:hAnsi="Georgia"/>
          <w:lang w:val="mk-MK"/>
        </w:rPr>
        <w:t>помест</w:t>
      </w:r>
      <w:r w:rsidR="00453173">
        <w:rPr>
          <w:rFonts w:ascii="Georgia" w:hAnsi="Georgia"/>
          <w:lang w:val="mk-MK"/>
        </w:rPr>
        <w:t>ување</w:t>
      </w:r>
      <w:r w:rsidR="00C47650" w:rsidRPr="00116E50">
        <w:rPr>
          <w:rFonts w:ascii="Georgia" w:hAnsi="Georgia"/>
          <w:lang w:val="mk-MK"/>
        </w:rPr>
        <w:t xml:space="preserve"> и </w:t>
      </w:r>
      <w:r w:rsidR="00453173">
        <w:rPr>
          <w:rFonts w:ascii="Georgia" w:hAnsi="Georgia"/>
          <w:lang w:val="mk-MK"/>
        </w:rPr>
        <w:t xml:space="preserve">на </w:t>
      </w:r>
      <w:r w:rsidR="00C47650" w:rsidRPr="00116E50">
        <w:rPr>
          <w:rFonts w:ascii="Georgia" w:hAnsi="Georgia"/>
          <w:lang w:val="mk-MK"/>
        </w:rPr>
        <w:t>останатите максиларни заби за да се намали протрузијата</w:t>
      </w:r>
      <w:r w:rsidR="0080550D">
        <w:rPr>
          <w:rFonts w:ascii="Georgia" w:hAnsi="Georgia"/>
          <w:lang w:val="mk-MK"/>
        </w:rPr>
        <w:t xml:space="preserve"> на максиларните фронтални заби</w:t>
      </w:r>
      <w:r w:rsidR="00C47650" w:rsidRPr="00116E50">
        <w:rPr>
          <w:rFonts w:ascii="Georgia" w:hAnsi="Georgia"/>
          <w:lang w:val="mk-MK"/>
        </w:rPr>
        <w:t xml:space="preserve">, </w:t>
      </w:r>
      <w:r w:rsidR="0080550D">
        <w:rPr>
          <w:rFonts w:ascii="Georgia" w:hAnsi="Georgia"/>
          <w:lang w:val="mk-MK"/>
        </w:rPr>
        <w:t xml:space="preserve">да се </w:t>
      </w:r>
      <w:r w:rsidR="00C47650" w:rsidRPr="00116E50">
        <w:rPr>
          <w:rFonts w:ascii="Georgia" w:hAnsi="Georgia"/>
          <w:lang w:val="mk-MK"/>
        </w:rPr>
        <w:t xml:space="preserve">корегира </w:t>
      </w:r>
      <w:r w:rsidR="00C55039" w:rsidRPr="00116E50">
        <w:rPr>
          <w:rFonts w:ascii="Georgia" w:hAnsi="Georgia"/>
          <w:lang w:val="mk-MK"/>
        </w:rPr>
        <w:t>вертикалниот инцизален преклоп</w:t>
      </w:r>
      <w:r w:rsidR="00C47650" w:rsidRPr="00116E50">
        <w:rPr>
          <w:rFonts w:ascii="Georgia" w:hAnsi="Georgia"/>
          <w:lang w:val="sl-SI"/>
        </w:rPr>
        <w:t xml:space="preserve">, </w:t>
      </w:r>
      <w:r w:rsidR="0080550D">
        <w:rPr>
          <w:rFonts w:ascii="Georgia" w:hAnsi="Georgia"/>
          <w:lang w:val="mk-MK"/>
        </w:rPr>
        <w:t xml:space="preserve">да се </w:t>
      </w:r>
      <w:r w:rsidR="00C47650" w:rsidRPr="00116E50">
        <w:rPr>
          <w:rFonts w:ascii="Georgia" w:hAnsi="Georgia"/>
          <w:lang w:val="mk-MK"/>
        </w:rPr>
        <w:t>затворат простори</w:t>
      </w:r>
      <w:r w:rsidR="0080550D">
        <w:rPr>
          <w:rFonts w:ascii="Georgia" w:hAnsi="Georgia"/>
          <w:lang w:val="mk-MK"/>
        </w:rPr>
        <w:t>те кои ќе се создадат при тие придвижувања</w:t>
      </w:r>
      <w:r w:rsidR="00C47650" w:rsidRPr="00116E50">
        <w:rPr>
          <w:rFonts w:ascii="Georgia" w:hAnsi="Georgia"/>
          <w:lang w:val="mk-MK"/>
        </w:rPr>
        <w:t xml:space="preserve"> и да се постигне </w:t>
      </w:r>
      <w:r w:rsidR="0080550D">
        <w:rPr>
          <w:rFonts w:ascii="Georgia" w:hAnsi="Georgia"/>
          <w:lang w:val="mk-MK"/>
        </w:rPr>
        <w:t xml:space="preserve">поставување на канините во класа </w:t>
      </w:r>
      <w:r w:rsidR="00C47650" w:rsidRPr="00116E50">
        <w:rPr>
          <w:rFonts w:ascii="Georgia" w:hAnsi="Georgia"/>
        </w:rPr>
        <w:t>I</w:t>
      </w:r>
      <w:r w:rsidR="00C47650" w:rsidRPr="008B125D">
        <w:rPr>
          <w:rFonts w:ascii="Georgia" w:hAnsi="Georgia"/>
          <w:lang w:val="ru-RU"/>
        </w:rPr>
        <w:t>.</w:t>
      </w:r>
      <w:r w:rsidR="00C47650" w:rsidRPr="00116E50">
        <w:rPr>
          <w:rFonts w:ascii="Georgia" w:hAnsi="Georgia"/>
          <w:lang w:val="mk-MK"/>
        </w:rPr>
        <w:t xml:space="preserve"> </w:t>
      </w:r>
    </w:p>
    <w:p w14:paraId="00C19E5F" w14:textId="5D782037" w:rsidR="00E02DD6" w:rsidRPr="00116E50" w:rsidRDefault="00E02DD6" w:rsidP="000E755B">
      <w:pPr>
        <w:spacing w:before="120" w:after="120"/>
        <w:ind w:firstLine="720"/>
        <w:jc w:val="both"/>
        <w:rPr>
          <w:rFonts w:ascii="Georgia" w:hAnsi="Georgia"/>
          <w:sz w:val="24"/>
          <w:szCs w:val="24"/>
          <w:lang w:val="mk-MK"/>
        </w:rPr>
      </w:pPr>
      <w:r w:rsidRPr="00116E50">
        <w:rPr>
          <w:rFonts w:ascii="Georgia" w:hAnsi="Georgia"/>
          <w:sz w:val="24"/>
          <w:szCs w:val="24"/>
        </w:rPr>
        <w:t>Almuzian</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46009A" w:rsidRPr="00116E50">
        <w:rPr>
          <w:rFonts w:ascii="Georgia" w:hAnsi="Georgia"/>
          <w:sz w:val="24"/>
          <w:szCs w:val="24"/>
          <w:lang w:val="mk-MK"/>
        </w:rPr>
        <w:t>с</w:t>
      </w:r>
      <w:r w:rsidRPr="00116E50">
        <w:rPr>
          <w:rFonts w:ascii="Georgia" w:hAnsi="Georgia"/>
          <w:sz w:val="24"/>
          <w:szCs w:val="24"/>
          <w:lang w:val="mk-MK"/>
        </w:rPr>
        <w:t>ор</w:t>
      </w:r>
      <w:r w:rsidR="00141CD4" w:rsidRPr="00116E50">
        <w:rPr>
          <w:rFonts w:ascii="Georgia" w:hAnsi="Georgia"/>
          <w:sz w:val="24"/>
          <w:szCs w:val="24"/>
          <w:lang w:val="mk-MK"/>
        </w:rPr>
        <w:t>.</w:t>
      </w:r>
      <w:r w:rsidR="00A80FE1" w:rsidRPr="008B125D">
        <w:rPr>
          <w:rFonts w:ascii="Georgia" w:hAnsi="Georgia"/>
          <w:sz w:val="24"/>
          <w:szCs w:val="24"/>
          <w:vertAlign w:val="superscript"/>
          <w:lang w:val="ru-RU"/>
        </w:rPr>
        <w:t>38</w:t>
      </w:r>
      <w:r w:rsidRPr="00116E50">
        <w:rPr>
          <w:rFonts w:ascii="Georgia" w:hAnsi="Georgia"/>
          <w:sz w:val="24"/>
          <w:szCs w:val="24"/>
          <w:vertAlign w:val="superscript"/>
          <w:lang w:val="mk-MK"/>
        </w:rPr>
        <w:t xml:space="preserve">  </w:t>
      </w:r>
      <w:r w:rsidRPr="00116E50">
        <w:rPr>
          <w:rFonts w:ascii="Georgia" w:hAnsi="Georgia"/>
          <w:sz w:val="24"/>
          <w:szCs w:val="24"/>
          <w:lang w:val="mk-MK"/>
        </w:rPr>
        <w:t>посочиле индикации и контраиндикации за апаратите за дистализација на максиларните молари. Како индикација претставуваат: Класа</w:t>
      </w:r>
      <w:r w:rsidRPr="008B125D">
        <w:rPr>
          <w:rFonts w:ascii="Georgia" w:hAnsi="Georgia"/>
          <w:sz w:val="24"/>
          <w:szCs w:val="24"/>
          <w:lang w:val="ru-RU"/>
        </w:rPr>
        <w:t xml:space="preserve"> </w:t>
      </w:r>
      <w:r w:rsidRPr="00116E50">
        <w:rPr>
          <w:rFonts w:ascii="Georgia" w:hAnsi="Georgia"/>
          <w:sz w:val="24"/>
          <w:szCs w:val="24"/>
        </w:rPr>
        <w:t>II</w:t>
      </w:r>
      <w:r w:rsidRPr="00116E50">
        <w:rPr>
          <w:rFonts w:ascii="Georgia" w:hAnsi="Georgia"/>
          <w:sz w:val="24"/>
          <w:szCs w:val="24"/>
          <w:lang w:val="mk-MK"/>
        </w:rPr>
        <w:t xml:space="preserve"> сооднос, слабо до средно изразен </w:t>
      </w:r>
      <w:r w:rsidR="00C55039" w:rsidRPr="00116E50">
        <w:rPr>
          <w:rFonts w:ascii="Georgia" w:hAnsi="Georgia"/>
          <w:sz w:val="24"/>
          <w:szCs w:val="24"/>
          <w:lang w:val="mk-MK"/>
        </w:rPr>
        <w:t>хоризонтален ицизален преклоп</w:t>
      </w:r>
      <w:r w:rsidRPr="008B125D">
        <w:rPr>
          <w:rFonts w:ascii="Georgia" w:hAnsi="Georgia"/>
          <w:sz w:val="24"/>
          <w:szCs w:val="24"/>
          <w:lang w:val="ru-RU"/>
        </w:rPr>
        <w:t xml:space="preserve">, </w:t>
      </w:r>
      <w:r w:rsidRPr="00116E50">
        <w:rPr>
          <w:rFonts w:ascii="Georgia" w:hAnsi="Georgia"/>
          <w:sz w:val="24"/>
          <w:szCs w:val="24"/>
          <w:lang w:val="mk-MK"/>
        </w:rPr>
        <w:t>девијација на медијалната линија, блага збиеност, интерцептивна терапија за палатинално поставени канини, кор</w:t>
      </w:r>
      <w:r w:rsidR="00A36625">
        <w:rPr>
          <w:rFonts w:ascii="Georgia" w:hAnsi="Georgia"/>
          <w:sz w:val="24"/>
          <w:szCs w:val="24"/>
          <w:lang w:val="mk-MK"/>
        </w:rPr>
        <w:t>и</w:t>
      </w:r>
      <w:r w:rsidRPr="00116E50">
        <w:rPr>
          <w:rFonts w:ascii="Georgia" w:hAnsi="Georgia"/>
          <w:sz w:val="24"/>
          <w:szCs w:val="24"/>
          <w:lang w:val="mk-MK"/>
        </w:rPr>
        <w:t xml:space="preserve">гирање на мезијално поместување на моларите поради прерана екстракција на млечни молари. Како контраиндикации ги посочуваат: протрузивен профил или проклинирани инцизиви, зголемен </w:t>
      </w:r>
      <w:r w:rsidR="00C55039" w:rsidRPr="00116E50">
        <w:rPr>
          <w:rFonts w:ascii="Georgia" w:hAnsi="Georgia"/>
          <w:sz w:val="24"/>
          <w:szCs w:val="24"/>
          <w:lang w:val="mk-MK"/>
        </w:rPr>
        <w:t>хоризонтален инцизален преклоп</w:t>
      </w:r>
      <w:r w:rsidRPr="00116E50">
        <w:rPr>
          <w:rFonts w:ascii="Georgia" w:hAnsi="Georgia"/>
          <w:sz w:val="24"/>
          <w:szCs w:val="24"/>
          <w:lang w:val="sl-SI"/>
        </w:rPr>
        <w:t xml:space="preserve">, </w:t>
      </w:r>
      <w:r w:rsidRPr="00116E50">
        <w:rPr>
          <w:rFonts w:ascii="Georgia" w:hAnsi="Georgia"/>
          <w:sz w:val="24"/>
          <w:szCs w:val="24"/>
          <w:lang w:val="mk-MK"/>
        </w:rPr>
        <w:t>тенок биотип на лабијална гингива, букално поставени молари, изразена збиеност</w:t>
      </w:r>
      <w:r w:rsidR="0046009A" w:rsidRPr="00116E50">
        <w:rPr>
          <w:rFonts w:ascii="Georgia" w:hAnsi="Georgia"/>
          <w:sz w:val="24"/>
          <w:szCs w:val="24"/>
          <w:lang w:val="mk-MK"/>
        </w:rPr>
        <w:t xml:space="preserve"> </w:t>
      </w:r>
      <w:r w:rsidRPr="00116E50">
        <w:rPr>
          <w:rFonts w:ascii="Georgia" w:hAnsi="Georgia"/>
          <w:sz w:val="24"/>
          <w:szCs w:val="24"/>
          <w:lang w:val="mk-MK"/>
        </w:rPr>
        <w:t xml:space="preserve">(повеќе од 6 </w:t>
      </w:r>
      <w:r w:rsidRPr="00116E50">
        <w:rPr>
          <w:rFonts w:ascii="Georgia" w:hAnsi="Georgia"/>
          <w:sz w:val="24"/>
          <w:szCs w:val="24"/>
          <w:lang w:val="sl-SI"/>
        </w:rPr>
        <w:t>mm</w:t>
      </w:r>
      <w:r w:rsidRPr="00116E50">
        <w:rPr>
          <w:rFonts w:ascii="Georgia" w:hAnsi="Georgia"/>
          <w:sz w:val="24"/>
          <w:szCs w:val="24"/>
          <w:lang w:val="mk-MK"/>
        </w:rPr>
        <w:t>) и вкрстен загриз.</w:t>
      </w:r>
    </w:p>
    <w:p w14:paraId="1EE5558A" w14:textId="08549164" w:rsidR="003500A3" w:rsidRPr="00116E50" w:rsidRDefault="003500A3" w:rsidP="000E755B">
      <w:pPr>
        <w:spacing w:before="120" w:after="120"/>
        <w:ind w:firstLine="720"/>
        <w:jc w:val="both"/>
        <w:rPr>
          <w:rFonts w:ascii="Georgia" w:hAnsi="Georgia"/>
          <w:sz w:val="24"/>
          <w:szCs w:val="24"/>
          <w:highlight w:val="yellow"/>
          <w:vertAlign w:val="superscript"/>
          <w:lang w:val="mk-MK"/>
        </w:rPr>
      </w:pPr>
      <w:r w:rsidRPr="00116E50">
        <w:rPr>
          <w:rFonts w:ascii="Georgia" w:hAnsi="Georgia"/>
          <w:sz w:val="24"/>
          <w:szCs w:val="24"/>
        </w:rPr>
        <w:lastRenderedPageBreak/>
        <w:t>Baccetti</w:t>
      </w:r>
      <w:r w:rsidRPr="008B125D">
        <w:rPr>
          <w:rFonts w:ascii="Georgia" w:hAnsi="Georgia"/>
          <w:sz w:val="24"/>
          <w:szCs w:val="24"/>
          <w:lang w:val="ru-RU"/>
        </w:rPr>
        <w:t xml:space="preserve"> </w:t>
      </w:r>
      <w:r w:rsidRPr="00116E50">
        <w:rPr>
          <w:rFonts w:ascii="Georgia" w:hAnsi="Georgia"/>
          <w:sz w:val="24"/>
          <w:szCs w:val="24"/>
          <w:lang w:val="mk-MK"/>
        </w:rPr>
        <w:t>и сор.</w:t>
      </w:r>
      <w:r w:rsidR="00A80FE1" w:rsidRPr="008B125D">
        <w:rPr>
          <w:rFonts w:ascii="Georgia" w:hAnsi="Georgia"/>
          <w:sz w:val="24"/>
          <w:szCs w:val="24"/>
          <w:vertAlign w:val="superscript"/>
          <w:lang w:val="ru-RU"/>
        </w:rPr>
        <w:t>2</w:t>
      </w:r>
      <w:r w:rsidR="00435386">
        <w:rPr>
          <w:rFonts w:ascii="Georgia" w:hAnsi="Georgia"/>
          <w:sz w:val="24"/>
          <w:szCs w:val="24"/>
          <w:vertAlign w:val="superscript"/>
          <w:lang w:val="ru-RU"/>
        </w:rPr>
        <w:t>3</w:t>
      </w:r>
      <w:r w:rsidRPr="00116E50">
        <w:rPr>
          <w:rFonts w:ascii="Georgia" w:hAnsi="Georgia"/>
          <w:sz w:val="24"/>
          <w:szCs w:val="24"/>
          <w:lang w:val="mk-MK"/>
        </w:rPr>
        <w:t xml:space="preserve"> заклучиле дека децата кои имаат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во млечната дентиција</w:t>
      </w:r>
      <w:r w:rsidR="0043183C">
        <w:rPr>
          <w:rFonts w:ascii="Georgia" w:hAnsi="Georgia"/>
          <w:sz w:val="24"/>
          <w:szCs w:val="24"/>
          <w:lang w:val="mk-MK"/>
        </w:rPr>
        <w:t xml:space="preserve"> т</w:t>
      </w:r>
      <w:r w:rsidRPr="00116E50">
        <w:rPr>
          <w:rFonts w:ascii="Georgia" w:hAnsi="Georgia"/>
          <w:sz w:val="24"/>
          <w:szCs w:val="24"/>
          <w:lang w:val="mk-MK"/>
        </w:rPr>
        <w:t xml:space="preserve">ретманот треба да се предложи и почне колку </w:t>
      </w:r>
      <w:r w:rsidR="0043183C">
        <w:rPr>
          <w:rFonts w:ascii="Georgia" w:hAnsi="Georgia"/>
          <w:sz w:val="24"/>
          <w:szCs w:val="24"/>
          <w:lang w:val="mk-MK"/>
        </w:rPr>
        <w:t>што е можно п</w:t>
      </w:r>
      <w:r w:rsidR="00A36625">
        <w:rPr>
          <w:rFonts w:ascii="Georgia" w:hAnsi="Georgia"/>
          <w:sz w:val="24"/>
          <w:szCs w:val="24"/>
          <w:lang w:val="mk-MK"/>
        </w:rPr>
        <w:t>о</w:t>
      </w:r>
      <w:r w:rsidR="0043183C">
        <w:rPr>
          <w:rFonts w:ascii="Georgia" w:hAnsi="Georgia"/>
          <w:sz w:val="24"/>
          <w:szCs w:val="24"/>
          <w:lang w:val="mk-MK"/>
        </w:rPr>
        <w:t>рано</w:t>
      </w:r>
      <w:r w:rsidRPr="00116E50">
        <w:rPr>
          <w:rFonts w:ascii="Georgia" w:hAnsi="Georgia"/>
          <w:sz w:val="24"/>
          <w:szCs w:val="24"/>
          <w:lang w:val="mk-MK"/>
        </w:rPr>
        <w:t>, доколку одлучи терапевтот дека пациентот е спремен.</w:t>
      </w:r>
    </w:p>
    <w:p w14:paraId="5F0F5D5C" w14:textId="429207C5" w:rsidR="00C55039" w:rsidRPr="00116E50" w:rsidRDefault="0043183C" w:rsidP="000E755B">
      <w:pPr>
        <w:spacing w:before="120" w:after="120"/>
        <w:ind w:firstLine="720"/>
        <w:jc w:val="both"/>
        <w:rPr>
          <w:rFonts w:ascii="Georgia" w:hAnsi="Georgia" w:cs="Adobe Garamond Pro"/>
          <w:color w:val="000000"/>
          <w:sz w:val="24"/>
          <w:szCs w:val="24"/>
          <w:vertAlign w:val="superscript"/>
          <w:lang w:val="mk-MK"/>
        </w:rPr>
      </w:pPr>
      <w:r w:rsidRPr="00116E50">
        <w:rPr>
          <w:rFonts w:ascii="Georgia" w:hAnsi="Georgia" w:cs="Adobe Garamond Pro"/>
          <w:color w:val="000000"/>
          <w:sz w:val="24"/>
          <w:szCs w:val="24"/>
        </w:rPr>
        <w:t>Proffit</w:t>
      </w:r>
      <w:r w:rsidR="00435386">
        <w:rPr>
          <w:rFonts w:ascii="Georgia" w:hAnsi="Georgia" w:cs="Adobe Garamond Pro"/>
          <w:color w:val="000000"/>
          <w:sz w:val="24"/>
          <w:szCs w:val="24"/>
          <w:vertAlign w:val="superscript"/>
          <w:lang w:val="mk-MK"/>
        </w:rPr>
        <w:t>24</w:t>
      </w:r>
      <w:r>
        <w:rPr>
          <w:rFonts w:ascii="Georgia" w:hAnsi="Georgia" w:cs="Adobe Garamond Pro"/>
          <w:color w:val="000000"/>
          <w:sz w:val="24"/>
          <w:szCs w:val="24"/>
          <w:lang w:val="mk-MK"/>
        </w:rPr>
        <w:t xml:space="preserve"> истакнал дека</w:t>
      </w:r>
      <w:r w:rsidR="00CF5750" w:rsidRPr="00116E50">
        <w:rPr>
          <w:rFonts w:ascii="Georgia" w:hAnsi="Georgia" w:cs="Adobe Garamond Pro"/>
          <w:color w:val="000000"/>
          <w:sz w:val="24"/>
          <w:szCs w:val="24"/>
          <w:lang w:val="mk-MK"/>
        </w:rPr>
        <w:t xml:space="preserve"> повеќето пациенти</w:t>
      </w:r>
      <w:r w:rsidR="007874BD" w:rsidRPr="00116E50">
        <w:rPr>
          <w:rFonts w:ascii="Georgia" w:hAnsi="Georgia" w:cs="Adobe Garamond Pro"/>
          <w:color w:val="000000"/>
          <w:sz w:val="24"/>
          <w:szCs w:val="24"/>
          <w:lang w:val="mk-MK"/>
        </w:rPr>
        <w:t xml:space="preserve"> кај кои е присутна </w:t>
      </w:r>
      <w:r>
        <w:rPr>
          <w:rFonts w:ascii="Georgia" w:hAnsi="Georgia" w:cs="Adobe Garamond Pro"/>
          <w:color w:val="000000"/>
          <w:sz w:val="24"/>
          <w:szCs w:val="24"/>
          <w:lang w:val="mk-MK"/>
        </w:rPr>
        <w:t>ретропозиција</w:t>
      </w:r>
      <w:r w:rsidRPr="00116E50">
        <w:rPr>
          <w:rFonts w:ascii="Georgia" w:hAnsi="Georgia" w:cs="Adobe Garamond Pro"/>
          <w:color w:val="000000"/>
          <w:sz w:val="24"/>
          <w:szCs w:val="24"/>
          <w:lang w:val="mk-MK"/>
        </w:rPr>
        <w:t xml:space="preserve"> </w:t>
      </w:r>
      <w:r>
        <w:rPr>
          <w:rFonts w:ascii="Georgia" w:hAnsi="Georgia" w:cs="Adobe Garamond Pro"/>
          <w:color w:val="000000"/>
          <w:sz w:val="24"/>
          <w:szCs w:val="24"/>
          <w:lang w:val="mk-MK"/>
        </w:rPr>
        <w:t xml:space="preserve">на </w:t>
      </w:r>
      <w:r w:rsidR="007874BD" w:rsidRPr="00116E50">
        <w:rPr>
          <w:rFonts w:ascii="Georgia" w:hAnsi="Georgia" w:cs="Adobe Garamond Pro"/>
          <w:color w:val="000000"/>
          <w:sz w:val="24"/>
          <w:szCs w:val="24"/>
          <w:lang w:val="mk-MK"/>
        </w:rPr>
        <w:t>мандибула</w:t>
      </w:r>
      <w:r>
        <w:rPr>
          <w:rFonts w:ascii="Georgia" w:hAnsi="Georgia" w:cs="Adobe Garamond Pro"/>
          <w:color w:val="000000"/>
          <w:sz w:val="24"/>
          <w:szCs w:val="24"/>
          <w:lang w:val="mk-MK"/>
        </w:rPr>
        <w:t>та</w:t>
      </w:r>
      <w:r w:rsidR="007874BD" w:rsidRPr="00116E50">
        <w:rPr>
          <w:rFonts w:ascii="Georgia" w:hAnsi="Georgia" w:cs="Adobe Garamond Pro"/>
          <w:color w:val="000000"/>
          <w:sz w:val="24"/>
          <w:szCs w:val="24"/>
          <w:lang w:val="mk-MK"/>
        </w:rPr>
        <w:t xml:space="preserve"> </w:t>
      </w:r>
      <w:r>
        <w:rPr>
          <w:rFonts w:ascii="Georgia" w:hAnsi="Georgia" w:cs="Adobe Garamond Pro"/>
          <w:color w:val="000000"/>
          <w:sz w:val="24"/>
          <w:szCs w:val="24"/>
          <w:lang w:val="mk-MK"/>
        </w:rPr>
        <w:t>апаратот-</w:t>
      </w:r>
      <w:r w:rsidR="007874BD" w:rsidRPr="00116E50">
        <w:rPr>
          <w:rFonts w:ascii="Georgia" w:hAnsi="Georgia" w:cs="Adobe Garamond Pro"/>
          <w:color w:val="000000"/>
          <w:sz w:val="24"/>
          <w:szCs w:val="24"/>
          <w:lang w:val="mk-MK"/>
        </w:rPr>
        <w:t>Бионаторот</w:t>
      </w:r>
      <w:r w:rsidR="00AB32CD" w:rsidRPr="00116E50">
        <w:rPr>
          <w:rFonts w:ascii="Georgia" w:hAnsi="Georgia" w:cs="Adobe Garamond Pro"/>
          <w:color w:val="000000"/>
          <w:sz w:val="24"/>
          <w:szCs w:val="24"/>
          <w:lang w:val="mk-MK"/>
        </w:rPr>
        <w:t xml:space="preserve"> или било кој активатор, </w:t>
      </w:r>
      <w:r>
        <w:rPr>
          <w:rFonts w:ascii="Georgia" w:hAnsi="Georgia" w:cs="Adobe Garamond Pro"/>
          <w:color w:val="000000"/>
          <w:sz w:val="24"/>
          <w:szCs w:val="24"/>
          <w:lang w:val="mk-MK"/>
        </w:rPr>
        <w:t>би биле</w:t>
      </w:r>
      <w:r w:rsidR="00AB32CD" w:rsidRPr="00116E50">
        <w:rPr>
          <w:rFonts w:ascii="Georgia" w:hAnsi="Georgia" w:cs="Adobe Garamond Pro"/>
          <w:color w:val="000000"/>
          <w:sz w:val="24"/>
          <w:szCs w:val="24"/>
          <w:lang w:val="mk-MK"/>
        </w:rPr>
        <w:t xml:space="preserve"> наједноставни, најиздрж</w:t>
      </w:r>
      <w:r w:rsidR="00516E0D" w:rsidRPr="00116E50">
        <w:rPr>
          <w:rFonts w:ascii="Georgia" w:hAnsi="Georgia" w:cs="Adobe Garamond Pro"/>
          <w:color w:val="000000"/>
          <w:sz w:val="24"/>
          <w:szCs w:val="24"/>
          <w:lang w:val="mk-MK"/>
        </w:rPr>
        <w:t>ливи и најприфатени апарати</w:t>
      </w:r>
      <w:r>
        <w:rPr>
          <w:rFonts w:ascii="Georgia" w:hAnsi="Georgia" w:cs="Adobe Garamond Pro"/>
          <w:color w:val="000000"/>
          <w:sz w:val="24"/>
          <w:szCs w:val="24"/>
          <w:lang w:val="mk-MK"/>
        </w:rPr>
        <w:t xml:space="preserve"> за третман на оваа малоклллузија</w:t>
      </w:r>
      <w:r w:rsidR="00516E0D" w:rsidRPr="00116E50">
        <w:rPr>
          <w:rFonts w:ascii="Georgia" w:hAnsi="Georgia" w:cs="Adobe Garamond Pro"/>
          <w:color w:val="000000"/>
          <w:sz w:val="24"/>
          <w:szCs w:val="24"/>
          <w:lang w:val="mk-MK"/>
        </w:rPr>
        <w:t xml:space="preserve">. </w:t>
      </w:r>
      <w:r>
        <w:rPr>
          <w:rFonts w:ascii="Georgia" w:hAnsi="Georgia" w:cs="Adobe Garamond Pro"/>
          <w:color w:val="000000"/>
          <w:sz w:val="24"/>
          <w:szCs w:val="24"/>
          <w:lang w:val="mk-MK"/>
        </w:rPr>
        <w:t>Акрилатните п</w:t>
      </w:r>
      <w:r w:rsidR="00516E0D" w:rsidRPr="00116E50">
        <w:rPr>
          <w:rFonts w:ascii="Georgia" w:hAnsi="Georgia" w:cs="Adobe Garamond Pro"/>
          <w:color w:val="000000"/>
          <w:sz w:val="24"/>
          <w:szCs w:val="24"/>
          <w:lang w:val="mk-MK"/>
        </w:rPr>
        <w:t>елоти, можат да налегнуваат или на мандибуларната алвеоларна мукоза под мандибуларните молари или лингвално</w:t>
      </w:r>
      <w:r w:rsidR="00D33A2E" w:rsidRPr="00116E50">
        <w:rPr>
          <w:rFonts w:ascii="Georgia" w:hAnsi="Georgia" w:cs="Adobe Garamond Pro"/>
          <w:color w:val="000000"/>
          <w:sz w:val="24"/>
          <w:szCs w:val="24"/>
          <w:lang w:val="mk-MK"/>
        </w:rPr>
        <w:t xml:space="preserve"> при што налегнува на околното ткиво кај мандибуларните инцизиви, при што создава стимули за поместување на мандибулата во антериорна позиција</w:t>
      </w:r>
      <w:r w:rsidR="00B25425">
        <w:rPr>
          <w:rFonts w:ascii="Georgia" w:hAnsi="Georgia" w:cs="Adobe Garamond Pro"/>
          <w:color w:val="000000"/>
          <w:sz w:val="24"/>
          <w:szCs w:val="24"/>
          <w:lang w:val="mk-MK"/>
        </w:rPr>
        <w:t>.</w:t>
      </w:r>
    </w:p>
    <w:p w14:paraId="6B7D69AC" w14:textId="1DB1997F" w:rsidR="00E02DD6" w:rsidRPr="00116E50" w:rsidRDefault="00AD2656" w:rsidP="000E755B">
      <w:pPr>
        <w:spacing w:before="120" w:after="120"/>
        <w:jc w:val="both"/>
        <w:rPr>
          <w:rFonts w:ascii="Georgia" w:hAnsi="Georgia"/>
          <w:sz w:val="24"/>
          <w:szCs w:val="24"/>
          <w:lang w:val="mk-MK"/>
        </w:rPr>
      </w:pPr>
      <w:r w:rsidRPr="00116E50">
        <w:rPr>
          <w:rFonts w:ascii="Georgia" w:hAnsi="Georgia"/>
          <w:sz w:val="24"/>
          <w:szCs w:val="24"/>
          <w:lang w:val="mk-MK"/>
        </w:rPr>
        <w:tab/>
      </w:r>
      <w:r w:rsidR="00B43C74" w:rsidRPr="00116E50">
        <w:rPr>
          <w:rFonts w:ascii="Georgia" w:hAnsi="Georgia"/>
          <w:sz w:val="24"/>
          <w:szCs w:val="24"/>
        </w:rPr>
        <w:t>Cozza</w:t>
      </w:r>
      <w:r w:rsidR="00B43C74" w:rsidRPr="008B125D">
        <w:rPr>
          <w:rFonts w:ascii="Georgia" w:hAnsi="Georgia"/>
          <w:sz w:val="24"/>
          <w:szCs w:val="24"/>
          <w:lang w:val="ru-RU"/>
        </w:rPr>
        <w:t xml:space="preserve"> </w:t>
      </w:r>
      <w:r w:rsidR="00B43C74" w:rsidRPr="00116E50">
        <w:rPr>
          <w:rFonts w:ascii="Georgia" w:hAnsi="Georgia"/>
          <w:sz w:val="24"/>
          <w:szCs w:val="24"/>
          <w:lang w:val="mk-MK"/>
        </w:rPr>
        <w:t xml:space="preserve">и </w:t>
      </w:r>
      <w:r w:rsidR="0046009A" w:rsidRPr="00116E50">
        <w:rPr>
          <w:rFonts w:ascii="Georgia" w:hAnsi="Georgia"/>
          <w:sz w:val="24"/>
          <w:szCs w:val="24"/>
          <w:lang w:val="mk-MK"/>
        </w:rPr>
        <w:t>с</w:t>
      </w:r>
      <w:r w:rsidR="00B43C74" w:rsidRPr="00116E50">
        <w:rPr>
          <w:rFonts w:ascii="Georgia" w:hAnsi="Georgia"/>
          <w:sz w:val="24"/>
          <w:szCs w:val="24"/>
          <w:lang w:val="mk-MK"/>
        </w:rPr>
        <w:t>ор.</w:t>
      </w:r>
      <w:r w:rsidR="00A80FE1" w:rsidRPr="008B125D">
        <w:rPr>
          <w:rFonts w:ascii="Georgia" w:hAnsi="Georgia"/>
          <w:sz w:val="24"/>
          <w:szCs w:val="24"/>
          <w:vertAlign w:val="superscript"/>
          <w:lang w:val="ru-RU"/>
        </w:rPr>
        <w:t>39</w:t>
      </w:r>
      <w:r w:rsidR="00B43C74" w:rsidRPr="00116E50">
        <w:rPr>
          <w:rFonts w:ascii="Georgia" w:hAnsi="Georgia"/>
          <w:sz w:val="24"/>
          <w:szCs w:val="24"/>
          <w:lang w:val="mk-MK"/>
        </w:rPr>
        <w:t xml:space="preserve"> </w:t>
      </w:r>
      <w:r w:rsidR="00B25425">
        <w:rPr>
          <w:rFonts w:ascii="Georgia" w:hAnsi="Georgia"/>
          <w:sz w:val="24"/>
          <w:szCs w:val="24"/>
          <w:lang w:val="mk-MK"/>
        </w:rPr>
        <w:t xml:space="preserve">индицирал примена на образен лак со висока влеча- </w:t>
      </w:r>
      <w:r w:rsidR="00B43C74" w:rsidRPr="00116E50">
        <w:rPr>
          <w:rFonts w:ascii="Georgia" w:hAnsi="Georgia"/>
          <w:sz w:val="24"/>
          <w:szCs w:val="24"/>
          <w:lang w:val="sl-SI"/>
        </w:rPr>
        <w:t>h</w:t>
      </w:r>
      <w:r w:rsidR="00B43C74" w:rsidRPr="00116E50">
        <w:rPr>
          <w:rFonts w:ascii="Georgia" w:hAnsi="Georgia"/>
          <w:sz w:val="24"/>
          <w:szCs w:val="24"/>
        </w:rPr>
        <w:t>igh</w:t>
      </w:r>
      <w:r w:rsidR="00B43C74" w:rsidRPr="008B125D">
        <w:rPr>
          <w:rFonts w:ascii="Georgia" w:hAnsi="Georgia"/>
          <w:sz w:val="24"/>
          <w:szCs w:val="24"/>
          <w:lang w:val="ru-RU"/>
        </w:rPr>
        <w:t>-</w:t>
      </w:r>
      <w:r w:rsidR="00B43C74" w:rsidRPr="00116E50">
        <w:rPr>
          <w:rFonts w:ascii="Georgia" w:hAnsi="Georgia"/>
          <w:sz w:val="24"/>
          <w:szCs w:val="24"/>
        </w:rPr>
        <w:t>pull</w:t>
      </w:r>
      <w:r w:rsidR="00B43C74" w:rsidRPr="008B125D">
        <w:rPr>
          <w:rFonts w:ascii="Georgia" w:hAnsi="Georgia"/>
          <w:sz w:val="24"/>
          <w:szCs w:val="24"/>
          <w:lang w:val="ru-RU"/>
        </w:rPr>
        <w:t xml:space="preserve"> </w:t>
      </w:r>
      <w:r w:rsidR="000D1382" w:rsidRPr="00116E50">
        <w:rPr>
          <w:rFonts w:ascii="Georgia" w:hAnsi="Georgia"/>
          <w:sz w:val="24"/>
          <w:szCs w:val="24"/>
        </w:rPr>
        <w:t>Headgear</w:t>
      </w:r>
      <w:r w:rsidR="00B43C74" w:rsidRPr="00116E50">
        <w:rPr>
          <w:rFonts w:ascii="Georgia" w:hAnsi="Georgia"/>
          <w:sz w:val="24"/>
          <w:szCs w:val="24"/>
          <w:lang w:val="mk-MK"/>
        </w:rPr>
        <w:t xml:space="preserve"> за корекција на малоклузија </w:t>
      </w:r>
      <w:r w:rsidR="00B43C74" w:rsidRPr="00116E50">
        <w:rPr>
          <w:rFonts w:ascii="Georgia" w:hAnsi="Georgia"/>
          <w:sz w:val="24"/>
          <w:szCs w:val="24"/>
        </w:rPr>
        <w:t>II</w:t>
      </w:r>
      <w:r w:rsidR="00B43C74" w:rsidRPr="008B125D">
        <w:rPr>
          <w:rFonts w:ascii="Georgia" w:hAnsi="Georgia"/>
          <w:sz w:val="24"/>
          <w:szCs w:val="24"/>
          <w:lang w:val="ru-RU"/>
        </w:rPr>
        <w:t xml:space="preserve"> </w:t>
      </w:r>
      <w:r w:rsidR="00B43C74" w:rsidRPr="00116E50">
        <w:rPr>
          <w:rFonts w:ascii="Georgia" w:hAnsi="Georgia"/>
          <w:sz w:val="24"/>
          <w:szCs w:val="24"/>
          <w:lang w:val="mk-MK"/>
        </w:rPr>
        <w:t>класа 1 одделение</w:t>
      </w:r>
      <w:r w:rsidR="00B25425">
        <w:rPr>
          <w:rFonts w:ascii="Georgia" w:hAnsi="Georgia"/>
          <w:sz w:val="24"/>
          <w:szCs w:val="24"/>
          <w:lang w:val="mk-MK"/>
        </w:rPr>
        <w:t>.</w:t>
      </w:r>
      <w:r w:rsidR="00B43C74" w:rsidRPr="00116E50">
        <w:rPr>
          <w:rFonts w:ascii="Georgia" w:hAnsi="Georgia"/>
          <w:sz w:val="24"/>
          <w:szCs w:val="24"/>
          <w:lang w:val="mk-MK"/>
        </w:rPr>
        <w:t xml:space="preserve"> Силите кои овој апарат ги овозможува имаат и дистална компонента исто како и интрузивна компонента, </w:t>
      </w:r>
      <w:r w:rsidR="00B25425">
        <w:rPr>
          <w:rFonts w:ascii="Georgia" w:hAnsi="Georgia"/>
          <w:sz w:val="24"/>
          <w:szCs w:val="24"/>
          <w:lang w:val="mk-MK"/>
        </w:rPr>
        <w:t xml:space="preserve">со која се </w:t>
      </w:r>
      <w:r w:rsidR="00B43C74" w:rsidRPr="00116E50">
        <w:rPr>
          <w:rFonts w:ascii="Georgia" w:hAnsi="Georgia"/>
          <w:sz w:val="24"/>
          <w:szCs w:val="24"/>
          <w:lang w:val="mk-MK"/>
        </w:rPr>
        <w:t>пренасочува растот на мандибулата инфериорно. Истакнуваат и дека со овој апарат е возможно да се пренасочи правецот на силата во однос на центарот на отпорност на денталниот комплекс за да се постигне подобра контрола на придвижувањето на забите. Сила од 500 гр. се смета дека е сосема доволна за индуцирање на ортопедски промени на максилата.</w:t>
      </w:r>
    </w:p>
    <w:p w14:paraId="454BEC83" w14:textId="1F1F6B79" w:rsidR="004B6A54" w:rsidRPr="008B125D" w:rsidRDefault="00893C30" w:rsidP="000E755B">
      <w:pPr>
        <w:spacing w:before="120" w:after="120"/>
        <w:ind w:firstLine="720"/>
        <w:jc w:val="both"/>
        <w:rPr>
          <w:rFonts w:ascii="Georgia" w:hAnsi="Georgia" w:cs="Times New Roman"/>
          <w:sz w:val="24"/>
          <w:szCs w:val="24"/>
          <w:lang w:val="ru-RU"/>
        </w:rPr>
      </w:pPr>
      <w:r w:rsidRPr="00116E50">
        <w:rPr>
          <w:rFonts w:ascii="Georgia" w:hAnsi="Georgia" w:cs="Times New Roman"/>
          <w:sz w:val="24"/>
          <w:szCs w:val="24"/>
        </w:rPr>
        <w:t>Graber</w:t>
      </w:r>
      <w:r w:rsidRPr="008B125D">
        <w:rPr>
          <w:rFonts w:ascii="Georgia" w:hAnsi="Georgia" w:cs="Times New Roman"/>
          <w:sz w:val="24"/>
          <w:szCs w:val="24"/>
          <w:vertAlign w:val="superscript"/>
          <w:lang w:val="ru-RU"/>
        </w:rPr>
        <w:t>40</w:t>
      </w:r>
      <w:r>
        <w:rPr>
          <w:rFonts w:ascii="Georgia" w:hAnsi="Georgia" w:cs="Times New Roman"/>
          <w:sz w:val="24"/>
          <w:szCs w:val="24"/>
          <w:vertAlign w:val="superscript"/>
          <w:lang w:val="ru-RU"/>
        </w:rPr>
        <w:t xml:space="preserve"> </w:t>
      </w:r>
      <w:r>
        <w:rPr>
          <w:rFonts w:ascii="Georgia" w:hAnsi="Georgia" w:cs="Times New Roman"/>
          <w:sz w:val="24"/>
          <w:szCs w:val="24"/>
          <w:lang w:val="mk-MK"/>
        </w:rPr>
        <w:t>забележал к</w:t>
      </w:r>
      <w:r w:rsidR="00E5228D" w:rsidRPr="00116E50">
        <w:rPr>
          <w:rFonts w:ascii="Georgia" w:hAnsi="Georgia" w:cs="Times New Roman"/>
          <w:sz w:val="24"/>
          <w:szCs w:val="24"/>
          <w:lang w:val="mk-MK"/>
        </w:rPr>
        <w:t xml:space="preserve">ога се аплицира екстраорална влеча на максиларните први молари, </w:t>
      </w:r>
      <w:r>
        <w:rPr>
          <w:rFonts w:ascii="Georgia" w:hAnsi="Georgia" w:cs="Times New Roman"/>
          <w:sz w:val="24"/>
          <w:szCs w:val="24"/>
          <w:lang w:val="mk-MK"/>
        </w:rPr>
        <w:t xml:space="preserve">а притоа вторите максиларни молари не се присутни во денталниот </w:t>
      </w:r>
      <w:r w:rsidR="00E5228D" w:rsidRPr="00116E50">
        <w:rPr>
          <w:rFonts w:ascii="Georgia" w:hAnsi="Georgia" w:cs="Times New Roman"/>
          <w:sz w:val="24"/>
          <w:szCs w:val="24"/>
          <w:lang w:val="mk-MK"/>
        </w:rPr>
        <w:t>се јавува тип</w:t>
      </w:r>
      <w:r w:rsidR="00C55039" w:rsidRPr="00116E50">
        <w:rPr>
          <w:rFonts w:ascii="Georgia" w:hAnsi="Georgia" w:cs="Times New Roman"/>
          <w:sz w:val="24"/>
          <w:szCs w:val="24"/>
          <w:lang w:val="mk-MK"/>
        </w:rPr>
        <w:t>инг</w:t>
      </w:r>
      <w:r w:rsidR="00E5228D" w:rsidRPr="00116E50">
        <w:rPr>
          <w:rFonts w:ascii="Georgia" w:hAnsi="Georgia" w:cs="Times New Roman"/>
          <w:sz w:val="24"/>
          <w:szCs w:val="24"/>
          <w:lang w:val="mk-MK"/>
        </w:rPr>
        <w:t xml:space="preserve"> на првиот молар </w:t>
      </w:r>
      <w:r>
        <w:rPr>
          <w:rFonts w:ascii="Georgia" w:hAnsi="Georgia" w:cs="Times New Roman"/>
          <w:sz w:val="24"/>
          <w:szCs w:val="24"/>
          <w:lang w:val="mk-MK"/>
        </w:rPr>
        <w:t xml:space="preserve">кон </w:t>
      </w:r>
      <w:r w:rsidR="00E5228D" w:rsidRPr="00116E50">
        <w:rPr>
          <w:rFonts w:ascii="Georgia" w:hAnsi="Georgia" w:cs="Times New Roman"/>
          <w:sz w:val="24"/>
          <w:szCs w:val="24"/>
          <w:lang w:val="mk-MK"/>
        </w:rPr>
        <w:t>дистално, наместо да се јави бодили поместување</w:t>
      </w:r>
      <w:r>
        <w:rPr>
          <w:rFonts w:ascii="Georgia" w:hAnsi="Georgia" w:cs="Times New Roman"/>
          <w:sz w:val="24"/>
          <w:szCs w:val="24"/>
          <w:lang w:val="mk-MK"/>
        </w:rPr>
        <w:t xml:space="preserve"> на моларот.</w:t>
      </w:r>
      <w:r w:rsidR="00E5228D" w:rsidRPr="008B125D">
        <w:rPr>
          <w:rFonts w:ascii="Georgia" w:hAnsi="Georgia" w:cs="Times New Roman"/>
          <w:sz w:val="24"/>
          <w:szCs w:val="24"/>
          <w:lang w:val="ru-RU"/>
        </w:rPr>
        <w:t xml:space="preserve"> </w:t>
      </w:r>
      <w:r w:rsidR="00E5228D" w:rsidRPr="00116E50">
        <w:rPr>
          <w:rFonts w:ascii="Georgia" w:hAnsi="Georgia" w:cs="Times New Roman"/>
          <w:sz w:val="24"/>
          <w:szCs w:val="24"/>
          <w:lang w:val="mk-MK"/>
        </w:rPr>
        <w:t xml:space="preserve">За да се спречи ова, </w:t>
      </w:r>
      <w:r w:rsidR="00E5228D" w:rsidRPr="00116E50">
        <w:rPr>
          <w:rFonts w:ascii="Georgia" w:hAnsi="Georgia" w:cs="Times New Roman"/>
          <w:sz w:val="24"/>
          <w:szCs w:val="24"/>
        </w:rPr>
        <w:t>Celtin</w:t>
      </w:r>
      <w:r w:rsidR="00A80FE1" w:rsidRPr="008B125D">
        <w:rPr>
          <w:rFonts w:ascii="Georgia" w:hAnsi="Georgia" w:cs="Times New Roman"/>
          <w:sz w:val="24"/>
          <w:szCs w:val="24"/>
          <w:vertAlign w:val="superscript"/>
          <w:lang w:val="ru-RU"/>
        </w:rPr>
        <w:t>41</w:t>
      </w:r>
      <w:r w:rsidR="00C877B1" w:rsidRPr="008B125D">
        <w:rPr>
          <w:rFonts w:ascii="Georgia" w:hAnsi="Georgia" w:cs="Times New Roman"/>
          <w:sz w:val="24"/>
          <w:szCs w:val="24"/>
          <w:lang w:val="ru-RU"/>
        </w:rPr>
        <w:t xml:space="preserve"> </w:t>
      </w:r>
      <w:r w:rsidR="00E5228D" w:rsidRPr="00116E50">
        <w:rPr>
          <w:rFonts w:ascii="Georgia" w:hAnsi="Georgia" w:cs="Times New Roman"/>
          <w:sz w:val="24"/>
          <w:szCs w:val="24"/>
          <w:lang w:val="mk-MK"/>
        </w:rPr>
        <w:t xml:space="preserve">комбинирал </w:t>
      </w:r>
      <w:r w:rsidR="00B25425">
        <w:rPr>
          <w:rFonts w:ascii="Georgia" w:hAnsi="Georgia" w:cs="Times New Roman"/>
          <w:sz w:val="24"/>
          <w:szCs w:val="24"/>
          <w:lang w:val="mk-MK"/>
        </w:rPr>
        <w:t xml:space="preserve">примена на </w:t>
      </w:r>
      <w:r w:rsidR="00E5228D" w:rsidRPr="00116E50">
        <w:rPr>
          <w:rFonts w:ascii="Georgia" w:hAnsi="Georgia" w:cs="Times New Roman"/>
          <w:sz w:val="24"/>
          <w:szCs w:val="24"/>
          <w:lang w:val="mk-MK"/>
        </w:rPr>
        <w:t xml:space="preserve">делумна екстраорална сила со </w:t>
      </w:r>
      <w:r>
        <w:rPr>
          <w:rFonts w:ascii="Georgia" w:hAnsi="Georgia" w:cs="Times New Roman"/>
          <w:sz w:val="24"/>
          <w:szCs w:val="24"/>
          <w:lang w:val="mk-MK"/>
        </w:rPr>
        <w:t xml:space="preserve">аплицирање на </w:t>
      </w:r>
      <w:r w:rsidR="00E5228D" w:rsidRPr="00116E50">
        <w:rPr>
          <w:rFonts w:ascii="Georgia" w:hAnsi="Georgia" w:cs="Times New Roman"/>
          <w:sz w:val="24"/>
          <w:szCs w:val="24"/>
          <w:lang w:val="mk-MK"/>
        </w:rPr>
        <w:t>интраорална</w:t>
      </w:r>
      <w:r w:rsidR="00B25425">
        <w:rPr>
          <w:rFonts w:ascii="Georgia" w:hAnsi="Georgia" w:cs="Times New Roman"/>
          <w:sz w:val="24"/>
          <w:szCs w:val="24"/>
          <w:lang w:val="mk-MK"/>
        </w:rPr>
        <w:t xml:space="preserve"> направа </w:t>
      </w:r>
      <w:r w:rsidR="00E5228D" w:rsidRPr="00116E50">
        <w:rPr>
          <w:rFonts w:ascii="Georgia" w:hAnsi="Georgia" w:cs="Times New Roman"/>
          <w:sz w:val="24"/>
          <w:szCs w:val="24"/>
          <w:lang w:val="mk-MK"/>
        </w:rPr>
        <w:t xml:space="preserve">т.е. мобилни апарати </w:t>
      </w:r>
      <w:r>
        <w:rPr>
          <w:rFonts w:ascii="Georgia" w:hAnsi="Georgia" w:cs="Times New Roman"/>
          <w:sz w:val="24"/>
          <w:szCs w:val="24"/>
          <w:lang w:val="mk-MK"/>
        </w:rPr>
        <w:t xml:space="preserve">кои помогнуваат при </w:t>
      </w:r>
      <w:r w:rsidR="00E5228D" w:rsidRPr="00116E50">
        <w:rPr>
          <w:rFonts w:ascii="Georgia" w:hAnsi="Georgia" w:cs="Times New Roman"/>
          <w:sz w:val="24"/>
          <w:szCs w:val="24"/>
          <w:lang w:val="mk-MK"/>
        </w:rPr>
        <w:t>дистализација на максиларните молари</w:t>
      </w:r>
      <w:r w:rsidR="0046009A" w:rsidRPr="008B125D">
        <w:rPr>
          <w:rFonts w:ascii="Georgia" w:hAnsi="Georgia" w:cs="Times New Roman"/>
          <w:sz w:val="24"/>
          <w:szCs w:val="24"/>
          <w:lang w:val="ru-RU"/>
        </w:rPr>
        <w:t>.</w:t>
      </w:r>
    </w:p>
    <w:p w14:paraId="0CBD2F57" w14:textId="53ABB2A3" w:rsidR="00E5228D" w:rsidRPr="008B125D" w:rsidRDefault="004B6A54" w:rsidP="000E755B">
      <w:pPr>
        <w:spacing w:before="120" w:after="120"/>
        <w:ind w:firstLine="720"/>
        <w:jc w:val="both"/>
        <w:rPr>
          <w:rFonts w:ascii="Georgia" w:hAnsi="Georgia"/>
          <w:sz w:val="24"/>
          <w:szCs w:val="24"/>
          <w:lang w:val="ru-RU"/>
        </w:rPr>
      </w:pPr>
      <w:r w:rsidRPr="00116E50">
        <w:rPr>
          <w:rFonts w:ascii="Georgia" w:hAnsi="Georgia"/>
          <w:sz w:val="24"/>
          <w:szCs w:val="24"/>
        </w:rPr>
        <w:t>Kinzinger</w:t>
      </w:r>
      <w:r w:rsidRPr="008B125D">
        <w:rPr>
          <w:rFonts w:ascii="Georgia" w:hAnsi="Georgia"/>
          <w:sz w:val="24"/>
          <w:szCs w:val="24"/>
          <w:lang w:val="ru-RU"/>
        </w:rPr>
        <w:t xml:space="preserve"> </w:t>
      </w:r>
      <w:r w:rsidRPr="00116E50">
        <w:rPr>
          <w:rFonts w:ascii="Georgia" w:hAnsi="Georgia"/>
          <w:sz w:val="24"/>
          <w:szCs w:val="24"/>
          <w:lang w:val="mk-MK"/>
        </w:rPr>
        <w:t>и сор.</w:t>
      </w:r>
      <w:r w:rsidR="00141CD4" w:rsidRPr="00116E50">
        <w:rPr>
          <w:rFonts w:ascii="Georgia" w:hAnsi="Georgia"/>
          <w:sz w:val="24"/>
          <w:szCs w:val="24"/>
          <w:vertAlign w:val="superscript"/>
          <w:lang w:val="mk-MK"/>
        </w:rPr>
        <w:t>4</w:t>
      </w:r>
      <w:r w:rsidR="00A80FE1" w:rsidRPr="008B125D">
        <w:rPr>
          <w:rFonts w:ascii="Georgia" w:hAnsi="Georgia"/>
          <w:sz w:val="24"/>
          <w:szCs w:val="24"/>
          <w:vertAlign w:val="superscript"/>
          <w:lang w:val="ru-RU"/>
        </w:rPr>
        <w:t>2</w:t>
      </w:r>
      <w:r w:rsidRPr="00116E50">
        <w:rPr>
          <w:rFonts w:ascii="Georgia" w:hAnsi="Georgia"/>
          <w:sz w:val="24"/>
          <w:szCs w:val="24"/>
          <w:lang w:val="mk-MK"/>
        </w:rPr>
        <w:t xml:space="preserve"> анализирале и соопштиле дека апаратите се многу поефикасни кога вторите трајни молари </w:t>
      </w:r>
      <w:r w:rsidR="00893C30">
        <w:rPr>
          <w:rFonts w:ascii="Georgia" w:hAnsi="Georgia"/>
          <w:sz w:val="24"/>
          <w:szCs w:val="24"/>
          <w:lang w:val="mk-MK"/>
        </w:rPr>
        <w:t xml:space="preserve">не </w:t>
      </w:r>
      <w:r w:rsidRPr="00116E50">
        <w:rPr>
          <w:rFonts w:ascii="Georgia" w:hAnsi="Georgia"/>
          <w:sz w:val="24"/>
          <w:szCs w:val="24"/>
          <w:lang w:val="mk-MK"/>
        </w:rPr>
        <w:t xml:space="preserve">се изникнати, но </w:t>
      </w:r>
      <w:r w:rsidR="00893C30">
        <w:rPr>
          <w:rFonts w:ascii="Georgia" w:hAnsi="Georgia"/>
          <w:sz w:val="24"/>
          <w:szCs w:val="24"/>
          <w:lang w:val="mk-MK"/>
        </w:rPr>
        <w:t xml:space="preserve">сепак </w:t>
      </w:r>
      <w:r w:rsidRPr="00116E50">
        <w:rPr>
          <w:rFonts w:ascii="Georgia" w:hAnsi="Georgia"/>
          <w:sz w:val="24"/>
          <w:szCs w:val="24"/>
          <w:lang w:val="mk-MK"/>
        </w:rPr>
        <w:t>дистализацијата е сеуште возможна и по ерупција на вторите молари</w:t>
      </w:r>
      <w:r w:rsidRPr="008B125D">
        <w:rPr>
          <w:rFonts w:ascii="Georgia" w:hAnsi="Georgia"/>
          <w:sz w:val="24"/>
          <w:szCs w:val="24"/>
          <w:lang w:val="ru-RU"/>
        </w:rPr>
        <w:t>.</w:t>
      </w:r>
      <w:r w:rsidR="00E5228D" w:rsidRPr="00116E50">
        <w:rPr>
          <w:rFonts w:ascii="Georgia" w:hAnsi="Georgia" w:cs="Times New Roman"/>
          <w:sz w:val="24"/>
          <w:szCs w:val="24"/>
          <w:lang w:val="mk-MK"/>
        </w:rPr>
        <w:t xml:space="preserve"> </w:t>
      </w:r>
    </w:p>
    <w:p w14:paraId="58DE28C2" w14:textId="1298307F" w:rsidR="00893C30" w:rsidRDefault="00893C30" w:rsidP="000E755B">
      <w:pPr>
        <w:shd w:val="clear" w:color="auto" w:fill="FFFFFF" w:themeFill="background1"/>
        <w:spacing w:before="120" w:after="120"/>
        <w:ind w:firstLine="720"/>
        <w:jc w:val="both"/>
        <w:rPr>
          <w:rFonts w:ascii="Georgia" w:hAnsi="Georgia"/>
          <w:sz w:val="24"/>
          <w:szCs w:val="24"/>
          <w:lang w:val="mk-MK"/>
        </w:rPr>
      </w:pPr>
      <w:r w:rsidRPr="00116E50">
        <w:rPr>
          <w:rFonts w:ascii="Georgia" w:hAnsi="Georgia"/>
          <w:sz w:val="24"/>
          <w:szCs w:val="24"/>
        </w:rPr>
        <w:t>Alogaibi</w:t>
      </w:r>
      <w:r w:rsidRPr="008B125D">
        <w:rPr>
          <w:rFonts w:ascii="Georgia" w:hAnsi="Georgia"/>
          <w:sz w:val="24"/>
          <w:szCs w:val="24"/>
          <w:lang w:val="ru-RU"/>
        </w:rPr>
        <w:t xml:space="preserve"> </w:t>
      </w:r>
      <w:r w:rsidRPr="00116E50">
        <w:rPr>
          <w:rFonts w:ascii="Georgia" w:hAnsi="Georgia"/>
          <w:sz w:val="24"/>
          <w:szCs w:val="24"/>
          <w:lang w:val="mk-MK"/>
        </w:rPr>
        <w:t>и сор.</w:t>
      </w:r>
      <w:r w:rsidRPr="008B125D">
        <w:rPr>
          <w:rFonts w:ascii="Georgia" w:hAnsi="Georgia"/>
          <w:sz w:val="24"/>
          <w:szCs w:val="24"/>
          <w:vertAlign w:val="superscript"/>
          <w:lang w:val="ru-RU"/>
        </w:rPr>
        <w:t>1</w:t>
      </w:r>
      <w:r w:rsidR="00435386">
        <w:rPr>
          <w:rFonts w:ascii="Georgia" w:hAnsi="Georgia"/>
          <w:sz w:val="24"/>
          <w:szCs w:val="24"/>
          <w:vertAlign w:val="superscript"/>
          <w:lang w:val="ru-RU"/>
        </w:rPr>
        <w:t>1</w:t>
      </w:r>
      <w:r w:rsidRPr="00116E50">
        <w:rPr>
          <w:rFonts w:ascii="Georgia" w:hAnsi="Georgia"/>
          <w:sz w:val="24"/>
          <w:szCs w:val="24"/>
          <w:vertAlign w:val="superscript"/>
          <w:lang w:val="mk-MK"/>
        </w:rPr>
        <w:t xml:space="preserve"> </w:t>
      </w:r>
      <w:r>
        <w:rPr>
          <w:rFonts w:ascii="Georgia" w:hAnsi="Georgia"/>
          <w:sz w:val="24"/>
          <w:szCs w:val="24"/>
          <w:lang w:val="mk-MK"/>
        </w:rPr>
        <w:t xml:space="preserve">го истакнува значењето на </w:t>
      </w:r>
      <w:r w:rsidR="00A97B0B">
        <w:rPr>
          <w:rFonts w:ascii="Georgia" w:hAnsi="Georgia"/>
          <w:sz w:val="24"/>
          <w:szCs w:val="24"/>
          <w:lang w:val="mk-MK"/>
        </w:rPr>
        <w:t>Хербст</w:t>
      </w:r>
      <w:r w:rsidR="00B43C74" w:rsidRPr="00116E50">
        <w:rPr>
          <w:rFonts w:ascii="Georgia" w:hAnsi="Georgia"/>
          <w:sz w:val="24"/>
          <w:szCs w:val="24"/>
          <w:lang w:val="mk-MK"/>
        </w:rPr>
        <w:t xml:space="preserve"> апаратот </w:t>
      </w:r>
      <w:r>
        <w:rPr>
          <w:rFonts w:ascii="Georgia" w:hAnsi="Georgia"/>
          <w:sz w:val="24"/>
          <w:szCs w:val="24"/>
          <w:lang w:val="mk-MK"/>
        </w:rPr>
        <w:t>кој е</w:t>
      </w:r>
      <w:r w:rsidR="00B43C74" w:rsidRPr="00116E50">
        <w:rPr>
          <w:rFonts w:ascii="Georgia" w:hAnsi="Georgia"/>
          <w:sz w:val="24"/>
          <w:szCs w:val="24"/>
          <w:lang w:val="mk-MK"/>
        </w:rPr>
        <w:t xml:space="preserve"> интраорален фиксен функционален апарат кој е составен од билатерални телескопски механизми кои</w:t>
      </w:r>
      <w:r>
        <w:rPr>
          <w:rFonts w:ascii="Georgia" w:hAnsi="Georgia"/>
          <w:sz w:val="24"/>
          <w:szCs w:val="24"/>
          <w:lang w:val="mk-MK"/>
        </w:rPr>
        <w:t xml:space="preserve"> овозможуваат</w:t>
      </w:r>
      <w:r w:rsidR="00B43C74" w:rsidRPr="00116E50">
        <w:rPr>
          <w:rFonts w:ascii="Georgia" w:hAnsi="Georgia"/>
          <w:sz w:val="24"/>
          <w:szCs w:val="24"/>
          <w:lang w:val="mk-MK"/>
        </w:rPr>
        <w:t xml:space="preserve"> протрудир</w:t>
      </w:r>
      <w:r>
        <w:rPr>
          <w:rFonts w:ascii="Georgia" w:hAnsi="Georgia"/>
          <w:sz w:val="24"/>
          <w:szCs w:val="24"/>
          <w:lang w:val="mk-MK"/>
        </w:rPr>
        <w:t>ање на</w:t>
      </w:r>
      <w:r w:rsidR="00B43C74" w:rsidRPr="00116E50">
        <w:rPr>
          <w:rFonts w:ascii="Georgia" w:hAnsi="Georgia"/>
          <w:sz w:val="24"/>
          <w:szCs w:val="24"/>
          <w:lang w:val="mk-MK"/>
        </w:rPr>
        <w:t xml:space="preserve"> мандибулата, </w:t>
      </w:r>
      <w:r>
        <w:rPr>
          <w:rFonts w:ascii="Georgia" w:hAnsi="Georgia"/>
          <w:sz w:val="24"/>
          <w:szCs w:val="24"/>
          <w:lang w:val="mk-MK"/>
        </w:rPr>
        <w:t xml:space="preserve">и </w:t>
      </w:r>
      <w:r w:rsidR="00B43C74" w:rsidRPr="00116E50">
        <w:rPr>
          <w:rFonts w:ascii="Georgia" w:hAnsi="Georgia"/>
          <w:sz w:val="24"/>
          <w:szCs w:val="24"/>
          <w:lang w:val="mk-MK"/>
        </w:rPr>
        <w:t xml:space="preserve">настанува </w:t>
      </w:r>
      <w:r>
        <w:rPr>
          <w:rFonts w:ascii="Georgia" w:hAnsi="Georgia"/>
          <w:sz w:val="24"/>
          <w:szCs w:val="24"/>
          <w:lang w:val="mk-MK"/>
        </w:rPr>
        <w:t xml:space="preserve">и </w:t>
      </w:r>
      <w:r w:rsidR="00B43C74" w:rsidRPr="00116E50">
        <w:rPr>
          <w:rFonts w:ascii="Georgia" w:hAnsi="Georgia"/>
          <w:sz w:val="24"/>
          <w:szCs w:val="24"/>
          <w:lang w:val="mk-MK"/>
        </w:rPr>
        <w:t xml:space="preserve">сила која се користи за дистализација на </w:t>
      </w:r>
      <w:r>
        <w:rPr>
          <w:rFonts w:ascii="Georgia" w:hAnsi="Georgia"/>
          <w:sz w:val="24"/>
          <w:szCs w:val="24"/>
          <w:lang w:val="mk-MK"/>
        </w:rPr>
        <w:t xml:space="preserve">максиларните </w:t>
      </w:r>
      <w:r w:rsidR="00B43C74" w:rsidRPr="00116E50">
        <w:rPr>
          <w:rFonts w:ascii="Georgia" w:hAnsi="Georgia"/>
          <w:sz w:val="24"/>
          <w:szCs w:val="24"/>
          <w:lang w:val="mk-MK"/>
        </w:rPr>
        <w:t>молари</w:t>
      </w:r>
      <w:r>
        <w:rPr>
          <w:rFonts w:ascii="Georgia" w:hAnsi="Georgia"/>
          <w:sz w:val="24"/>
          <w:szCs w:val="24"/>
          <w:lang w:val="mk-MK"/>
        </w:rPr>
        <w:t xml:space="preserve">. </w:t>
      </w:r>
    </w:p>
    <w:p w14:paraId="50CDD699" w14:textId="60A6D5AA" w:rsidR="00B43C74" w:rsidRPr="00116E50" w:rsidRDefault="00A36625" w:rsidP="000E755B">
      <w:pPr>
        <w:shd w:val="clear" w:color="auto" w:fill="FFFFFF" w:themeFill="background1"/>
        <w:spacing w:before="120" w:after="120"/>
        <w:ind w:firstLine="720"/>
        <w:jc w:val="both"/>
        <w:rPr>
          <w:rFonts w:ascii="Georgia" w:hAnsi="Georgia"/>
          <w:sz w:val="24"/>
          <w:szCs w:val="24"/>
          <w:lang w:val="mk-MK"/>
        </w:rPr>
      </w:pPr>
      <w:r>
        <w:rPr>
          <w:rFonts w:ascii="Georgia" w:hAnsi="Georgia"/>
          <w:sz w:val="24"/>
          <w:szCs w:val="24"/>
          <w:lang w:val="mk-MK"/>
        </w:rPr>
        <w:t>Твин блок</w:t>
      </w:r>
      <w:r w:rsidR="00893C30">
        <w:rPr>
          <w:rFonts w:ascii="Georgia" w:hAnsi="Georgia"/>
          <w:sz w:val="24"/>
          <w:szCs w:val="24"/>
          <w:vertAlign w:val="superscript"/>
          <w:lang w:val="mk-MK"/>
        </w:rPr>
        <w:t>5</w:t>
      </w:r>
      <w:r w:rsidR="00DF52F1" w:rsidRPr="00893C30">
        <w:rPr>
          <w:rFonts w:ascii="Georgia" w:hAnsi="Georgia"/>
          <w:sz w:val="24"/>
          <w:szCs w:val="24"/>
          <w:lang w:val="mk-MK"/>
        </w:rPr>
        <w:t xml:space="preserve"> </w:t>
      </w:r>
      <w:r w:rsidR="00DF52F1" w:rsidRPr="00116E50">
        <w:rPr>
          <w:rFonts w:ascii="Georgia" w:hAnsi="Georgia"/>
          <w:sz w:val="24"/>
          <w:szCs w:val="24"/>
          <w:lang w:val="mk-MK"/>
        </w:rPr>
        <w:t>апаратот</w:t>
      </w:r>
      <w:r w:rsidR="00B43C74" w:rsidRPr="00116E50">
        <w:rPr>
          <w:rFonts w:ascii="Georgia" w:hAnsi="Georgia"/>
          <w:sz w:val="24"/>
          <w:szCs w:val="24"/>
          <w:lang w:val="mk-MK"/>
        </w:rPr>
        <w:t xml:space="preserve"> </w:t>
      </w:r>
      <w:r w:rsidR="00DF52F1" w:rsidRPr="00116E50">
        <w:rPr>
          <w:rFonts w:ascii="Georgia" w:hAnsi="Georgia"/>
          <w:sz w:val="24"/>
          <w:szCs w:val="24"/>
          <w:lang w:val="mk-MK"/>
        </w:rPr>
        <w:t xml:space="preserve">го </w:t>
      </w:r>
      <w:r w:rsidR="00893C30">
        <w:rPr>
          <w:rFonts w:ascii="Georgia" w:hAnsi="Georgia"/>
          <w:sz w:val="24"/>
          <w:szCs w:val="24"/>
          <w:lang w:val="mk-MK"/>
        </w:rPr>
        <w:t>применуваат исто така кај малоклузија класа</w:t>
      </w:r>
      <w:r w:rsidR="00893C30" w:rsidRPr="00893C30">
        <w:rPr>
          <w:rFonts w:ascii="Georgia" w:hAnsi="Georgia"/>
          <w:sz w:val="24"/>
          <w:szCs w:val="24"/>
          <w:lang w:val="mk-MK"/>
        </w:rPr>
        <w:t xml:space="preserve"> II, toa e </w:t>
      </w:r>
      <w:r w:rsidR="00DF52F1" w:rsidRPr="00116E50">
        <w:rPr>
          <w:rFonts w:ascii="Georgia" w:hAnsi="Georgia"/>
          <w:sz w:val="24"/>
          <w:szCs w:val="24"/>
          <w:lang w:val="mk-MK"/>
        </w:rPr>
        <w:t xml:space="preserve"> апарат кој има</w:t>
      </w:r>
      <w:r w:rsidR="00893C30">
        <w:rPr>
          <w:rFonts w:ascii="Georgia" w:hAnsi="Georgia"/>
          <w:sz w:val="24"/>
          <w:szCs w:val="24"/>
          <w:lang w:val="mk-MK"/>
        </w:rPr>
        <w:t xml:space="preserve"> максиларни и мандибулани </w:t>
      </w:r>
      <w:r w:rsidR="00DF52F1" w:rsidRPr="00116E50">
        <w:rPr>
          <w:rFonts w:ascii="Georgia" w:hAnsi="Georgia"/>
          <w:sz w:val="24"/>
          <w:szCs w:val="24"/>
          <w:lang w:val="mk-MK"/>
        </w:rPr>
        <w:t xml:space="preserve">нагризни </w:t>
      </w:r>
      <w:r w:rsidR="00893C30">
        <w:rPr>
          <w:rFonts w:ascii="Georgia" w:hAnsi="Georgia"/>
          <w:sz w:val="24"/>
          <w:szCs w:val="24"/>
          <w:lang w:val="mk-MK"/>
        </w:rPr>
        <w:t>акрилатни гребени</w:t>
      </w:r>
      <w:r w:rsidR="00DF52F1" w:rsidRPr="00116E50">
        <w:rPr>
          <w:rFonts w:ascii="Georgia" w:hAnsi="Georgia"/>
          <w:sz w:val="24"/>
          <w:szCs w:val="24"/>
          <w:lang w:val="mk-MK"/>
        </w:rPr>
        <w:t xml:space="preserve"> кои се зглобуваат под агол од 70 степени</w:t>
      </w:r>
      <w:r w:rsidR="00893C30">
        <w:rPr>
          <w:rFonts w:ascii="Georgia" w:hAnsi="Georgia"/>
          <w:sz w:val="24"/>
          <w:szCs w:val="24"/>
          <w:lang w:val="mk-MK"/>
        </w:rPr>
        <w:t xml:space="preserve"> и на тој начин овозможуваат корегирање на ретрогнато поставената мандибула</w:t>
      </w:r>
      <w:r w:rsidR="00DF52F1" w:rsidRPr="00116E50">
        <w:rPr>
          <w:rFonts w:ascii="Georgia" w:hAnsi="Georgia"/>
          <w:sz w:val="24"/>
          <w:szCs w:val="24"/>
          <w:lang w:val="mk-MK"/>
        </w:rPr>
        <w:t xml:space="preserve">. Пациентите </w:t>
      </w:r>
      <w:r w:rsidR="00FE055E">
        <w:rPr>
          <w:rFonts w:ascii="Georgia" w:hAnsi="Georgia"/>
          <w:sz w:val="24"/>
          <w:szCs w:val="24"/>
          <w:lang w:val="mk-MK"/>
        </w:rPr>
        <w:t xml:space="preserve">кои носат </w:t>
      </w:r>
      <w:r>
        <w:rPr>
          <w:rFonts w:ascii="Georgia" w:hAnsi="Georgia"/>
          <w:sz w:val="24"/>
          <w:szCs w:val="24"/>
          <w:lang w:val="mk-MK"/>
        </w:rPr>
        <w:t>Твин блок</w:t>
      </w:r>
      <w:r w:rsidR="00DF52F1" w:rsidRPr="008B125D">
        <w:rPr>
          <w:rFonts w:ascii="Georgia" w:hAnsi="Georgia"/>
          <w:sz w:val="24"/>
          <w:szCs w:val="24"/>
          <w:lang w:val="ru-RU"/>
        </w:rPr>
        <w:t xml:space="preserve"> </w:t>
      </w:r>
      <w:r w:rsidR="00DF52F1" w:rsidRPr="00116E50">
        <w:rPr>
          <w:rFonts w:ascii="Georgia" w:hAnsi="Georgia"/>
          <w:sz w:val="24"/>
          <w:szCs w:val="24"/>
          <w:lang w:val="mk-MK"/>
        </w:rPr>
        <w:t xml:space="preserve">апарат добро го понесуваат, </w:t>
      </w:r>
      <w:r w:rsidR="00FE055E">
        <w:rPr>
          <w:rFonts w:ascii="Georgia" w:hAnsi="Georgia"/>
          <w:sz w:val="24"/>
          <w:szCs w:val="24"/>
          <w:lang w:val="mk-MK"/>
        </w:rPr>
        <w:t xml:space="preserve">имаат добри ретенциони елементи, </w:t>
      </w:r>
      <w:r w:rsidR="00DF52F1" w:rsidRPr="00116E50">
        <w:rPr>
          <w:rFonts w:ascii="Georgia" w:hAnsi="Georgia"/>
          <w:sz w:val="24"/>
          <w:szCs w:val="24"/>
          <w:lang w:val="mk-MK"/>
        </w:rPr>
        <w:t xml:space="preserve">е релативно помал за разлика од другите апарати и е со минимална попрека при </w:t>
      </w:r>
      <w:r w:rsidR="003A17F6" w:rsidRPr="00116E50">
        <w:rPr>
          <w:rFonts w:ascii="Georgia" w:hAnsi="Georgia"/>
          <w:sz w:val="24"/>
          <w:szCs w:val="24"/>
          <w:lang w:val="mk-MK"/>
        </w:rPr>
        <w:t>говорот</w:t>
      </w:r>
      <w:r w:rsidR="00DF52F1" w:rsidRPr="00116E50">
        <w:rPr>
          <w:rFonts w:ascii="Georgia" w:hAnsi="Georgia"/>
          <w:sz w:val="24"/>
          <w:szCs w:val="24"/>
          <w:lang w:val="mk-MK"/>
        </w:rPr>
        <w:t>.</w:t>
      </w:r>
    </w:p>
    <w:p w14:paraId="03AE9C0E" w14:textId="726F89CD" w:rsidR="00B43C74" w:rsidRPr="00116E50" w:rsidRDefault="00240AA4"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Diaz</w:t>
      </w:r>
      <w:r w:rsidRPr="00116E50">
        <w:rPr>
          <w:rFonts w:ascii="Georgia" w:hAnsi="Georgia"/>
          <w:sz w:val="24"/>
          <w:szCs w:val="24"/>
          <w:lang w:val="mk-MK"/>
        </w:rPr>
        <w:t xml:space="preserve"> и </w:t>
      </w:r>
      <w:r w:rsidR="001D6BF9" w:rsidRPr="00116E50">
        <w:rPr>
          <w:rFonts w:ascii="Georgia" w:hAnsi="Georgia"/>
          <w:sz w:val="24"/>
          <w:szCs w:val="24"/>
          <w:lang w:val="mk-MK"/>
        </w:rPr>
        <w:t>с</w:t>
      </w:r>
      <w:r w:rsidRPr="00116E50">
        <w:rPr>
          <w:rFonts w:ascii="Georgia" w:hAnsi="Georgia"/>
          <w:sz w:val="24"/>
          <w:szCs w:val="24"/>
          <w:lang w:val="mk-MK"/>
        </w:rPr>
        <w:t>ор</w:t>
      </w:r>
      <w:r w:rsidRPr="008B125D">
        <w:rPr>
          <w:rFonts w:ascii="Georgia" w:hAnsi="Georgia"/>
          <w:sz w:val="24"/>
          <w:szCs w:val="24"/>
          <w:lang w:val="ru-RU"/>
        </w:rPr>
        <w:t>.</w:t>
      </w:r>
      <w:r w:rsidRPr="008B125D">
        <w:rPr>
          <w:rFonts w:ascii="Georgia" w:hAnsi="Georgia"/>
          <w:sz w:val="24"/>
          <w:szCs w:val="24"/>
          <w:vertAlign w:val="superscript"/>
          <w:lang w:val="ru-RU"/>
        </w:rPr>
        <w:t>3</w:t>
      </w:r>
      <w:r w:rsidR="00A80FE1" w:rsidRPr="008B125D">
        <w:rPr>
          <w:rFonts w:ascii="Georgia" w:hAnsi="Georgia"/>
          <w:sz w:val="24"/>
          <w:szCs w:val="24"/>
          <w:vertAlign w:val="superscript"/>
          <w:lang w:val="ru-RU"/>
        </w:rPr>
        <w:t>4</w:t>
      </w:r>
      <w:r w:rsidR="00B43C74" w:rsidRPr="00116E50">
        <w:rPr>
          <w:rFonts w:ascii="Georgia" w:hAnsi="Georgia"/>
          <w:sz w:val="24"/>
          <w:szCs w:val="24"/>
          <w:lang w:val="mk-MK"/>
        </w:rPr>
        <w:t xml:space="preserve"> </w:t>
      </w:r>
      <w:r w:rsidRPr="00116E50">
        <w:rPr>
          <w:rFonts w:ascii="Georgia" w:hAnsi="Georgia"/>
          <w:sz w:val="24"/>
          <w:szCs w:val="24"/>
          <w:lang w:val="mk-MK"/>
        </w:rPr>
        <w:t>во</w:t>
      </w:r>
      <w:r w:rsidRPr="008B125D">
        <w:rPr>
          <w:rFonts w:ascii="Georgia" w:hAnsi="Georgia"/>
          <w:sz w:val="24"/>
          <w:szCs w:val="24"/>
          <w:lang w:val="ru-RU"/>
        </w:rPr>
        <w:t xml:space="preserve"> </w:t>
      </w:r>
      <w:r w:rsidR="00B43C74" w:rsidRPr="00116E50">
        <w:rPr>
          <w:rFonts w:ascii="Georgia" w:hAnsi="Georgia"/>
          <w:sz w:val="24"/>
          <w:szCs w:val="24"/>
          <w:lang w:val="mk-MK"/>
        </w:rPr>
        <w:t>последните неколку години</w:t>
      </w:r>
      <w:r w:rsidRPr="00116E50">
        <w:rPr>
          <w:rFonts w:ascii="Georgia" w:hAnsi="Georgia"/>
          <w:sz w:val="24"/>
          <w:szCs w:val="24"/>
          <w:lang w:val="mk-MK"/>
        </w:rPr>
        <w:t xml:space="preserve"> забележуваат дека</w:t>
      </w:r>
      <w:r w:rsidR="00B43C74" w:rsidRPr="00116E50">
        <w:rPr>
          <w:rFonts w:ascii="Georgia" w:hAnsi="Georgia"/>
          <w:sz w:val="24"/>
          <w:szCs w:val="24"/>
          <w:lang w:val="mk-MK"/>
        </w:rPr>
        <w:t xml:space="preserve"> интересот е поголем за </w:t>
      </w:r>
      <w:r w:rsidR="00FE055E">
        <w:rPr>
          <w:rFonts w:ascii="Georgia" w:hAnsi="Georgia"/>
          <w:sz w:val="24"/>
          <w:szCs w:val="24"/>
          <w:lang w:val="mk-MK"/>
        </w:rPr>
        <w:t xml:space="preserve">примената на </w:t>
      </w:r>
      <w:r w:rsidR="00CF10D4">
        <w:rPr>
          <w:rFonts w:ascii="Georgia" w:hAnsi="Georgia"/>
          <w:sz w:val="24"/>
          <w:szCs w:val="24"/>
          <w:lang w:val="mk-MK"/>
        </w:rPr>
        <w:t>п</w:t>
      </w:r>
      <w:r w:rsidR="00A97B0B">
        <w:rPr>
          <w:rFonts w:ascii="Georgia" w:hAnsi="Georgia"/>
          <w:sz w:val="24"/>
          <w:szCs w:val="24"/>
          <w:lang w:val="mk-MK"/>
        </w:rPr>
        <w:t>ендулум</w:t>
      </w:r>
      <w:r w:rsidR="00B43C74" w:rsidRPr="00116E50">
        <w:rPr>
          <w:rFonts w:ascii="Georgia" w:hAnsi="Georgia"/>
          <w:sz w:val="24"/>
          <w:szCs w:val="24"/>
          <w:lang w:val="mk-MK"/>
        </w:rPr>
        <w:t xml:space="preserve"> апаратот на </w:t>
      </w:r>
      <w:r w:rsidR="0046009A" w:rsidRPr="00116E50">
        <w:rPr>
          <w:rFonts w:ascii="Georgia" w:hAnsi="Georgia"/>
          <w:sz w:val="24"/>
          <w:szCs w:val="24"/>
        </w:rPr>
        <w:t>Hilgers</w:t>
      </w:r>
      <w:r w:rsidR="00A80FE1" w:rsidRPr="008B125D">
        <w:rPr>
          <w:rFonts w:ascii="Georgia" w:hAnsi="Georgia"/>
          <w:sz w:val="24"/>
          <w:szCs w:val="24"/>
          <w:vertAlign w:val="superscript"/>
          <w:lang w:val="ru-RU"/>
        </w:rPr>
        <w:t>43</w:t>
      </w:r>
      <w:r w:rsidR="0046009A" w:rsidRPr="008B125D">
        <w:rPr>
          <w:rFonts w:ascii="Georgia" w:hAnsi="Georgia"/>
          <w:sz w:val="24"/>
          <w:szCs w:val="24"/>
          <w:lang w:val="ru-RU"/>
        </w:rPr>
        <w:t xml:space="preserve"> </w:t>
      </w:r>
      <w:r w:rsidR="00B43C74" w:rsidRPr="00116E50">
        <w:rPr>
          <w:rFonts w:ascii="Georgia" w:hAnsi="Georgia"/>
          <w:sz w:val="24"/>
          <w:szCs w:val="24"/>
          <w:lang w:val="mk-MK"/>
        </w:rPr>
        <w:t>и неговите модификации.</w:t>
      </w:r>
      <w:r w:rsidR="00B43C74" w:rsidRPr="00116E50">
        <w:rPr>
          <w:rFonts w:ascii="Georgia" w:hAnsi="Georgia"/>
          <w:sz w:val="24"/>
          <w:szCs w:val="24"/>
          <w:vertAlign w:val="superscript"/>
          <w:lang w:val="mk-MK"/>
        </w:rPr>
        <w:t xml:space="preserve"> </w:t>
      </w:r>
      <w:r w:rsidR="00B43C74" w:rsidRPr="00116E50">
        <w:rPr>
          <w:rFonts w:ascii="Georgia" w:hAnsi="Georgia"/>
          <w:sz w:val="24"/>
          <w:szCs w:val="24"/>
          <w:lang w:val="mk-MK"/>
        </w:rPr>
        <w:t xml:space="preserve">Опишуваат дека целта на овој апарат е да ги помести </w:t>
      </w:r>
      <w:r w:rsidR="00FE055E">
        <w:rPr>
          <w:rFonts w:ascii="Georgia" w:hAnsi="Georgia"/>
          <w:sz w:val="24"/>
          <w:szCs w:val="24"/>
          <w:lang w:val="mk-MK"/>
        </w:rPr>
        <w:t xml:space="preserve">дисталните </w:t>
      </w:r>
      <w:r w:rsidR="00B43C74" w:rsidRPr="00116E50">
        <w:rPr>
          <w:rFonts w:ascii="Georgia" w:hAnsi="Georgia"/>
          <w:sz w:val="24"/>
          <w:szCs w:val="24"/>
          <w:lang w:val="mk-MK"/>
        </w:rPr>
        <w:t xml:space="preserve">забите </w:t>
      </w:r>
      <w:r w:rsidR="00FE055E">
        <w:rPr>
          <w:rFonts w:ascii="Georgia" w:hAnsi="Georgia"/>
          <w:sz w:val="24"/>
          <w:szCs w:val="24"/>
          <w:lang w:val="mk-MK"/>
        </w:rPr>
        <w:t>кон постериорно</w:t>
      </w:r>
      <w:r w:rsidR="00B43C74" w:rsidRPr="00116E50">
        <w:rPr>
          <w:rFonts w:ascii="Georgia" w:hAnsi="Georgia"/>
          <w:sz w:val="24"/>
          <w:szCs w:val="24"/>
          <w:lang w:val="mk-MK"/>
        </w:rPr>
        <w:t xml:space="preserve"> </w:t>
      </w:r>
      <w:r w:rsidR="00FE055E">
        <w:rPr>
          <w:rFonts w:ascii="Georgia" w:hAnsi="Georgia"/>
          <w:sz w:val="24"/>
          <w:szCs w:val="24"/>
          <w:lang w:val="mk-MK"/>
        </w:rPr>
        <w:t xml:space="preserve">и тоа </w:t>
      </w:r>
      <w:r w:rsidR="00B43C74" w:rsidRPr="00116E50">
        <w:rPr>
          <w:rFonts w:ascii="Georgia" w:hAnsi="Georgia"/>
          <w:sz w:val="24"/>
          <w:szCs w:val="24"/>
          <w:lang w:val="mk-MK"/>
        </w:rPr>
        <w:t xml:space="preserve">со бодили поместување </w:t>
      </w:r>
      <w:r w:rsidR="00FE055E">
        <w:rPr>
          <w:rFonts w:ascii="Georgia" w:hAnsi="Georgia"/>
          <w:sz w:val="24"/>
          <w:szCs w:val="24"/>
          <w:lang w:val="mk-MK"/>
        </w:rPr>
        <w:t xml:space="preserve">на забот </w:t>
      </w:r>
      <w:r w:rsidR="00B43C74" w:rsidRPr="00116E50">
        <w:rPr>
          <w:rFonts w:ascii="Georgia" w:hAnsi="Georgia"/>
          <w:sz w:val="24"/>
          <w:szCs w:val="24"/>
          <w:lang w:val="mk-MK"/>
        </w:rPr>
        <w:t xml:space="preserve">со што ќе се намали </w:t>
      </w:r>
      <w:r w:rsidR="00B43C74" w:rsidRPr="00116E50">
        <w:rPr>
          <w:rFonts w:ascii="Georgia" w:hAnsi="Georgia"/>
          <w:sz w:val="24"/>
          <w:szCs w:val="24"/>
          <w:lang w:val="mk-MK"/>
        </w:rPr>
        <w:lastRenderedPageBreak/>
        <w:t>ризикот за ресорпција на корените. Главниот проблем е кога ќе се активира апаратот</w:t>
      </w:r>
      <w:r w:rsidR="00FE055E">
        <w:rPr>
          <w:rFonts w:ascii="Georgia" w:hAnsi="Georgia"/>
          <w:sz w:val="24"/>
          <w:szCs w:val="24"/>
          <w:lang w:val="mk-MK"/>
        </w:rPr>
        <w:t xml:space="preserve"> и</w:t>
      </w:r>
      <w:r w:rsidR="00B43C74" w:rsidRPr="00116E50">
        <w:rPr>
          <w:rFonts w:ascii="Georgia" w:hAnsi="Georgia"/>
          <w:sz w:val="24"/>
          <w:szCs w:val="24"/>
          <w:lang w:val="mk-MK"/>
        </w:rPr>
        <w:t xml:space="preserve"> поставувањето на јамките во лингвалните туби на моларите, доведува</w:t>
      </w:r>
      <w:r w:rsidR="00FE055E">
        <w:rPr>
          <w:rFonts w:ascii="Georgia" w:hAnsi="Georgia"/>
          <w:sz w:val="24"/>
          <w:szCs w:val="24"/>
          <w:lang w:val="mk-MK"/>
        </w:rPr>
        <w:t>ат</w:t>
      </w:r>
      <w:r w:rsidR="00B43C74" w:rsidRPr="00116E50">
        <w:rPr>
          <w:rFonts w:ascii="Georgia" w:hAnsi="Georgia"/>
          <w:sz w:val="24"/>
          <w:szCs w:val="24"/>
          <w:lang w:val="mk-MK"/>
        </w:rPr>
        <w:t xml:space="preserve"> до придвижување на моларите во насока на силата </w:t>
      </w:r>
      <w:r w:rsidR="00FE055E">
        <w:rPr>
          <w:rFonts w:ascii="Georgia" w:hAnsi="Georgia"/>
          <w:sz w:val="24"/>
          <w:szCs w:val="24"/>
          <w:lang w:val="mk-MK"/>
        </w:rPr>
        <w:t>на</w:t>
      </w:r>
      <w:r w:rsidR="00B43C74" w:rsidRPr="00116E50">
        <w:rPr>
          <w:rFonts w:ascii="Georgia" w:hAnsi="Georgia"/>
          <w:sz w:val="24"/>
          <w:szCs w:val="24"/>
          <w:lang w:val="mk-MK"/>
        </w:rPr>
        <w:t xml:space="preserve">  пружината. </w:t>
      </w:r>
      <w:r w:rsidR="00196445" w:rsidRPr="008B125D">
        <w:rPr>
          <w:rFonts w:ascii="Georgia" w:hAnsi="Georgia"/>
          <w:sz w:val="24"/>
          <w:szCs w:val="24"/>
          <w:lang w:val="mk-MK"/>
        </w:rPr>
        <w:t>Hilgers</w:t>
      </w:r>
      <w:r w:rsidR="00C877B1" w:rsidRPr="008B125D">
        <w:rPr>
          <w:rFonts w:ascii="Georgia" w:hAnsi="Georgia"/>
          <w:sz w:val="24"/>
          <w:szCs w:val="24"/>
          <w:vertAlign w:val="superscript"/>
          <w:lang w:val="mk-MK"/>
        </w:rPr>
        <w:t>4</w:t>
      </w:r>
      <w:r w:rsidR="00A80FE1" w:rsidRPr="008B125D">
        <w:rPr>
          <w:rFonts w:ascii="Georgia" w:hAnsi="Georgia"/>
          <w:sz w:val="24"/>
          <w:szCs w:val="24"/>
          <w:vertAlign w:val="superscript"/>
          <w:lang w:val="mk-MK"/>
        </w:rPr>
        <w:t>3</w:t>
      </w:r>
      <w:r w:rsidR="00196445" w:rsidRPr="008B125D">
        <w:rPr>
          <w:rFonts w:ascii="Georgia" w:hAnsi="Georgia"/>
          <w:sz w:val="24"/>
          <w:szCs w:val="24"/>
          <w:lang w:val="mk-MK"/>
        </w:rPr>
        <w:t xml:space="preserve"> </w:t>
      </w:r>
      <w:r w:rsidR="00196445" w:rsidRPr="00116E50">
        <w:rPr>
          <w:rFonts w:ascii="Georgia" w:hAnsi="Georgia"/>
          <w:sz w:val="24"/>
          <w:szCs w:val="24"/>
          <w:lang w:val="mk-MK"/>
        </w:rPr>
        <w:t xml:space="preserve">наведува дека доколку на </w:t>
      </w:r>
      <w:r w:rsidR="00CF10D4">
        <w:rPr>
          <w:rFonts w:ascii="Georgia" w:hAnsi="Georgia"/>
          <w:sz w:val="24"/>
          <w:szCs w:val="24"/>
          <w:lang w:val="mk-MK"/>
        </w:rPr>
        <w:t>п</w:t>
      </w:r>
      <w:r w:rsidR="00A97B0B">
        <w:rPr>
          <w:rFonts w:ascii="Georgia" w:hAnsi="Georgia"/>
          <w:sz w:val="24"/>
          <w:szCs w:val="24"/>
          <w:lang w:val="mk-MK"/>
        </w:rPr>
        <w:t>ендулум</w:t>
      </w:r>
      <w:r w:rsidR="00196445" w:rsidRPr="00116E50">
        <w:rPr>
          <w:rFonts w:ascii="Georgia" w:hAnsi="Georgia"/>
          <w:sz w:val="24"/>
          <w:szCs w:val="24"/>
          <w:lang w:val="mk-MK"/>
        </w:rPr>
        <w:t xml:space="preserve"> апаратот се додаде шраф кој ќе служи за корекција на </w:t>
      </w:r>
      <w:r w:rsidR="00FE055E">
        <w:rPr>
          <w:rFonts w:ascii="Georgia" w:hAnsi="Georgia"/>
          <w:sz w:val="24"/>
          <w:szCs w:val="24"/>
          <w:lang w:val="mk-MK"/>
        </w:rPr>
        <w:t xml:space="preserve">трансверзалниот недостаток, како што е </w:t>
      </w:r>
      <w:r w:rsidR="00196445" w:rsidRPr="00116E50">
        <w:rPr>
          <w:rFonts w:ascii="Georgia" w:hAnsi="Georgia"/>
          <w:sz w:val="24"/>
          <w:szCs w:val="24"/>
          <w:lang w:val="mk-MK"/>
        </w:rPr>
        <w:t>вкрстениот загриз</w:t>
      </w:r>
      <w:r w:rsidR="00FE055E">
        <w:rPr>
          <w:rFonts w:ascii="Georgia" w:hAnsi="Georgia"/>
          <w:sz w:val="24"/>
          <w:szCs w:val="24"/>
          <w:lang w:val="mk-MK"/>
        </w:rPr>
        <w:t>,</w:t>
      </w:r>
      <w:r w:rsidR="00196445" w:rsidRPr="00116E50">
        <w:rPr>
          <w:rFonts w:ascii="Georgia" w:hAnsi="Georgia"/>
          <w:sz w:val="24"/>
          <w:szCs w:val="24"/>
          <w:lang w:val="mk-MK"/>
        </w:rPr>
        <w:t xml:space="preserve"> тогаш тој апарат се нарекува </w:t>
      </w:r>
      <w:r w:rsidR="00196445" w:rsidRPr="008B125D">
        <w:rPr>
          <w:rFonts w:ascii="Georgia" w:hAnsi="Georgia"/>
          <w:sz w:val="24"/>
          <w:szCs w:val="24"/>
          <w:lang w:val="mk-MK"/>
        </w:rPr>
        <w:t>Pend</w:t>
      </w:r>
      <w:r w:rsidR="00196445" w:rsidRPr="00116E50">
        <w:rPr>
          <w:rFonts w:ascii="Georgia" w:hAnsi="Georgia"/>
          <w:sz w:val="24"/>
          <w:szCs w:val="24"/>
          <w:lang w:val="mk-MK"/>
        </w:rPr>
        <w:t>-</w:t>
      </w:r>
      <w:r w:rsidR="00196445" w:rsidRPr="008B125D">
        <w:rPr>
          <w:rFonts w:ascii="Georgia" w:hAnsi="Georgia"/>
          <w:sz w:val="24"/>
          <w:szCs w:val="24"/>
          <w:lang w:val="mk-MK"/>
        </w:rPr>
        <w:t xml:space="preserve">X </w:t>
      </w:r>
      <w:r w:rsidR="00196445" w:rsidRPr="00116E50">
        <w:rPr>
          <w:rFonts w:ascii="Georgia" w:hAnsi="Georgia"/>
          <w:sz w:val="24"/>
          <w:szCs w:val="24"/>
          <w:lang w:val="mk-MK"/>
        </w:rPr>
        <w:t>апарат.</w:t>
      </w:r>
    </w:p>
    <w:p w14:paraId="5CA56AD9" w14:textId="3ED4DD5E" w:rsidR="004B6A54" w:rsidRPr="00116E50" w:rsidRDefault="004B6A5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Модифицираниот </w:t>
      </w:r>
      <w:r w:rsidR="00A97B0B">
        <w:rPr>
          <w:rFonts w:ascii="Georgia" w:hAnsi="Georgia"/>
          <w:sz w:val="24"/>
          <w:szCs w:val="24"/>
          <w:lang w:val="mk-MK"/>
        </w:rPr>
        <w:t>Пендулум</w:t>
      </w:r>
      <w:r w:rsidRPr="00116E50">
        <w:rPr>
          <w:rFonts w:ascii="Georgia" w:hAnsi="Georgia"/>
          <w:sz w:val="24"/>
          <w:szCs w:val="24"/>
          <w:lang w:val="sl-SI"/>
        </w:rPr>
        <w:t xml:space="preserve"> M </w:t>
      </w:r>
      <w:r w:rsidRPr="00116E50">
        <w:rPr>
          <w:rFonts w:ascii="Georgia" w:hAnsi="Georgia"/>
          <w:sz w:val="24"/>
          <w:szCs w:val="24"/>
          <w:lang w:val="mk-MK"/>
        </w:rPr>
        <w:t xml:space="preserve">апарат бил создаден од </w:t>
      </w:r>
      <w:r w:rsidRPr="00116E50">
        <w:rPr>
          <w:rFonts w:ascii="Georgia" w:hAnsi="Georgia"/>
          <w:sz w:val="24"/>
          <w:szCs w:val="24"/>
        </w:rPr>
        <w:t>Scuzzo</w:t>
      </w:r>
      <w:r w:rsidRPr="008B125D">
        <w:rPr>
          <w:rFonts w:ascii="Georgia" w:hAnsi="Georgia"/>
          <w:sz w:val="24"/>
          <w:szCs w:val="24"/>
          <w:lang w:val="ru-RU"/>
        </w:rPr>
        <w:t xml:space="preserve"> </w:t>
      </w:r>
      <w:r w:rsidRPr="00116E50">
        <w:rPr>
          <w:rFonts w:ascii="Georgia" w:hAnsi="Georgia"/>
          <w:sz w:val="24"/>
          <w:szCs w:val="24"/>
          <w:lang w:val="mk-MK"/>
        </w:rPr>
        <w:t>и сор</w:t>
      </w:r>
      <w:r w:rsidR="003E273F" w:rsidRPr="008B125D">
        <w:rPr>
          <w:rFonts w:ascii="Georgia" w:hAnsi="Georgia"/>
          <w:sz w:val="24"/>
          <w:szCs w:val="24"/>
          <w:lang w:val="ru-RU"/>
        </w:rPr>
        <w:t>.</w:t>
      </w:r>
      <w:r w:rsidR="00141CD4" w:rsidRPr="00116E50">
        <w:rPr>
          <w:rFonts w:ascii="Georgia" w:hAnsi="Georgia"/>
          <w:sz w:val="24"/>
          <w:szCs w:val="24"/>
          <w:vertAlign w:val="superscript"/>
          <w:lang w:val="mk-MK"/>
        </w:rPr>
        <w:t>4</w:t>
      </w:r>
      <w:r w:rsidR="00A80FE1" w:rsidRPr="008B125D">
        <w:rPr>
          <w:rFonts w:ascii="Georgia" w:hAnsi="Georgia"/>
          <w:sz w:val="24"/>
          <w:szCs w:val="24"/>
          <w:vertAlign w:val="superscript"/>
          <w:lang w:val="ru-RU"/>
        </w:rPr>
        <w:t>4</w:t>
      </w:r>
      <w:r w:rsidRPr="00116E50">
        <w:rPr>
          <w:rFonts w:ascii="Georgia" w:hAnsi="Georgia"/>
          <w:sz w:val="24"/>
          <w:szCs w:val="24"/>
          <w:lang w:val="mk-MK"/>
        </w:rPr>
        <w:t xml:space="preserve"> и тврделе дека овој апарат предизвикува бодили поместување на максиларните молари со помош на хоризонтална пендулум јамка, при што овој апарат се активира со отварање на јамката.</w:t>
      </w:r>
    </w:p>
    <w:p w14:paraId="5100F5A6" w14:textId="1FD07EDE" w:rsidR="00B632AE" w:rsidRPr="00116E50" w:rsidRDefault="00B632AE"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Абсолутна максиларна моларна дистализација може да се постигне со </w:t>
      </w:r>
      <w:r w:rsidR="0046008C">
        <w:rPr>
          <w:rFonts w:ascii="Georgia" w:hAnsi="Georgia"/>
          <w:sz w:val="24"/>
          <w:szCs w:val="24"/>
          <w:lang w:val="mk-MK"/>
        </w:rPr>
        <w:t>пендулум апаратот кој е со скелетно упорише-</w:t>
      </w:r>
      <w:r w:rsidRPr="00116E50">
        <w:rPr>
          <w:rFonts w:ascii="Georgia" w:hAnsi="Georgia"/>
          <w:sz w:val="24"/>
          <w:szCs w:val="24"/>
        </w:rPr>
        <w:t>BAPA</w:t>
      </w:r>
      <w:r w:rsidRPr="008B125D">
        <w:rPr>
          <w:rFonts w:ascii="Georgia" w:hAnsi="Georgia"/>
          <w:sz w:val="24"/>
          <w:szCs w:val="24"/>
          <w:lang w:val="ru-RU"/>
        </w:rPr>
        <w:t xml:space="preserve"> (</w:t>
      </w:r>
      <w:r w:rsidRPr="00116E50">
        <w:rPr>
          <w:rFonts w:ascii="Georgia" w:hAnsi="Georgia"/>
          <w:sz w:val="24"/>
          <w:szCs w:val="24"/>
        </w:rPr>
        <w:t>Bone</w:t>
      </w:r>
      <w:r w:rsidRPr="008B125D">
        <w:rPr>
          <w:rFonts w:ascii="Georgia" w:hAnsi="Georgia"/>
          <w:sz w:val="24"/>
          <w:szCs w:val="24"/>
          <w:lang w:val="ru-RU"/>
        </w:rPr>
        <w:t xml:space="preserve"> </w:t>
      </w:r>
      <w:r w:rsidRPr="00116E50">
        <w:rPr>
          <w:rFonts w:ascii="Georgia" w:hAnsi="Georgia"/>
          <w:sz w:val="24"/>
          <w:szCs w:val="24"/>
        </w:rPr>
        <w:t>Anchored</w:t>
      </w:r>
      <w:r w:rsidRPr="008B125D">
        <w:rPr>
          <w:rFonts w:ascii="Georgia" w:hAnsi="Georgia"/>
          <w:sz w:val="24"/>
          <w:szCs w:val="24"/>
          <w:lang w:val="ru-RU"/>
        </w:rPr>
        <w:t xml:space="preserve"> </w:t>
      </w:r>
      <w:r w:rsidRPr="00116E50">
        <w:rPr>
          <w:rFonts w:ascii="Georgia" w:hAnsi="Georgia"/>
          <w:sz w:val="24"/>
          <w:szCs w:val="24"/>
        </w:rPr>
        <w:t>Pendulum</w:t>
      </w:r>
      <w:r w:rsidRPr="008B125D">
        <w:rPr>
          <w:rFonts w:ascii="Georgia" w:hAnsi="Georgia"/>
          <w:sz w:val="24"/>
          <w:szCs w:val="24"/>
          <w:lang w:val="ru-RU"/>
        </w:rPr>
        <w:t xml:space="preserve"> </w:t>
      </w:r>
      <w:r w:rsidRPr="00116E50">
        <w:rPr>
          <w:rFonts w:ascii="Georgia" w:hAnsi="Georgia"/>
          <w:sz w:val="24"/>
          <w:szCs w:val="24"/>
        </w:rPr>
        <w:t>Appliance</w:t>
      </w:r>
      <w:r w:rsidRPr="008B125D">
        <w:rPr>
          <w:rFonts w:ascii="Georgia" w:hAnsi="Georgia"/>
          <w:sz w:val="24"/>
          <w:szCs w:val="24"/>
          <w:lang w:val="ru-RU"/>
        </w:rPr>
        <w:t xml:space="preserve">). </w:t>
      </w:r>
      <w:r w:rsidR="0046008C">
        <w:rPr>
          <w:rFonts w:ascii="Georgia" w:hAnsi="Georgia"/>
          <w:sz w:val="24"/>
          <w:szCs w:val="24"/>
          <w:lang w:val="ru-RU"/>
        </w:rPr>
        <w:t>Овој</w:t>
      </w:r>
      <w:r w:rsidR="00A97B0B">
        <w:rPr>
          <w:rFonts w:ascii="Georgia" w:hAnsi="Georgia"/>
          <w:sz w:val="24"/>
          <w:szCs w:val="24"/>
          <w:lang w:val="ru-RU"/>
        </w:rPr>
        <w:t xml:space="preserve"> </w:t>
      </w:r>
      <w:r w:rsidR="0046008C">
        <w:rPr>
          <w:rFonts w:ascii="Georgia" w:hAnsi="Georgia"/>
          <w:sz w:val="24"/>
          <w:szCs w:val="24"/>
          <w:lang w:val="ru-RU"/>
        </w:rPr>
        <w:t xml:space="preserve">апарат бил </w:t>
      </w:r>
      <w:r w:rsidR="0046008C">
        <w:rPr>
          <w:rFonts w:ascii="Georgia" w:hAnsi="Georgia"/>
          <w:sz w:val="24"/>
          <w:szCs w:val="24"/>
          <w:lang w:val="mk-MK"/>
        </w:rPr>
        <w:t>к</w:t>
      </w:r>
      <w:r w:rsidRPr="00116E50">
        <w:rPr>
          <w:rFonts w:ascii="Georgia" w:hAnsi="Georgia"/>
          <w:sz w:val="24"/>
          <w:szCs w:val="24"/>
          <w:lang w:val="mk-MK"/>
        </w:rPr>
        <w:t xml:space="preserve">онструиран од страна на </w:t>
      </w:r>
      <w:r w:rsidRPr="00116E50">
        <w:rPr>
          <w:rFonts w:ascii="Georgia" w:hAnsi="Georgia"/>
          <w:sz w:val="24"/>
          <w:szCs w:val="24"/>
        </w:rPr>
        <w:t>Kircelli</w:t>
      </w:r>
      <w:r w:rsidRPr="008B125D">
        <w:rPr>
          <w:rFonts w:ascii="Georgia" w:hAnsi="Georgia"/>
          <w:sz w:val="24"/>
          <w:szCs w:val="24"/>
          <w:lang w:val="ru-RU"/>
        </w:rPr>
        <w:t xml:space="preserve"> </w:t>
      </w:r>
      <w:r w:rsidRPr="00116E50">
        <w:rPr>
          <w:rFonts w:ascii="Georgia" w:hAnsi="Georgia"/>
          <w:sz w:val="24"/>
          <w:szCs w:val="24"/>
          <w:lang w:val="mk-MK"/>
        </w:rPr>
        <w:t>и сор.</w:t>
      </w:r>
      <w:r w:rsidR="00A80FE1" w:rsidRPr="008B125D">
        <w:rPr>
          <w:rFonts w:ascii="Georgia" w:hAnsi="Georgia"/>
          <w:sz w:val="24"/>
          <w:szCs w:val="24"/>
          <w:vertAlign w:val="superscript"/>
          <w:lang w:val="ru-RU"/>
        </w:rPr>
        <w:t>45</w:t>
      </w:r>
      <w:r w:rsidRPr="00116E50">
        <w:rPr>
          <w:rFonts w:ascii="Georgia" w:hAnsi="Georgia"/>
          <w:sz w:val="24"/>
          <w:szCs w:val="24"/>
          <w:lang w:val="mk-MK"/>
        </w:rPr>
        <w:t xml:space="preserve"> во 2006, кои вметнале палатинални титаниумски импланти </w:t>
      </w:r>
      <w:r w:rsidR="0046008C">
        <w:rPr>
          <w:rFonts w:ascii="Georgia" w:hAnsi="Georgia"/>
          <w:sz w:val="24"/>
          <w:szCs w:val="24"/>
          <w:lang w:val="mk-MK"/>
        </w:rPr>
        <w:t>во максилата кои овозможиле добра</w:t>
      </w:r>
      <w:r w:rsidRPr="00116E50">
        <w:rPr>
          <w:rFonts w:ascii="Georgia" w:hAnsi="Georgia"/>
          <w:sz w:val="24"/>
          <w:szCs w:val="24"/>
          <w:lang w:val="mk-MK"/>
        </w:rPr>
        <w:t xml:space="preserve"> анкаража. Забележале дека со овој апарат може да се постигне создавање на простор </w:t>
      </w:r>
      <w:r w:rsidR="0046008C">
        <w:rPr>
          <w:rFonts w:ascii="Georgia" w:hAnsi="Georgia"/>
          <w:sz w:val="24"/>
          <w:szCs w:val="24"/>
          <w:lang w:val="mk-MK"/>
        </w:rPr>
        <w:t xml:space="preserve">во денталниот низ </w:t>
      </w:r>
      <w:r w:rsidRPr="00116E50">
        <w:rPr>
          <w:rFonts w:ascii="Georgia" w:hAnsi="Georgia"/>
          <w:sz w:val="24"/>
          <w:szCs w:val="24"/>
          <w:lang w:val="mk-MK"/>
        </w:rPr>
        <w:t>и во постериорниот и во антериорниот сегмент, со минимална загуба на ретенција.</w:t>
      </w:r>
    </w:p>
    <w:p w14:paraId="2CDCD3F2" w14:textId="64A30AE0" w:rsidR="00B43C74"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rPr>
        <w:t>Umale</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46009A" w:rsidRPr="00116E50">
        <w:rPr>
          <w:rFonts w:ascii="Georgia" w:hAnsi="Georgia"/>
          <w:sz w:val="24"/>
          <w:szCs w:val="24"/>
          <w:lang w:val="mk-MK"/>
        </w:rPr>
        <w:t>с</w:t>
      </w:r>
      <w:r w:rsidRPr="00116E50">
        <w:rPr>
          <w:rFonts w:ascii="Georgia" w:hAnsi="Georgia"/>
          <w:sz w:val="24"/>
          <w:szCs w:val="24"/>
          <w:lang w:val="mk-MK"/>
        </w:rPr>
        <w:t>ор.</w:t>
      </w:r>
      <w:r w:rsidR="000839AE" w:rsidRPr="008B125D">
        <w:rPr>
          <w:rFonts w:ascii="Georgia" w:hAnsi="Georgia"/>
          <w:sz w:val="24"/>
          <w:szCs w:val="24"/>
          <w:vertAlign w:val="superscript"/>
          <w:lang w:val="ru-RU"/>
        </w:rPr>
        <w:t>1</w:t>
      </w:r>
      <w:r w:rsidR="00A80FE1" w:rsidRPr="008B125D">
        <w:rPr>
          <w:rFonts w:ascii="Georgia" w:hAnsi="Georgia"/>
          <w:sz w:val="24"/>
          <w:szCs w:val="24"/>
          <w:vertAlign w:val="superscript"/>
          <w:lang w:val="ru-RU"/>
        </w:rPr>
        <w:t>0</w:t>
      </w:r>
      <w:r w:rsidRPr="008B125D">
        <w:rPr>
          <w:rFonts w:ascii="Georgia" w:hAnsi="Georgia"/>
          <w:sz w:val="24"/>
          <w:szCs w:val="24"/>
          <w:lang w:val="ru-RU"/>
        </w:rPr>
        <w:t xml:space="preserve"> </w:t>
      </w:r>
      <w:r w:rsidRPr="00116E50">
        <w:rPr>
          <w:rFonts w:ascii="Georgia" w:hAnsi="Georgia"/>
          <w:sz w:val="24"/>
          <w:szCs w:val="24"/>
          <w:lang w:val="mk-MK"/>
        </w:rPr>
        <w:t>забележале дека</w:t>
      </w:r>
      <w:r w:rsidR="0046009A" w:rsidRPr="00116E50">
        <w:rPr>
          <w:rFonts w:ascii="Georgia" w:hAnsi="Georgia"/>
          <w:sz w:val="24"/>
          <w:szCs w:val="24"/>
          <w:lang w:val="mk-MK"/>
        </w:rPr>
        <w:t xml:space="preserve"> апаратот</w:t>
      </w:r>
      <w:r w:rsidRPr="00116E50">
        <w:rPr>
          <w:rFonts w:ascii="Georgia" w:hAnsi="Georgia"/>
          <w:sz w:val="24"/>
          <w:szCs w:val="24"/>
          <w:lang w:val="mk-MK"/>
        </w:rPr>
        <w:t xml:space="preserve"> </w:t>
      </w:r>
      <w:r w:rsidR="00A97B0B">
        <w:rPr>
          <w:rFonts w:ascii="Georgia" w:hAnsi="Georgia"/>
          <w:sz w:val="24"/>
          <w:szCs w:val="24"/>
          <w:lang w:val="mk-MK"/>
        </w:rPr>
        <w:t xml:space="preserve">Џаспер џампер </w:t>
      </w:r>
      <w:r w:rsidRPr="00116E50">
        <w:rPr>
          <w:rFonts w:ascii="Georgia" w:hAnsi="Georgia"/>
          <w:sz w:val="24"/>
          <w:szCs w:val="24"/>
          <w:lang w:val="mk-MK"/>
        </w:rPr>
        <w:t xml:space="preserve">е индициран кај пациенти во интензивен раст и развој, длабок загриз и ретроинклинирани мандибуларни инцизиви. </w:t>
      </w:r>
      <w:r w:rsidR="0046008C">
        <w:rPr>
          <w:rFonts w:ascii="Georgia" w:hAnsi="Georgia"/>
          <w:sz w:val="24"/>
          <w:szCs w:val="24"/>
          <w:lang w:val="mk-MK"/>
        </w:rPr>
        <w:t>К</w:t>
      </w:r>
      <w:r w:rsidRPr="00116E50">
        <w:rPr>
          <w:rFonts w:ascii="Georgia" w:hAnsi="Georgia"/>
          <w:sz w:val="24"/>
          <w:szCs w:val="24"/>
          <w:lang w:val="mk-MK"/>
        </w:rPr>
        <w:t xml:space="preserve">онтраиндициран е кај дентален и скелетен отворен загриз со голем мандибуларен агол и намалена долна лицева третина, бидејќи </w:t>
      </w:r>
      <w:r w:rsidR="00F77431" w:rsidRPr="00116E50">
        <w:rPr>
          <w:rFonts w:ascii="Georgia" w:hAnsi="Georgia"/>
          <w:sz w:val="24"/>
          <w:szCs w:val="24"/>
          <w:lang w:val="mk-MK"/>
        </w:rPr>
        <w:t>апаратот</w:t>
      </w:r>
      <w:r w:rsidRPr="00116E50">
        <w:rPr>
          <w:rFonts w:ascii="Georgia" w:hAnsi="Georgia"/>
          <w:sz w:val="24"/>
          <w:szCs w:val="24"/>
          <w:lang w:val="mk-MK"/>
        </w:rPr>
        <w:t xml:space="preserve"> </w:t>
      </w:r>
      <w:r w:rsidR="00A97B0B">
        <w:rPr>
          <w:rFonts w:ascii="Georgia" w:hAnsi="Georgia"/>
          <w:sz w:val="24"/>
          <w:szCs w:val="24"/>
          <w:lang w:val="mk-MK"/>
        </w:rPr>
        <w:t>Џаспер џампер</w:t>
      </w:r>
      <w:r w:rsidRPr="00116E50">
        <w:rPr>
          <w:rFonts w:ascii="Georgia" w:hAnsi="Georgia"/>
          <w:sz w:val="24"/>
          <w:szCs w:val="24"/>
          <w:lang w:val="mk-MK"/>
        </w:rPr>
        <w:t xml:space="preserve"> предизвикува поместување на </w:t>
      </w:r>
      <w:r w:rsidR="00F77431" w:rsidRPr="00116E50">
        <w:rPr>
          <w:rFonts w:ascii="Georgia" w:hAnsi="Georgia"/>
          <w:sz w:val="24"/>
          <w:szCs w:val="24"/>
          <w:lang w:val="mk-MK"/>
        </w:rPr>
        <w:t xml:space="preserve">максиларните </w:t>
      </w:r>
      <w:r w:rsidRPr="00116E50">
        <w:rPr>
          <w:rFonts w:ascii="Georgia" w:hAnsi="Georgia"/>
          <w:sz w:val="24"/>
          <w:szCs w:val="24"/>
          <w:lang w:val="mk-MK"/>
        </w:rPr>
        <w:t xml:space="preserve">молари дистално, а тоа </w:t>
      </w:r>
      <w:r w:rsidR="0046008C">
        <w:rPr>
          <w:rFonts w:ascii="Georgia" w:hAnsi="Georgia"/>
          <w:sz w:val="24"/>
          <w:szCs w:val="24"/>
          <w:lang w:val="mk-MK"/>
        </w:rPr>
        <w:t>условува</w:t>
      </w:r>
      <w:r w:rsidRPr="00116E50">
        <w:rPr>
          <w:rFonts w:ascii="Georgia" w:hAnsi="Georgia"/>
          <w:sz w:val="24"/>
          <w:szCs w:val="24"/>
          <w:lang w:val="mk-MK"/>
        </w:rPr>
        <w:t xml:space="preserve"> ротацијата на мандибулата во насока на стрелките на часовникот.</w:t>
      </w:r>
    </w:p>
    <w:p w14:paraId="2EBBC14F" w14:textId="41842760" w:rsidR="00B43C74" w:rsidRPr="00116E50" w:rsidRDefault="00A80FE1" w:rsidP="000E755B">
      <w:pPr>
        <w:spacing w:before="120" w:after="120"/>
        <w:ind w:firstLine="720"/>
        <w:jc w:val="both"/>
        <w:rPr>
          <w:rFonts w:ascii="Georgia" w:hAnsi="Georgia"/>
          <w:sz w:val="24"/>
          <w:szCs w:val="24"/>
          <w:lang w:val="mk-MK"/>
        </w:rPr>
      </w:pPr>
      <w:r w:rsidRPr="000F1434">
        <w:rPr>
          <w:rFonts w:ascii="Georgia" w:hAnsi="Georgia"/>
          <w:sz w:val="24"/>
          <w:szCs w:val="24"/>
          <w:lang w:val="sl-SI"/>
        </w:rPr>
        <w:t xml:space="preserve">Carano </w:t>
      </w:r>
      <w:r w:rsidRPr="000F1434">
        <w:rPr>
          <w:rFonts w:ascii="Georgia" w:hAnsi="Georgia"/>
          <w:sz w:val="24"/>
          <w:szCs w:val="24"/>
          <w:lang w:val="mk-MK"/>
        </w:rPr>
        <w:t>и сор</w:t>
      </w:r>
      <w:r w:rsidRPr="008B125D">
        <w:rPr>
          <w:rFonts w:ascii="Georgia" w:hAnsi="Georgia"/>
          <w:sz w:val="24"/>
          <w:szCs w:val="24"/>
          <w:lang w:val="ru-RU"/>
        </w:rPr>
        <w:t>.</w:t>
      </w:r>
      <w:r w:rsidRPr="008B125D">
        <w:rPr>
          <w:rFonts w:ascii="Georgia" w:hAnsi="Georgia"/>
          <w:sz w:val="24"/>
          <w:szCs w:val="24"/>
          <w:vertAlign w:val="superscript"/>
          <w:lang w:val="ru-RU"/>
        </w:rPr>
        <w:t xml:space="preserve">46 </w:t>
      </w:r>
      <w:r w:rsidR="00B43C74" w:rsidRPr="00116E50">
        <w:rPr>
          <w:rFonts w:ascii="Georgia" w:hAnsi="Georgia"/>
          <w:sz w:val="24"/>
          <w:szCs w:val="24"/>
          <w:lang w:val="mk-MK"/>
        </w:rPr>
        <w:t xml:space="preserve"> </w:t>
      </w:r>
      <w:r w:rsidR="0046008C">
        <w:rPr>
          <w:rFonts w:ascii="Georgia" w:hAnsi="Georgia"/>
          <w:sz w:val="24"/>
          <w:szCs w:val="24"/>
          <w:lang w:val="mk-MK"/>
        </w:rPr>
        <w:t xml:space="preserve">истакнуваат друг вид на фиксен ортодонтски апарат за корекирање на класа </w:t>
      </w:r>
      <w:r w:rsidR="0046008C">
        <w:rPr>
          <w:rFonts w:ascii="Georgia" w:hAnsi="Georgia"/>
          <w:sz w:val="24"/>
          <w:szCs w:val="24"/>
        </w:rPr>
        <w:t xml:space="preserve">II </w:t>
      </w:r>
      <w:r w:rsidR="0046008C">
        <w:rPr>
          <w:rFonts w:ascii="Georgia" w:hAnsi="Georgia"/>
          <w:sz w:val="24"/>
          <w:szCs w:val="24"/>
          <w:lang w:val="mk-MK"/>
        </w:rPr>
        <w:t xml:space="preserve">а тоа е </w:t>
      </w:r>
      <w:r w:rsidR="00A97B0B">
        <w:rPr>
          <w:rFonts w:ascii="Georgia" w:hAnsi="Georgia"/>
          <w:sz w:val="24"/>
          <w:szCs w:val="24"/>
          <w:lang w:val="mk-MK"/>
        </w:rPr>
        <w:t xml:space="preserve">Џонс џиг </w:t>
      </w:r>
      <w:r w:rsidR="0046008C" w:rsidRPr="00116E50">
        <w:rPr>
          <w:rFonts w:ascii="Georgia" w:hAnsi="Georgia"/>
          <w:sz w:val="24"/>
          <w:szCs w:val="24"/>
          <w:lang w:val="mk-MK"/>
        </w:rPr>
        <w:t>апаратот</w:t>
      </w:r>
      <w:r w:rsidR="0046008C">
        <w:rPr>
          <w:rFonts w:ascii="Georgia" w:hAnsi="Georgia"/>
          <w:sz w:val="24"/>
          <w:szCs w:val="24"/>
          <w:lang w:val="mk-MK"/>
        </w:rPr>
        <w:t xml:space="preserve"> кој</w:t>
      </w:r>
      <w:r w:rsidR="0046008C" w:rsidRPr="00116E50">
        <w:rPr>
          <w:rFonts w:ascii="Georgia" w:hAnsi="Georgia"/>
          <w:sz w:val="24"/>
          <w:szCs w:val="24"/>
          <w:lang w:val="mk-MK"/>
        </w:rPr>
        <w:t xml:space="preserve"> </w:t>
      </w:r>
      <w:r w:rsidR="00B43C74" w:rsidRPr="00116E50">
        <w:rPr>
          <w:rFonts w:ascii="Georgia" w:hAnsi="Georgia"/>
          <w:sz w:val="24"/>
          <w:szCs w:val="24"/>
          <w:lang w:val="mk-MK"/>
        </w:rPr>
        <w:t>користи сила од 70-75 гр</w:t>
      </w:r>
      <w:r w:rsidR="00FE055E">
        <w:rPr>
          <w:rFonts w:ascii="Georgia" w:hAnsi="Georgia"/>
          <w:sz w:val="24"/>
          <w:szCs w:val="24"/>
          <w:lang w:val="mk-MK"/>
        </w:rPr>
        <w:t xml:space="preserve"> на секоја страна на денталниот низ</w:t>
      </w:r>
      <w:r w:rsidR="00B43C74" w:rsidRPr="00116E50">
        <w:rPr>
          <w:rFonts w:ascii="Georgia" w:hAnsi="Georgia"/>
          <w:sz w:val="24"/>
          <w:szCs w:val="24"/>
          <w:lang w:val="mk-MK"/>
        </w:rPr>
        <w:t xml:space="preserve">, која што врши  </w:t>
      </w:r>
      <w:r w:rsidR="00FE055E" w:rsidRPr="00116E50">
        <w:rPr>
          <w:rFonts w:ascii="Georgia" w:hAnsi="Georgia"/>
          <w:sz w:val="24"/>
          <w:szCs w:val="24"/>
          <w:lang w:val="mk-MK"/>
        </w:rPr>
        <w:t xml:space="preserve">придвижување на максиларните молари </w:t>
      </w:r>
      <w:r w:rsidR="00FE055E">
        <w:rPr>
          <w:rFonts w:ascii="Georgia" w:hAnsi="Georgia"/>
          <w:sz w:val="24"/>
          <w:szCs w:val="24"/>
          <w:lang w:val="mk-MK"/>
        </w:rPr>
        <w:t xml:space="preserve">кон </w:t>
      </w:r>
      <w:r w:rsidR="00FE055E" w:rsidRPr="00116E50">
        <w:rPr>
          <w:rFonts w:ascii="Georgia" w:hAnsi="Georgia"/>
          <w:sz w:val="24"/>
          <w:szCs w:val="24"/>
          <w:lang w:val="mk-MK"/>
        </w:rPr>
        <w:t xml:space="preserve">дистално </w:t>
      </w:r>
      <w:r w:rsidR="00FE055E">
        <w:rPr>
          <w:rFonts w:ascii="Georgia" w:hAnsi="Georgia"/>
          <w:sz w:val="24"/>
          <w:szCs w:val="24"/>
          <w:lang w:val="mk-MK"/>
        </w:rPr>
        <w:t xml:space="preserve">за </w:t>
      </w:r>
      <w:r w:rsidR="00B43C74" w:rsidRPr="00116E50">
        <w:rPr>
          <w:rFonts w:ascii="Georgia" w:hAnsi="Georgia"/>
          <w:sz w:val="24"/>
          <w:szCs w:val="24"/>
          <w:lang w:val="mk-MK"/>
        </w:rPr>
        <w:t xml:space="preserve">1 </w:t>
      </w:r>
      <w:r w:rsidR="00B43C74" w:rsidRPr="00116E50">
        <w:rPr>
          <w:rFonts w:ascii="Georgia" w:hAnsi="Georgia"/>
          <w:sz w:val="24"/>
          <w:szCs w:val="24"/>
        </w:rPr>
        <w:t>mm</w:t>
      </w:r>
      <w:r w:rsidR="00B43C74" w:rsidRPr="00116E50">
        <w:rPr>
          <w:rFonts w:ascii="Georgia" w:hAnsi="Georgia"/>
          <w:sz w:val="24"/>
          <w:szCs w:val="24"/>
          <w:lang w:val="mk-MK"/>
        </w:rPr>
        <w:t xml:space="preserve"> и 2,5 – 2,8 </w:t>
      </w:r>
      <w:r w:rsidR="00B43C74" w:rsidRPr="00116E50">
        <w:rPr>
          <w:rFonts w:ascii="Georgia" w:hAnsi="Georgia"/>
          <w:sz w:val="24"/>
          <w:szCs w:val="24"/>
        </w:rPr>
        <w:t>mm</w:t>
      </w:r>
      <w:r w:rsidR="00B43C74" w:rsidRPr="008B125D">
        <w:rPr>
          <w:rFonts w:ascii="Georgia" w:hAnsi="Georgia"/>
          <w:sz w:val="24"/>
          <w:szCs w:val="24"/>
          <w:lang w:val="ru-RU"/>
        </w:rPr>
        <w:t xml:space="preserve"> </w:t>
      </w:r>
      <w:r w:rsidR="00FE055E">
        <w:rPr>
          <w:rFonts w:ascii="Georgia" w:hAnsi="Georgia"/>
          <w:sz w:val="24"/>
          <w:szCs w:val="24"/>
          <w:lang w:val="ru-RU"/>
        </w:rPr>
        <w:t>и</w:t>
      </w:r>
      <w:r w:rsidR="00B43C74" w:rsidRPr="00116E50">
        <w:rPr>
          <w:rFonts w:ascii="Georgia" w:hAnsi="Georgia"/>
          <w:sz w:val="24"/>
          <w:szCs w:val="24"/>
          <w:lang w:val="mk-MK"/>
        </w:rPr>
        <w:t>. Главниот проблем е што е лесно кршлив.</w:t>
      </w:r>
    </w:p>
    <w:p w14:paraId="7D7F42A0" w14:textId="17C0F7F5" w:rsidR="00FE055E" w:rsidRDefault="0046008C"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 xml:space="preserve">Bolla </w:t>
      </w:r>
      <w:r w:rsidRPr="00116E50">
        <w:rPr>
          <w:rFonts w:ascii="Georgia" w:hAnsi="Georgia"/>
          <w:sz w:val="24"/>
          <w:szCs w:val="24"/>
          <w:lang w:val="mk-MK"/>
        </w:rPr>
        <w:t>и сор.</w:t>
      </w:r>
      <w:r w:rsidRPr="008B125D">
        <w:rPr>
          <w:rFonts w:ascii="Georgia" w:hAnsi="Georgia"/>
          <w:sz w:val="24"/>
          <w:szCs w:val="24"/>
          <w:vertAlign w:val="superscript"/>
          <w:lang w:val="ru-RU"/>
        </w:rPr>
        <w:t>47</w:t>
      </w:r>
      <w:r w:rsidRPr="00116E50">
        <w:rPr>
          <w:rFonts w:ascii="Georgia" w:hAnsi="Georgia"/>
          <w:sz w:val="24"/>
          <w:szCs w:val="24"/>
          <w:lang w:val="mk-MK"/>
        </w:rPr>
        <w:t xml:space="preserve"> </w:t>
      </w:r>
      <w:r>
        <w:rPr>
          <w:rFonts w:ascii="Georgia" w:hAnsi="Georgia"/>
          <w:sz w:val="24"/>
          <w:szCs w:val="24"/>
          <w:lang w:val="mk-MK"/>
        </w:rPr>
        <w:t xml:space="preserve">употребувале пак </w:t>
      </w:r>
      <w:r w:rsidR="00A97B0B">
        <w:rPr>
          <w:rFonts w:ascii="Georgia" w:hAnsi="Georgia"/>
          <w:sz w:val="24"/>
          <w:szCs w:val="24"/>
          <w:lang w:val="mk-MK"/>
        </w:rPr>
        <w:t>Дистал џет</w:t>
      </w:r>
      <w:r w:rsidRPr="00116E50">
        <w:rPr>
          <w:rFonts w:ascii="Georgia" w:hAnsi="Georgia"/>
          <w:sz w:val="24"/>
          <w:szCs w:val="24"/>
          <w:lang w:val="sl-SI"/>
        </w:rPr>
        <w:t xml:space="preserve"> </w:t>
      </w:r>
      <w:r w:rsidRPr="00116E50">
        <w:rPr>
          <w:rFonts w:ascii="Georgia" w:hAnsi="Georgia"/>
          <w:sz w:val="24"/>
          <w:szCs w:val="24"/>
          <w:lang w:val="mk-MK"/>
        </w:rPr>
        <w:t>апарат</w:t>
      </w:r>
      <w:r>
        <w:rPr>
          <w:rFonts w:ascii="Georgia" w:hAnsi="Georgia"/>
          <w:sz w:val="24"/>
          <w:szCs w:val="24"/>
          <w:lang w:val="mk-MK"/>
        </w:rPr>
        <w:t xml:space="preserve"> и според нивните истражувања добиле резултати кои укажуваат дека </w:t>
      </w:r>
      <w:r w:rsidRPr="00116E50">
        <w:rPr>
          <w:rFonts w:ascii="Georgia" w:hAnsi="Georgia"/>
          <w:sz w:val="24"/>
          <w:szCs w:val="24"/>
        </w:rPr>
        <w:t>II</w:t>
      </w:r>
      <w:r>
        <w:rPr>
          <w:rFonts w:ascii="Georgia" w:hAnsi="Georgia"/>
          <w:sz w:val="24"/>
          <w:szCs w:val="24"/>
          <w:lang w:val="mk-MK"/>
        </w:rPr>
        <w:t xml:space="preserve"> класата </w:t>
      </w:r>
      <w:r w:rsidR="00FE055E">
        <w:rPr>
          <w:rFonts w:ascii="Georgia" w:hAnsi="Georgia"/>
          <w:sz w:val="24"/>
          <w:szCs w:val="24"/>
          <w:lang w:val="mk-MK"/>
        </w:rPr>
        <w:t xml:space="preserve">на забите </w:t>
      </w:r>
      <w:r w:rsidR="00FE3D6D" w:rsidRPr="00116E50">
        <w:rPr>
          <w:rFonts w:ascii="Georgia" w:hAnsi="Georgia"/>
          <w:sz w:val="24"/>
          <w:szCs w:val="24"/>
          <w:lang w:val="mk-MK"/>
        </w:rPr>
        <w:t xml:space="preserve">во класа </w:t>
      </w:r>
      <w:r w:rsidR="00FE3D6D" w:rsidRPr="00116E50">
        <w:rPr>
          <w:rFonts w:ascii="Georgia" w:hAnsi="Georgia"/>
          <w:sz w:val="24"/>
          <w:szCs w:val="24"/>
        </w:rPr>
        <w:t>I</w:t>
      </w:r>
      <w:r w:rsidR="00FE3D6D" w:rsidRPr="00116E50">
        <w:rPr>
          <w:rFonts w:ascii="Georgia" w:hAnsi="Georgia"/>
          <w:sz w:val="24"/>
          <w:szCs w:val="24"/>
          <w:lang w:val="mk-MK"/>
        </w:rPr>
        <w:t xml:space="preserve"> </w:t>
      </w:r>
      <w:r>
        <w:rPr>
          <w:rFonts w:ascii="Georgia" w:hAnsi="Georgia"/>
          <w:sz w:val="24"/>
          <w:szCs w:val="24"/>
          <w:lang w:val="mk-MK"/>
        </w:rPr>
        <w:t xml:space="preserve">се корегира за </w:t>
      </w:r>
      <w:r w:rsidR="00FE3D6D" w:rsidRPr="00116E50">
        <w:rPr>
          <w:rFonts w:ascii="Georgia" w:hAnsi="Georgia"/>
          <w:sz w:val="24"/>
          <w:szCs w:val="24"/>
          <w:lang w:val="mk-MK"/>
        </w:rPr>
        <w:t xml:space="preserve"> околу пет месеци</w:t>
      </w:r>
      <w:r w:rsidR="00FE055E">
        <w:rPr>
          <w:rFonts w:ascii="Georgia" w:hAnsi="Georgia"/>
          <w:sz w:val="24"/>
          <w:szCs w:val="24"/>
          <w:lang w:val="mk-MK"/>
        </w:rPr>
        <w:t>.</w:t>
      </w:r>
      <w:r>
        <w:rPr>
          <w:rFonts w:ascii="Georgia" w:hAnsi="Georgia"/>
          <w:sz w:val="24"/>
          <w:szCs w:val="24"/>
          <w:lang w:val="mk-MK"/>
        </w:rPr>
        <w:t xml:space="preserve"> </w:t>
      </w:r>
      <w:r w:rsidR="00FE055E">
        <w:rPr>
          <w:rFonts w:ascii="Georgia" w:hAnsi="Georgia"/>
          <w:sz w:val="24"/>
          <w:szCs w:val="24"/>
          <w:lang w:val="mk-MK"/>
        </w:rPr>
        <w:t>П</w:t>
      </w:r>
      <w:r w:rsidR="00FE3D6D" w:rsidRPr="00116E50">
        <w:rPr>
          <w:rFonts w:ascii="Georgia" w:hAnsi="Georgia"/>
          <w:sz w:val="24"/>
          <w:szCs w:val="24"/>
          <w:lang w:val="mk-MK"/>
        </w:rPr>
        <w:t xml:space="preserve">росечната возраст </w:t>
      </w:r>
      <w:r>
        <w:rPr>
          <w:rFonts w:ascii="Georgia" w:hAnsi="Georgia"/>
          <w:sz w:val="24"/>
          <w:szCs w:val="24"/>
          <w:lang w:val="mk-MK"/>
        </w:rPr>
        <w:t xml:space="preserve">на пациентот </w:t>
      </w:r>
      <w:r w:rsidR="00FE3D6D" w:rsidRPr="00116E50">
        <w:rPr>
          <w:rFonts w:ascii="Georgia" w:hAnsi="Georgia"/>
          <w:sz w:val="24"/>
          <w:szCs w:val="24"/>
          <w:lang w:val="mk-MK"/>
        </w:rPr>
        <w:t>кога го започнале третманот била 12-13 години</w:t>
      </w:r>
      <w:r w:rsidR="009A263E" w:rsidRPr="00116E50">
        <w:rPr>
          <w:rFonts w:ascii="Georgia" w:hAnsi="Georgia"/>
          <w:sz w:val="24"/>
          <w:szCs w:val="24"/>
          <w:lang w:val="mk-MK"/>
        </w:rPr>
        <w:t xml:space="preserve">, </w:t>
      </w:r>
      <w:r>
        <w:rPr>
          <w:rFonts w:ascii="Georgia" w:hAnsi="Georgia"/>
          <w:sz w:val="24"/>
          <w:szCs w:val="24"/>
          <w:lang w:val="mk-MK"/>
        </w:rPr>
        <w:t xml:space="preserve">а </w:t>
      </w:r>
      <w:r w:rsidR="009A263E" w:rsidRPr="00116E50">
        <w:rPr>
          <w:rFonts w:ascii="Georgia" w:hAnsi="Georgia"/>
          <w:sz w:val="24"/>
          <w:szCs w:val="24"/>
          <w:lang w:val="mk-MK"/>
        </w:rPr>
        <w:t>с</w:t>
      </w:r>
      <w:r w:rsidR="00704ECD" w:rsidRPr="00116E50">
        <w:rPr>
          <w:rFonts w:ascii="Georgia" w:hAnsi="Georgia"/>
          <w:sz w:val="24"/>
          <w:szCs w:val="24"/>
          <w:lang w:val="mk-MK"/>
        </w:rPr>
        <w:t>илата за дистализација на максиларните молари била искористена во 71% за дистализација</w:t>
      </w:r>
      <w:r>
        <w:rPr>
          <w:rFonts w:ascii="Georgia" w:hAnsi="Georgia"/>
          <w:sz w:val="24"/>
          <w:szCs w:val="24"/>
          <w:lang w:val="mk-MK"/>
        </w:rPr>
        <w:t xml:space="preserve"> на вторите молари</w:t>
      </w:r>
      <w:r w:rsidR="00704ECD" w:rsidRPr="00116E50">
        <w:rPr>
          <w:rFonts w:ascii="Georgia" w:hAnsi="Georgia"/>
          <w:sz w:val="24"/>
          <w:szCs w:val="24"/>
          <w:lang w:val="mk-MK"/>
        </w:rPr>
        <w:t>, а 29%</w:t>
      </w:r>
      <w:r>
        <w:rPr>
          <w:rFonts w:ascii="Georgia" w:hAnsi="Georgia"/>
          <w:sz w:val="24"/>
          <w:szCs w:val="24"/>
          <w:lang w:val="mk-MK"/>
        </w:rPr>
        <w:t xml:space="preserve"> е за </w:t>
      </w:r>
      <w:r w:rsidR="00704ECD" w:rsidRPr="00116E50">
        <w:rPr>
          <w:rFonts w:ascii="Georgia" w:hAnsi="Georgia"/>
          <w:sz w:val="24"/>
          <w:szCs w:val="24"/>
          <w:lang w:val="mk-MK"/>
        </w:rPr>
        <w:t>реципрочен губиток на ретенција на максиларниот прв молар</w:t>
      </w:r>
      <w:r w:rsidR="009A263E" w:rsidRPr="00116E50">
        <w:rPr>
          <w:rFonts w:ascii="Georgia" w:hAnsi="Georgia"/>
          <w:sz w:val="24"/>
          <w:szCs w:val="24"/>
          <w:lang w:val="mk-MK"/>
        </w:rPr>
        <w:t>, м</w:t>
      </w:r>
      <w:r w:rsidR="00704ECD" w:rsidRPr="00116E50">
        <w:rPr>
          <w:rFonts w:ascii="Georgia" w:hAnsi="Georgia"/>
          <w:sz w:val="24"/>
          <w:szCs w:val="24"/>
          <w:lang w:val="mk-MK"/>
        </w:rPr>
        <w:t>аксиларните први молари биле поместени во просек од 3.2</w:t>
      </w:r>
      <w:r w:rsidR="00704ECD" w:rsidRPr="00116E50">
        <w:rPr>
          <w:rFonts w:ascii="Georgia" w:hAnsi="Georgia"/>
          <w:sz w:val="24"/>
          <w:szCs w:val="24"/>
        </w:rPr>
        <w:t>mm</w:t>
      </w:r>
      <w:r w:rsidR="00704ECD" w:rsidRPr="00116E50">
        <w:rPr>
          <w:rFonts w:ascii="Georgia" w:hAnsi="Georgia"/>
          <w:sz w:val="24"/>
          <w:szCs w:val="24"/>
          <w:lang w:val="mk-MK"/>
        </w:rPr>
        <w:t>, со 3.18</w:t>
      </w:r>
      <w:r w:rsidR="00FE055E">
        <w:rPr>
          <w:rFonts w:ascii="Georgia" w:hAnsi="Georgia"/>
          <w:sz w:val="24"/>
          <w:szCs w:val="24"/>
          <w:lang w:val="mk-MK"/>
        </w:rPr>
        <w:t>.</w:t>
      </w:r>
    </w:p>
    <w:p w14:paraId="381A6272" w14:textId="77777777" w:rsidR="00FE055E" w:rsidRDefault="00704ECD"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 </w:t>
      </w:r>
      <w:r w:rsidR="00FE055E">
        <w:rPr>
          <w:rFonts w:ascii="Georgia" w:hAnsi="Georgia"/>
          <w:sz w:val="24"/>
          <w:szCs w:val="24"/>
          <w:lang w:val="mk-MK"/>
        </w:rPr>
        <w:t>Д</w:t>
      </w:r>
      <w:r w:rsidRPr="00116E50">
        <w:rPr>
          <w:rFonts w:ascii="Georgia" w:hAnsi="Georgia"/>
          <w:sz w:val="24"/>
          <w:szCs w:val="24"/>
          <w:lang w:val="mk-MK"/>
        </w:rPr>
        <w:t>истален типинг на моларот</w:t>
      </w:r>
      <w:r w:rsidR="009A263E" w:rsidRPr="00116E50">
        <w:rPr>
          <w:rFonts w:ascii="Georgia" w:hAnsi="Georgia"/>
          <w:sz w:val="24"/>
          <w:szCs w:val="24"/>
          <w:lang w:val="mk-MK"/>
        </w:rPr>
        <w:t>, д</w:t>
      </w:r>
      <w:r w:rsidRPr="00116E50">
        <w:rPr>
          <w:rFonts w:ascii="Georgia" w:hAnsi="Georgia"/>
          <w:sz w:val="24"/>
          <w:szCs w:val="24"/>
          <w:lang w:val="mk-MK"/>
        </w:rPr>
        <w:t>исталното поместување, како и поместувањето на коронката на моларот било помало во однос на другите апарати за дистализација вклучувајќи го и пендулумот</w:t>
      </w:r>
      <w:r w:rsidR="00FE055E">
        <w:rPr>
          <w:rFonts w:ascii="Georgia" w:hAnsi="Georgia"/>
          <w:sz w:val="24"/>
          <w:szCs w:val="24"/>
          <w:lang w:val="mk-MK"/>
        </w:rPr>
        <w:t>.</w:t>
      </w:r>
    </w:p>
    <w:p w14:paraId="73F3B7BB" w14:textId="1DEE40E9" w:rsidR="00960433" w:rsidRPr="00116E50" w:rsidRDefault="009A263E"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 </w:t>
      </w:r>
      <w:r w:rsidR="00FE055E">
        <w:rPr>
          <w:rFonts w:ascii="Georgia" w:hAnsi="Georgia"/>
          <w:sz w:val="24"/>
          <w:szCs w:val="24"/>
          <w:lang w:val="mk-MK"/>
        </w:rPr>
        <w:t>Г</w:t>
      </w:r>
      <w:r w:rsidR="00960433" w:rsidRPr="00116E50">
        <w:rPr>
          <w:rFonts w:ascii="Georgia" w:hAnsi="Georgia"/>
          <w:sz w:val="24"/>
          <w:szCs w:val="24"/>
          <w:lang w:val="mk-MK"/>
        </w:rPr>
        <w:t>убење</w:t>
      </w:r>
      <w:r w:rsidR="00FE055E">
        <w:rPr>
          <w:rFonts w:ascii="Georgia" w:hAnsi="Georgia"/>
          <w:sz w:val="24"/>
          <w:szCs w:val="24"/>
          <w:lang w:val="mk-MK"/>
        </w:rPr>
        <w:t>то</w:t>
      </w:r>
      <w:r w:rsidR="00960433" w:rsidRPr="00116E50">
        <w:rPr>
          <w:rFonts w:ascii="Georgia" w:hAnsi="Georgia"/>
          <w:sz w:val="24"/>
          <w:szCs w:val="24"/>
          <w:lang w:val="mk-MK"/>
        </w:rPr>
        <w:t xml:space="preserve"> на анкаража мерено кај првите премолари било 1.3</w:t>
      </w:r>
      <w:r w:rsidR="00960433" w:rsidRPr="00116E50">
        <w:rPr>
          <w:rFonts w:ascii="Georgia" w:hAnsi="Georgia"/>
          <w:sz w:val="24"/>
          <w:szCs w:val="24"/>
        </w:rPr>
        <w:t>mm</w:t>
      </w:r>
      <w:r w:rsidR="00960433" w:rsidRPr="00116E50">
        <w:rPr>
          <w:rFonts w:ascii="Georgia" w:hAnsi="Georgia"/>
          <w:sz w:val="24"/>
          <w:szCs w:val="24"/>
          <w:lang w:val="mk-MK"/>
        </w:rPr>
        <w:t xml:space="preserve">, со 2.88 </w:t>
      </w:r>
      <w:r w:rsidR="00FE055E">
        <w:rPr>
          <w:rFonts w:ascii="Georgia" w:hAnsi="Georgia"/>
          <w:sz w:val="24"/>
          <w:szCs w:val="24"/>
          <w:lang w:val="mk-MK"/>
        </w:rPr>
        <w:t xml:space="preserve"> со </w:t>
      </w:r>
      <w:r w:rsidR="00960433" w:rsidRPr="00116E50">
        <w:rPr>
          <w:rFonts w:ascii="Georgia" w:hAnsi="Georgia"/>
          <w:sz w:val="24"/>
          <w:szCs w:val="24"/>
          <w:lang w:val="mk-MK"/>
        </w:rPr>
        <w:t>дистален типинг на коронката</w:t>
      </w:r>
      <w:r w:rsidRPr="00116E50">
        <w:rPr>
          <w:rFonts w:ascii="Georgia" w:hAnsi="Georgia"/>
          <w:sz w:val="24"/>
          <w:szCs w:val="24"/>
          <w:lang w:val="mk-MK"/>
        </w:rPr>
        <w:t>, п</w:t>
      </w:r>
      <w:r w:rsidR="00960433" w:rsidRPr="00116E50">
        <w:rPr>
          <w:rFonts w:ascii="Georgia" w:hAnsi="Georgia"/>
          <w:sz w:val="24"/>
          <w:szCs w:val="24"/>
          <w:lang w:val="mk-MK"/>
        </w:rPr>
        <w:t xml:space="preserve">омал типинг на моларите (2.38 </w:t>
      </w:r>
      <w:r w:rsidR="00960433" w:rsidRPr="00116E50">
        <w:rPr>
          <w:rFonts w:ascii="Georgia" w:hAnsi="Georgia"/>
          <w:sz w:val="24"/>
          <w:szCs w:val="24"/>
          <w:lang w:val="sl-SI"/>
        </w:rPr>
        <w:t xml:space="preserve">vs 4.38) </w:t>
      </w:r>
      <w:r w:rsidR="00960433" w:rsidRPr="00116E50">
        <w:rPr>
          <w:rFonts w:ascii="Georgia" w:hAnsi="Georgia"/>
          <w:sz w:val="24"/>
          <w:szCs w:val="24"/>
          <w:lang w:val="mk-MK"/>
        </w:rPr>
        <w:t xml:space="preserve">и </w:t>
      </w:r>
      <w:r w:rsidR="00960433" w:rsidRPr="00116E50">
        <w:rPr>
          <w:rFonts w:ascii="Georgia" w:hAnsi="Georgia"/>
          <w:sz w:val="24"/>
          <w:szCs w:val="24"/>
          <w:lang w:val="mk-MK"/>
        </w:rPr>
        <w:lastRenderedPageBreak/>
        <w:t>губење на ретенцијата</w:t>
      </w:r>
      <w:r w:rsidR="00960433" w:rsidRPr="00116E50">
        <w:rPr>
          <w:rFonts w:ascii="Georgia" w:hAnsi="Georgia"/>
          <w:sz w:val="24"/>
          <w:szCs w:val="24"/>
          <w:lang w:val="sl-SI"/>
        </w:rPr>
        <w:t xml:space="preserve"> (0.9mm vs 1.7mm)</w:t>
      </w:r>
      <w:r w:rsidR="00960433" w:rsidRPr="00116E50">
        <w:rPr>
          <w:rFonts w:ascii="Georgia" w:hAnsi="Georgia"/>
          <w:sz w:val="24"/>
          <w:szCs w:val="24"/>
          <w:lang w:val="mk-MK"/>
        </w:rPr>
        <w:t xml:space="preserve"> биле забележани кај испитаниците кај кои вторите трајни молари биле делумно или целосно изникнати во однос на испитаниците кај кои не биле изникнати вторите трајни молари</w:t>
      </w:r>
      <w:r w:rsidR="00FE055E">
        <w:rPr>
          <w:rFonts w:ascii="Georgia" w:hAnsi="Georgia"/>
          <w:sz w:val="24"/>
          <w:szCs w:val="24"/>
          <w:lang w:val="mk-MK"/>
        </w:rPr>
        <w:t>. Кај овие пациенти</w:t>
      </w:r>
      <w:r w:rsidRPr="00116E50">
        <w:rPr>
          <w:rFonts w:ascii="Georgia" w:hAnsi="Georgia"/>
          <w:sz w:val="24"/>
          <w:szCs w:val="24"/>
          <w:lang w:val="mk-MK"/>
        </w:rPr>
        <w:t xml:space="preserve"> н</w:t>
      </w:r>
      <w:r w:rsidR="00960433" w:rsidRPr="00116E50">
        <w:rPr>
          <w:rFonts w:ascii="Georgia" w:hAnsi="Georgia"/>
          <w:sz w:val="24"/>
          <w:szCs w:val="24"/>
          <w:lang w:val="mk-MK"/>
        </w:rPr>
        <w:t xml:space="preserve">емало значителна вертикална промена </w:t>
      </w:r>
      <w:r w:rsidR="001176CB">
        <w:rPr>
          <w:rFonts w:ascii="Georgia" w:hAnsi="Georgia"/>
          <w:sz w:val="24"/>
          <w:szCs w:val="24"/>
          <w:lang w:val="mk-MK"/>
        </w:rPr>
        <w:t xml:space="preserve">на забите </w:t>
      </w:r>
      <w:r w:rsidR="00960433" w:rsidRPr="00116E50">
        <w:rPr>
          <w:rFonts w:ascii="Georgia" w:hAnsi="Georgia"/>
          <w:sz w:val="24"/>
          <w:szCs w:val="24"/>
          <w:lang w:val="mk-MK"/>
        </w:rPr>
        <w:t xml:space="preserve">при </w:t>
      </w:r>
      <w:r w:rsidR="001176CB">
        <w:rPr>
          <w:rFonts w:ascii="Georgia" w:hAnsi="Georgia"/>
          <w:sz w:val="24"/>
          <w:szCs w:val="24"/>
          <w:lang w:val="mk-MK"/>
        </w:rPr>
        <w:t xml:space="preserve">извршување на </w:t>
      </w:r>
      <w:r w:rsidR="00960433" w:rsidRPr="00116E50">
        <w:rPr>
          <w:rFonts w:ascii="Georgia" w:hAnsi="Georgia"/>
          <w:sz w:val="24"/>
          <w:szCs w:val="24"/>
          <w:lang w:val="mk-MK"/>
        </w:rPr>
        <w:t>дистализација</w:t>
      </w:r>
      <w:r w:rsidR="001176CB">
        <w:rPr>
          <w:rFonts w:ascii="Georgia" w:hAnsi="Georgia"/>
          <w:sz w:val="24"/>
          <w:szCs w:val="24"/>
          <w:lang w:val="mk-MK"/>
        </w:rPr>
        <w:t>та на забите</w:t>
      </w:r>
      <w:r w:rsidRPr="00116E50">
        <w:rPr>
          <w:rFonts w:ascii="Georgia" w:hAnsi="Georgia"/>
          <w:sz w:val="24"/>
          <w:szCs w:val="24"/>
          <w:lang w:val="mk-MK"/>
        </w:rPr>
        <w:t>.</w:t>
      </w:r>
    </w:p>
    <w:p w14:paraId="67DC7E70" w14:textId="2859FCF5" w:rsidR="004B6A54" w:rsidRPr="00116E50" w:rsidRDefault="004B6A5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Скелетираниот </w:t>
      </w:r>
      <w:r w:rsidR="00A97B0B">
        <w:rPr>
          <w:rFonts w:ascii="Georgia" w:hAnsi="Georgia"/>
          <w:sz w:val="24"/>
          <w:szCs w:val="24"/>
          <w:lang w:val="mk-MK"/>
        </w:rPr>
        <w:t>Дистал џет</w:t>
      </w:r>
      <w:r w:rsidRPr="008B125D">
        <w:rPr>
          <w:rFonts w:ascii="Georgia" w:hAnsi="Georgia"/>
          <w:sz w:val="24"/>
          <w:szCs w:val="24"/>
          <w:lang w:val="ru-RU"/>
        </w:rPr>
        <w:t xml:space="preserve"> </w:t>
      </w:r>
      <w:r w:rsidRPr="00116E50">
        <w:rPr>
          <w:rFonts w:ascii="Georgia" w:hAnsi="Georgia"/>
          <w:sz w:val="24"/>
          <w:szCs w:val="24"/>
          <w:lang w:val="mk-MK"/>
        </w:rPr>
        <w:t>апарат</w:t>
      </w:r>
      <w:r w:rsidR="00B632AE" w:rsidRPr="00116E50">
        <w:rPr>
          <w:rFonts w:ascii="Georgia" w:hAnsi="Georgia"/>
          <w:sz w:val="24"/>
          <w:szCs w:val="24"/>
          <w:lang w:val="mk-MK"/>
        </w:rPr>
        <w:t xml:space="preserve"> покрај класичниот апарат </w:t>
      </w:r>
      <w:r w:rsidR="00002060">
        <w:rPr>
          <w:rFonts w:ascii="Georgia" w:hAnsi="Georgia"/>
          <w:sz w:val="24"/>
          <w:szCs w:val="24"/>
          <w:lang w:val="mk-MK"/>
        </w:rPr>
        <w:t xml:space="preserve">може во својот дизајн да има и </w:t>
      </w:r>
      <w:r w:rsidR="00B632AE" w:rsidRPr="00116E50">
        <w:rPr>
          <w:rFonts w:ascii="Georgia" w:hAnsi="Georgia"/>
          <w:sz w:val="24"/>
          <w:szCs w:val="24"/>
          <w:lang w:val="mk-MK"/>
        </w:rPr>
        <w:t>палатинални импланти за анкаража. Овој апарат предизвикува бодили поместување на максиларните молари</w:t>
      </w:r>
      <w:r w:rsidR="00002060">
        <w:rPr>
          <w:rFonts w:ascii="Georgia" w:hAnsi="Georgia"/>
          <w:sz w:val="24"/>
          <w:szCs w:val="24"/>
          <w:lang w:val="mk-MK"/>
        </w:rPr>
        <w:t xml:space="preserve">. </w:t>
      </w:r>
      <w:r w:rsidR="00B632AE" w:rsidRPr="00116E50">
        <w:rPr>
          <w:rFonts w:ascii="Georgia" w:hAnsi="Georgia"/>
          <w:sz w:val="24"/>
          <w:szCs w:val="24"/>
          <w:lang w:val="mk-MK"/>
        </w:rPr>
        <w:t xml:space="preserve"> </w:t>
      </w:r>
      <w:r w:rsidR="00B632AE" w:rsidRPr="00116E50">
        <w:rPr>
          <w:rFonts w:ascii="Georgia" w:hAnsi="Georgia"/>
          <w:sz w:val="24"/>
          <w:szCs w:val="24"/>
        </w:rPr>
        <w:t>Flores</w:t>
      </w:r>
      <w:r w:rsidR="00B632AE" w:rsidRPr="008B125D">
        <w:rPr>
          <w:rFonts w:ascii="Georgia" w:hAnsi="Georgia"/>
          <w:sz w:val="24"/>
          <w:szCs w:val="24"/>
          <w:lang w:val="ru-RU"/>
        </w:rPr>
        <w:t>-</w:t>
      </w:r>
      <w:r w:rsidR="00B632AE" w:rsidRPr="00116E50">
        <w:rPr>
          <w:rFonts w:ascii="Georgia" w:hAnsi="Georgia"/>
          <w:sz w:val="24"/>
          <w:szCs w:val="24"/>
        </w:rPr>
        <w:t>Mir</w:t>
      </w:r>
      <w:r w:rsidR="00B632AE" w:rsidRPr="008B125D">
        <w:rPr>
          <w:rFonts w:ascii="Georgia" w:hAnsi="Georgia"/>
          <w:sz w:val="24"/>
          <w:szCs w:val="24"/>
          <w:lang w:val="ru-RU"/>
        </w:rPr>
        <w:t xml:space="preserve"> </w:t>
      </w:r>
      <w:r w:rsidR="00B632AE" w:rsidRPr="00116E50">
        <w:rPr>
          <w:rFonts w:ascii="Georgia" w:hAnsi="Georgia"/>
          <w:sz w:val="24"/>
          <w:szCs w:val="24"/>
          <w:lang w:val="mk-MK"/>
        </w:rPr>
        <w:t>и сор.</w:t>
      </w:r>
      <w:r w:rsidR="00A80FE1" w:rsidRPr="008B125D">
        <w:rPr>
          <w:rFonts w:ascii="Georgia" w:hAnsi="Georgia"/>
          <w:sz w:val="24"/>
          <w:szCs w:val="24"/>
          <w:vertAlign w:val="superscript"/>
          <w:lang w:val="ru-RU"/>
        </w:rPr>
        <w:t>48</w:t>
      </w:r>
      <w:r w:rsidR="00B632AE" w:rsidRPr="00116E50">
        <w:rPr>
          <w:rFonts w:ascii="Georgia" w:hAnsi="Georgia"/>
          <w:sz w:val="24"/>
          <w:szCs w:val="24"/>
          <w:lang w:val="mk-MK"/>
        </w:rPr>
        <w:t xml:space="preserve"> </w:t>
      </w:r>
      <w:r w:rsidR="00002060">
        <w:rPr>
          <w:rFonts w:ascii="Georgia" w:hAnsi="Georgia"/>
          <w:sz w:val="24"/>
          <w:szCs w:val="24"/>
          <w:lang w:val="mk-MK"/>
        </w:rPr>
        <w:t xml:space="preserve">во своите студии </w:t>
      </w:r>
      <w:r w:rsidR="00B632AE" w:rsidRPr="00116E50">
        <w:rPr>
          <w:rFonts w:ascii="Georgia" w:hAnsi="Georgia"/>
          <w:sz w:val="24"/>
          <w:szCs w:val="24"/>
          <w:lang w:val="mk-MK"/>
        </w:rPr>
        <w:t xml:space="preserve">забележуваат дека со аплицирање на </w:t>
      </w:r>
      <w:r w:rsidR="00002060">
        <w:rPr>
          <w:rFonts w:ascii="Georgia" w:hAnsi="Georgia"/>
          <w:sz w:val="24"/>
          <w:szCs w:val="24"/>
          <w:lang w:val="mk-MK"/>
        </w:rPr>
        <w:t xml:space="preserve">ортодонтска </w:t>
      </w:r>
      <w:r w:rsidR="00B632AE" w:rsidRPr="00116E50">
        <w:rPr>
          <w:rFonts w:ascii="Georgia" w:hAnsi="Georgia"/>
          <w:sz w:val="24"/>
          <w:szCs w:val="24"/>
          <w:lang w:val="mk-MK"/>
        </w:rPr>
        <w:t>сила</w:t>
      </w:r>
      <w:r w:rsidR="00002060">
        <w:rPr>
          <w:rFonts w:ascii="Georgia" w:hAnsi="Georgia"/>
          <w:sz w:val="24"/>
          <w:szCs w:val="24"/>
          <w:lang w:val="mk-MK"/>
        </w:rPr>
        <w:t xml:space="preserve"> со овој апаат</w:t>
      </w:r>
      <w:r w:rsidR="00B632AE" w:rsidRPr="00116E50">
        <w:rPr>
          <w:rFonts w:ascii="Georgia" w:hAnsi="Georgia"/>
          <w:sz w:val="24"/>
          <w:szCs w:val="24"/>
          <w:lang w:val="mk-MK"/>
        </w:rPr>
        <w:t xml:space="preserve"> од палатинално, доведува до мезио-палатинална</w:t>
      </w:r>
      <w:r w:rsidR="00002060">
        <w:rPr>
          <w:rFonts w:ascii="Georgia" w:hAnsi="Georgia"/>
          <w:sz w:val="24"/>
          <w:szCs w:val="24"/>
          <w:lang w:val="mk-MK"/>
        </w:rPr>
        <w:t xml:space="preserve"> и </w:t>
      </w:r>
      <w:r w:rsidR="00B632AE" w:rsidRPr="00116E50">
        <w:rPr>
          <w:rFonts w:ascii="Georgia" w:hAnsi="Georgia"/>
          <w:sz w:val="24"/>
          <w:szCs w:val="24"/>
          <w:lang w:val="mk-MK"/>
        </w:rPr>
        <w:t>дисто-букална ротација на максиларните молари.</w:t>
      </w:r>
    </w:p>
    <w:p w14:paraId="10EB721F" w14:textId="4237F044" w:rsidR="00B43C74" w:rsidRPr="00116E50" w:rsidRDefault="00B831CD" w:rsidP="000E755B">
      <w:pPr>
        <w:spacing w:before="120" w:after="120"/>
        <w:ind w:firstLine="720"/>
        <w:jc w:val="both"/>
        <w:rPr>
          <w:rFonts w:ascii="Georgia" w:hAnsi="Georgia"/>
          <w:sz w:val="24"/>
          <w:szCs w:val="24"/>
          <w:lang w:val="mk-MK"/>
        </w:rPr>
      </w:pPr>
      <w:r w:rsidRPr="00116E50">
        <w:rPr>
          <w:rFonts w:ascii="Georgia" w:hAnsi="Georgia"/>
          <w:sz w:val="24"/>
          <w:szCs w:val="24"/>
          <w:lang w:val="sl-SI"/>
        </w:rPr>
        <w:t>Burhan</w:t>
      </w:r>
      <w:r w:rsidR="00A80FE1" w:rsidRPr="008B125D">
        <w:rPr>
          <w:rFonts w:ascii="Georgia" w:hAnsi="Georgia"/>
          <w:sz w:val="24"/>
          <w:szCs w:val="24"/>
          <w:vertAlign w:val="superscript"/>
          <w:lang w:val="mk-MK"/>
        </w:rPr>
        <w:t>49</w:t>
      </w:r>
      <w:r w:rsidRPr="00116E50">
        <w:rPr>
          <w:rFonts w:ascii="Georgia" w:hAnsi="Georgia"/>
          <w:sz w:val="24"/>
          <w:szCs w:val="24"/>
          <w:lang w:val="sl-SI"/>
        </w:rPr>
        <w:t xml:space="preserve"> </w:t>
      </w:r>
      <w:r w:rsidRPr="00116E50">
        <w:rPr>
          <w:rFonts w:ascii="Georgia" w:hAnsi="Georgia"/>
          <w:sz w:val="24"/>
          <w:szCs w:val="24"/>
          <w:lang w:val="mk-MK"/>
        </w:rPr>
        <w:t xml:space="preserve">спровел </w:t>
      </w:r>
      <w:r w:rsidR="00B43C74" w:rsidRPr="00116E50">
        <w:rPr>
          <w:rFonts w:ascii="Georgia" w:hAnsi="Georgia"/>
          <w:sz w:val="24"/>
          <w:szCs w:val="24"/>
          <w:lang w:val="mk-MK"/>
        </w:rPr>
        <w:t xml:space="preserve">компаративна студија каде </w:t>
      </w:r>
      <w:r w:rsidR="00002060">
        <w:rPr>
          <w:rFonts w:ascii="Georgia" w:hAnsi="Georgia"/>
          <w:sz w:val="24"/>
          <w:szCs w:val="24"/>
          <w:lang w:val="mk-MK"/>
        </w:rPr>
        <w:t xml:space="preserve">ги прикажува резултатите од третманот на малоклузија класа </w:t>
      </w:r>
      <w:r w:rsidR="00002060">
        <w:rPr>
          <w:rFonts w:ascii="Georgia" w:hAnsi="Georgia"/>
          <w:sz w:val="24"/>
          <w:szCs w:val="24"/>
        </w:rPr>
        <w:t xml:space="preserve">II </w:t>
      </w:r>
      <w:r w:rsidR="00002060">
        <w:rPr>
          <w:rFonts w:ascii="Georgia" w:hAnsi="Georgia"/>
          <w:sz w:val="24"/>
          <w:szCs w:val="24"/>
          <w:lang w:val="mk-MK"/>
        </w:rPr>
        <w:t xml:space="preserve">со </w:t>
      </w:r>
      <w:r w:rsidR="00B43C74" w:rsidRPr="00116E50">
        <w:rPr>
          <w:rFonts w:ascii="Georgia" w:hAnsi="Georgia"/>
          <w:sz w:val="24"/>
          <w:szCs w:val="24"/>
          <w:lang w:val="mk-MK"/>
        </w:rPr>
        <w:t xml:space="preserve">употребата на </w:t>
      </w:r>
      <w:r w:rsidR="00002060">
        <w:rPr>
          <w:rFonts w:ascii="Georgia" w:hAnsi="Georgia"/>
          <w:sz w:val="24"/>
          <w:szCs w:val="24"/>
          <w:lang w:val="mk-MK"/>
        </w:rPr>
        <w:t xml:space="preserve">едноставниот апарат за дистализација на моларите - </w:t>
      </w:r>
      <w:r w:rsidR="00A97B0B">
        <w:rPr>
          <w:rFonts w:ascii="Georgia" w:hAnsi="Georgia"/>
          <w:sz w:val="24"/>
          <w:szCs w:val="24"/>
          <w:lang w:val="mk-MK"/>
        </w:rPr>
        <w:t>Фрог</w:t>
      </w:r>
      <w:r w:rsidR="00B43C74" w:rsidRPr="008B125D">
        <w:rPr>
          <w:rFonts w:ascii="Georgia" w:hAnsi="Georgia"/>
          <w:sz w:val="24"/>
          <w:szCs w:val="24"/>
          <w:lang w:val="mk-MK"/>
        </w:rPr>
        <w:t xml:space="preserve"> </w:t>
      </w:r>
      <w:r w:rsidR="00B43C74" w:rsidRPr="00116E50">
        <w:rPr>
          <w:rFonts w:ascii="Georgia" w:hAnsi="Georgia"/>
          <w:sz w:val="24"/>
          <w:szCs w:val="24"/>
          <w:lang w:val="mk-MK"/>
        </w:rPr>
        <w:t>апаратот</w:t>
      </w:r>
      <w:r w:rsidR="00A97B0B">
        <w:rPr>
          <w:rFonts w:ascii="Georgia" w:hAnsi="Georgia"/>
          <w:sz w:val="24"/>
          <w:szCs w:val="24"/>
          <w:lang w:val="mk-MK"/>
        </w:rPr>
        <w:t>,</w:t>
      </w:r>
      <w:r w:rsidR="00B43C74" w:rsidRPr="008B125D">
        <w:rPr>
          <w:rFonts w:ascii="Georgia" w:hAnsi="Georgia"/>
          <w:sz w:val="24"/>
          <w:szCs w:val="24"/>
          <w:lang w:val="mk-MK"/>
        </w:rPr>
        <w:t xml:space="preserve"> </w:t>
      </w:r>
      <w:r w:rsidRPr="00116E50">
        <w:rPr>
          <w:rFonts w:ascii="Georgia" w:hAnsi="Georgia"/>
          <w:sz w:val="24"/>
          <w:szCs w:val="24"/>
          <w:lang w:val="mk-MK"/>
        </w:rPr>
        <w:t xml:space="preserve">како </w:t>
      </w:r>
      <w:r w:rsidR="00002060">
        <w:rPr>
          <w:rFonts w:ascii="Georgia" w:hAnsi="Georgia"/>
          <w:sz w:val="24"/>
          <w:szCs w:val="24"/>
          <w:lang w:val="mk-MK"/>
        </w:rPr>
        <w:t>направа која покрај дистализацијата на моларите може да биде вклучен и образен лак со висока влеча</w:t>
      </w:r>
      <w:r w:rsidR="00CB53F0">
        <w:rPr>
          <w:rFonts w:ascii="Georgia" w:hAnsi="Georgia"/>
          <w:sz w:val="24"/>
          <w:szCs w:val="24"/>
          <w:lang w:val="mk-MK"/>
        </w:rPr>
        <w:t>-</w:t>
      </w:r>
      <w:r w:rsidR="00002060">
        <w:rPr>
          <w:rFonts w:ascii="Georgia" w:hAnsi="Georgia"/>
          <w:sz w:val="24"/>
          <w:szCs w:val="24"/>
          <w:lang w:val="mk-MK"/>
        </w:rPr>
        <w:t xml:space="preserve"> </w:t>
      </w:r>
      <w:r w:rsidR="00CB53F0" w:rsidRPr="008B125D">
        <w:rPr>
          <w:rFonts w:ascii="Georgia" w:hAnsi="Georgia"/>
          <w:sz w:val="24"/>
          <w:szCs w:val="24"/>
          <w:lang w:val="mk-MK"/>
        </w:rPr>
        <w:t>high-pull Headgear</w:t>
      </w:r>
      <w:r w:rsidR="00CB53F0">
        <w:rPr>
          <w:rFonts w:ascii="Georgia" w:hAnsi="Georgia"/>
          <w:sz w:val="24"/>
          <w:szCs w:val="24"/>
          <w:lang w:val="mk-MK"/>
        </w:rPr>
        <w:t xml:space="preserve">. Со помош на образен лак со висока влеча- </w:t>
      </w:r>
      <w:r w:rsidR="00CB53F0" w:rsidRPr="008B125D">
        <w:rPr>
          <w:rFonts w:ascii="Georgia" w:hAnsi="Georgia"/>
          <w:sz w:val="24"/>
          <w:szCs w:val="24"/>
          <w:lang w:val="mk-MK"/>
        </w:rPr>
        <w:t>high-pull Headgear</w:t>
      </w:r>
      <w:r w:rsidR="00CB53F0">
        <w:rPr>
          <w:rFonts w:ascii="Georgia" w:hAnsi="Georgia"/>
          <w:sz w:val="24"/>
          <w:szCs w:val="24"/>
          <w:lang w:val="mk-MK"/>
        </w:rPr>
        <w:t xml:space="preserve"> се овозможува и</w:t>
      </w:r>
      <w:r w:rsidR="00002060">
        <w:rPr>
          <w:rFonts w:ascii="Georgia" w:hAnsi="Georgia"/>
          <w:sz w:val="24"/>
          <w:szCs w:val="24"/>
          <w:lang w:val="mk-MK"/>
        </w:rPr>
        <w:t xml:space="preserve"> корегирање на верикалната димензија на малоклузијата</w:t>
      </w:r>
      <w:r w:rsidR="00CB53F0">
        <w:rPr>
          <w:rFonts w:ascii="Georgia" w:hAnsi="Georgia"/>
          <w:sz w:val="24"/>
          <w:szCs w:val="24"/>
          <w:lang w:val="mk-MK"/>
        </w:rPr>
        <w:t>.</w:t>
      </w:r>
      <w:r w:rsidR="00002060">
        <w:rPr>
          <w:rFonts w:ascii="Georgia" w:hAnsi="Georgia"/>
          <w:sz w:val="24"/>
          <w:szCs w:val="24"/>
          <w:lang w:val="mk-MK"/>
        </w:rPr>
        <w:t xml:space="preserve"> </w:t>
      </w:r>
    </w:p>
    <w:p w14:paraId="3385C42A" w14:textId="284A2161" w:rsidR="00B43C74" w:rsidRPr="008B125D" w:rsidRDefault="00B43C74" w:rsidP="000E755B">
      <w:pPr>
        <w:spacing w:before="120" w:after="120"/>
        <w:ind w:firstLine="720"/>
        <w:jc w:val="both"/>
        <w:rPr>
          <w:rFonts w:ascii="Georgia" w:hAnsi="Georgia"/>
          <w:sz w:val="24"/>
          <w:szCs w:val="24"/>
          <w:lang w:val="ru-RU"/>
        </w:rPr>
      </w:pPr>
      <w:r w:rsidRPr="008B125D">
        <w:rPr>
          <w:rFonts w:ascii="Georgia" w:hAnsi="Georgia"/>
          <w:sz w:val="24"/>
          <w:szCs w:val="24"/>
          <w:lang w:val="mk-MK"/>
        </w:rPr>
        <w:t xml:space="preserve">Pangrazio-Kulbersh </w:t>
      </w:r>
      <w:r w:rsidRPr="00116E50">
        <w:rPr>
          <w:rFonts w:ascii="Georgia" w:hAnsi="Georgia"/>
          <w:sz w:val="24"/>
          <w:szCs w:val="24"/>
          <w:lang w:val="mk-MK"/>
        </w:rPr>
        <w:t xml:space="preserve">и </w:t>
      </w:r>
      <w:r w:rsidR="009A263E" w:rsidRPr="00116E50">
        <w:rPr>
          <w:rFonts w:ascii="Georgia" w:hAnsi="Georgia"/>
          <w:sz w:val="24"/>
          <w:szCs w:val="24"/>
          <w:lang w:val="mk-MK"/>
        </w:rPr>
        <w:t>с</w:t>
      </w:r>
      <w:r w:rsidRPr="00116E50">
        <w:rPr>
          <w:rFonts w:ascii="Georgia" w:hAnsi="Georgia"/>
          <w:sz w:val="24"/>
          <w:szCs w:val="24"/>
          <w:lang w:val="mk-MK"/>
        </w:rPr>
        <w:t>ор.</w:t>
      </w:r>
      <w:r w:rsidR="00A80FE1" w:rsidRPr="008B125D">
        <w:rPr>
          <w:rFonts w:ascii="Georgia" w:hAnsi="Georgia"/>
          <w:sz w:val="24"/>
          <w:szCs w:val="24"/>
          <w:vertAlign w:val="superscript"/>
          <w:lang w:val="mk-MK"/>
        </w:rPr>
        <w:t>50</w:t>
      </w:r>
      <w:r w:rsidRPr="00116E50">
        <w:rPr>
          <w:rFonts w:ascii="Georgia" w:hAnsi="Georgia"/>
          <w:sz w:val="24"/>
          <w:szCs w:val="24"/>
          <w:lang w:val="mk-MK"/>
        </w:rPr>
        <w:t xml:space="preserve"> </w:t>
      </w:r>
      <w:r w:rsidR="00CB53F0">
        <w:rPr>
          <w:rFonts w:ascii="Georgia" w:hAnsi="Georgia"/>
          <w:sz w:val="24"/>
          <w:szCs w:val="24"/>
          <w:lang w:val="mk-MK"/>
        </w:rPr>
        <w:t xml:space="preserve">ги </w:t>
      </w:r>
      <w:r w:rsidR="006E0A0A" w:rsidRPr="00116E50">
        <w:rPr>
          <w:rFonts w:ascii="Georgia" w:hAnsi="Georgia"/>
          <w:sz w:val="24"/>
          <w:szCs w:val="24"/>
          <w:lang w:val="mk-MK"/>
        </w:rPr>
        <w:t xml:space="preserve">анализирале </w:t>
      </w:r>
      <w:r w:rsidRPr="00116E50">
        <w:rPr>
          <w:rFonts w:ascii="Georgia" w:hAnsi="Georgia"/>
          <w:sz w:val="24"/>
          <w:szCs w:val="24"/>
          <w:lang w:val="mk-MK"/>
        </w:rPr>
        <w:t xml:space="preserve">дентални и скелетни ефекти </w:t>
      </w:r>
      <w:r w:rsidR="00CB53F0">
        <w:rPr>
          <w:rFonts w:ascii="Georgia" w:hAnsi="Georgia"/>
          <w:sz w:val="24"/>
          <w:szCs w:val="24"/>
          <w:lang w:val="mk-MK"/>
        </w:rPr>
        <w:t xml:space="preserve">кај малоклузија класа </w:t>
      </w:r>
      <w:r w:rsidR="00CB53F0">
        <w:rPr>
          <w:rFonts w:ascii="Georgia" w:hAnsi="Georgia"/>
          <w:sz w:val="24"/>
          <w:szCs w:val="24"/>
        </w:rPr>
        <w:t xml:space="preserve">II </w:t>
      </w:r>
      <w:r w:rsidR="001176CB">
        <w:rPr>
          <w:rFonts w:ascii="Georgia" w:hAnsi="Georgia"/>
          <w:sz w:val="24"/>
          <w:szCs w:val="24"/>
          <w:lang w:val="mk-MK"/>
        </w:rPr>
        <w:t xml:space="preserve">со примената на </w:t>
      </w:r>
      <w:bookmarkStart w:id="3" w:name="_Hlk151055009"/>
      <w:r w:rsidR="00CB53F0">
        <w:rPr>
          <w:rFonts w:ascii="Georgia" w:hAnsi="Georgia"/>
          <w:sz w:val="24"/>
          <w:szCs w:val="24"/>
          <w:lang w:val="mk-MK"/>
        </w:rPr>
        <w:t>мандибуларниот антериорен апарат</w:t>
      </w:r>
      <w:bookmarkEnd w:id="3"/>
      <w:r w:rsidR="00A97B0B">
        <w:rPr>
          <w:rFonts w:ascii="Georgia" w:hAnsi="Georgia"/>
          <w:sz w:val="24"/>
          <w:szCs w:val="24"/>
          <w:lang w:val="mk-MK"/>
        </w:rPr>
        <w:t xml:space="preserve"> за репозиционирање </w:t>
      </w:r>
      <w:r w:rsidR="00CB53F0">
        <w:rPr>
          <w:rFonts w:ascii="Georgia" w:hAnsi="Georgia"/>
          <w:sz w:val="24"/>
          <w:szCs w:val="24"/>
          <w:lang w:val="mk-MK"/>
        </w:rPr>
        <w:t>-</w:t>
      </w:r>
      <w:r w:rsidRPr="008B125D">
        <w:rPr>
          <w:rFonts w:ascii="Georgia" w:hAnsi="Georgia"/>
          <w:sz w:val="24"/>
          <w:szCs w:val="24"/>
          <w:lang w:val="mk-MK"/>
        </w:rPr>
        <w:t>MARA</w:t>
      </w:r>
      <w:r w:rsidRPr="00116E50">
        <w:rPr>
          <w:rFonts w:ascii="Georgia" w:hAnsi="Georgia"/>
          <w:sz w:val="24"/>
          <w:szCs w:val="24"/>
          <w:lang w:val="mk-MK"/>
        </w:rPr>
        <w:t xml:space="preserve"> апаратот</w:t>
      </w:r>
      <w:r w:rsidRPr="008B125D">
        <w:rPr>
          <w:rFonts w:ascii="Georgia" w:hAnsi="Georgia"/>
          <w:sz w:val="24"/>
          <w:szCs w:val="24"/>
          <w:lang w:val="mk-MK"/>
        </w:rPr>
        <w:t xml:space="preserve"> ( Mandibular anterior repositioning appliance)</w:t>
      </w:r>
      <w:r w:rsidR="00CB53F0">
        <w:rPr>
          <w:rFonts w:ascii="Georgia" w:hAnsi="Georgia"/>
          <w:sz w:val="24"/>
          <w:szCs w:val="24"/>
          <w:lang w:val="mk-MK"/>
        </w:rPr>
        <w:t>.</w:t>
      </w:r>
      <w:r w:rsidR="001176CB">
        <w:rPr>
          <w:rFonts w:ascii="Georgia" w:hAnsi="Georgia"/>
          <w:sz w:val="24"/>
          <w:szCs w:val="24"/>
          <w:lang w:val="mk-MK"/>
        </w:rPr>
        <w:t xml:space="preserve"> </w:t>
      </w:r>
      <w:r w:rsidR="00CB53F0">
        <w:rPr>
          <w:rFonts w:ascii="Georgia" w:hAnsi="Georgia"/>
          <w:sz w:val="24"/>
          <w:szCs w:val="24"/>
          <w:lang w:val="mk-MK"/>
        </w:rPr>
        <w:t>Т</w:t>
      </w:r>
      <w:r w:rsidR="001176CB">
        <w:rPr>
          <w:rFonts w:ascii="Georgia" w:hAnsi="Georgia"/>
          <w:sz w:val="24"/>
          <w:szCs w:val="24"/>
          <w:lang w:val="mk-MK"/>
        </w:rPr>
        <w:t>ие ги анализирале</w:t>
      </w:r>
      <w:r w:rsidRPr="00116E50">
        <w:rPr>
          <w:rFonts w:ascii="Georgia" w:hAnsi="Georgia"/>
          <w:sz w:val="24"/>
          <w:szCs w:val="24"/>
          <w:lang w:val="mk-MK"/>
        </w:rPr>
        <w:t xml:space="preserve"> антериорни, постериорни и вертикални промени </w:t>
      </w:r>
      <w:r w:rsidR="001176CB">
        <w:rPr>
          <w:rFonts w:ascii="Georgia" w:hAnsi="Georgia"/>
          <w:sz w:val="24"/>
          <w:szCs w:val="24"/>
          <w:lang w:val="mk-MK"/>
        </w:rPr>
        <w:t>на скелетните и д</w:t>
      </w:r>
      <w:r w:rsidR="00A97B0B">
        <w:rPr>
          <w:rFonts w:ascii="Georgia" w:hAnsi="Georgia"/>
          <w:sz w:val="24"/>
          <w:szCs w:val="24"/>
          <w:lang w:val="mk-MK"/>
        </w:rPr>
        <w:t>е</w:t>
      </w:r>
      <w:r w:rsidR="001176CB">
        <w:rPr>
          <w:rFonts w:ascii="Georgia" w:hAnsi="Georgia"/>
          <w:sz w:val="24"/>
          <w:szCs w:val="24"/>
          <w:lang w:val="mk-MK"/>
        </w:rPr>
        <w:t xml:space="preserve">нталните структури </w:t>
      </w:r>
      <w:r w:rsidRPr="00116E50">
        <w:rPr>
          <w:rFonts w:ascii="Georgia" w:hAnsi="Georgia"/>
          <w:sz w:val="24"/>
          <w:szCs w:val="24"/>
          <w:lang w:val="mk-MK"/>
        </w:rPr>
        <w:t xml:space="preserve">кај 30 пациенти со малоклузија </w:t>
      </w:r>
      <w:r w:rsidRPr="008B125D">
        <w:rPr>
          <w:rFonts w:ascii="Georgia" w:hAnsi="Georgia"/>
          <w:sz w:val="24"/>
          <w:szCs w:val="24"/>
          <w:lang w:val="mk-MK"/>
        </w:rPr>
        <w:t xml:space="preserve">II </w:t>
      </w:r>
      <w:r w:rsidRPr="00116E50">
        <w:rPr>
          <w:rFonts w:ascii="Georgia" w:hAnsi="Georgia"/>
          <w:sz w:val="24"/>
          <w:szCs w:val="24"/>
          <w:lang w:val="mk-MK"/>
        </w:rPr>
        <w:t>класа</w:t>
      </w:r>
      <w:r w:rsidRPr="008B125D">
        <w:rPr>
          <w:rFonts w:ascii="Georgia" w:hAnsi="Georgia"/>
          <w:sz w:val="24"/>
          <w:szCs w:val="24"/>
          <w:lang w:val="mk-MK"/>
        </w:rPr>
        <w:t xml:space="preserve">. </w:t>
      </w:r>
      <w:r w:rsidRPr="00116E50">
        <w:rPr>
          <w:rFonts w:ascii="Georgia" w:hAnsi="Georgia"/>
          <w:sz w:val="24"/>
          <w:szCs w:val="24"/>
          <w:lang w:val="mk-MK"/>
        </w:rPr>
        <w:t>Испитувани биле 12 момчиња со во просек 11,2 годишна возраст и 18 девојчиња со во просек 11,3 годишна возраст кои биле третирани со</w:t>
      </w:r>
      <w:r w:rsidR="00CB53F0" w:rsidRPr="00CB53F0">
        <w:rPr>
          <w:rFonts w:ascii="Georgia" w:hAnsi="Georgia"/>
          <w:sz w:val="24"/>
          <w:szCs w:val="24"/>
          <w:lang w:val="mk-MK"/>
        </w:rPr>
        <w:t xml:space="preserve"> </w:t>
      </w:r>
      <w:r w:rsidR="00CB53F0">
        <w:rPr>
          <w:rFonts w:ascii="Georgia" w:hAnsi="Georgia"/>
          <w:sz w:val="24"/>
          <w:szCs w:val="24"/>
          <w:lang w:val="mk-MK"/>
        </w:rPr>
        <w:t>мандибуларниот антериорен апарат</w:t>
      </w:r>
      <w:r w:rsidRPr="00116E50">
        <w:rPr>
          <w:rFonts w:ascii="Georgia" w:hAnsi="Georgia"/>
          <w:sz w:val="24"/>
          <w:szCs w:val="24"/>
          <w:lang w:val="mk-MK"/>
        </w:rPr>
        <w:t xml:space="preserve"> приближно 10,7 месеци. Резултатите што ги добиле за групата со малоклузија </w:t>
      </w:r>
      <w:r w:rsidR="00CB53F0">
        <w:rPr>
          <w:rFonts w:ascii="Georgia" w:hAnsi="Georgia"/>
          <w:sz w:val="24"/>
          <w:szCs w:val="24"/>
          <w:lang w:val="mk-MK"/>
        </w:rPr>
        <w:t xml:space="preserve">класа </w:t>
      </w:r>
      <w:r w:rsidR="00CB53F0">
        <w:rPr>
          <w:rFonts w:ascii="Georgia" w:hAnsi="Georgia"/>
          <w:sz w:val="24"/>
          <w:szCs w:val="24"/>
        </w:rPr>
        <w:t xml:space="preserve">II </w:t>
      </w:r>
      <w:r w:rsidRPr="00116E50">
        <w:rPr>
          <w:rFonts w:ascii="Georgia" w:hAnsi="Georgia"/>
          <w:sz w:val="24"/>
          <w:szCs w:val="24"/>
          <w:lang w:val="mk-MK"/>
        </w:rPr>
        <w:t>биле дека максиларните молари</w:t>
      </w:r>
      <w:r w:rsidR="00CB53F0">
        <w:rPr>
          <w:rFonts w:ascii="Georgia" w:hAnsi="Georgia"/>
          <w:sz w:val="24"/>
          <w:szCs w:val="24"/>
          <w:lang w:val="mk-MK"/>
        </w:rPr>
        <w:t xml:space="preserve"> се поместиле </w:t>
      </w:r>
      <w:r w:rsidRPr="00116E50">
        <w:rPr>
          <w:rFonts w:ascii="Georgia" w:hAnsi="Georgia"/>
          <w:sz w:val="24"/>
          <w:szCs w:val="24"/>
          <w:lang w:val="mk-MK"/>
        </w:rPr>
        <w:t xml:space="preserve">дистално во просек 1,1 </w:t>
      </w:r>
      <w:r w:rsidRPr="00116E50">
        <w:rPr>
          <w:rFonts w:ascii="Georgia" w:hAnsi="Georgia"/>
          <w:sz w:val="24"/>
          <w:szCs w:val="24"/>
        </w:rPr>
        <w:t>mm</w:t>
      </w:r>
      <w:r w:rsidRPr="00116E50">
        <w:rPr>
          <w:rFonts w:ascii="Georgia" w:hAnsi="Georgia"/>
          <w:sz w:val="24"/>
          <w:szCs w:val="24"/>
          <w:lang w:val="mk-MK"/>
        </w:rPr>
        <w:t>, додека пак контролната група покажала миграција на моларите мезијално во просек 1,3</w:t>
      </w:r>
      <w:r w:rsidRPr="00116E50">
        <w:rPr>
          <w:rFonts w:ascii="Georgia" w:hAnsi="Georgia"/>
          <w:sz w:val="24"/>
          <w:szCs w:val="24"/>
        </w:rPr>
        <w:t>mm</w:t>
      </w:r>
      <w:r w:rsidRPr="008B125D">
        <w:rPr>
          <w:rFonts w:ascii="Georgia" w:hAnsi="Georgia"/>
          <w:sz w:val="24"/>
          <w:szCs w:val="24"/>
          <w:lang w:val="ru-RU"/>
        </w:rPr>
        <w:t>.</w:t>
      </w:r>
    </w:p>
    <w:p w14:paraId="2DC33BE0" w14:textId="04A34734" w:rsidR="00727837" w:rsidRPr="008B125D" w:rsidRDefault="00C914A3" w:rsidP="000E755B">
      <w:pPr>
        <w:spacing w:before="120" w:after="120"/>
        <w:ind w:firstLine="720"/>
        <w:jc w:val="both"/>
        <w:rPr>
          <w:rFonts w:ascii="Georgia" w:hAnsi="Georgia"/>
          <w:sz w:val="24"/>
          <w:szCs w:val="24"/>
          <w:lang w:val="ru-RU"/>
        </w:rPr>
      </w:pPr>
      <w:r w:rsidRPr="00116E50">
        <w:rPr>
          <w:rFonts w:ascii="Georgia" w:hAnsi="Georgia" w:cs="Adobe Garamond Pro"/>
          <w:color w:val="000000"/>
          <w:sz w:val="24"/>
          <w:szCs w:val="24"/>
        </w:rPr>
        <w:t>Siar</w:t>
      </w:r>
      <w:r w:rsidRPr="00116E50">
        <w:rPr>
          <w:rFonts w:ascii="Georgia" w:hAnsi="Georgia" w:cs="Adobe Garamond Pro"/>
          <w:color w:val="000000"/>
          <w:sz w:val="24"/>
          <w:szCs w:val="24"/>
          <w:lang w:val="mk-MK"/>
        </w:rPr>
        <w:t xml:space="preserve">а и </w:t>
      </w:r>
      <w:r w:rsidR="009A263E" w:rsidRPr="00116E50">
        <w:rPr>
          <w:rFonts w:ascii="Georgia" w:hAnsi="Georgia" w:cs="Adobe Garamond Pro"/>
          <w:color w:val="000000"/>
          <w:sz w:val="24"/>
          <w:szCs w:val="24"/>
          <w:lang w:val="mk-MK"/>
        </w:rPr>
        <w:t>с</w:t>
      </w:r>
      <w:r w:rsidRPr="00116E50">
        <w:rPr>
          <w:rFonts w:ascii="Georgia" w:hAnsi="Georgia" w:cs="Adobe Garamond Pro"/>
          <w:color w:val="000000"/>
          <w:sz w:val="24"/>
          <w:szCs w:val="24"/>
          <w:lang w:val="mk-MK"/>
        </w:rPr>
        <w:t>ор</w:t>
      </w:r>
      <w:r w:rsidR="0092540B" w:rsidRPr="008B125D">
        <w:rPr>
          <w:rFonts w:ascii="Georgia" w:hAnsi="Georgia" w:cs="Adobe Garamond Pro"/>
          <w:color w:val="000000"/>
          <w:sz w:val="24"/>
          <w:szCs w:val="24"/>
          <w:lang w:val="ru-RU"/>
        </w:rPr>
        <w:t>.</w:t>
      </w:r>
      <w:r w:rsidR="00141CD4" w:rsidRPr="00116E50">
        <w:rPr>
          <w:rFonts w:ascii="Georgia" w:hAnsi="Georgia" w:cs="Adobe Garamond Pro"/>
          <w:color w:val="000000"/>
          <w:sz w:val="24"/>
          <w:szCs w:val="24"/>
          <w:vertAlign w:val="superscript"/>
          <w:lang w:val="mk-MK"/>
        </w:rPr>
        <w:t>5</w:t>
      </w:r>
      <w:r w:rsidR="00A80FE1" w:rsidRPr="008B125D">
        <w:rPr>
          <w:rFonts w:ascii="Georgia" w:hAnsi="Georgia" w:cs="Adobe Garamond Pro"/>
          <w:color w:val="000000"/>
          <w:sz w:val="24"/>
          <w:szCs w:val="24"/>
          <w:vertAlign w:val="superscript"/>
          <w:lang w:val="ru-RU"/>
        </w:rPr>
        <w:t>1</w:t>
      </w:r>
      <w:r w:rsidRPr="00116E50">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ги компарирале телерентгенските анализи и вредностите на кранијалниот агол</w:t>
      </w:r>
      <w:r w:rsidR="009A263E" w:rsidRPr="00116E50">
        <w:rPr>
          <w:rFonts w:ascii="Georgia" w:hAnsi="Georgia" w:cs="Adobe Garamond Pro"/>
          <w:color w:val="000000"/>
          <w:sz w:val="24"/>
          <w:szCs w:val="24"/>
          <w:lang w:val="mk-MK"/>
        </w:rPr>
        <w:t xml:space="preserve"> </w:t>
      </w:r>
      <w:r w:rsidRPr="00116E50">
        <w:rPr>
          <w:rFonts w:ascii="Georgia" w:hAnsi="Georgia" w:cs="Adobe Garamond Pro"/>
          <w:color w:val="000000"/>
          <w:sz w:val="24"/>
          <w:szCs w:val="24"/>
        </w:rPr>
        <w:t>SNB</w:t>
      </w:r>
      <w:r w:rsidRPr="00116E50">
        <w:rPr>
          <w:rFonts w:ascii="Georgia" w:hAnsi="Georgia" w:cs="Adobe Garamond Pro"/>
          <w:color w:val="000000"/>
          <w:sz w:val="24"/>
          <w:szCs w:val="24"/>
          <w:lang w:val="mk-MK"/>
        </w:rPr>
        <w:t>,</w:t>
      </w:r>
      <w:r w:rsidR="00CB53F0" w:rsidRPr="00CB53F0">
        <w:rPr>
          <w:rFonts w:ascii="Georgia" w:hAnsi="Georgia"/>
          <w:sz w:val="24"/>
          <w:szCs w:val="24"/>
          <w:lang w:val="mk-MK"/>
        </w:rPr>
        <w:t xml:space="preserve"> </w:t>
      </w:r>
      <w:r w:rsidR="00CB53F0">
        <w:rPr>
          <w:rFonts w:ascii="Georgia" w:hAnsi="Georgia"/>
          <w:sz w:val="24"/>
          <w:szCs w:val="24"/>
          <w:lang w:val="mk-MK"/>
        </w:rPr>
        <w:t>кај пациенти кои носеле мандибулар</w:t>
      </w:r>
      <w:r w:rsidR="00A97B0B">
        <w:rPr>
          <w:rFonts w:ascii="Georgia" w:hAnsi="Georgia"/>
          <w:sz w:val="24"/>
          <w:szCs w:val="24"/>
          <w:lang w:val="mk-MK"/>
        </w:rPr>
        <w:t>ен</w:t>
      </w:r>
      <w:r w:rsidR="00CB53F0">
        <w:rPr>
          <w:rFonts w:ascii="Georgia" w:hAnsi="Georgia"/>
          <w:sz w:val="24"/>
          <w:szCs w:val="24"/>
          <w:lang w:val="mk-MK"/>
        </w:rPr>
        <w:t xml:space="preserve"> антериорен апарат</w:t>
      </w:r>
      <w:r w:rsidRPr="00116E50">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 xml:space="preserve">- </w:t>
      </w:r>
      <w:r w:rsidRPr="00116E50">
        <w:rPr>
          <w:rFonts w:ascii="Georgia" w:hAnsi="Georgia" w:cs="Adobe Garamond Pro"/>
          <w:color w:val="000000"/>
          <w:sz w:val="24"/>
          <w:szCs w:val="24"/>
        </w:rPr>
        <w:t>MARA</w:t>
      </w:r>
      <w:r w:rsidR="00CB53F0">
        <w:rPr>
          <w:rFonts w:ascii="Georgia" w:hAnsi="Georgia" w:cs="Adobe Garamond Pro"/>
          <w:color w:val="000000"/>
          <w:sz w:val="24"/>
          <w:szCs w:val="24"/>
          <w:lang w:val="mk-MK"/>
        </w:rPr>
        <w:t xml:space="preserve">, </w:t>
      </w:r>
      <w:r w:rsidR="00CB53F0" w:rsidRPr="00116E50">
        <w:rPr>
          <w:rFonts w:ascii="Georgia" w:hAnsi="Georgia" w:cs="Adobe Garamond Pro"/>
          <w:color w:val="000000"/>
          <w:sz w:val="24"/>
          <w:szCs w:val="24"/>
        </w:rPr>
        <w:t>Twin</w:t>
      </w:r>
      <w:r w:rsidR="00CB53F0" w:rsidRPr="008B125D">
        <w:rPr>
          <w:rFonts w:ascii="Georgia" w:hAnsi="Georgia" w:cs="Adobe Garamond Pro"/>
          <w:color w:val="000000"/>
          <w:sz w:val="24"/>
          <w:szCs w:val="24"/>
          <w:lang w:val="ru-RU"/>
        </w:rPr>
        <w:t xml:space="preserve"> </w:t>
      </w:r>
      <w:r w:rsidR="00CB53F0" w:rsidRPr="00116E50">
        <w:rPr>
          <w:rFonts w:ascii="Georgia" w:hAnsi="Georgia" w:cs="Adobe Garamond Pro"/>
          <w:color w:val="000000"/>
          <w:sz w:val="24"/>
          <w:szCs w:val="24"/>
        </w:rPr>
        <w:t>Block</w:t>
      </w:r>
      <w:r w:rsidR="00CB53F0">
        <w:rPr>
          <w:rFonts w:ascii="Georgia" w:hAnsi="Georgia" w:cs="Adobe Garamond Pro"/>
          <w:color w:val="000000"/>
          <w:sz w:val="24"/>
          <w:szCs w:val="24"/>
          <w:lang w:val="mk-MK"/>
        </w:rPr>
        <w:t>, и</w:t>
      </w:r>
      <w:r w:rsidRPr="00116E50">
        <w:rPr>
          <w:rFonts w:ascii="Georgia" w:hAnsi="Georgia" w:cs="Adobe Garamond Pro"/>
          <w:color w:val="000000"/>
          <w:sz w:val="24"/>
          <w:szCs w:val="24"/>
          <w:lang w:val="mk-MK"/>
        </w:rPr>
        <w:t xml:space="preserve"> </w:t>
      </w:r>
      <w:r w:rsidR="00CB53F0" w:rsidRPr="00116E50">
        <w:rPr>
          <w:rFonts w:ascii="Georgia" w:hAnsi="Georgia" w:cs="Adobe Garamond Pro"/>
          <w:color w:val="000000"/>
          <w:sz w:val="24"/>
          <w:szCs w:val="24"/>
        </w:rPr>
        <w:t>Herbst</w:t>
      </w:r>
      <w:r w:rsidR="00CB53F0" w:rsidRPr="00116E50">
        <w:rPr>
          <w:rFonts w:ascii="Georgia" w:hAnsi="Georgia" w:cs="Adobe Garamond Pro"/>
          <w:color w:val="000000"/>
          <w:sz w:val="24"/>
          <w:szCs w:val="24"/>
          <w:lang w:val="mk-MK"/>
        </w:rPr>
        <w:t xml:space="preserve"> апарат</w:t>
      </w:r>
      <w:r w:rsidR="00CB53F0">
        <w:rPr>
          <w:rFonts w:ascii="Georgia" w:hAnsi="Georgia" w:cs="Adobe Garamond Pro"/>
          <w:color w:val="000000"/>
          <w:sz w:val="24"/>
          <w:szCs w:val="24"/>
          <w:lang w:val="mk-MK"/>
        </w:rPr>
        <w:t xml:space="preserve">, и тие дошле до заклучок дека </w:t>
      </w:r>
      <w:r w:rsidR="00CB53F0" w:rsidRPr="00CB53F0">
        <w:rPr>
          <w:rFonts w:ascii="Georgia" w:hAnsi="Georgia"/>
          <w:sz w:val="24"/>
          <w:szCs w:val="24"/>
          <w:lang w:val="mk-MK"/>
        </w:rPr>
        <w:t xml:space="preserve"> </w:t>
      </w:r>
      <w:r w:rsidR="00CB53F0">
        <w:rPr>
          <w:rFonts w:ascii="Georgia" w:hAnsi="Georgia"/>
          <w:sz w:val="24"/>
          <w:szCs w:val="24"/>
          <w:lang w:val="mk-MK"/>
        </w:rPr>
        <w:t>мандибуларниот антериорен апарат</w:t>
      </w:r>
      <w:r w:rsidR="00CB53F0" w:rsidRPr="00116E50">
        <w:rPr>
          <w:rFonts w:ascii="Georgia" w:hAnsi="Georgia" w:cs="Adobe Garamond Pro"/>
          <w:color w:val="000000"/>
          <w:sz w:val="24"/>
          <w:szCs w:val="24"/>
          <w:lang w:val="mk-MK"/>
        </w:rPr>
        <w:t xml:space="preserve"> </w:t>
      </w:r>
      <w:r w:rsidR="00A97B0B">
        <w:rPr>
          <w:rFonts w:ascii="Georgia" w:hAnsi="Georgia" w:cs="Adobe Garamond Pro"/>
          <w:color w:val="000000"/>
          <w:sz w:val="24"/>
          <w:szCs w:val="24"/>
          <w:lang w:val="mk-MK"/>
        </w:rPr>
        <w:t xml:space="preserve"> </w:t>
      </w:r>
      <w:r w:rsidR="00CB53F0" w:rsidRPr="00116E50">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п</w:t>
      </w:r>
      <w:r w:rsidRPr="00116E50">
        <w:rPr>
          <w:rFonts w:ascii="Georgia" w:hAnsi="Georgia" w:cs="Adobe Garamond Pro"/>
          <w:color w:val="000000"/>
          <w:sz w:val="24"/>
          <w:szCs w:val="24"/>
          <w:lang w:val="mk-MK"/>
        </w:rPr>
        <w:t>омалку влијае на</w:t>
      </w:r>
      <w:r w:rsidR="00A97B0B">
        <w:rPr>
          <w:rFonts w:ascii="Georgia" w:hAnsi="Georgia" w:cs="Adobe Garamond Pro"/>
          <w:color w:val="000000"/>
          <w:sz w:val="24"/>
          <w:szCs w:val="24"/>
          <w:lang w:val="mk-MK"/>
        </w:rPr>
        <w:t xml:space="preserve"> </w:t>
      </w:r>
      <w:r w:rsidR="00CB53F0">
        <w:rPr>
          <w:rFonts w:ascii="Georgia" w:hAnsi="Georgia" w:cs="Adobe Garamond Pro"/>
          <w:color w:val="000000"/>
          <w:sz w:val="24"/>
          <w:szCs w:val="24"/>
          <w:lang w:val="mk-MK"/>
        </w:rPr>
        <w:t>кор</w:t>
      </w:r>
      <w:r w:rsidR="00A97B0B">
        <w:rPr>
          <w:rFonts w:ascii="Georgia" w:hAnsi="Georgia" w:cs="Adobe Garamond Pro"/>
          <w:color w:val="000000"/>
          <w:sz w:val="24"/>
          <w:szCs w:val="24"/>
          <w:lang w:val="mk-MK"/>
        </w:rPr>
        <w:t>и</w:t>
      </w:r>
      <w:r w:rsidR="00CB53F0">
        <w:rPr>
          <w:rFonts w:ascii="Georgia" w:hAnsi="Georgia" w:cs="Adobe Garamond Pro"/>
          <w:color w:val="000000"/>
          <w:sz w:val="24"/>
          <w:szCs w:val="24"/>
          <w:lang w:val="mk-MK"/>
        </w:rPr>
        <w:t>гирање на положбата на</w:t>
      </w:r>
      <w:r w:rsidRPr="00116E50">
        <w:rPr>
          <w:rFonts w:ascii="Georgia" w:hAnsi="Georgia" w:cs="Adobe Garamond Pro"/>
          <w:color w:val="000000"/>
          <w:sz w:val="24"/>
          <w:szCs w:val="24"/>
          <w:lang w:val="mk-MK"/>
        </w:rPr>
        <w:t xml:space="preserve"> мандибулата </w:t>
      </w:r>
      <w:r w:rsidR="00CB53F0">
        <w:rPr>
          <w:rFonts w:ascii="Georgia" w:hAnsi="Georgia" w:cs="Adobe Garamond Pro"/>
          <w:color w:val="000000"/>
          <w:sz w:val="24"/>
          <w:szCs w:val="24"/>
          <w:lang w:val="mk-MK"/>
        </w:rPr>
        <w:t>во споредба со</w:t>
      </w:r>
      <w:r w:rsidRPr="00116E50">
        <w:rPr>
          <w:rFonts w:ascii="Georgia" w:hAnsi="Georgia" w:cs="Adobe Garamond Pro"/>
          <w:color w:val="000000"/>
          <w:sz w:val="24"/>
          <w:szCs w:val="24"/>
          <w:lang w:val="mk-MK"/>
        </w:rPr>
        <w:t xml:space="preserve"> </w:t>
      </w:r>
      <w:r w:rsidR="00A97B0B">
        <w:rPr>
          <w:rFonts w:ascii="Georgia" w:hAnsi="Georgia" w:cs="Adobe Garamond Pro"/>
          <w:color w:val="000000"/>
          <w:sz w:val="24"/>
          <w:szCs w:val="24"/>
          <w:lang w:val="mk-MK"/>
        </w:rPr>
        <w:t>Твин блок</w:t>
      </w:r>
      <w:r w:rsidRPr="00116E50">
        <w:rPr>
          <w:rFonts w:ascii="Georgia" w:hAnsi="Georgia" w:cs="Adobe Garamond Pro"/>
          <w:color w:val="000000"/>
          <w:sz w:val="24"/>
          <w:szCs w:val="24"/>
          <w:lang w:val="mk-MK"/>
        </w:rPr>
        <w:t xml:space="preserve"> и </w:t>
      </w:r>
      <w:r w:rsidR="00A97B0B">
        <w:rPr>
          <w:rFonts w:ascii="Georgia" w:hAnsi="Georgia" w:cs="Adobe Garamond Pro"/>
          <w:color w:val="000000"/>
          <w:sz w:val="24"/>
          <w:szCs w:val="24"/>
          <w:lang w:val="mk-MK"/>
        </w:rPr>
        <w:t>Хербст</w:t>
      </w:r>
      <w:r w:rsidRPr="00116E50">
        <w:rPr>
          <w:rFonts w:ascii="Georgia" w:hAnsi="Georgia" w:cs="Adobe Garamond Pro"/>
          <w:color w:val="000000"/>
          <w:sz w:val="24"/>
          <w:szCs w:val="24"/>
          <w:lang w:val="mk-MK"/>
        </w:rPr>
        <w:t xml:space="preserve"> апаратот.</w:t>
      </w:r>
    </w:p>
    <w:p w14:paraId="35DCD831" w14:textId="13AD911A" w:rsidR="00960433" w:rsidRPr="00116E50" w:rsidRDefault="00246851" w:rsidP="000E755B">
      <w:pPr>
        <w:spacing w:before="120" w:after="120"/>
        <w:ind w:firstLine="720"/>
        <w:jc w:val="both"/>
        <w:rPr>
          <w:rFonts w:ascii="Georgia" w:hAnsi="Georgia"/>
          <w:sz w:val="24"/>
          <w:szCs w:val="24"/>
          <w:lang w:val="mk-MK"/>
        </w:rPr>
      </w:pPr>
      <w:r w:rsidRPr="00116E50">
        <w:rPr>
          <w:rFonts w:ascii="Georgia" w:hAnsi="Georgia"/>
          <w:sz w:val="24"/>
          <w:szCs w:val="24"/>
        </w:rPr>
        <w:t>Lira</w:t>
      </w:r>
      <w:r w:rsidRPr="008B125D">
        <w:rPr>
          <w:rFonts w:ascii="Georgia" w:hAnsi="Georgia"/>
          <w:sz w:val="24"/>
          <w:szCs w:val="24"/>
          <w:lang w:val="ru-RU"/>
        </w:rPr>
        <w:t xml:space="preserve"> </w:t>
      </w:r>
      <w:r w:rsidRPr="00116E50">
        <w:rPr>
          <w:rFonts w:ascii="Georgia" w:hAnsi="Georgia"/>
          <w:sz w:val="24"/>
          <w:szCs w:val="24"/>
          <w:lang w:val="mk-MK"/>
        </w:rPr>
        <w:t xml:space="preserve">и </w:t>
      </w:r>
      <w:r w:rsidR="009A263E" w:rsidRPr="00116E50">
        <w:rPr>
          <w:rFonts w:ascii="Georgia" w:hAnsi="Georgia"/>
          <w:sz w:val="24"/>
          <w:szCs w:val="24"/>
          <w:lang w:val="mk-MK"/>
        </w:rPr>
        <w:t>с</w:t>
      </w:r>
      <w:r w:rsidRPr="00116E50">
        <w:rPr>
          <w:rFonts w:ascii="Georgia" w:hAnsi="Georgia"/>
          <w:sz w:val="24"/>
          <w:szCs w:val="24"/>
          <w:lang w:val="mk-MK"/>
        </w:rPr>
        <w:t>ор</w:t>
      </w:r>
      <w:r w:rsidR="0092540B" w:rsidRPr="008B125D">
        <w:rPr>
          <w:rFonts w:ascii="Georgia" w:hAnsi="Georgia"/>
          <w:sz w:val="24"/>
          <w:szCs w:val="24"/>
          <w:lang w:val="ru-RU"/>
        </w:rPr>
        <w:t>.</w:t>
      </w:r>
      <w:r w:rsidR="00141CD4" w:rsidRPr="00116E50">
        <w:rPr>
          <w:rFonts w:ascii="Georgia" w:hAnsi="Georgia"/>
          <w:sz w:val="24"/>
          <w:szCs w:val="24"/>
          <w:vertAlign w:val="superscript"/>
          <w:lang w:val="mk-MK"/>
        </w:rPr>
        <w:t>5</w:t>
      </w:r>
      <w:r w:rsidR="00A80FE1" w:rsidRPr="008B125D">
        <w:rPr>
          <w:rFonts w:ascii="Georgia" w:hAnsi="Georgia"/>
          <w:sz w:val="24"/>
          <w:szCs w:val="24"/>
          <w:vertAlign w:val="superscript"/>
          <w:lang w:val="ru-RU"/>
        </w:rPr>
        <w:t>2</w:t>
      </w:r>
      <w:r w:rsidRPr="00116E50">
        <w:rPr>
          <w:rFonts w:ascii="Georgia" w:hAnsi="Georgia"/>
          <w:sz w:val="24"/>
          <w:szCs w:val="24"/>
          <w:lang w:val="mk-MK"/>
        </w:rPr>
        <w:t xml:space="preserve"> </w:t>
      </w:r>
      <w:r w:rsidR="00FD4DF7">
        <w:rPr>
          <w:rFonts w:ascii="Georgia" w:hAnsi="Georgia"/>
          <w:sz w:val="24"/>
          <w:szCs w:val="24"/>
          <w:lang w:val="mk-MK"/>
        </w:rPr>
        <w:t>извршиле</w:t>
      </w:r>
      <w:r w:rsidRPr="00116E50">
        <w:rPr>
          <w:rFonts w:ascii="Georgia" w:hAnsi="Georgia"/>
          <w:sz w:val="24"/>
          <w:szCs w:val="24"/>
          <w:lang w:val="mk-MK"/>
        </w:rPr>
        <w:t xml:space="preserve"> испитувањ</w:t>
      </w:r>
      <w:r w:rsidR="00FD4DF7">
        <w:rPr>
          <w:rFonts w:ascii="Georgia" w:hAnsi="Georgia"/>
          <w:sz w:val="24"/>
          <w:szCs w:val="24"/>
          <w:lang w:val="mk-MK"/>
        </w:rPr>
        <w:t>а</w:t>
      </w:r>
      <w:r w:rsidRPr="00116E50">
        <w:rPr>
          <w:rFonts w:ascii="Georgia" w:hAnsi="Georgia"/>
          <w:sz w:val="24"/>
          <w:szCs w:val="24"/>
          <w:lang w:val="mk-MK"/>
        </w:rPr>
        <w:t xml:space="preserve"> </w:t>
      </w:r>
      <w:r w:rsidR="00FD4DF7">
        <w:rPr>
          <w:rFonts w:ascii="Georgia" w:hAnsi="Georgia"/>
          <w:sz w:val="24"/>
          <w:szCs w:val="24"/>
          <w:lang w:val="mk-MK"/>
        </w:rPr>
        <w:t>з</w:t>
      </w:r>
      <w:r w:rsidRPr="00116E50">
        <w:rPr>
          <w:rFonts w:ascii="Georgia" w:hAnsi="Georgia"/>
          <w:sz w:val="24"/>
          <w:szCs w:val="24"/>
          <w:lang w:val="mk-MK"/>
        </w:rPr>
        <w:t xml:space="preserve">а влијанието на терапијата со фиксен апарат во комбинација со цервикален </w:t>
      </w:r>
      <w:r w:rsidR="00CB53F0">
        <w:rPr>
          <w:rFonts w:ascii="Georgia" w:hAnsi="Georgia"/>
          <w:sz w:val="24"/>
          <w:szCs w:val="24"/>
          <w:lang w:val="mk-MK"/>
        </w:rPr>
        <w:t>образен лак-</w:t>
      </w:r>
      <w:r w:rsidR="000D1382" w:rsidRPr="00116E50">
        <w:rPr>
          <w:rFonts w:ascii="Georgia" w:hAnsi="Georgia"/>
          <w:sz w:val="24"/>
          <w:szCs w:val="24"/>
          <w:lang w:val="sl-SI"/>
        </w:rPr>
        <w:t>Headgear</w:t>
      </w:r>
      <w:r w:rsidRPr="00116E50">
        <w:rPr>
          <w:rFonts w:ascii="Georgia" w:hAnsi="Georgia"/>
          <w:sz w:val="24"/>
          <w:szCs w:val="24"/>
          <w:lang w:val="mk-MK"/>
        </w:rPr>
        <w:t xml:space="preserve"> </w:t>
      </w:r>
      <w:r w:rsidR="009A263E" w:rsidRPr="00116E50">
        <w:rPr>
          <w:rFonts w:ascii="Georgia" w:hAnsi="Georgia"/>
          <w:sz w:val="24"/>
          <w:szCs w:val="24"/>
          <w:lang w:val="mk-MK"/>
        </w:rPr>
        <w:t xml:space="preserve">апарат </w:t>
      </w:r>
      <w:r w:rsidRPr="00116E50">
        <w:rPr>
          <w:rFonts w:ascii="Georgia" w:hAnsi="Georgia"/>
          <w:sz w:val="24"/>
          <w:szCs w:val="24"/>
          <w:lang w:val="mk-MK"/>
        </w:rPr>
        <w:t xml:space="preserve">на </w:t>
      </w:r>
      <w:r w:rsidR="00CB53F0">
        <w:rPr>
          <w:rFonts w:ascii="Georgia" w:hAnsi="Georgia"/>
          <w:sz w:val="24"/>
          <w:szCs w:val="24"/>
          <w:lang w:val="mk-MK"/>
        </w:rPr>
        <w:t xml:space="preserve">ефектот на антериорниот раст на </w:t>
      </w:r>
      <w:r w:rsidRPr="00116E50">
        <w:rPr>
          <w:rFonts w:ascii="Georgia" w:hAnsi="Georgia"/>
          <w:sz w:val="24"/>
          <w:szCs w:val="24"/>
          <w:lang w:val="mk-MK"/>
        </w:rPr>
        <w:t>ма</w:t>
      </w:r>
      <w:r w:rsidR="00CB53F0">
        <w:rPr>
          <w:rFonts w:ascii="Georgia" w:hAnsi="Georgia"/>
          <w:sz w:val="24"/>
          <w:szCs w:val="24"/>
          <w:lang w:val="mk-MK"/>
        </w:rPr>
        <w:t>ндибулата</w:t>
      </w:r>
      <w:r w:rsidRPr="008B125D">
        <w:rPr>
          <w:rFonts w:ascii="Georgia" w:hAnsi="Georgia"/>
          <w:sz w:val="24"/>
          <w:szCs w:val="24"/>
          <w:lang w:val="ru-RU"/>
        </w:rPr>
        <w:t>,</w:t>
      </w:r>
      <w:r w:rsidR="006E0A0A" w:rsidRPr="00116E50">
        <w:rPr>
          <w:rFonts w:ascii="Georgia" w:hAnsi="Georgia"/>
          <w:sz w:val="24"/>
          <w:szCs w:val="24"/>
          <w:lang w:val="mk-MK"/>
        </w:rPr>
        <w:t xml:space="preserve"> </w:t>
      </w:r>
      <w:r w:rsidR="00FD4DF7">
        <w:rPr>
          <w:rFonts w:ascii="Georgia" w:hAnsi="Georgia"/>
          <w:sz w:val="24"/>
          <w:szCs w:val="24"/>
          <w:lang w:val="mk-MK"/>
        </w:rPr>
        <w:t>и</w:t>
      </w:r>
      <w:r w:rsidRPr="008B125D">
        <w:rPr>
          <w:rFonts w:ascii="Georgia" w:hAnsi="Georgia"/>
          <w:sz w:val="24"/>
          <w:szCs w:val="24"/>
          <w:lang w:val="ru-RU"/>
        </w:rPr>
        <w:t xml:space="preserve"> </w:t>
      </w:r>
      <w:r w:rsidRPr="00116E50">
        <w:rPr>
          <w:rFonts w:ascii="Georgia" w:hAnsi="Georgia"/>
          <w:sz w:val="24"/>
          <w:szCs w:val="24"/>
          <w:lang w:val="mk-MK"/>
        </w:rPr>
        <w:t xml:space="preserve">нивните резултати </w:t>
      </w:r>
      <w:r w:rsidR="00CB53F0">
        <w:rPr>
          <w:rFonts w:ascii="Georgia" w:hAnsi="Georgia"/>
          <w:sz w:val="24"/>
          <w:szCs w:val="24"/>
          <w:lang w:val="mk-MK"/>
        </w:rPr>
        <w:t>укажале</w:t>
      </w:r>
      <w:r w:rsidRPr="00116E50">
        <w:rPr>
          <w:rFonts w:ascii="Georgia" w:hAnsi="Georgia"/>
          <w:sz w:val="24"/>
          <w:szCs w:val="24"/>
          <w:lang w:val="mk-MK"/>
        </w:rPr>
        <w:t xml:space="preserve"> дека механ</w:t>
      </w:r>
      <w:r w:rsidR="00CB53F0">
        <w:rPr>
          <w:rFonts w:ascii="Georgia" w:hAnsi="Georgia"/>
          <w:sz w:val="24"/>
          <w:szCs w:val="24"/>
          <w:lang w:val="mk-MK"/>
        </w:rPr>
        <w:t>змот на дејство</w:t>
      </w:r>
      <w:r w:rsidRPr="00116E50">
        <w:rPr>
          <w:rFonts w:ascii="Georgia" w:hAnsi="Georgia"/>
          <w:sz w:val="24"/>
          <w:szCs w:val="24"/>
          <w:lang w:val="mk-MK"/>
        </w:rPr>
        <w:t xml:space="preserve"> на фиксниот апарат и цервикалниот </w:t>
      </w:r>
      <w:r w:rsidR="00A97B0B">
        <w:rPr>
          <w:rFonts w:ascii="Georgia" w:hAnsi="Georgia"/>
          <w:sz w:val="24"/>
          <w:szCs w:val="24"/>
          <w:lang w:val="mk-MK"/>
        </w:rPr>
        <w:t>образен лак</w:t>
      </w:r>
      <w:r w:rsidRPr="008B125D">
        <w:rPr>
          <w:rFonts w:ascii="Georgia" w:hAnsi="Georgia"/>
          <w:sz w:val="24"/>
          <w:szCs w:val="24"/>
          <w:lang w:val="ru-RU"/>
        </w:rPr>
        <w:t xml:space="preserve">, </w:t>
      </w:r>
      <w:r w:rsidRPr="00116E50">
        <w:rPr>
          <w:rFonts w:ascii="Georgia" w:hAnsi="Georgia"/>
          <w:sz w:val="24"/>
          <w:szCs w:val="24"/>
          <w:lang w:val="mk-MK"/>
        </w:rPr>
        <w:t xml:space="preserve">не </w:t>
      </w:r>
      <w:r w:rsidR="00FD4DF7">
        <w:rPr>
          <w:rFonts w:ascii="Georgia" w:hAnsi="Georgia"/>
          <w:sz w:val="24"/>
          <w:szCs w:val="24"/>
          <w:lang w:val="mk-MK"/>
        </w:rPr>
        <w:t>влијаат</w:t>
      </w:r>
      <w:r w:rsidRPr="00116E50">
        <w:rPr>
          <w:rFonts w:ascii="Georgia" w:hAnsi="Georgia"/>
          <w:sz w:val="24"/>
          <w:szCs w:val="24"/>
          <w:lang w:val="mk-MK"/>
        </w:rPr>
        <w:t xml:space="preserve"> в</w:t>
      </w:r>
      <w:r w:rsidR="00FD4DF7">
        <w:rPr>
          <w:rFonts w:ascii="Georgia" w:hAnsi="Georgia"/>
          <w:sz w:val="24"/>
          <w:szCs w:val="24"/>
          <w:lang w:val="mk-MK"/>
        </w:rPr>
        <w:t>рз</w:t>
      </w:r>
      <w:r w:rsidRPr="00116E50">
        <w:rPr>
          <w:rFonts w:ascii="Georgia" w:hAnsi="Georgia"/>
          <w:sz w:val="24"/>
          <w:szCs w:val="24"/>
          <w:lang w:val="mk-MK"/>
        </w:rPr>
        <w:t xml:space="preserve"> растот и развојот на мандибулата. Констатирале дека оваа комбинација на третман била ефективна во корегирање на скелетна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w:t>
      </w:r>
      <w:r w:rsidR="008101C3">
        <w:rPr>
          <w:rFonts w:ascii="Georgia" w:hAnsi="Georgia"/>
          <w:sz w:val="24"/>
          <w:szCs w:val="24"/>
          <w:lang w:val="mk-MK"/>
        </w:rPr>
        <w:t xml:space="preserve">кај пациенти </w:t>
      </w:r>
      <w:r w:rsidRPr="00116E50">
        <w:rPr>
          <w:rFonts w:ascii="Georgia" w:hAnsi="Georgia"/>
          <w:sz w:val="24"/>
          <w:szCs w:val="24"/>
          <w:lang w:val="mk-MK"/>
        </w:rPr>
        <w:t>со ниск</w:t>
      </w:r>
      <w:r w:rsidR="008101C3">
        <w:rPr>
          <w:rFonts w:ascii="Georgia" w:hAnsi="Georgia"/>
          <w:sz w:val="24"/>
          <w:szCs w:val="24"/>
          <w:lang w:val="mk-MK"/>
        </w:rPr>
        <w:t>о поставена</w:t>
      </w:r>
      <w:r w:rsidRPr="00116E50">
        <w:rPr>
          <w:rFonts w:ascii="Georgia" w:hAnsi="Georgia"/>
          <w:sz w:val="24"/>
          <w:szCs w:val="24"/>
          <w:lang w:val="mk-MK"/>
        </w:rPr>
        <w:t xml:space="preserve"> мандибуларна рамнина</w:t>
      </w:r>
      <w:r w:rsidR="008101C3">
        <w:rPr>
          <w:rFonts w:ascii="Georgia" w:hAnsi="Georgia"/>
          <w:sz w:val="24"/>
          <w:szCs w:val="24"/>
          <w:lang w:val="mk-MK"/>
        </w:rPr>
        <w:t xml:space="preserve"> во однос на кранијалната база. Тие укажале </w:t>
      </w:r>
      <w:r w:rsidR="008101C3">
        <w:rPr>
          <w:rFonts w:ascii="Georgia" w:hAnsi="Georgia"/>
          <w:sz w:val="24"/>
          <w:szCs w:val="24"/>
          <w:lang w:val="mk-MK"/>
        </w:rPr>
        <w:lastRenderedPageBreak/>
        <w:t xml:space="preserve">дека </w:t>
      </w:r>
      <w:r w:rsidRPr="00116E50">
        <w:rPr>
          <w:rFonts w:ascii="Georgia" w:hAnsi="Georgia"/>
          <w:sz w:val="24"/>
          <w:szCs w:val="24"/>
          <w:lang w:val="mk-MK"/>
        </w:rPr>
        <w:t>кога во првата фаза</w:t>
      </w:r>
      <w:r w:rsidR="008101C3">
        <w:rPr>
          <w:rFonts w:ascii="Georgia" w:hAnsi="Georgia"/>
          <w:sz w:val="24"/>
          <w:szCs w:val="24"/>
          <w:lang w:val="mk-MK"/>
        </w:rPr>
        <w:t xml:space="preserve"> на третман</w:t>
      </w:r>
      <w:r w:rsidRPr="00116E50">
        <w:rPr>
          <w:rFonts w:ascii="Georgia" w:hAnsi="Georgia"/>
          <w:sz w:val="24"/>
          <w:szCs w:val="24"/>
          <w:lang w:val="mk-MK"/>
        </w:rPr>
        <w:t xml:space="preserve"> се носел само </w:t>
      </w:r>
      <w:r w:rsidR="008101C3">
        <w:rPr>
          <w:rFonts w:ascii="Georgia" w:hAnsi="Georgia"/>
          <w:sz w:val="24"/>
          <w:szCs w:val="24"/>
          <w:lang w:val="mk-MK"/>
        </w:rPr>
        <w:t>образниот лак</w:t>
      </w:r>
      <w:r w:rsidR="009A263E" w:rsidRPr="00116E50">
        <w:rPr>
          <w:rFonts w:ascii="Georgia" w:hAnsi="Georgia"/>
          <w:sz w:val="24"/>
          <w:szCs w:val="24"/>
          <w:lang w:val="mk-MK"/>
        </w:rPr>
        <w:t>,</w:t>
      </w:r>
      <w:r w:rsidRPr="00116E50">
        <w:rPr>
          <w:rFonts w:ascii="Georgia" w:hAnsi="Georgia"/>
          <w:sz w:val="24"/>
          <w:szCs w:val="24"/>
          <w:lang w:val="mk-MK"/>
        </w:rPr>
        <w:t xml:space="preserve"> а подоцна во втората фаза </w:t>
      </w:r>
      <w:r w:rsidR="008101C3">
        <w:rPr>
          <w:rFonts w:ascii="Georgia" w:hAnsi="Georgia"/>
          <w:sz w:val="24"/>
          <w:szCs w:val="24"/>
          <w:lang w:val="mk-MK"/>
        </w:rPr>
        <w:t>бил поставен</w:t>
      </w:r>
      <w:r w:rsidRPr="00116E50">
        <w:rPr>
          <w:rFonts w:ascii="Georgia" w:hAnsi="Georgia"/>
          <w:sz w:val="24"/>
          <w:szCs w:val="24"/>
          <w:lang w:val="mk-MK"/>
        </w:rPr>
        <w:t xml:space="preserve"> фиксен апарат во комбинација</w:t>
      </w:r>
      <w:r w:rsidR="008101C3">
        <w:rPr>
          <w:rFonts w:ascii="Georgia" w:hAnsi="Georgia"/>
          <w:sz w:val="24"/>
          <w:szCs w:val="24"/>
          <w:lang w:val="mk-MK"/>
        </w:rPr>
        <w:t xml:space="preserve"> со образен лак</w:t>
      </w:r>
      <w:r w:rsidRPr="00116E50">
        <w:rPr>
          <w:rFonts w:ascii="Georgia" w:hAnsi="Georgia"/>
          <w:sz w:val="24"/>
          <w:szCs w:val="24"/>
          <w:lang w:val="mk-MK"/>
        </w:rPr>
        <w:t>.</w:t>
      </w:r>
    </w:p>
    <w:p w14:paraId="745EA524" w14:textId="0415B0F8" w:rsidR="000D7AA8" w:rsidRPr="008B125D" w:rsidRDefault="008101C3" w:rsidP="000E755B">
      <w:pPr>
        <w:spacing w:before="120" w:after="120"/>
        <w:ind w:firstLine="720"/>
        <w:jc w:val="both"/>
        <w:rPr>
          <w:rFonts w:ascii="Georgia" w:hAnsi="Georgia"/>
          <w:sz w:val="24"/>
          <w:szCs w:val="24"/>
          <w:vertAlign w:val="superscript"/>
          <w:lang w:val="ru-RU"/>
        </w:rPr>
      </w:pPr>
      <w:r w:rsidRPr="00116E50">
        <w:rPr>
          <w:rFonts w:ascii="Georgia" w:hAnsi="Georgia"/>
          <w:sz w:val="24"/>
          <w:szCs w:val="24"/>
        </w:rPr>
        <w:t>Janson</w:t>
      </w:r>
      <w:r w:rsidRPr="008B125D">
        <w:rPr>
          <w:rFonts w:ascii="Georgia" w:hAnsi="Georgia"/>
          <w:sz w:val="24"/>
          <w:szCs w:val="24"/>
          <w:lang w:val="ru-RU"/>
        </w:rPr>
        <w:t xml:space="preserve"> </w:t>
      </w:r>
      <w:r w:rsidRPr="00116E50">
        <w:rPr>
          <w:rFonts w:ascii="Georgia" w:hAnsi="Georgia"/>
          <w:sz w:val="24"/>
          <w:szCs w:val="24"/>
          <w:lang w:val="mk-MK"/>
        </w:rPr>
        <w:t>и сор.</w:t>
      </w:r>
      <w:r w:rsidRPr="00116E50">
        <w:rPr>
          <w:rFonts w:ascii="Georgia" w:hAnsi="Georgia"/>
          <w:sz w:val="24"/>
          <w:szCs w:val="24"/>
          <w:vertAlign w:val="superscript"/>
          <w:lang w:val="mk-MK"/>
        </w:rPr>
        <w:t>5</w:t>
      </w:r>
      <w:r w:rsidRPr="008B125D">
        <w:rPr>
          <w:rFonts w:ascii="Georgia" w:hAnsi="Georgia"/>
          <w:sz w:val="24"/>
          <w:szCs w:val="24"/>
          <w:vertAlign w:val="superscript"/>
          <w:lang w:val="ru-RU"/>
        </w:rPr>
        <w:t>3</w:t>
      </w:r>
      <w:r>
        <w:rPr>
          <w:rFonts w:ascii="Georgia" w:hAnsi="Georgia"/>
          <w:sz w:val="24"/>
          <w:szCs w:val="24"/>
          <w:vertAlign w:val="superscript"/>
          <w:lang w:val="ru-RU"/>
        </w:rPr>
        <w:t xml:space="preserve">  </w:t>
      </w:r>
      <w:r w:rsidR="00CD413F">
        <w:rPr>
          <w:rFonts w:ascii="Georgia" w:hAnsi="Georgia"/>
          <w:sz w:val="24"/>
          <w:szCs w:val="24"/>
          <w:vertAlign w:val="superscript"/>
          <w:lang w:val="ru-RU"/>
        </w:rPr>
        <w:t xml:space="preserve"> </w:t>
      </w:r>
      <w:r>
        <w:rPr>
          <w:rFonts w:ascii="Georgia" w:hAnsi="Georgia"/>
          <w:sz w:val="24"/>
          <w:szCs w:val="24"/>
          <w:lang w:val="mk-MK"/>
        </w:rPr>
        <w:t>укажуваат на к</w:t>
      </w:r>
      <w:r w:rsidR="000D7AA8" w:rsidRPr="00116E50">
        <w:rPr>
          <w:rFonts w:ascii="Georgia" w:hAnsi="Georgia"/>
          <w:sz w:val="24"/>
          <w:szCs w:val="24"/>
          <w:lang w:val="mk-MK"/>
        </w:rPr>
        <w:t xml:space="preserve">ористењето на </w:t>
      </w:r>
      <w:r w:rsidR="009A263E" w:rsidRPr="00116E50">
        <w:rPr>
          <w:rFonts w:ascii="Georgia" w:hAnsi="Georgia"/>
          <w:sz w:val="24"/>
          <w:szCs w:val="24"/>
          <w:lang w:val="mk-MK"/>
        </w:rPr>
        <w:t xml:space="preserve">интермаксиларните </w:t>
      </w:r>
      <w:r w:rsidR="000D7AA8" w:rsidRPr="00116E50">
        <w:rPr>
          <w:rFonts w:ascii="Georgia" w:hAnsi="Georgia"/>
          <w:sz w:val="24"/>
          <w:szCs w:val="24"/>
          <w:lang w:val="mk-MK"/>
        </w:rPr>
        <w:t xml:space="preserve">ластици </w:t>
      </w:r>
      <w:r>
        <w:rPr>
          <w:rFonts w:ascii="Georgia" w:hAnsi="Georgia"/>
          <w:sz w:val="24"/>
          <w:szCs w:val="24"/>
          <w:lang w:val="mk-MK"/>
        </w:rPr>
        <w:t>и нивното</w:t>
      </w:r>
      <w:r w:rsidR="000D7AA8" w:rsidRPr="00116E50">
        <w:rPr>
          <w:rFonts w:ascii="Georgia" w:hAnsi="Georgia"/>
          <w:sz w:val="24"/>
          <w:szCs w:val="24"/>
          <w:lang w:val="mk-MK"/>
        </w:rPr>
        <w:t xml:space="preserve"> ефективно </w:t>
      </w:r>
      <w:r>
        <w:rPr>
          <w:rFonts w:ascii="Georgia" w:hAnsi="Georgia"/>
          <w:sz w:val="24"/>
          <w:szCs w:val="24"/>
          <w:lang w:val="mk-MK"/>
        </w:rPr>
        <w:t xml:space="preserve">дејство </w:t>
      </w:r>
      <w:r w:rsidR="000D7AA8" w:rsidRPr="00116E50">
        <w:rPr>
          <w:rFonts w:ascii="Georgia" w:hAnsi="Georgia"/>
          <w:sz w:val="24"/>
          <w:szCs w:val="24"/>
          <w:lang w:val="mk-MK"/>
        </w:rPr>
        <w:t xml:space="preserve">за корекција на класа </w:t>
      </w:r>
      <w:r w:rsidR="000D7AA8" w:rsidRPr="00116E50">
        <w:rPr>
          <w:rFonts w:ascii="Georgia" w:hAnsi="Georgia"/>
          <w:sz w:val="24"/>
          <w:szCs w:val="24"/>
        </w:rPr>
        <w:t>II</w:t>
      </w:r>
      <w:r w:rsidR="00CD413F">
        <w:rPr>
          <w:rFonts w:ascii="Georgia" w:hAnsi="Georgia"/>
          <w:sz w:val="24"/>
          <w:szCs w:val="24"/>
          <w:lang w:val="mk-MK"/>
        </w:rPr>
        <w:t>.</w:t>
      </w:r>
      <w:r>
        <w:rPr>
          <w:rFonts w:ascii="Georgia" w:hAnsi="Georgia"/>
          <w:sz w:val="24"/>
          <w:szCs w:val="24"/>
          <w:lang w:val="mk-MK"/>
        </w:rPr>
        <w:t xml:space="preserve"> </w:t>
      </w:r>
      <w:r w:rsidR="00CD413F">
        <w:rPr>
          <w:rFonts w:ascii="Georgia" w:hAnsi="Georgia"/>
          <w:sz w:val="24"/>
          <w:szCs w:val="24"/>
          <w:lang w:val="mk-MK"/>
        </w:rPr>
        <w:t>С</w:t>
      </w:r>
      <w:r>
        <w:rPr>
          <w:rFonts w:ascii="Georgia" w:hAnsi="Georgia"/>
          <w:sz w:val="24"/>
          <w:szCs w:val="24"/>
          <w:lang w:val="mk-MK"/>
        </w:rPr>
        <w:t xml:space="preserve">о употребата на овие ластици </w:t>
      </w:r>
      <w:r w:rsidR="000D7AA8" w:rsidRPr="00116E50">
        <w:rPr>
          <w:rFonts w:ascii="Georgia" w:hAnsi="Georgia"/>
          <w:sz w:val="24"/>
          <w:szCs w:val="24"/>
          <w:lang w:val="mk-MK"/>
        </w:rPr>
        <w:t xml:space="preserve">фект </w:t>
      </w:r>
      <w:r>
        <w:rPr>
          <w:rFonts w:ascii="Georgia" w:hAnsi="Georgia"/>
          <w:sz w:val="24"/>
          <w:szCs w:val="24"/>
          <w:lang w:val="mk-MK"/>
        </w:rPr>
        <w:t xml:space="preserve">на третман </w:t>
      </w:r>
      <w:r w:rsidR="000D7AA8" w:rsidRPr="00116E50">
        <w:rPr>
          <w:rFonts w:ascii="Georgia" w:hAnsi="Georgia"/>
          <w:sz w:val="24"/>
          <w:szCs w:val="24"/>
          <w:lang w:val="mk-MK"/>
        </w:rPr>
        <w:t xml:space="preserve">е </w:t>
      </w:r>
      <w:r>
        <w:rPr>
          <w:rFonts w:ascii="Georgia" w:hAnsi="Georgia"/>
          <w:sz w:val="24"/>
          <w:szCs w:val="24"/>
          <w:lang w:val="mk-MK"/>
        </w:rPr>
        <w:t xml:space="preserve">пред се </w:t>
      </w:r>
      <w:r w:rsidR="000D7AA8" w:rsidRPr="00116E50">
        <w:rPr>
          <w:rFonts w:ascii="Georgia" w:hAnsi="Georgia"/>
          <w:sz w:val="24"/>
          <w:szCs w:val="24"/>
          <w:lang w:val="mk-MK"/>
        </w:rPr>
        <w:t xml:space="preserve">дентоалвеоларен, </w:t>
      </w:r>
      <w:r>
        <w:rPr>
          <w:rFonts w:ascii="Georgia" w:hAnsi="Georgia"/>
          <w:sz w:val="24"/>
          <w:szCs w:val="24"/>
          <w:lang w:val="mk-MK"/>
        </w:rPr>
        <w:t>настанува</w:t>
      </w:r>
      <w:r w:rsidR="000D7AA8" w:rsidRPr="00116E50">
        <w:rPr>
          <w:rFonts w:ascii="Georgia" w:hAnsi="Georgia"/>
          <w:sz w:val="24"/>
          <w:szCs w:val="24"/>
          <w:lang w:val="mk-MK"/>
        </w:rPr>
        <w:t xml:space="preserve"> лингвален типинг</w:t>
      </w:r>
      <w:r>
        <w:rPr>
          <w:rFonts w:ascii="Georgia" w:hAnsi="Georgia"/>
          <w:sz w:val="24"/>
          <w:szCs w:val="24"/>
          <w:lang w:val="mk-MK"/>
        </w:rPr>
        <w:t xml:space="preserve"> на мандибуларните заби</w:t>
      </w:r>
      <w:r w:rsidR="000D7AA8" w:rsidRPr="00116E50">
        <w:rPr>
          <w:rFonts w:ascii="Georgia" w:hAnsi="Georgia"/>
          <w:sz w:val="24"/>
          <w:szCs w:val="24"/>
          <w:lang w:val="mk-MK"/>
        </w:rPr>
        <w:t>, ретрузија и екструзија на максиларните инцизиви, лабијален типинг и интрузија на мандибуларните инцизиви, како и мезијализација и екструзија на мандибуларните молари</w:t>
      </w:r>
      <w:r>
        <w:rPr>
          <w:rFonts w:ascii="Georgia" w:hAnsi="Georgia"/>
          <w:sz w:val="24"/>
          <w:szCs w:val="24"/>
          <w:lang w:val="mk-MK"/>
        </w:rPr>
        <w:t>.</w:t>
      </w:r>
      <w:r w:rsidR="000D7AA8" w:rsidRPr="00116E50">
        <w:rPr>
          <w:rFonts w:ascii="Georgia" w:hAnsi="Georgia"/>
          <w:sz w:val="24"/>
          <w:szCs w:val="24"/>
          <w:lang w:val="mk-MK"/>
        </w:rPr>
        <w:t xml:space="preserve"> </w:t>
      </w:r>
    </w:p>
    <w:p w14:paraId="6DF25202" w14:textId="085C2A33" w:rsidR="00551E30" w:rsidRDefault="001A700A" w:rsidP="000E755B">
      <w:pPr>
        <w:spacing w:before="120" w:after="120"/>
        <w:ind w:firstLine="720"/>
        <w:jc w:val="both"/>
        <w:rPr>
          <w:rFonts w:ascii="Georgia" w:hAnsi="Georgia"/>
          <w:sz w:val="24"/>
          <w:szCs w:val="24"/>
          <w:lang w:val="mk-MK"/>
        </w:rPr>
      </w:pPr>
      <w:r w:rsidRPr="00116E50">
        <w:rPr>
          <w:rFonts w:ascii="Georgia" w:hAnsi="Georgia"/>
          <w:sz w:val="24"/>
          <w:szCs w:val="24"/>
        </w:rPr>
        <w:t>Proffit</w:t>
      </w:r>
      <w:r w:rsidR="00435386">
        <w:rPr>
          <w:rFonts w:ascii="Georgia" w:hAnsi="Georgia"/>
          <w:sz w:val="24"/>
          <w:szCs w:val="24"/>
          <w:vertAlign w:val="superscript"/>
          <w:lang w:val="mk-MK"/>
        </w:rPr>
        <w:t>24</w:t>
      </w:r>
      <w:r w:rsidRPr="00116E50">
        <w:rPr>
          <w:rFonts w:ascii="Georgia" w:hAnsi="Georgia"/>
          <w:sz w:val="24"/>
          <w:szCs w:val="24"/>
          <w:lang w:val="mk-MK"/>
        </w:rPr>
        <w:t xml:space="preserve"> истакнал дека мини </w:t>
      </w:r>
      <w:r w:rsidR="001176CB">
        <w:rPr>
          <w:rFonts w:ascii="Georgia" w:hAnsi="Georgia"/>
          <w:sz w:val="24"/>
          <w:szCs w:val="24"/>
          <w:lang w:val="mk-MK"/>
        </w:rPr>
        <w:t>импланти</w:t>
      </w:r>
      <w:r w:rsidR="00CF10D4">
        <w:rPr>
          <w:rFonts w:ascii="Georgia" w:hAnsi="Georgia"/>
          <w:sz w:val="24"/>
          <w:szCs w:val="24"/>
          <w:lang w:val="mk-MK"/>
        </w:rPr>
        <w:t>т</w:t>
      </w:r>
      <w:r w:rsidR="001176CB">
        <w:rPr>
          <w:rFonts w:ascii="Georgia" w:hAnsi="Georgia"/>
          <w:sz w:val="24"/>
          <w:szCs w:val="24"/>
          <w:lang w:val="mk-MK"/>
        </w:rPr>
        <w:t xml:space="preserve">е поставени </w:t>
      </w:r>
      <w:r w:rsidRPr="00116E50">
        <w:rPr>
          <w:rFonts w:ascii="Georgia" w:hAnsi="Georgia"/>
          <w:sz w:val="24"/>
          <w:szCs w:val="24"/>
          <w:lang w:val="mk-MK"/>
        </w:rPr>
        <w:t>под зигоматичниот лак и палатинал</w:t>
      </w:r>
      <w:r w:rsidR="008101C3">
        <w:rPr>
          <w:rFonts w:ascii="Georgia" w:hAnsi="Georgia"/>
          <w:sz w:val="24"/>
          <w:szCs w:val="24"/>
          <w:lang w:val="mk-MK"/>
        </w:rPr>
        <w:t>но</w:t>
      </w:r>
      <w:r w:rsidRPr="00116E50">
        <w:rPr>
          <w:rFonts w:ascii="Georgia" w:hAnsi="Georgia"/>
          <w:sz w:val="24"/>
          <w:szCs w:val="24"/>
          <w:lang w:val="mk-MK"/>
        </w:rPr>
        <w:t xml:space="preserve"> постигнуваат задоволувачки резултати</w:t>
      </w:r>
      <w:r w:rsidR="001176CB">
        <w:rPr>
          <w:rFonts w:ascii="Georgia" w:hAnsi="Georgia"/>
          <w:sz w:val="24"/>
          <w:szCs w:val="24"/>
          <w:lang w:val="mk-MK"/>
        </w:rPr>
        <w:t xml:space="preserve"> при корегирање на малоклузија класа </w:t>
      </w:r>
      <w:r w:rsidR="001176CB">
        <w:rPr>
          <w:rFonts w:ascii="Georgia" w:hAnsi="Georgia"/>
          <w:sz w:val="24"/>
          <w:szCs w:val="24"/>
        </w:rPr>
        <w:t>II</w:t>
      </w:r>
      <w:r w:rsidRPr="00116E50">
        <w:rPr>
          <w:rFonts w:ascii="Georgia" w:hAnsi="Georgia"/>
          <w:sz w:val="24"/>
          <w:szCs w:val="24"/>
          <w:lang w:val="mk-MK"/>
        </w:rPr>
        <w:t xml:space="preserve">. Мини импланите </w:t>
      </w:r>
      <w:r w:rsidR="001176CB">
        <w:rPr>
          <w:rFonts w:ascii="Georgia" w:hAnsi="Georgia"/>
          <w:sz w:val="24"/>
          <w:szCs w:val="24"/>
          <w:lang w:val="mk-MK"/>
        </w:rPr>
        <w:t xml:space="preserve">поставени меѓу коренита на забите </w:t>
      </w:r>
      <w:r w:rsidRPr="00116E50">
        <w:rPr>
          <w:rFonts w:ascii="Georgia" w:hAnsi="Georgia"/>
          <w:sz w:val="24"/>
          <w:szCs w:val="24"/>
          <w:lang w:val="mk-MK"/>
        </w:rPr>
        <w:t xml:space="preserve">во алвеоларниот продолжеток </w:t>
      </w:r>
      <w:r w:rsidR="008101C3">
        <w:rPr>
          <w:rFonts w:ascii="Georgia" w:hAnsi="Georgia"/>
          <w:sz w:val="24"/>
          <w:szCs w:val="24"/>
          <w:lang w:val="mk-MK"/>
        </w:rPr>
        <w:t xml:space="preserve">го </w:t>
      </w:r>
      <w:r w:rsidRPr="00116E50">
        <w:rPr>
          <w:rFonts w:ascii="Georgia" w:hAnsi="Georgia"/>
          <w:sz w:val="24"/>
          <w:szCs w:val="24"/>
          <w:lang w:val="mk-MK"/>
        </w:rPr>
        <w:t xml:space="preserve">попречуваат движењето на корените </w:t>
      </w:r>
      <w:r w:rsidR="001176CB">
        <w:rPr>
          <w:rFonts w:ascii="Georgia" w:hAnsi="Georgia"/>
          <w:sz w:val="24"/>
          <w:szCs w:val="24"/>
          <w:lang w:val="mk-MK"/>
        </w:rPr>
        <w:t xml:space="preserve">на забите </w:t>
      </w:r>
      <w:r w:rsidRPr="00116E50">
        <w:rPr>
          <w:rFonts w:ascii="Georgia" w:hAnsi="Georgia"/>
          <w:sz w:val="24"/>
          <w:szCs w:val="24"/>
          <w:lang w:val="mk-MK"/>
        </w:rPr>
        <w:t xml:space="preserve">и </w:t>
      </w:r>
      <w:r w:rsidR="001176CB">
        <w:rPr>
          <w:rFonts w:ascii="Georgia" w:hAnsi="Georgia"/>
          <w:sz w:val="24"/>
          <w:szCs w:val="24"/>
          <w:lang w:val="mk-MK"/>
        </w:rPr>
        <w:t xml:space="preserve">затоа </w:t>
      </w:r>
      <w:r w:rsidRPr="00116E50">
        <w:rPr>
          <w:rFonts w:ascii="Georgia" w:hAnsi="Georgia"/>
          <w:sz w:val="24"/>
          <w:szCs w:val="24"/>
          <w:lang w:val="mk-MK"/>
        </w:rPr>
        <w:t>не се препорачуваат</w:t>
      </w:r>
      <w:r w:rsidR="001176CB">
        <w:rPr>
          <w:rFonts w:ascii="Georgia" w:hAnsi="Georgia"/>
          <w:sz w:val="24"/>
          <w:szCs w:val="24"/>
          <w:lang w:val="mk-MK"/>
        </w:rPr>
        <w:t xml:space="preserve"> при корегирање на скелетните </w:t>
      </w:r>
      <w:r w:rsidR="001176CB" w:rsidRPr="001176CB">
        <w:rPr>
          <w:rFonts w:ascii="Georgia" w:hAnsi="Georgia"/>
          <w:sz w:val="24"/>
          <w:szCs w:val="24"/>
          <w:lang w:val="ru-RU"/>
        </w:rPr>
        <w:t xml:space="preserve"> </w:t>
      </w:r>
      <w:r w:rsidR="001176CB">
        <w:rPr>
          <w:rFonts w:ascii="Georgia" w:hAnsi="Georgia"/>
          <w:sz w:val="24"/>
          <w:szCs w:val="24"/>
          <w:lang w:val="mk-MK"/>
        </w:rPr>
        <w:t xml:space="preserve">малоклузии класа </w:t>
      </w:r>
      <w:r w:rsidR="001176CB">
        <w:rPr>
          <w:rFonts w:ascii="Georgia" w:hAnsi="Georgia"/>
          <w:sz w:val="24"/>
          <w:szCs w:val="24"/>
        </w:rPr>
        <w:t>II</w:t>
      </w:r>
      <w:r w:rsidR="001176CB">
        <w:rPr>
          <w:rFonts w:ascii="Georgia" w:hAnsi="Georgia"/>
          <w:sz w:val="24"/>
          <w:szCs w:val="24"/>
          <w:lang w:val="mk-MK"/>
        </w:rPr>
        <w:t>.</w:t>
      </w:r>
    </w:p>
    <w:p w14:paraId="004361FF" w14:textId="3379EDE8" w:rsidR="008101C3" w:rsidRDefault="001176CB" w:rsidP="000E755B">
      <w:pPr>
        <w:spacing w:before="120" w:after="120"/>
        <w:ind w:firstLine="720"/>
        <w:jc w:val="both"/>
        <w:rPr>
          <w:rFonts w:ascii="Georgia" w:hAnsi="Georgia"/>
          <w:sz w:val="24"/>
          <w:szCs w:val="24"/>
          <w:lang w:val="mk-MK"/>
        </w:rPr>
      </w:pPr>
      <w:r>
        <w:rPr>
          <w:rFonts w:ascii="Georgia" w:hAnsi="Georgia"/>
          <w:sz w:val="24"/>
          <w:szCs w:val="24"/>
          <w:lang w:val="mk-MK"/>
        </w:rPr>
        <w:t>Избо</w:t>
      </w:r>
      <w:r w:rsidR="00435386">
        <w:rPr>
          <w:rFonts w:ascii="Georgia" w:hAnsi="Georgia"/>
          <w:sz w:val="24"/>
          <w:szCs w:val="24"/>
          <w:lang w:val="mk-MK"/>
        </w:rPr>
        <w:t>р</w:t>
      </w:r>
      <w:r>
        <w:rPr>
          <w:rFonts w:ascii="Georgia" w:hAnsi="Georgia"/>
          <w:sz w:val="24"/>
          <w:szCs w:val="24"/>
          <w:lang w:val="mk-MK"/>
        </w:rPr>
        <w:t xml:space="preserve">от на апаратот кој ќе се примени </w:t>
      </w:r>
      <w:r w:rsidR="008101C3">
        <w:rPr>
          <w:rFonts w:ascii="Georgia" w:hAnsi="Georgia"/>
          <w:sz w:val="24"/>
          <w:szCs w:val="24"/>
          <w:lang w:val="mk-MK"/>
        </w:rPr>
        <w:t xml:space="preserve">за </w:t>
      </w:r>
      <w:r>
        <w:rPr>
          <w:rFonts w:ascii="Georgia" w:hAnsi="Georgia"/>
          <w:sz w:val="24"/>
          <w:szCs w:val="24"/>
          <w:lang w:val="mk-MK"/>
        </w:rPr>
        <w:t xml:space="preserve">корегирање на класа </w:t>
      </w:r>
      <w:r>
        <w:rPr>
          <w:rFonts w:ascii="Georgia" w:hAnsi="Georgia"/>
          <w:sz w:val="24"/>
          <w:szCs w:val="24"/>
        </w:rPr>
        <w:t>II</w:t>
      </w:r>
      <w:r w:rsidR="008101C3">
        <w:rPr>
          <w:rFonts w:ascii="Georgia" w:hAnsi="Georgia"/>
          <w:sz w:val="24"/>
          <w:szCs w:val="24"/>
          <w:lang w:val="ru-RU"/>
        </w:rPr>
        <w:t xml:space="preserve">, </w:t>
      </w:r>
      <w:r>
        <w:rPr>
          <w:rFonts w:ascii="Georgia" w:hAnsi="Georgia"/>
          <w:sz w:val="24"/>
          <w:szCs w:val="24"/>
          <w:lang w:val="ru-RU"/>
        </w:rPr>
        <w:t xml:space="preserve"> ретрогнатизмот на мандибулата </w:t>
      </w:r>
      <w:r w:rsidR="008101C3">
        <w:rPr>
          <w:rFonts w:ascii="Georgia" w:hAnsi="Georgia"/>
          <w:sz w:val="24"/>
          <w:szCs w:val="24"/>
          <w:lang w:val="ru-RU"/>
        </w:rPr>
        <w:t xml:space="preserve">и контролирање на прогнатиот раст на максилата </w:t>
      </w:r>
      <w:r>
        <w:rPr>
          <w:rFonts w:ascii="Georgia" w:hAnsi="Georgia"/>
          <w:sz w:val="24"/>
          <w:szCs w:val="24"/>
          <w:lang w:val="ru-RU"/>
        </w:rPr>
        <w:t>ќе за</w:t>
      </w:r>
      <w:r w:rsidR="00435386">
        <w:rPr>
          <w:rFonts w:ascii="Georgia" w:hAnsi="Georgia"/>
          <w:sz w:val="24"/>
          <w:szCs w:val="24"/>
          <w:lang w:val="ru-RU"/>
        </w:rPr>
        <w:t>в</w:t>
      </w:r>
      <w:r>
        <w:rPr>
          <w:rFonts w:ascii="Georgia" w:hAnsi="Georgia"/>
          <w:sz w:val="24"/>
          <w:szCs w:val="24"/>
          <w:lang w:val="ru-RU"/>
        </w:rPr>
        <w:t>иси од возраста на пациентот и изборот на лекарот ортодонт.</w:t>
      </w:r>
    </w:p>
    <w:p w14:paraId="601ABAD3" w14:textId="40390AA2" w:rsidR="008101C3" w:rsidRDefault="008101C3" w:rsidP="000E755B">
      <w:pPr>
        <w:spacing w:before="120" w:after="120"/>
        <w:jc w:val="both"/>
        <w:rPr>
          <w:rFonts w:ascii="Georgia" w:hAnsi="Georgia"/>
          <w:sz w:val="24"/>
          <w:szCs w:val="24"/>
          <w:lang w:val="mk-MK"/>
        </w:rPr>
      </w:pPr>
    </w:p>
    <w:p w14:paraId="6759D1E6" w14:textId="7BD657B7" w:rsidR="0066081E" w:rsidRDefault="0066081E" w:rsidP="000E755B">
      <w:pPr>
        <w:spacing w:before="120" w:after="120"/>
        <w:jc w:val="both"/>
        <w:rPr>
          <w:rFonts w:ascii="Georgia" w:hAnsi="Georgia"/>
          <w:sz w:val="24"/>
          <w:szCs w:val="24"/>
          <w:lang w:val="mk-MK"/>
        </w:rPr>
      </w:pPr>
    </w:p>
    <w:p w14:paraId="18582693" w14:textId="08CC958B" w:rsidR="0066081E" w:rsidRDefault="0066081E" w:rsidP="000E755B">
      <w:pPr>
        <w:spacing w:before="120" w:after="120"/>
        <w:jc w:val="both"/>
        <w:rPr>
          <w:rFonts w:ascii="Georgia" w:hAnsi="Georgia"/>
          <w:sz w:val="24"/>
          <w:szCs w:val="24"/>
          <w:lang w:val="mk-MK"/>
        </w:rPr>
      </w:pPr>
    </w:p>
    <w:p w14:paraId="2B91BB8E" w14:textId="10D50A0F" w:rsidR="0066081E" w:rsidRDefault="0066081E" w:rsidP="000E755B">
      <w:pPr>
        <w:spacing w:before="120" w:after="120"/>
        <w:jc w:val="both"/>
        <w:rPr>
          <w:rFonts w:ascii="Georgia" w:hAnsi="Georgia"/>
          <w:sz w:val="24"/>
          <w:szCs w:val="24"/>
          <w:lang w:val="mk-MK"/>
        </w:rPr>
      </w:pPr>
    </w:p>
    <w:p w14:paraId="57EFA243" w14:textId="1F30C2C0" w:rsidR="0066081E" w:rsidRDefault="0066081E" w:rsidP="000E755B">
      <w:pPr>
        <w:spacing w:before="120" w:after="120"/>
        <w:jc w:val="both"/>
        <w:rPr>
          <w:rFonts w:ascii="Georgia" w:hAnsi="Georgia"/>
          <w:sz w:val="24"/>
          <w:szCs w:val="24"/>
          <w:lang w:val="mk-MK"/>
        </w:rPr>
      </w:pPr>
    </w:p>
    <w:p w14:paraId="2CAC147F" w14:textId="609B1052" w:rsidR="0066081E" w:rsidRDefault="0066081E" w:rsidP="000E755B">
      <w:pPr>
        <w:spacing w:before="120" w:after="120"/>
        <w:jc w:val="both"/>
        <w:rPr>
          <w:rFonts w:ascii="Georgia" w:hAnsi="Georgia"/>
          <w:sz w:val="24"/>
          <w:szCs w:val="24"/>
          <w:lang w:val="mk-MK"/>
        </w:rPr>
      </w:pPr>
    </w:p>
    <w:p w14:paraId="37CDFEDE" w14:textId="74B765C2" w:rsidR="0066081E" w:rsidRDefault="0066081E" w:rsidP="000E755B">
      <w:pPr>
        <w:spacing w:before="120" w:after="120"/>
        <w:jc w:val="both"/>
        <w:rPr>
          <w:rFonts w:ascii="Georgia" w:hAnsi="Georgia"/>
          <w:sz w:val="24"/>
          <w:szCs w:val="24"/>
          <w:lang w:val="mk-MK"/>
        </w:rPr>
      </w:pPr>
    </w:p>
    <w:p w14:paraId="3AC7BEE2" w14:textId="1BF2C43D" w:rsidR="0066081E" w:rsidRDefault="0066081E" w:rsidP="000E755B">
      <w:pPr>
        <w:spacing w:before="120" w:after="120"/>
        <w:jc w:val="both"/>
        <w:rPr>
          <w:rFonts w:ascii="Georgia" w:hAnsi="Georgia"/>
          <w:sz w:val="24"/>
          <w:szCs w:val="24"/>
          <w:lang w:val="mk-MK"/>
        </w:rPr>
      </w:pPr>
    </w:p>
    <w:p w14:paraId="4B5F0D5C" w14:textId="18905AEA" w:rsidR="0066081E" w:rsidRDefault="0066081E" w:rsidP="000E755B">
      <w:pPr>
        <w:spacing w:before="120" w:after="120"/>
        <w:jc w:val="both"/>
        <w:rPr>
          <w:rFonts w:ascii="Georgia" w:hAnsi="Georgia"/>
          <w:sz w:val="24"/>
          <w:szCs w:val="24"/>
          <w:lang w:val="mk-MK"/>
        </w:rPr>
      </w:pPr>
    </w:p>
    <w:p w14:paraId="74FC8A56" w14:textId="17540273" w:rsidR="0066081E" w:rsidRDefault="0066081E" w:rsidP="000E755B">
      <w:pPr>
        <w:spacing w:before="120" w:after="120"/>
        <w:jc w:val="both"/>
        <w:rPr>
          <w:rFonts w:ascii="Georgia" w:hAnsi="Georgia"/>
          <w:sz w:val="24"/>
          <w:szCs w:val="24"/>
          <w:lang w:val="mk-MK"/>
        </w:rPr>
      </w:pPr>
    </w:p>
    <w:p w14:paraId="0CEEBD56" w14:textId="3DE251A0" w:rsidR="0066081E" w:rsidRDefault="0066081E" w:rsidP="000E755B">
      <w:pPr>
        <w:spacing w:before="120" w:after="120"/>
        <w:jc w:val="both"/>
        <w:rPr>
          <w:rFonts w:ascii="Georgia" w:hAnsi="Georgia"/>
          <w:sz w:val="24"/>
          <w:szCs w:val="24"/>
          <w:lang w:val="mk-MK"/>
        </w:rPr>
      </w:pPr>
    </w:p>
    <w:p w14:paraId="2E62489C" w14:textId="0B884837" w:rsidR="0066081E" w:rsidRDefault="0066081E" w:rsidP="000E755B">
      <w:pPr>
        <w:spacing w:before="120" w:after="120"/>
        <w:jc w:val="both"/>
        <w:rPr>
          <w:rFonts w:ascii="Georgia" w:hAnsi="Georgia"/>
          <w:sz w:val="24"/>
          <w:szCs w:val="24"/>
          <w:lang w:val="mk-MK"/>
        </w:rPr>
      </w:pPr>
    </w:p>
    <w:p w14:paraId="06471AA9" w14:textId="70D66D1B" w:rsidR="0066081E" w:rsidRDefault="0066081E" w:rsidP="000E755B">
      <w:pPr>
        <w:spacing w:before="120" w:after="120"/>
        <w:jc w:val="both"/>
        <w:rPr>
          <w:rFonts w:ascii="Georgia" w:hAnsi="Georgia"/>
          <w:sz w:val="24"/>
          <w:szCs w:val="24"/>
          <w:lang w:val="mk-MK"/>
        </w:rPr>
      </w:pPr>
    </w:p>
    <w:p w14:paraId="6D2488FC" w14:textId="2DA82635" w:rsidR="0066081E" w:rsidRDefault="0066081E" w:rsidP="000E755B">
      <w:pPr>
        <w:spacing w:before="120" w:after="120"/>
        <w:jc w:val="both"/>
        <w:rPr>
          <w:rFonts w:ascii="Georgia" w:hAnsi="Georgia"/>
          <w:sz w:val="24"/>
          <w:szCs w:val="24"/>
          <w:lang w:val="mk-MK"/>
        </w:rPr>
      </w:pPr>
    </w:p>
    <w:p w14:paraId="26CE8012" w14:textId="5B13EA96" w:rsidR="0066081E" w:rsidRDefault="0066081E" w:rsidP="000E755B">
      <w:pPr>
        <w:spacing w:before="120" w:after="120"/>
        <w:jc w:val="both"/>
        <w:rPr>
          <w:rFonts w:ascii="Georgia" w:hAnsi="Georgia"/>
          <w:sz w:val="24"/>
          <w:szCs w:val="24"/>
          <w:lang w:val="mk-MK"/>
        </w:rPr>
      </w:pPr>
    </w:p>
    <w:p w14:paraId="261B513D" w14:textId="01085559" w:rsidR="0066081E" w:rsidRDefault="0066081E" w:rsidP="000E755B">
      <w:pPr>
        <w:spacing w:before="120" w:after="120"/>
        <w:jc w:val="both"/>
        <w:rPr>
          <w:rFonts w:ascii="Georgia" w:hAnsi="Georgia"/>
          <w:sz w:val="24"/>
          <w:szCs w:val="24"/>
          <w:lang w:val="mk-MK"/>
        </w:rPr>
      </w:pPr>
    </w:p>
    <w:p w14:paraId="37BEF60C" w14:textId="33F20579" w:rsidR="0066081E" w:rsidRDefault="0066081E" w:rsidP="000E755B">
      <w:pPr>
        <w:spacing w:before="120" w:after="120"/>
        <w:jc w:val="both"/>
        <w:rPr>
          <w:rFonts w:ascii="Georgia" w:hAnsi="Georgia"/>
          <w:sz w:val="24"/>
          <w:szCs w:val="24"/>
          <w:lang w:val="mk-MK"/>
        </w:rPr>
      </w:pPr>
    </w:p>
    <w:p w14:paraId="66C8D376" w14:textId="41655445" w:rsidR="0066081E" w:rsidRDefault="0066081E" w:rsidP="000E755B">
      <w:pPr>
        <w:spacing w:before="120" w:after="120"/>
        <w:jc w:val="both"/>
        <w:rPr>
          <w:rFonts w:ascii="Georgia" w:hAnsi="Georgia"/>
          <w:sz w:val="24"/>
          <w:szCs w:val="24"/>
          <w:lang w:val="mk-MK"/>
        </w:rPr>
      </w:pPr>
    </w:p>
    <w:p w14:paraId="33074BF0" w14:textId="77777777" w:rsidR="0051763F" w:rsidRDefault="0051763F" w:rsidP="000E755B">
      <w:pPr>
        <w:spacing w:before="120" w:after="120"/>
        <w:jc w:val="both"/>
        <w:rPr>
          <w:rFonts w:ascii="Georgia" w:hAnsi="Georgia"/>
          <w:sz w:val="24"/>
          <w:szCs w:val="24"/>
          <w:lang w:val="mk-MK"/>
        </w:rPr>
      </w:pPr>
    </w:p>
    <w:p w14:paraId="1FAFB355" w14:textId="77777777" w:rsidR="0051763F" w:rsidRDefault="0051763F" w:rsidP="000E755B">
      <w:pPr>
        <w:spacing w:before="120" w:after="120"/>
        <w:jc w:val="both"/>
        <w:rPr>
          <w:rFonts w:ascii="Georgia" w:hAnsi="Georgia"/>
          <w:sz w:val="24"/>
          <w:szCs w:val="24"/>
          <w:lang w:val="mk-MK"/>
        </w:rPr>
      </w:pPr>
    </w:p>
    <w:p w14:paraId="63C7198B" w14:textId="77777777" w:rsidR="0051763F" w:rsidRPr="00116E50" w:rsidRDefault="0051763F" w:rsidP="000E755B">
      <w:pPr>
        <w:spacing w:before="120" w:after="120"/>
        <w:jc w:val="both"/>
        <w:rPr>
          <w:rFonts w:ascii="Georgia" w:hAnsi="Georgia"/>
          <w:sz w:val="24"/>
          <w:szCs w:val="24"/>
          <w:lang w:val="mk-MK"/>
        </w:rPr>
      </w:pPr>
    </w:p>
    <w:p w14:paraId="7CCBCF02" w14:textId="77777777" w:rsidR="00B43C74" w:rsidRPr="000F1434" w:rsidRDefault="00B43C74" w:rsidP="000E755B">
      <w:pPr>
        <w:pStyle w:val="Heading1"/>
        <w:spacing w:line="276" w:lineRule="auto"/>
        <w:rPr>
          <w:lang w:val="mk-MK"/>
        </w:rPr>
      </w:pPr>
      <w:r w:rsidRPr="000F1434">
        <w:rPr>
          <w:lang w:val="mk-MK"/>
        </w:rPr>
        <w:t>Цел</w:t>
      </w:r>
    </w:p>
    <w:p w14:paraId="31D16987" w14:textId="77777777" w:rsidR="00551E30" w:rsidRPr="00116E50" w:rsidRDefault="00551E30" w:rsidP="000E755B">
      <w:pPr>
        <w:spacing w:before="120" w:after="120"/>
        <w:jc w:val="both"/>
        <w:rPr>
          <w:rFonts w:ascii="Georgia" w:hAnsi="Georgia"/>
          <w:b/>
          <w:sz w:val="24"/>
          <w:szCs w:val="24"/>
          <w:lang w:val="mk-MK"/>
        </w:rPr>
      </w:pPr>
    </w:p>
    <w:p w14:paraId="49CA25CD" w14:textId="77777777" w:rsidR="006E2428" w:rsidRPr="00116E50" w:rsidRDefault="00551E30" w:rsidP="000E755B">
      <w:pPr>
        <w:spacing w:before="120" w:after="120"/>
        <w:jc w:val="both"/>
        <w:rPr>
          <w:rFonts w:ascii="Georgia" w:hAnsi="Georgia"/>
          <w:sz w:val="24"/>
          <w:szCs w:val="24"/>
          <w:lang w:val="mk-MK"/>
        </w:rPr>
      </w:pPr>
      <w:r w:rsidRPr="00116E50">
        <w:rPr>
          <w:rFonts w:ascii="Georgia" w:hAnsi="Georgia"/>
          <w:sz w:val="24"/>
          <w:szCs w:val="24"/>
          <w:lang w:val="mk-MK"/>
        </w:rPr>
        <w:tab/>
      </w:r>
      <w:r w:rsidR="004E1C00" w:rsidRPr="00116E50">
        <w:rPr>
          <w:rFonts w:ascii="Georgia" w:hAnsi="Georgia"/>
          <w:sz w:val="24"/>
          <w:szCs w:val="24"/>
          <w:lang w:val="mk-MK"/>
        </w:rPr>
        <w:t xml:space="preserve">Поради постоење на повеќе морфолошки варијации на малоклузија </w:t>
      </w:r>
      <w:r w:rsidR="006E2428" w:rsidRPr="00116E50">
        <w:rPr>
          <w:rFonts w:ascii="Georgia" w:hAnsi="Georgia"/>
          <w:sz w:val="24"/>
          <w:szCs w:val="24"/>
        </w:rPr>
        <w:t>II</w:t>
      </w:r>
      <w:r w:rsidR="006E2428" w:rsidRPr="008B125D">
        <w:rPr>
          <w:rFonts w:ascii="Georgia" w:hAnsi="Georgia"/>
          <w:sz w:val="24"/>
          <w:szCs w:val="24"/>
          <w:lang w:val="ru-RU"/>
        </w:rPr>
        <w:t xml:space="preserve"> </w:t>
      </w:r>
      <w:r w:rsidR="006E2428" w:rsidRPr="00116E50">
        <w:rPr>
          <w:rFonts w:ascii="Georgia" w:hAnsi="Georgia"/>
          <w:sz w:val="24"/>
          <w:szCs w:val="24"/>
          <w:lang w:val="mk-MK"/>
        </w:rPr>
        <w:t>класа, отежнато е и поставувањето на дијагноза и одредување на планот на терапијата.</w:t>
      </w:r>
    </w:p>
    <w:p w14:paraId="6B19076E" w14:textId="77777777" w:rsidR="00B43C74" w:rsidRPr="00116E50" w:rsidRDefault="006E2428" w:rsidP="000E755B">
      <w:pPr>
        <w:spacing w:before="120" w:after="120"/>
        <w:jc w:val="both"/>
        <w:rPr>
          <w:rFonts w:ascii="Georgia" w:hAnsi="Georgia"/>
          <w:sz w:val="24"/>
          <w:szCs w:val="24"/>
          <w:lang w:val="mk-MK"/>
        </w:rPr>
      </w:pPr>
      <w:r w:rsidRPr="00116E50">
        <w:rPr>
          <w:rFonts w:ascii="Georgia" w:hAnsi="Georgia"/>
          <w:sz w:val="24"/>
          <w:szCs w:val="24"/>
          <w:lang w:val="mk-MK"/>
        </w:rPr>
        <w:tab/>
        <w:t xml:space="preserve">Целта наша беше од пребаруваната литература да се процени дали малоклузијата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1 одделение е скелетна, дентална или комбинирана, дали односот на забите е во </w:t>
      </w:r>
      <w:r w:rsidRPr="00116E50">
        <w:rPr>
          <w:rFonts w:ascii="Georgia" w:hAnsi="Georgia"/>
          <w:sz w:val="24"/>
          <w:szCs w:val="24"/>
        </w:rPr>
        <w:t>II</w:t>
      </w:r>
      <w:r w:rsidRPr="00116E50">
        <w:rPr>
          <w:rFonts w:ascii="Georgia" w:hAnsi="Georgia"/>
          <w:sz w:val="24"/>
          <w:szCs w:val="24"/>
          <w:lang w:val="sl-SI"/>
        </w:rPr>
        <w:t xml:space="preserve"> </w:t>
      </w:r>
      <w:r w:rsidRPr="00116E50">
        <w:rPr>
          <w:rFonts w:ascii="Georgia" w:hAnsi="Georgia"/>
          <w:sz w:val="24"/>
          <w:szCs w:val="24"/>
          <w:lang w:val="mk-MK"/>
        </w:rPr>
        <w:t xml:space="preserve">класа, ½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 xml:space="preserve">класа или постои дентална </w:t>
      </w:r>
      <w:r w:rsidRPr="00116E50">
        <w:rPr>
          <w:rFonts w:ascii="Georgia" w:hAnsi="Georgia"/>
          <w:sz w:val="24"/>
          <w:szCs w:val="24"/>
        </w:rPr>
        <w:t>I</w:t>
      </w:r>
      <w:r w:rsidRPr="008B125D">
        <w:rPr>
          <w:rFonts w:ascii="Georgia" w:hAnsi="Georgia"/>
          <w:sz w:val="24"/>
          <w:szCs w:val="24"/>
          <w:lang w:val="ru-RU"/>
        </w:rPr>
        <w:t xml:space="preserve"> </w:t>
      </w:r>
      <w:r w:rsidRPr="00116E50">
        <w:rPr>
          <w:rFonts w:ascii="Georgia" w:hAnsi="Georgia"/>
          <w:sz w:val="24"/>
          <w:szCs w:val="24"/>
          <w:lang w:val="mk-MK"/>
        </w:rPr>
        <w:t>класа а има протрузија.</w:t>
      </w:r>
    </w:p>
    <w:p w14:paraId="3A3EFE9F" w14:textId="77777777" w:rsidR="006E2428" w:rsidRPr="00116E50" w:rsidRDefault="006E2428"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 xml:space="preserve">За цел ни беше и да се проследат терапевтските можности за третман на малоклузија </w:t>
      </w:r>
      <w:r w:rsidRPr="00116E50">
        <w:rPr>
          <w:rFonts w:ascii="Georgia" w:hAnsi="Georgia"/>
          <w:sz w:val="24"/>
          <w:szCs w:val="24"/>
          <w:lang w:val="sl-SI"/>
        </w:rPr>
        <w:t>II</w:t>
      </w:r>
      <w:r w:rsidRPr="008B125D">
        <w:rPr>
          <w:rFonts w:ascii="Georgia" w:hAnsi="Georgia"/>
          <w:sz w:val="24"/>
          <w:szCs w:val="24"/>
          <w:lang w:val="ru-RU"/>
        </w:rPr>
        <w:t xml:space="preserve"> </w:t>
      </w:r>
      <w:r w:rsidRPr="00116E50">
        <w:rPr>
          <w:rFonts w:ascii="Georgia" w:hAnsi="Georgia"/>
          <w:sz w:val="24"/>
          <w:szCs w:val="24"/>
          <w:lang w:val="mk-MK"/>
        </w:rPr>
        <w:t>класа.</w:t>
      </w:r>
    </w:p>
    <w:p w14:paraId="1DBAF6C0" w14:textId="77777777" w:rsidR="006E2428" w:rsidRPr="00116E50" w:rsidRDefault="006E2428"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 xml:space="preserve">Во литературата постојат истражувања, препораки, дилеми, индикации и контраиндикации за повеќе терапевтски решенија за корекција на различни морфолошки варијации на малоклузија </w:t>
      </w:r>
      <w:r w:rsidRPr="00116E50">
        <w:rPr>
          <w:rFonts w:ascii="Georgia" w:hAnsi="Georgia"/>
          <w:sz w:val="24"/>
          <w:szCs w:val="24"/>
          <w:lang w:val="sl-SI"/>
        </w:rPr>
        <w:t>II</w:t>
      </w:r>
      <w:r w:rsidRPr="00116E50">
        <w:rPr>
          <w:rFonts w:ascii="Georgia" w:hAnsi="Georgia"/>
          <w:sz w:val="24"/>
          <w:szCs w:val="24"/>
          <w:lang w:val="mk-MK"/>
        </w:rPr>
        <w:t xml:space="preserve"> класа.</w:t>
      </w:r>
    </w:p>
    <w:p w14:paraId="2898E730" w14:textId="77777777" w:rsidR="006E2428" w:rsidRPr="00116E50" w:rsidRDefault="00EE516B"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Да се издиференцира дали терапијата ќе се започне со мобилна, функционална или фиксна терапија.</w:t>
      </w:r>
    </w:p>
    <w:p w14:paraId="0CE9E233" w14:textId="77777777" w:rsidR="00B8235C" w:rsidRPr="00116E50" w:rsidRDefault="00B8235C" w:rsidP="000E755B">
      <w:pPr>
        <w:pStyle w:val="ListParagraph"/>
        <w:numPr>
          <w:ilvl w:val="0"/>
          <w:numId w:val="1"/>
        </w:numPr>
        <w:spacing w:before="120" w:after="120"/>
        <w:jc w:val="both"/>
        <w:rPr>
          <w:rFonts w:ascii="Georgia" w:hAnsi="Georgia"/>
          <w:sz w:val="24"/>
          <w:szCs w:val="24"/>
          <w:lang w:val="mk-MK"/>
        </w:rPr>
      </w:pPr>
      <w:r w:rsidRPr="00116E50">
        <w:rPr>
          <w:rFonts w:ascii="Georgia" w:hAnsi="Georgia"/>
          <w:sz w:val="24"/>
          <w:szCs w:val="24"/>
          <w:lang w:val="mk-MK"/>
        </w:rPr>
        <w:t>Во која возраст и во кој степен на изразеност на дистооклузијата ќе се примен</w:t>
      </w:r>
      <w:r w:rsidR="007B61A5" w:rsidRPr="00116E50">
        <w:rPr>
          <w:rFonts w:ascii="Georgia" w:hAnsi="Georgia"/>
          <w:sz w:val="24"/>
          <w:szCs w:val="24"/>
          <w:lang w:val="mk-MK"/>
        </w:rPr>
        <w:t>ат</w:t>
      </w:r>
      <w:r w:rsidRPr="00116E50">
        <w:rPr>
          <w:rFonts w:ascii="Georgia" w:hAnsi="Georgia"/>
          <w:sz w:val="24"/>
          <w:szCs w:val="24"/>
          <w:lang w:val="mk-MK"/>
        </w:rPr>
        <w:t xml:space="preserve"> фиксни апарати за дистализација.</w:t>
      </w:r>
    </w:p>
    <w:p w14:paraId="03977621" w14:textId="77777777" w:rsidR="00EE516B" w:rsidRPr="00116E50" w:rsidRDefault="00EE516B" w:rsidP="000E755B">
      <w:pPr>
        <w:spacing w:before="120" w:after="120"/>
        <w:jc w:val="both"/>
        <w:rPr>
          <w:rFonts w:ascii="Georgia" w:hAnsi="Georgia"/>
          <w:sz w:val="24"/>
          <w:szCs w:val="24"/>
          <w:lang w:val="mk-MK"/>
        </w:rPr>
      </w:pPr>
      <w:r w:rsidRPr="00116E50">
        <w:rPr>
          <w:rFonts w:ascii="Georgia" w:hAnsi="Georgia"/>
          <w:sz w:val="24"/>
          <w:szCs w:val="24"/>
          <w:lang w:val="mk-MK"/>
        </w:rPr>
        <w:tab/>
        <w:t xml:space="preserve">Главна цел ни беше да преку пребараната литература се здобиеме со доволно податоци кои ќе ни помогнат во проценување на варијациите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и според видот на малоклузијата да се направи план на третман, да се процени дали постојат индикации за фиксен апарат за дистализација на максиларните молари, како и правилен избор на фиксниот ортодонтски апарат. Правилниот план на терапија ни овозможува да се постигне правилна положба на забите, стабилна оклузија, а со тоа и да се подобрат функциите на мастикација, дишење, голтање и правилна функција на темпоромандибуларниот зглоб.</w:t>
      </w:r>
    </w:p>
    <w:p w14:paraId="7C614E56" w14:textId="39C47DA2" w:rsidR="00D025FA" w:rsidRDefault="006E2428" w:rsidP="000E755B">
      <w:pPr>
        <w:spacing w:before="120" w:after="120"/>
        <w:jc w:val="both"/>
        <w:rPr>
          <w:rFonts w:ascii="Georgia" w:hAnsi="Georgia"/>
          <w:sz w:val="24"/>
          <w:szCs w:val="24"/>
          <w:lang w:val="mk-MK"/>
        </w:rPr>
      </w:pPr>
      <w:r w:rsidRPr="00116E50">
        <w:rPr>
          <w:rFonts w:ascii="Georgia" w:hAnsi="Georgia"/>
          <w:sz w:val="24"/>
          <w:szCs w:val="24"/>
          <w:lang w:val="mk-MK"/>
        </w:rPr>
        <w:tab/>
      </w:r>
    </w:p>
    <w:p w14:paraId="42147516" w14:textId="25DCA08A" w:rsidR="0066081E" w:rsidRDefault="0066081E" w:rsidP="000E755B">
      <w:pPr>
        <w:spacing w:before="120" w:after="120"/>
        <w:jc w:val="both"/>
        <w:rPr>
          <w:rFonts w:ascii="Georgia" w:hAnsi="Georgia"/>
          <w:sz w:val="24"/>
          <w:szCs w:val="24"/>
          <w:lang w:val="mk-MK"/>
        </w:rPr>
      </w:pPr>
    </w:p>
    <w:p w14:paraId="1C0795EB" w14:textId="6A0F0C4B" w:rsidR="0066081E" w:rsidRDefault="0066081E" w:rsidP="000E755B">
      <w:pPr>
        <w:spacing w:before="120" w:after="120"/>
        <w:jc w:val="both"/>
        <w:rPr>
          <w:rFonts w:ascii="Georgia" w:hAnsi="Georgia"/>
          <w:sz w:val="24"/>
          <w:szCs w:val="24"/>
          <w:lang w:val="mk-MK"/>
        </w:rPr>
      </w:pPr>
    </w:p>
    <w:p w14:paraId="71D1ED55" w14:textId="77777777" w:rsidR="0051763F" w:rsidRDefault="0051763F" w:rsidP="000E755B">
      <w:pPr>
        <w:spacing w:before="120" w:after="120"/>
        <w:jc w:val="both"/>
        <w:rPr>
          <w:rFonts w:ascii="Georgia" w:hAnsi="Georgia"/>
          <w:sz w:val="24"/>
          <w:szCs w:val="24"/>
          <w:lang w:val="mk-MK"/>
        </w:rPr>
      </w:pPr>
    </w:p>
    <w:p w14:paraId="733DCA32" w14:textId="77777777" w:rsidR="0051763F" w:rsidRDefault="0051763F" w:rsidP="000E755B">
      <w:pPr>
        <w:spacing w:before="120" w:after="120"/>
        <w:jc w:val="both"/>
        <w:rPr>
          <w:rFonts w:ascii="Georgia" w:hAnsi="Georgia"/>
          <w:sz w:val="24"/>
          <w:szCs w:val="24"/>
          <w:lang w:val="mk-MK"/>
        </w:rPr>
      </w:pPr>
    </w:p>
    <w:p w14:paraId="4BEEE795" w14:textId="77777777" w:rsidR="0051763F" w:rsidRDefault="0051763F" w:rsidP="000E755B">
      <w:pPr>
        <w:spacing w:before="120" w:after="120"/>
        <w:jc w:val="both"/>
        <w:rPr>
          <w:rFonts w:ascii="Georgia" w:hAnsi="Georgia"/>
          <w:sz w:val="24"/>
          <w:szCs w:val="24"/>
          <w:lang w:val="mk-MK"/>
        </w:rPr>
      </w:pPr>
    </w:p>
    <w:p w14:paraId="07F0D1D4" w14:textId="77777777" w:rsidR="0051763F" w:rsidRDefault="0051763F" w:rsidP="000E755B">
      <w:pPr>
        <w:spacing w:before="120" w:after="120"/>
        <w:jc w:val="both"/>
        <w:rPr>
          <w:rFonts w:ascii="Georgia" w:hAnsi="Georgia"/>
          <w:sz w:val="24"/>
          <w:szCs w:val="24"/>
          <w:lang w:val="mk-MK"/>
        </w:rPr>
      </w:pPr>
    </w:p>
    <w:p w14:paraId="5E5794BA" w14:textId="60F18A98" w:rsidR="0066081E" w:rsidRDefault="0066081E" w:rsidP="000E755B">
      <w:pPr>
        <w:spacing w:before="120" w:after="120"/>
        <w:jc w:val="both"/>
        <w:rPr>
          <w:rFonts w:ascii="Georgia" w:hAnsi="Georgia"/>
          <w:sz w:val="24"/>
          <w:szCs w:val="24"/>
          <w:lang w:val="mk-MK"/>
        </w:rPr>
      </w:pPr>
    </w:p>
    <w:p w14:paraId="2D5EE00E" w14:textId="2BC65613" w:rsidR="0066081E" w:rsidRDefault="0066081E" w:rsidP="000E755B">
      <w:pPr>
        <w:spacing w:before="120" w:after="120"/>
        <w:jc w:val="both"/>
        <w:rPr>
          <w:rFonts w:ascii="Georgia" w:hAnsi="Georgia"/>
          <w:sz w:val="24"/>
          <w:szCs w:val="24"/>
          <w:lang w:val="mk-MK"/>
        </w:rPr>
      </w:pPr>
    </w:p>
    <w:p w14:paraId="72E0DA56" w14:textId="3725015D" w:rsidR="0066081E" w:rsidRDefault="0066081E" w:rsidP="000E755B">
      <w:pPr>
        <w:spacing w:before="120" w:after="120"/>
        <w:jc w:val="both"/>
        <w:rPr>
          <w:rFonts w:ascii="Georgia" w:hAnsi="Georgia"/>
          <w:sz w:val="24"/>
          <w:szCs w:val="24"/>
          <w:lang w:val="mk-MK"/>
        </w:rPr>
      </w:pPr>
    </w:p>
    <w:p w14:paraId="7B64A578" w14:textId="77777777" w:rsidR="00B43C74" w:rsidRPr="000F1434" w:rsidRDefault="00B43C74" w:rsidP="000E755B">
      <w:pPr>
        <w:pStyle w:val="Heading1"/>
        <w:spacing w:line="276" w:lineRule="auto"/>
        <w:rPr>
          <w:lang w:val="mk-MK"/>
        </w:rPr>
      </w:pPr>
      <w:r w:rsidRPr="000F1434">
        <w:rPr>
          <w:lang w:val="mk-MK"/>
        </w:rPr>
        <w:t>Матери</w:t>
      </w:r>
      <w:r w:rsidR="00B831CD" w:rsidRPr="000F1434">
        <w:rPr>
          <w:lang w:val="mk-MK"/>
        </w:rPr>
        <w:t>ј</w:t>
      </w:r>
      <w:r w:rsidRPr="000F1434">
        <w:rPr>
          <w:lang w:val="mk-MK"/>
        </w:rPr>
        <w:t>али и метод</w:t>
      </w:r>
    </w:p>
    <w:p w14:paraId="5F2CE91F" w14:textId="77777777" w:rsidR="00990292" w:rsidRPr="00116E50" w:rsidRDefault="00990292" w:rsidP="000E755B">
      <w:pPr>
        <w:spacing w:before="120" w:after="120"/>
        <w:jc w:val="both"/>
        <w:rPr>
          <w:rFonts w:ascii="Georgia" w:hAnsi="Georgia"/>
          <w:b/>
          <w:sz w:val="24"/>
          <w:szCs w:val="24"/>
          <w:lang w:val="mk-MK"/>
        </w:rPr>
      </w:pPr>
    </w:p>
    <w:p w14:paraId="58F84644" w14:textId="77777777" w:rsidR="00DE3F92" w:rsidRPr="00116E50" w:rsidRDefault="00B43C74"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Од пребарувањето на литература</w:t>
      </w:r>
      <w:r w:rsidR="00DE3F92" w:rsidRPr="00116E50">
        <w:rPr>
          <w:rFonts w:ascii="Georgia" w:hAnsi="Georgia"/>
          <w:sz w:val="24"/>
          <w:szCs w:val="24"/>
          <w:lang w:val="mk-MK"/>
        </w:rPr>
        <w:t>та</w:t>
      </w:r>
      <w:r w:rsidRPr="00116E50">
        <w:rPr>
          <w:rFonts w:ascii="Georgia" w:hAnsi="Georgia"/>
          <w:sz w:val="24"/>
          <w:szCs w:val="24"/>
          <w:lang w:val="mk-MK"/>
        </w:rPr>
        <w:t>, податоците што ги најдовме ќе ни послужат за да ги реализираме нашите цели</w:t>
      </w:r>
      <w:r w:rsidR="00DE3F92" w:rsidRPr="00116E50">
        <w:rPr>
          <w:rFonts w:ascii="Georgia" w:hAnsi="Georgia"/>
          <w:sz w:val="24"/>
          <w:szCs w:val="24"/>
          <w:lang w:val="mk-MK"/>
        </w:rPr>
        <w:t xml:space="preserve">. Студиите кои ги проследивме ги опфаќаат последните 20 години, со исклучок на изворните постари публикации кои сите понови студии ги користат како основа. </w:t>
      </w:r>
    </w:p>
    <w:p w14:paraId="47AC9025" w14:textId="77777777" w:rsidR="00DE3F92" w:rsidRPr="00116E50" w:rsidRDefault="00DE3F92" w:rsidP="000E755B">
      <w:pPr>
        <w:spacing w:before="120" w:after="120"/>
        <w:ind w:firstLine="720"/>
        <w:jc w:val="both"/>
        <w:rPr>
          <w:rFonts w:ascii="Georgia" w:hAnsi="Georgia" w:cs="Times New Roman"/>
          <w:sz w:val="24"/>
          <w:szCs w:val="24"/>
          <w:shd w:val="clear" w:color="auto" w:fill="FFFFFF"/>
          <w:lang w:val="mk-MK"/>
        </w:rPr>
      </w:pPr>
      <w:r w:rsidRPr="00116E50">
        <w:rPr>
          <w:rFonts w:ascii="Georgia" w:hAnsi="Georgia"/>
          <w:sz w:val="24"/>
          <w:szCs w:val="24"/>
          <w:lang w:val="mk-MK"/>
        </w:rPr>
        <w:t xml:space="preserve">Со проследување на литературните публикации за </w:t>
      </w:r>
      <w:r w:rsidR="00AD365D" w:rsidRPr="00116E50">
        <w:rPr>
          <w:rFonts w:ascii="Georgia" w:hAnsi="Georgia"/>
          <w:sz w:val="24"/>
          <w:szCs w:val="24"/>
          <w:lang w:val="mk-MK"/>
        </w:rPr>
        <w:t xml:space="preserve">малоклузија </w:t>
      </w:r>
      <w:r w:rsidR="00AD365D" w:rsidRPr="008B125D">
        <w:rPr>
          <w:rFonts w:ascii="Georgia" w:hAnsi="Georgia"/>
          <w:sz w:val="24"/>
          <w:szCs w:val="24"/>
          <w:lang w:val="mk-MK"/>
        </w:rPr>
        <w:t>II</w:t>
      </w:r>
      <w:r w:rsidR="00AD365D" w:rsidRPr="00116E50">
        <w:rPr>
          <w:rFonts w:ascii="Georgia" w:hAnsi="Georgia"/>
          <w:sz w:val="24"/>
          <w:szCs w:val="24"/>
          <w:lang w:val="mk-MK"/>
        </w:rPr>
        <w:t xml:space="preserve"> класа 1 одделение</w:t>
      </w:r>
      <w:r w:rsidR="004A5870" w:rsidRPr="00116E50">
        <w:rPr>
          <w:rFonts w:ascii="Georgia" w:hAnsi="Georgia"/>
          <w:sz w:val="24"/>
          <w:szCs w:val="24"/>
          <w:lang w:val="mk-MK"/>
        </w:rPr>
        <w:t xml:space="preserve"> </w:t>
      </w:r>
      <w:r w:rsidRPr="00116E50">
        <w:rPr>
          <w:rFonts w:ascii="Georgia" w:hAnsi="Georgia"/>
          <w:sz w:val="24"/>
          <w:szCs w:val="24"/>
          <w:lang w:val="mk-MK"/>
        </w:rPr>
        <w:t xml:space="preserve">преку пребарување </w:t>
      </w:r>
      <w:r w:rsidRPr="00116E50">
        <w:rPr>
          <w:rFonts w:ascii="Georgia" w:hAnsi="Georgia" w:cs="Times New Roman"/>
          <w:sz w:val="24"/>
          <w:szCs w:val="24"/>
          <w:lang w:val="mk-MK"/>
        </w:rPr>
        <w:t xml:space="preserve">на современите научни бази </w:t>
      </w:r>
      <w:r w:rsidRPr="00116E50">
        <w:rPr>
          <w:rFonts w:ascii="Georgia" w:hAnsi="Georgia" w:cs="Times New Roman"/>
          <w:sz w:val="24"/>
          <w:szCs w:val="24"/>
          <w:shd w:val="clear" w:color="auto" w:fill="FFFFFF"/>
          <w:lang w:val="mk-MK"/>
        </w:rPr>
        <w:t xml:space="preserve">PubMed, Google Schola, Embase, Cochrane Central Register of Controlled Clinical trials, PMC, NLM, Web of Knowledge, Scopus, LILACs очекуваме да се здобиеме со подлабоко знаење, односно проширување на веќе постоечкото знаење и разбирање за различните морфолошки варијации на малоклузија </w:t>
      </w:r>
      <w:r w:rsidRPr="00116E50">
        <w:rPr>
          <w:rFonts w:ascii="Georgia" w:hAnsi="Georgia" w:cs="Times New Roman"/>
          <w:sz w:val="24"/>
          <w:szCs w:val="24"/>
          <w:shd w:val="clear" w:color="auto" w:fill="FFFFFF"/>
          <w:lang w:val="sl-SI"/>
        </w:rPr>
        <w:t xml:space="preserve">II </w:t>
      </w:r>
      <w:r w:rsidRPr="00116E50">
        <w:rPr>
          <w:rFonts w:ascii="Georgia" w:hAnsi="Georgia" w:cs="Times New Roman"/>
          <w:sz w:val="24"/>
          <w:szCs w:val="24"/>
          <w:shd w:val="clear" w:color="auto" w:fill="FFFFFF"/>
          <w:lang w:val="mk-MK"/>
        </w:rPr>
        <w:t>класа,</w:t>
      </w:r>
      <w:r w:rsidR="007A5178" w:rsidRPr="008B125D">
        <w:rPr>
          <w:rFonts w:ascii="Georgia" w:hAnsi="Georgia" w:cs="Times New Roman"/>
          <w:sz w:val="24"/>
          <w:szCs w:val="24"/>
          <w:shd w:val="clear" w:color="auto" w:fill="FFFFFF"/>
          <w:lang w:val="mk-MK"/>
        </w:rPr>
        <w:t xml:space="preserve"> </w:t>
      </w:r>
      <w:r w:rsidR="007A5178" w:rsidRPr="00116E50">
        <w:rPr>
          <w:rFonts w:ascii="Georgia" w:hAnsi="Georgia" w:cs="Times New Roman"/>
          <w:sz w:val="24"/>
          <w:szCs w:val="24"/>
          <w:shd w:val="clear" w:color="auto" w:fill="FFFFFF"/>
          <w:lang w:val="mk-MK"/>
        </w:rPr>
        <w:t>етиологијата за нивно настанување</w:t>
      </w:r>
      <w:r w:rsidR="003B13D5" w:rsidRPr="00116E50">
        <w:rPr>
          <w:rFonts w:ascii="Georgia" w:hAnsi="Georgia" w:cs="Times New Roman"/>
          <w:sz w:val="24"/>
          <w:szCs w:val="24"/>
          <w:shd w:val="clear" w:color="auto" w:fill="FFFFFF"/>
          <w:lang w:val="mk-MK"/>
        </w:rPr>
        <w:t>, а со тоа и за одредување на</w:t>
      </w:r>
      <w:r w:rsidR="007A5178" w:rsidRPr="00116E50">
        <w:rPr>
          <w:rFonts w:ascii="Georgia" w:hAnsi="Georgia" w:cs="Times New Roman"/>
          <w:sz w:val="24"/>
          <w:szCs w:val="24"/>
          <w:shd w:val="clear" w:color="auto" w:fill="FFFFFF"/>
          <w:lang w:val="mk-MK"/>
        </w:rPr>
        <w:t xml:space="preserve"> правилен</w:t>
      </w:r>
      <w:r w:rsidR="003B13D5" w:rsidRPr="00116E50">
        <w:rPr>
          <w:rFonts w:ascii="Georgia" w:hAnsi="Georgia" w:cs="Times New Roman"/>
          <w:sz w:val="24"/>
          <w:szCs w:val="24"/>
          <w:shd w:val="clear" w:color="auto" w:fill="FFFFFF"/>
          <w:lang w:val="mk-MK"/>
        </w:rPr>
        <w:t xml:space="preserve"> план на терапија и давање на соодветен третман.</w:t>
      </w:r>
    </w:p>
    <w:p w14:paraId="4222B56E" w14:textId="77777777" w:rsidR="003B13D5" w:rsidRPr="00116E50" w:rsidRDefault="003B13D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Студиите се систематизирани, анализирани и  компарирани се резултатите кои различни автори ги добиле за ефектите на</w:t>
      </w:r>
      <w:r w:rsidR="00C1433F" w:rsidRPr="00116E50">
        <w:rPr>
          <w:rFonts w:ascii="Georgia" w:hAnsi="Georgia"/>
          <w:sz w:val="24"/>
          <w:szCs w:val="24"/>
          <w:lang w:val="mk-MK"/>
        </w:rPr>
        <w:t xml:space="preserve"> фиксните</w:t>
      </w:r>
      <w:r w:rsidRPr="00116E50">
        <w:rPr>
          <w:rFonts w:ascii="Georgia" w:hAnsi="Georgia"/>
          <w:sz w:val="24"/>
          <w:szCs w:val="24"/>
          <w:lang w:val="mk-MK"/>
        </w:rPr>
        <w:t xml:space="preserve"> ортодонтски апарати за</w:t>
      </w:r>
      <w:r w:rsidR="007A5178" w:rsidRPr="00116E50">
        <w:rPr>
          <w:rFonts w:ascii="Georgia" w:hAnsi="Georgia"/>
          <w:sz w:val="24"/>
          <w:szCs w:val="24"/>
          <w:lang w:val="mk-MK"/>
        </w:rPr>
        <w:t xml:space="preserve"> дистализација на максиларните молари, како апарати за</w:t>
      </w:r>
      <w:r w:rsidRPr="00116E50">
        <w:rPr>
          <w:rFonts w:ascii="Georgia" w:hAnsi="Georgia"/>
          <w:sz w:val="24"/>
          <w:szCs w:val="24"/>
          <w:lang w:val="mk-MK"/>
        </w:rPr>
        <w:t xml:space="preserve"> корекција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w:t>
      </w:r>
      <w:r w:rsidR="00C1433F" w:rsidRPr="00116E50">
        <w:rPr>
          <w:rFonts w:ascii="Georgia" w:hAnsi="Georgia"/>
          <w:sz w:val="24"/>
          <w:szCs w:val="24"/>
          <w:lang w:val="mk-MK"/>
        </w:rPr>
        <w:t>е</w:t>
      </w:r>
      <w:r w:rsidRPr="00116E50">
        <w:rPr>
          <w:rFonts w:ascii="Georgia" w:hAnsi="Georgia"/>
          <w:sz w:val="24"/>
          <w:szCs w:val="24"/>
          <w:lang w:val="mk-MK"/>
        </w:rPr>
        <w:t>.</w:t>
      </w:r>
    </w:p>
    <w:p w14:paraId="48971C92" w14:textId="77777777" w:rsidR="00BC4117" w:rsidRPr="00116E50" w:rsidRDefault="00910293"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Проследувајќи литературни публикации за </w:t>
      </w:r>
      <w:r w:rsidR="00AD365D" w:rsidRPr="00116E50">
        <w:rPr>
          <w:rFonts w:ascii="Georgia" w:hAnsi="Georgia"/>
          <w:sz w:val="24"/>
          <w:szCs w:val="24"/>
          <w:lang w:val="mk-MK"/>
        </w:rPr>
        <w:t>оваа</w:t>
      </w:r>
      <w:r w:rsidRPr="00116E50">
        <w:rPr>
          <w:rFonts w:ascii="Georgia" w:hAnsi="Georgia"/>
          <w:sz w:val="24"/>
          <w:szCs w:val="24"/>
          <w:lang w:val="mk-MK"/>
        </w:rPr>
        <w:t xml:space="preserve"> проблематика постари и понови, посебен акцент е даден на различните пристапи и употреба на соодветни апарати за </w:t>
      </w:r>
      <w:r w:rsidR="00C1433F" w:rsidRPr="00116E50">
        <w:rPr>
          <w:rFonts w:ascii="Georgia" w:hAnsi="Georgia"/>
          <w:sz w:val="24"/>
          <w:szCs w:val="24"/>
          <w:lang w:val="mk-MK"/>
        </w:rPr>
        <w:t xml:space="preserve">дистализација на максиларните молари и со тоа </w:t>
      </w:r>
      <w:r w:rsidRPr="00116E50">
        <w:rPr>
          <w:rFonts w:ascii="Georgia" w:hAnsi="Georgia"/>
          <w:sz w:val="24"/>
          <w:szCs w:val="24"/>
          <w:lang w:val="mk-MK"/>
        </w:rPr>
        <w:t xml:space="preserve">корекција на малоклузија </w:t>
      </w:r>
      <w:r w:rsidRPr="00116E50">
        <w:rPr>
          <w:rFonts w:ascii="Georgia" w:hAnsi="Georgia"/>
          <w:sz w:val="24"/>
          <w:szCs w:val="24"/>
          <w:lang w:val="sl-SI"/>
        </w:rPr>
        <w:t>II</w:t>
      </w:r>
      <w:r w:rsidRPr="00116E50">
        <w:rPr>
          <w:rFonts w:ascii="Georgia" w:hAnsi="Georgia"/>
          <w:sz w:val="24"/>
          <w:szCs w:val="24"/>
          <w:lang w:val="mk-MK"/>
        </w:rPr>
        <w:t xml:space="preserve"> класа</w:t>
      </w:r>
      <w:r w:rsidR="00C1433F" w:rsidRPr="00116E50">
        <w:rPr>
          <w:rFonts w:ascii="Georgia" w:hAnsi="Georgia"/>
          <w:sz w:val="24"/>
          <w:szCs w:val="24"/>
          <w:lang w:val="mk-MK"/>
        </w:rPr>
        <w:t xml:space="preserve"> 1 одделение.</w:t>
      </w:r>
    </w:p>
    <w:p w14:paraId="682FDE2F" w14:textId="77777777" w:rsidR="00DE3F92" w:rsidRPr="00116E50" w:rsidRDefault="003B13D5" w:rsidP="000E755B">
      <w:pPr>
        <w:spacing w:before="120" w:after="120"/>
        <w:ind w:firstLine="720"/>
        <w:jc w:val="both"/>
        <w:rPr>
          <w:rFonts w:ascii="Georgia" w:hAnsi="Georgia"/>
          <w:sz w:val="24"/>
          <w:szCs w:val="24"/>
          <w:lang w:val="mk-MK"/>
        </w:rPr>
      </w:pPr>
      <w:r w:rsidRPr="00116E50">
        <w:rPr>
          <w:rFonts w:ascii="Georgia" w:hAnsi="Georgia"/>
          <w:sz w:val="24"/>
          <w:szCs w:val="24"/>
          <w:lang w:val="mk-MK"/>
        </w:rPr>
        <w:t xml:space="preserve">Литературните публикации ги проследивме преку </w:t>
      </w:r>
      <w:r w:rsidRPr="00116E50">
        <w:rPr>
          <w:rFonts w:ascii="Georgia" w:hAnsi="Georgia" w:cs="Times New Roman"/>
          <w:sz w:val="24"/>
          <w:szCs w:val="24"/>
          <w:lang w:val="mk-MK"/>
        </w:rPr>
        <w:t xml:space="preserve">научните бази </w:t>
      </w:r>
      <w:r w:rsidRPr="00116E50">
        <w:rPr>
          <w:rFonts w:ascii="Georgia" w:hAnsi="Georgia" w:cs="Times New Roman"/>
          <w:sz w:val="24"/>
          <w:szCs w:val="24"/>
          <w:shd w:val="clear" w:color="auto" w:fill="FFFFFF"/>
          <w:lang w:val="mk-MK"/>
        </w:rPr>
        <w:t>PubMed, Google Schola, Embase, Cochrane Central Register of Controlled Clinical trials, PMC, NLM, Web of Knowledge, Scopus, LILACs</w:t>
      </w:r>
      <w:r w:rsidRPr="00116E50">
        <w:rPr>
          <w:rFonts w:ascii="Georgia" w:hAnsi="Georgia"/>
          <w:sz w:val="24"/>
          <w:szCs w:val="24"/>
          <w:lang w:val="mk-MK"/>
        </w:rPr>
        <w:t xml:space="preserve"> со к</w:t>
      </w:r>
      <w:r w:rsidR="00DE3F92" w:rsidRPr="00116E50">
        <w:rPr>
          <w:rFonts w:ascii="Georgia" w:hAnsi="Georgia"/>
          <w:sz w:val="24"/>
          <w:szCs w:val="24"/>
          <w:lang w:val="mk-MK"/>
        </w:rPr>
        <w:t xml:space="preserve">лучни зборови: Малоклузија </w:t>
      </w:r>
      <w:r w:rsidR="00DE3F92" w:rsidRPr="00116E50">
        <w:rPr>
          <w:rFonts w:ascii="Georgia" w:hAnsi="Georgia"/>
          <w:sz w:val="24"/>
          <w:szCs w:val="24"/>
          <w:lang w:val="sl-SI"/>
        </w:rPr>
        <w:t>II</w:t>
      </w:r>
      <w:r w:rsidR="00DE3F92" w:rsidRPr="00116E50">
        <w:rPr>
          <w:rFonts w:ascii="Georgia" w:hAnsi="Georgia"/>
          <w:sz w:val="24"/>
          <w:szCs w:val="24"/>
          <w:lang w:val="mk-MK"/>
        </w:rPr>
        <w:t xml:space="preserve"> класа 1 одделение, </w:t>
      </w:r>
      <w:r w:rsidRPr="00116E50">
        <w:rPr>
          <w:rFonts w:ascii="Georgia" w:hAnsi="Georgia"/>
          <w:sz w:val="24"/>
          <w:szCs w:val="24"/>
          <w:lang w:val="mk-MK"/>
        </w:rPr>
        <w:t xml:space="preserve">етиолошки фактори на малоклузија </w:t>
      </w:r>
      <w:r w:rsidRPr="008B125D">
        <w:rPr>
          <w:rFonts w:ascii="Georgia" w:hAnsi="Georgia"/>
          <w:sz w:val="24"/>
          <w:szCs w:val="24"/>
          <w:lang w:val="mk-MK"/>
        </w:rPr>
        <w:t xml:space="preserve">II </w:t>
      </w:r>
      <w:r w:rsidRPr="00116E50">
        <w:rPr>
          <w:rFonts w:ascii="Georgia" w:hAnsi="Georgia"/>
          <w:sz w:val="24"/>
          <w:szCs w:val="24"/>
          <w:lang w:val="mk-MK"/>
        </w:rPr>
        <w:t>класа, максиларен</w:t>
      </w:r>
      <w:r w:rsidR="00DE3F92" w:rsidRPr="00116E50">
        <w:rPr>
          <w:rFonts w:ascii="Georgia" w:hAnsi="Georgia"/>
          <w:sz w:val="24"/>
          <w:szCs w:val="24"/>
          <w:lang w:val="mk-MK"/>
        </w:rPr>
        <w:t xml:space="preserve"> прогнатизам</w:t>
      </w:r>
      <w:r w:rsidRPr="00116E50">
        <w:rPr>
          <w:rFonts w:ascii="Georgia" w:hAnsi="Georgia"/>
          <w:sz w:val="24"/>
          <w:szCs w:val="24"/>
          <w:lang w:val="mk-MK"/>
        </w:rPr>
        <w:t xml:space="preserve"> и </w:t>
      </w:r>
      <w:r w:rsidR="00DE3F92" w:rsidRPr="00116E50">
        <w:rPr>
          <w:rFonts w:ascii="Georgia" w:hAnsi="Georgia"/>
          <w:sz w:val="24"/>
          <w:szCs w:val="24"/>
          <w:lang w:val="mk-MK"/>
        </w:rPr>
        <w:t xml:space="preserve">мандибуларен ретрогнатизам, дистализација на </w:t>
      </w:r>
      <w:r w:rsidR="00C1433F" w:rsidRPr="00116E50">
        <w:rPr>
          <w:rFonts w:ascii="Georgia" w:hAnsi="Georgia"/>
          <w:sz w:val="24"/>
          <w:szCs w:val="24"/>
          <w:lang w:val="mk-MK"/>
        </w:rPr>
        <w:t xml:space="preserve">максиларни </w:t>
      </w:r>
      <w:r w:rsidR="00DE3F92" w:rsidRPr="00116E50">
        <w:rPr>
          <w:rFonts w:ascii="Georgia" w:hAnsi="Georgia"/>
          <w:sz w:val="24"/>
          <w:szCs w:val="24"/>
          <w:lang w:val="mk-MK"/>
        </w:rPr>
        <w:t xml:space="preserve">молари, терапија на малоклузија </w:t>
      </w:r>
      <w:r w:rsidR="00DE3F92" w:rsidRPr="008B125D">
        <w:rPr>
          <w:rFonts w:ascii="Georgia" w:hAnsi="Georgia"/>
          <w:sz w:val="24"/>
          <w:szCs w:val="24"/>
          <w:lang w:val="mk-MK"/>
        </w:rPr>
        <w:t>II</w:t>
      </w:r>
      <w:r w:rsidR="00C1433F" w:rsidRPr="00116E50">
        <w:rPr>
          <w:rFonts w:ascii="Georgia" w:hAnsi="Georgia"/>
          <w:sz w:val="24"/>
          <w:szCs w:val="24"/>
          <w:lang w:val="mk-MK"/>
        </w:rPr>
        <w:t>/1</w:t>
      </w:r>
      <w:r w:rsidR="00DE3F92" w:rsidRPr="00116E50">
        <w:rPr>
          <w:rFonts w:ascii="Georgia" w:hAnsi="Georgia"/>
          <w:sz w:val="24"/>
          <w:szCs w:val="24"/>
          <w:lang w:val="mk-MK"/>
        </w:rPr>
        <w:t>.</w:t>
      </w:r>
    </w:p>
    <w:p w14:paraId="0F6BA66A" w14:textId="77777777" w:rsidR="003B13D5" w:rsidRPr="00116E50" w:rsidRDefault="003B13D5" w:rsidP="000E755B">
      <w:pPr>
        <w:spacing w:before="120" w:after="120"/>
        <w:ind w:firstLine="720"/>
        <w:jc w:val="both"/>
        <w:rPr>
          <w:rFonts w:ascii="Georgia" w:hAnsi="Georgia"/>
          <w:sz w:val="24"/>
          <w:szCs w:val="24"/>
          <w:lang w:val="mk-MK"/>
        </w:rPr>
      </w:pPr>
    </w:p>
    <w:p w14:paraId="39C43B69" w14:textId="72E68C39" w:rsidR="0026339F" w:rsidRDefault="0026339F" w:rsidP="000E755B">
      <w:pPr>
        <w:spacing w:before="120" w:after="120"/>
        <w:jc w:val="both"/>
        <w:rPr>
          <w:rFonts w:ascii="Georgia" w:hAnsi="Georgia"/>
          <w:sz w:val="24"/>
          <w:szCs w:val="24"/>
          <w:lang w:val="mk-MK"/>
        </w:rPr>
      </w:pPr>
    </w:p>
    <w:p w14:paraId="119E53BB" w14:textId="01FEEB81" w:rsidR="0066081E" w:rsidRDefault="0066081E" w:rsidP="000E755B">
      <w:pPr>
        <w:spacing w:before="120" w:after="120"/>
        <w:jc w:val="both"/>
        <w:rPr>
          <w:rFonts w:ascii="Georgia" w:hAnsi="Georgia"/>
          <w:sz w:val="24"/>
          <w:szCs w:val="24"/>
          <w:lang w:val="mk-MK"/>
        </w:rPr>
      </w:pPr>
    </w:p>
    <w:p w14:paraId="2B9D5AAD" w14:textId="4EAC7C23" w:rsidR="0066081E" w:rsidRDefault="0066081E" w:rsidP="000E755B">
      <w:pPr>
        <w:spacing w:before="120" w:after="120"/>
        <w:jc w:val="both"/>
        <w:rPr>
          <w:rFonts w:ascii="Georgia" w:hAnsi="Georgia"/>
          <w:sz w:val="24"/>
          <w:szCs w:val="24"/>
          <w:lang w:val="mk-MK"/>
        </w:rPr>
      </w:pPr>
    </w:p>
    <w:p w14:paraId="4A231AAA" w14:textId="3FC2BE54" w:rsidR="0066081E" w:rsidRDefault="0066081E" w:rsidP="000E755B">
      <w:pPr>
        <w:spacing w:before="120" w:after="120"/>
        <w:jc w:val="both"/>
        <w:rPr>
          <w:rFonts w:ascii="Georgia" w:hAnsi="Georgia"/>
          <w:sz w:val="24"/>
          <w:szCs w:val="24"/>
          <w:lang w:val="mk-MK"/>
        </w:rPr>
      </w:pPr>
    </w:p>
    <w:p w14:paraId="2D0C7CCD" w14:textId="531C879C" w:rsidR="0066081E" w:rsidRDefault="0066081E" w:rsidP="000E755B">
      <w:pPr>
        <w:spacing w:before="120" w:after="120"/>
        <w:jc w:val="both"/>
        <w:rPr>
          <w:rFonts w:ascii="Georgia" w:hAnsi="Georgia"/>
          <w:sz w:val="24"/>
          <w:szCs w:val="24"/>
          <w:lang w:val="mk-MK"/>
        </w:rPr>
      </w:pPr>
    </w:p>
    <w:p w14:paraId="088B3BEC" w14:textId="608694D0" w:rsidR="0066081E" w:rsidRDefault="0066081E" w:rsidP="000E755B">
      <w:pPr>
        <w:spacing w:before="120" w:after="120"/>
        <w:jc w:val="both"/>
        <w:rPr>
          <w:rFonts w:ascii="Georgia" w:hAnsi="Georgia"/>
          <w:sz w:val="24"/>
          <w:szCs w:val="24"/>
          <w:lang w:val="mk-MK"/>
        </w:rPr>
      </w:pPr>
    </w:p>
    <w:p w14:paraId="2607E5BA" w14:textId="1804D535" w:rsidR="0066081E" w:rsidRDefault="0066081E" w:rsidP="000E755B">
      <w:pPr>
        <w:spacing w:before="120" w:after="120"/>
        <w:jc w:val="both"/>
        <w:rPr>
          <w:rFonts w:ascii="Georgia" w:hAnsi="Georgia"/>
          <w:sz w:val="24"/>
          <w:szCs w:val="24"/>
          <w:lang w:val="mk-MK"/>
        </w:rPr>
      </w:pPr>
    </w:p>
    <w:p w14:paraId="0C74146B" w14:textId="5C400F42" w:rsidR="0066081E" w:rsidRDefault="0066081E" w:rsidP="000E755B">
      <w:pPr>
        <w:spacing w:before="120" w:after="120"/>
        <w:jc w:val="both"/>
        <w:rPr>
          <w:rFonts w:ascii="Georgia" w:hAnsi="Georgia"/>
          <w:sz w:val="24"/>
          <w:szCs w:val="24"/>
          <w:lang w:val="mk-MK"/>
        </w:rPr>
      </w:pPr>
    </w:p>
    <w:p w14:paraId="3827FC25" w14:textId="434F520C" w:rsidR="007A5178" w:rsidRPr="000F1434" w:rsidRDefault="000F1434" w:rsidP="000E755B">
      <w:pPr>
        <w:pStyle w:val="Heading1"/>
        <w:spacing w:line="276" w:lineRule="auto"/>
        <w:rPr>
          <w:lang w:val="mk-MK"/>
        </w:rPr>
      </w:pPr>
      <w:r w:rsidRPr="000F1434">
        <w:rPr>
          <w:lang w:val="mk-MK"/>
        </w:rPr>
        <w:t>Дискусија</w:t>
      </w:r>
    </w:p>
    <w:p w14:paraId="487DB3A3" w14:textId="77777777" w:rsidR="00DD552D" w:rsidRPr="00116E50" w:rsidRDefault="00DD552D" w:rsidP="000E755B">
      <w:pPr>
        <w:autoSpaceDE w:val="0"/>
        <w:autoSpaceDN w:val="0"/>
        <w:adjustRightInd w:val="0"/>
        <w:spacing w:before="120" w:after="120"/>
        <w:jc w:val="both"/>
        <w:rPr>
          <w:rFonts w:ascii="Georgia" w:hAnsi="Georgia" w:cs="TcjfrbWwsdqpRtmhtmTimes-Roman"/>
          <w:sz w:val="24"/>
          <w:szCs w:val="24"/>
          <w:lang w:val="mk-MK"/>
        </w:rPr>
      </w:pPr>
    </w:p>
    <w:p w14:paraId="42615EC3" w14:textId="1EE3F67C" w:rsidR="00830C0E" w:rsidRPr="008C1C4D" w:rsidRDefault="00CF126A" w:rsidP="000E755B">
      <w:pPr>
        <w:autoSpaceDE w:val="0"/>
        <w:autoSpaceDN w:val="0"/>
        <w:adjustRightInd w:val="0"/>
        <w:spacing w:before="120" w:after="120"/>
        <w:jc w:val="both"/>
        <w:rPr>
          <w:rFonts w:ascii="Georgia" w:hAnsi="Georgia" w:cs="Times New Roman"/>
          <w:sz w:val="24"/>
          <w:szCs w:val="24"/>
          <w:lang w:val="ru-RU"/>
        </w:rPr>
      </w:pPr>
      <w:r w:rsidRPr="00116E50">
        <w:rPr>
          <w:rFonts w:ascii="Georgia" w:hAnsi="Georgia" w:cs="TcjfrbWwsdqpRtmhtmTimes-Roman"/>
          <w:sz w:val="24"/>
          <w:szCs w:val="24"/>
          <w:lang w:val="mk-MK"/>
        </w:rPr>
        <w:tab/>
      </w:r>
      <w:r w:rsidR="00E9792F" w:rsidRPr="00116E50">
        <w:rPr>
          <w:rFonts w:ascii="Georgia" w:hAnsi="Georgia" w:cs="TcjfrbWwsdqpRtmhtmTimes-Roman"/>
          <w:sz w:val="24"/>
          <w:szCs w:val="24"/>
          <w:lang w:val="mk-MK"/>
        </w:rPr>
        <w:t xml:space="preserve">Малоклузија класа </w:t>
      </w:r>
      <w:r w:rsidR="00EE2150" w:rsidRPr="00116E50">
        <w:rPr>
          <w:rFonts w:ascii="Georgia" w:hAnsi="Georgia" w:cs="TcjfrbWwsdqpRtmhtmTimes-Roman"/>
          <w:sz w:val="24"/>
          <w:szCs w:val="24"/>
        </w:rPr>
        <w:t>II</w:t>
      </w:r>
      <w:r w:rsidR="00E9792F" w:rsidRPr="00116E50">
        <w:rPr>
          <w:rFonts w:ascii="Georgia" w:hAnsi="Georgia" w:cs="TcjfrbWwsdqpRtmhtmTimes-Roman"/>
          <w:sz w:val="24"/>
          <w:szCs w:val="24"/>
          <w:lang w:val="mk-MK"/>
        </w:rPr>
        <w:t xml:space="preserve">/1 претставува </w:t>
      </w:r>
      <w:r w:rsidR="006F07F9" w:rsidRPr="00116E50">
        <w:rPr>
          <w:rFonts w:ascii="Georgia" w:hAnsi="Georgia" w:cs="TcjfrbWwsdqpRtmhtmTimes-Roman"/>
          <w:sz w:val="24"/>
          <w:szCs w:val="24"/>
          <w:lang w:val="mk-MK"/>
        </w:rPr>
        <w:t xml:space="preserve">комплексна неправилност која може да биде </w:t>
      </w:r>
      <w:r w:rsidR="00CD15C4">
        <w:rPr>
          <w:rFonts w:ascii="Georgia" w:hAnsi="Georgia" w:cs="TcjfrbWwsdqpRtmhtmTimes-Roman"/>
          <w:sz w:val="24"/>
          <w:szCs w:val="24"/>
          <w:lang w:val="mk-MK"/>
        </w:rPr>
        <w:t xml:space="preserve">изразена како </w:t>
      </w:r>
      <w:r w:rsidR="006F07F9" w:rsidRPr="00116E50">
        <w:rPr>
          <w:rFonts w:ascii="Georgia" w:hAnsi="Georgia" w:cs="TcjfrbWwsdqpRtmhtmTimes-Roman"/>
          <w:sz w:val="24"/>
          <w:szCs w:val="24"/>
          <w:lang w:val="mk-MK"/>
        </w:rPr>
        <w:t>дентална, скелетна или комб</w:t>
      </w:r>
      <w:r w:rsidR="00CD15C4">
        <w:rPr>
          <w:rFonts w:ascii="Georgia" w:hAnsi="Georgia" w:cs="TcjfrbWwsdqpRtmhtmTimes-Roman"/>
          <w:sz w:val="24"/>
          <w:szCs w:val="24"/>
          <w:lang w:val="mk-MK"/>
        </w:rPr>
        <w:t>инирана</w:t>
      </w:r>
      <w:r w:rsidR="006F07F9" w:rsidRPr="00116E50">
        <w:rPr>
          <w:rFonts w:ascii="Georgia" w:hAnsi="Georgia" w:cs="TcjfrbWwsdqpRtmhtmTimes-Roman"/>
          <w:sz w:val="24"/>
          <w:szCs w:val="24"/>
          <w:lang w:val="mk-MK"/>
        </w:rPr>
        <w:t xml:space="preserve">. </w:t>
      </w:r>
      <w:r w:rsidR="00DD552D" w:rsidRPr="00116E50">
        <w:rPr>
          <w:rFonts w:ascii="Georgia" w:hAnsi="Georgia" w:cs="TcjfrbWwsdqpRtmhtmTimes-Roman"/>
          <w:sz w:val="24"/>
          <w:szCs w:val="24"/>
          <w:lang w:val="mk-MK"/>
        </w:rPr>
        <w:t>Како г</w:t>
      </w:r>
      <w:r w:rsidR="00CD2B91" w:rsidRPr="00116E50">
        <w:rPr>
          <w:rFonts w:ascii="Georgia" w:hAnsi="Georgia" w:cs="TcjfrbWwsdqpRtmhtmTimes-Roman"/>
          <w:sz w:val="24"/>
          <w:szCs w:val="24"/>
          <w:lang w:val="mk-MK"/>
        </w:rPr>
        <w:t xml:space="preserve">лавни </w:t>
      </w:r>
      <w:r w:rsidR="00CD15C4">
        <w:rPr>
          <w:rFonts w:ascii="Georgia" w:hAnsi="Georgia" w:cs="TcjfrbWwsdqpRtmhtmTimes-Roman"/>
          <w:sz w:val="24"/>
          <w:szCs w:val="24"/>
          <w:lang w:val="mk-MK"/>
        </w:rPr>
        <w:t>дентални карактеристики се проинклинација на максиларни инцизиви  додека</w:t>
      </w:r>
      <w:r w:rsidR="009B61BE">
        <w:rPr>
          <w:rFonts w:ascii="Georgia" w:hAnsi="Georgia" w:cs="TcjfrbWwsdqpRtmhtmTimes-Roman"/>
          <w:sz w:val="24"/>
          <w:szCs w:val="24"/>
          <w:lang w:val="mk-MK"/>
        </w:rPr>
        <w:t xml:space="preserve">  пак од </w:t>
      </w:r>
      <w:r w:rsidR="00CD2B91" w:rsidRPr="00116E50">
        <w:rPr>
          <w:rFonts w:ascii="Georgia" w:hAnsi="Georgia" w:cs="TcjfrbWwsdqpRtmhtmTimes-Roman"/>
          <w:sz w:val="24"/>
          <w:szCs w:val="24"/>
          <w:lang w:val="mk-MK"/>
        </w:rPr>
        <w:t>скелетни</w:t>
      </w:r>
      <w:r w:rsidR="009B61BE">
        <w:rPr>
          <w:rFonts w:ascii="Georgia" w:hAnsi="Georgia" w:cs="TcjfrbWwsdqpRtmhtmTimes-Roman"/>
          <w:sz w:val="24"/>
          <w:szCs w:val="24"/>
          <w:lang w:val="mk-MK"/>
        </w:rPr>
        <w:t xml:space="preserve">те промени се истакнува дека пости дистална </w:t>
      </w:r>
      <w:r w:rsidR="009B61BE" w:rsidRPr="00116E50">
        <w:rPr>
          <w:rFonts w:ascii="Georgia" w:hAnsi="Georgia" w:cs="TcjfrbWwsdqpRtmhtmTimes-Roman"/>
          <w:sz w:val="24"/>
          <w:szCs w:val="24"/>
          <w:lang w:val="mk-MK"/>
        </w:rPr>
        <w:t xml:space="preserve">положба </w:t>
      </w:r>
      <w:r w:rsidR="009B61BE">
        <w:rPr>
          <w:rFonts w:ascii="Georgia" w:hAnsi="Georgia" w:cs="TcjfrbWwsdqpRtmhtmTimes-Roman"/>
          <w:sz w:val="24"/>
          <w:szCs w:val="24"/>
          <w:lang w:val="mk-MK"/>
        </w:rPr>
        <w:t>на мандибулата</w:t>
      </w:r>
      <w:r w:rsidR="00CD2B91" w:rsidRPr="00116E50">
        <w:rPr>
          <w:rFonts w:ascii="Georgia" w:hAnsi="Georgia" w:cs="TcjfrbWwsdqpRtmhtmTimes-Roman"/>
          <w:sz w:val="24"/>
          <w:szCs w:val="24"/>
          <w:lang w:val="mk-MK"/>
        </w:rPr>
        <w:t xml:space="preserve"> </w:t>
      </w:r>
      <w:r w:rsidR="009B61BE">
        <w:rPr>
          <w:rFonts w:ascii="Georgia" w:hAnsi="Georgia" w:cs="TcjfrbWwsdqpRtmhtmTimes-Roman"/>
          <w:sz w:val="24"/>
          <w:szCs w:val="24"/>
          <w:lang w:val="mk-MK"/>
        </w:rPr>
        <w:t xml:space="preserve">во однос на кранијалната база </w:t>
      </w:r>
      <w:r w:rsidR="00DD552D" w:rsidRPr="00116E50">
        <w:rPr>
          <w:rFonts w:ascii="Georgia" w:hAnsi="Georgia" w:cs="TcjfrbWwsdqpRtmhtmTimes-Roman"/>
          <w:sz w:val="24"/>
          <w:szCs w:val="24"/>
          <w:lang w:val="mk-MK"/>
        </w:rPr>
        <w:t>и про</w:t>
      </w:r>
      <w:r w:rsidR="00CD15C4">
        <w:rPr>
          <w:rFonts w:ascii="Georgia" w:hAnsi="Georgia" w:cs="TcjfrbWwsdqpRtmhtmTimes-Roman"/>
          <w:sz w:val="24"/>
          <w:szCs w:val="24"/>
          <w:lang w:val="mk-MK"/>
        </w:rPr>
        <w:t>гнат</w:t>
      </w:r>
      <w:r w:rsidR="009B61BE">
        <w:rPr>
          <w:rFonts w:ascii="Georgia" w:hAnsi="Georgia" w:cs="TcjfrbWwsdqpRtmhtmTimes-Roman"/>
          <w:sz w:val="24"/>
          <w:szCs w:val="24"/>
          <w:lang w:val="mk-MK"/>
        </w:rPr>
        <w:t>а поставеност</w:t>
      </w:r>
      <w:r w:rsidR="00DD552D" w:rsidRPr="00116E50">
        <w:rPr>
          <w:rFonts w:ascii="Georgia" w:hAnsi="Georgia" w:cs="TcjfrbWwsdqpRtmhtmTimes-Roman"/>
          <w:sz w:val="24"/>
          <w:szCs w:val="24"/>
          <w:lang w:val="mk-MK"/>
        </w:rPr>
        <w:t xml:space="preserve"> на максилата</w:t>
      </w:r>
      <w:r w:rsidR="00D90C72">
        <w:rPr>
          <w:rFonts w:ascii="Georgia" w:hAnsi="Georgia" w:cs="TcjfrbWwsdqpRtmhtmTimes-Roman"/>
          <w:sz w:val="24"/>
          <w:szCs w:val="24"/>
          <w:vertAlign w:val="superscript"/>
          <w:lang w:val="mk-MK"/>
        </w:rPr>
        <w:t>5</w:t>
      </w:r>
      <w:r w:rsidR="00DD552D" w:rsidRPr="00116E50">
        <w:rPr>
          <w:rFonts w:ascii="Georgia" w:hAnsi="Georgia" w:cs="TcjfrbWwsdqpRtmhtmTimes-Roman"/>
          <w:sz w:val="24"/>
          <w:szCs w:val="24"/>
          <w:lang w:val="mk-MK"/>
        </w:rPr>
        <w:t xml:space="preserve">. </w:t>
      </w:r>
      <w:r w:rsidR="009B61BE">
        <w:rPr>
          <w:rFonts w:ascii="Georgia" w:hAnsi="Georgia" w:cs="Times New Roman"/>
          <w:sz w:val="24"/>
          <w:szCs w:val="24"/>
          <w:lang w:val="mk-MK"/>
        </w:rPr>
        <w:t>Д</w:t>
      </w:r>
      <w:r w:rsidR="00CD15C4" w:rsidRPr="00116E50">
        <w:rPr>
          <w:rFonts w:ascii="Georgia" w:hAnsi="Georgia" w:cs="Times New Roman"/>
          <w:sz w:val="24"/>
          <w:szCs w:val="24"/>
          <w:lang w:val="mk-MK"/>
        </w:rPr>
        <w:t xml:space="preserve">истална </w:t>
      </w:r>
      <w:r w:rsidR="009B61BE">
        <w:rPr>
          <w:rFonts w:ascii="Georgia" w:hAnsi="Georgia" w:cs="Times New Roman"/>
          <w:sz w:val="24"/>
          <w:szCs w:val="24"/>
          <w:lang w:val="mk-MK"/>
        </w:rPr>
        <w:t xml:space="preserve">поставеност на </w:t>
      </w:r>
      <w:r w:rsidR="00CA3999" w:rsidRPr="00116E50">
        <w:rPr>
          <w:rFonts w:ascii="Georgia" w:hAnsi="Georgia" w:cs="Times New Roman"/>
          <w:sz w:val="24"/>
          <w:szCs w:val="24"/>
          <w:lang w:val="mk-MK"/>
        </w:rPr>
        <w:t>мандибула</w:t>
      </w:r>
      <w:r w:rsidR="009B61BE">
        <w:rPr>
          <w:rFonts w:ascii="Georgia" w:hAnsi="Georgia" w:cs="Times New Roman"/>
          <w:sz w:val="24"/>
          <w:szCs w:val="24"/>
          <w:lang w:val="mk-MK"/>
        </w:rPr>
        <w:t xml:space="preserve">та </w:t>
      </w:r>
      <w:r w:rsidR="00CA3999" w:rsidRPr="00116E50">
        <w:rPr>
          <w:rFonts w:ascii="Georgia" w:hAnsi="Georgia" w:cs="Times New Roman"/>
          <w:sz w:val="24"/>
          <w:szCs w:val="24"/>
          <w:lang w:val="mk-MK"/>
        </w:rPr>
        <w:t xml:space="preserve">може да </w:t>
      </w:r>
      <w:r w:rsidR="007A2BC8" w:rsidRPr="00116E50">
        <w:rPr>
          <w:rFonts w:ascii="Georgia" w:hAnsi="Georgia" w:cs="Times New Roman"/>
          <w:sz w:val="24"/>
          <w:szCs w:val="24"/>
          <w:lang w:val="mk-MK"/>
        </w:rPr>
        <w:t>настане</w:t>
      </w:r>
      <w:r w:rsidR="00CA3999" w:rsidRPr="00116E50">
        <w:rPr>
          <w:rFonts w:ascii="Georgia" w:hAnsi="Georgia" w:cs="Times New Roman"/>
          <w:sz w:val="24"/>
          <w:szCs w:val="24"/>
          <w:lang w:val="mk-MK"/>
        </w:rPr>
        <w:t xml:space="preserve"> поради </w:t>
      </w:r>
      <w:r w:rsidR="00CD15C4">
        <w:rPr>
          <w:rFonts w:ascii="Georgia" w:hAnsi="Georgia" w:cs="Times New Roman"/>
          <w:sz w:val="24"/>
          <w:szCs w:val="24"/>
          <w:lang w:val="mk-MK"/>
        </w:rPr>
        <w:t>недоволна развиеност на базата</w:t>
      </w:r>
      <w:r w:rsidR="009B61BE">
        <w:rPr>
          <w:rFonts w:ascii="Georgia" w:hAnsi="Georgia" w:cs="Times New Roman"/>
          <w:sz w:val="24"/>
          <w:szCs w:val="24"/>
          <w:lang w:val="mk-MK"/>
        </w:rPr>
        <w:t xml:space="preserve"> на долната вилица</w:t>
      </w:r>
      <w:r w:rsidR="008C1C4D">
        <w:rPr>
          <w:rFonts w:ascii="Georgia" w:hAnsi="Georgia" w:cs="Times New Roman"/>
          <w:sz w:val="24"/>
          <w:szCs w:val="24"/>
          <w:lang w:val="ru-RU"/>
        </w:rPr>
        <w:t>, додека пак прогнатизмот на максилата се формира поради зголемена издолжена апикална база кое се должи на зголемената димензија на  спиналната рамнина која се дијагностицира при премерувањето на профилна телерендгенографска снимка.</w:t>
      </w:r>
      <w:r w:rsidR="008C1C4D">
        <w:rPr>
          <w:rFonts w:ascii="Georgia" w:hAnsi="Georgia" w:cs="Times New Roman"/>
          <w:sz w:val="24"/>
          <w:szCs w:val="24"/>
          <w:vertAlign w:val="superscript"/>
          <w:lang w:val="ru-RU"/>
        </w:rPr>
        <w:t xml:space="preserve"> </w:t>
      </w:r>
      <w:r w:rsidR="0063346A">
        <w:rPr>
          <w:rFonts w:ascii="Georgia" w:hAnsi="Georgia" w:cs="Times New Roman"/>
          <w:sz w:val="24"/>
          <w:szCs w:val="24"/>
          <w:lang w:val="mk-MK"/>
        </w:rPr>
        <w:t>Хоризонталниот инцизален преклоп</w:t>
      </w:r>
      <w:r w:rsidR="008E215E" w:rsidRPr="00116E50">
        <w:rPr>
          <w:rFonts w:ascii="Georgia" w:hAnsi="Georgia" w:cs="Times New Roman"/>
          <w:sz w:val="24"/>
          <w:szCs w:val="24"/>
          <w:lang w:val="mk-MK"/>
        </w:rPr>
        <w:t xml:space="preserve"> кај оваа класа може да биде многу нагласен</w:t>
      </w:r>
      <w:r w:rsidR="00463C1E" w:rsidRPr="00116E50">
        <w:rPr>
          <w:rFonts w:ascii="Georgia" w:hAnsi="Georgia" w:cs="Times New Roman"/>
          <w:sz w:val="24"/>
          <w:szCs w:val="24"/>
          <w:vertAlign w:val="superscript"/>
          <w:lang w:val="mk-MK"/>
        </w:rPr>
        <w:t>5</w:t>
      </w:r>
      <w:r w:rsidR="0063346A">
        <w:rPr>
          <w:rFonts w:ascii="Georgia" w:hAnsi="Georgia" w:cs="Times New Roman"/>
          <w:sz w:val="24"/>
          <w:szCs w:val="24"/>
          <w:vertAlign w:val="superscript"/>
          <w:lang w:val="mk-MK"/>
        </w:rPr>
        <w:t>4</w:t>
      </w:r>
      <w:r w:rsidR="008E215E" w:rsidRPr="00116E50">
        <w:rPr>
          <w:rFonts w:ascii="Georgia" w:hAnsi="Georgia" w:cs="Times New Roman"/>
          <w:sz w:val="24"/>
          <w:szCs w:val="24"/>
          <w:lang w:val="mk-MK"/>
        </w:rPr>
        <w:t>.</w:t>
      </w:r>
    </w:p>
    <w:p w14:paraId="2C7D353C" w14:textId="4839EF4D" w:rsidR="00C84788" w:rsidRPr="00C07A88" w:rsidRDefault="00830C0E" w:rsidP="000E755B">
      <w:pPr>
        <w:autoSpaceDE w:val="0"/>
        <w:autoSpaceDN w:val="0"/>
        <w:adjustRightInd w:val="0"/>
        <w:spacing w:after="0"/>
        <w:ind w:firstLine="720"/>
        <w:jc w:val="both"/>
        <w:rPr>
          <w:rFonts w:ascii="Georgia" w:hAnsi="Georgia" w:cs="Times New Roman"/>
          <w:sz w:val="24"/>
          <w:szCs w:val="24"/>
          <w:lang w:val="mk-MK"/>
        </w:rPr>
      </w:pPr>
      <w:r w:rsidRPr="00116E50">
        <w:rPr>
          <w:rFonts w:ascii="Georgia" w:hAnsi="Georgia" w:cs="Times New Roman"/>
          <w:sz w:val="24"/>
          <w:szCs w:val="24"/>
        </w:rPr>
        <w:t>Baccetti</w:t>
      </w:r>
      <w:r w:rsidRPr="008B125D">
        <w:rPr>
          <w:rFonts w:ascii="Georgia" w:hAnsi="Georgia" w:cs="Times New Roman"/>
          <w:sz w:val="24"/>
          <w:szCs w:val="24"/>
          <w:lang w:val="ru-RU"/>
        </w:rPr>
        <w:t xml:space="preserve"> </w:t>
      </w:r>
      <w:r w:rsidR="00463C1E" w:rsidRPr="00116E50">
        <w:rPr>
          <w:rFonts w:ascii="Georgia" w:hAnsi="Georgia" w:cs="Times New Roman"/>
          <w:sz w:val="24"/>
          <w:szCs w:val="24"/>
          <w:lang w:val="mk-MK"/>
        </w:rPr>
        <w:t>и сор.</w:t>
      </w:r>
      <w:r w:rsidR="00652353" w:rsidRPr="00116E50">
        <w:rPr>
          <w:rFonts w:ascii="Georgia" w:hAnsi="Georgia" w:cs="Times New Roman"/>
          <w:sz w:val="24"/>
          <w:szCs w:val="24"/>
          <w:vertAlign w:val="superscript"/>
          <w:lang w:val="mk-MK"/>
        </w:rPr>
        <w:t>2</w:t>
      </w:r>
      <w:r w:rsidR="00F31178">
        <w:rPr>
          <w:rFonts w:ascii="Georgia" w:hAnsi="Georgia" w:cs="Times New Roman"/>
          <w:sz w:val="24"/>
          <w:szCs w:val="24"/>
          <w:vertAlign w:val="superscript"/>
          <w:lang w:val="mk-MK"/>
        </w:rPr>
        <w:t>3</w:t>
      </w:r>
      <w:r w:rsidRPr="008B125D">
        <w:rPr>
          <w:rFonts w:ascii="Georgia" w:hAnsi="Georgia" w:cs="Times New Roman"/>
          <w:sz w:val="24"/>
          <w:szCs w:val="24"/>
          <w:lang w:val="ru-RU"/>
        </w:rPr>
        <w:t xml:space="preserve"> </w:t>
      </w:r>
      <w:r w:rsidRPr="00116E50">
        <w:rPr>
          <w:rFonts w:ascii="Georgia" w:hAnsi="Georgia" w:cs="Times New Roman"/>
          <w:sz w:val="24"/>
          <w:szCs w:val="24"/>
          <w:lang w:val="mk-MK"/>
        </w:rPr>
        <w:t>истакнуваат дека сите карактеристики</w:t>
      </w:r>
      <w:r w:rsidR="008C1C4D">
        <w:rPr>
          <w:rFonts w:ascii="Georgia" w:hAnsi="Georgia" w:cs="Times New Roman"/>
          <w:sz w:val="24"/>
          <w:szCs w:val="24"/>
          <w:lang w:val="mk-MK"/>
        </w:rPr>
        <w:t>те</w:t>
      </w:r>
      <w:r w:rsidRPr="00116E50">
        <w:rPr>
          <w:rFonts w:ascii="Georgia" w:hAnsi="Georgia" w:cs="Times New Roman"/>
          <w:sz w:val="24"/>
          <w:szCs w:val="24"/>
          <w:lang w:val="mk-MK"/>
        </w:rPr>
        <w:t xml:space="preserve"> на малоклузија класа </w:t>
      </w:r>
      <w:r w:rsidR="002567CF" w:rsidRPr="00116E50">
        <w:rPr>
          <w:rFonts w:ascii="Georgia" w:hAnsi="Georgia" w:cs="Times New Roman"/>
          <w:sz w:val="24"/>
          <w:szCs w:val="24"/>
        </w:rPr>
        <w:t>II</w:t>
      </w:r>
      <w:r w:rsidRPr="00116E50">
        <w:rPr>
          <w:rFonts w:ascii="Georgia" w:hAnsi="Georgia" w:cs="Times New Roman"/>
          <w:sz w:val="24"/>
          <w:szCs w:val="24"/>
          <w:lang w:val="mk-MK"/>
        </w:rPr>
        <w:t xml:space="preserve">/1 кои се </w:t>
      </w:r>
      <w:r w:rsidR="008C1C4D">
        <w:rPr>
          <w:rFonts w:ascii="Georgia" w:hAnsi="Georgia" w:cs="Times New Roman"/>
          <w:sz w:val="24"/>
          <w:szCs w:val="24"/>
          <w:lang w:val="mk-MK"/>
        </w:rPr>
        <w:t xml:space="preserve">дијагностицираат </w:t>
      </w:r>
      <w:r w:rsidRPr="00116E50">
        <w:rPr>
          <w:rFonts w:ascii="Georgia" w:hAnsi="Georgia" w:cs="Times New Roman"/>
          <w:sz w:val="24"/>
          <w:szCs w:val="24"/>
          <w:lang w:val="mk-MK"/>
        </w:rPr>
        <w:t xml:space="preserve">во млечната дентиција, се пренесуваат </w:t>
      </w:r>
      <w:r w:rsidR="008C1C4D">
        <w:rPr>
          <w:rFonts w:ascii="Georgia" w:hAnsi="Georgia" w:cs="Times New Roman"/>
          <w:sz w:val="24"/>
          <w:szCs w:val="24"/>
          <w:lang w:val="mk-MK"/>
        </w:rPr>
        <w:t xml:space="preserve">во </w:t>
      </w:r>
      <w:r w:rsidRPr="00116E50">
        <w:rPr>
          <w:rFonts w:ascii="Georgia" w:hAnsi="Georgia" w:cs="Times New Roman"/>
          <w:sz w:val="24"/>
          <w:szCs w:val="24"/>
          <w:lang w:val="mk-MK"/>
        </w:rPr>
        <w:t xml:space="preserve">мешана дентиција </w:t>
      </w:r>
      <w:r w:rsidR="008C1C4D">
        <w:rPr>
          <w:rFonts w:ascii="Georgia" w:hAnsi="Georgia" w:cs="Times New Roman"/>
          <w:sz w:val="24"/>
          <w:szCs w:val="24"/>
          <w:lang w:val="mk-MK"/>
        </w:rPr>
        <w:t xml:space="preserve">а кога не се корегира малоклузијата се спренесуваат </w:t>
      </w:r>
      <w:r w:rsidR="002567CF" w:rsidRPr="00116E50">
        <w:rPr>
          <w:rFonts w:ascii="Georgia" w:hAnsi="Georgia" w:cs="Times New Roman"/>
          <w:sz w:val="24"/>
          <w:szCs w:val="24"/>
          <w:lang w:val="mk-MK"/>
        </w:rPr>
        <w:t>в</w:t>
      </w:r>
      <w:r w:rsidRPr="00116E50">
        <w:rPr>
          <w:rFonts w:ascii="Georgia" w:hAnsi="Georgia" w:cs="Times New Roman"/>
          <w:sz w:val="24"/>
          <w:szCs w:val="24"/>
          <w:lang w:val="mk-MK"/>
        </w:rPr>
        <w:t>о трајна</w:t>
      </w:r>
      <w:r w:rsidR="002567CF" w:rsidRPr="00116E50">
        <w:rPr>
          <w:rFonts w:ascii="Georgia" w:hAnsi="Georgia" w:cs="Times New Roman"/>
          <w:sz w:val="24"/>
          <w:szCs w:val="24"/>
          <w:lang w:val="mk-MK"/>
        </w:rPr>
        <w:t>та дентиција</w:t>
      </w:r>
      <w:r w:rsidR="008C1C4D">
        <w:rPr>
          <w:rFonts w:ascii="Georgia" w:hAnsi="Georgia" w:cs="Times New Roman"/>
          <w:sz w:val="24"/>
          <w:szCs w:val="24"/>
          <w:lang w:val="mk-MK"/>
        </w:rPr>
        <w:t>.</w:t>
      </w:r>
    </w:p>
    <w:p w14:paraId="5A7002D5" w14:textId="5C53FE14" w:rsidR="00C84788" w:rsidRPr="00116E50" w:rsidRDefault="005E62F5" w:rsidP="000E755B">
      <w:pPr>
        <w:autoSpaceDE w:val="0"/>
        <w:autoSpaceDN w:val="0"/>
        <w:adjustRightInd w:val="0"/>
        <w:spacing w:after="0"/>
        <w:ind w:firstLine="720"/>
        <w:jc w:val="both"/>
        <w:rPr>
          <w:rFonts w:ascii="Georgia" w:hAnsi="Georgia" w:cs="Times New Roman"/>
          <w:sz w:val="24"/>
          <w:szCs w:val="24"/>
          <w:lang w:val="mk-MK"/>
        </w:rPr>
      </w:pPr>
      <w:r w:rsidRPr="00116E50">
        <w:rPr>
          <w:rFonts w:ascii="Georgia" w:hAnsi="Georgia" w:cs="Times New Roman"/>
          <w:sz w:val="24"/>
          <w:szCs w:val="24"/>
          <w:lang w:val="mk-MK"/>
        </w:rPr>
        <w:t xml:space="preserve">Кај малоклузија класа </w:t>
      </w:r>
      <w:r w:rsidRPr="00116E50">
        <w:rPr>
          <w:rFonts w:ascii="Georgia" w:hAnsi="Georgia" w:cs="Times New Roman"/>
          <w:sz w:val="24"/>
          <w:szCs w:val="24"/>
          <w:lang w:val="sl-SI"/>
        </w:rPr>
        <w:t>II</w:t>
      </w:r>
      <w:r w:rsidRPr="00116E50">
        <w:rPr>
          <w:rFonts w:ascii="Georgia" w:hAnsi="Georgia" w:cs="Times New Roman"/>
          <w:sz w:val="24"/>
          <w:szCs w:val="24"/>
          <w:lang w:val="mk-MK"/>
        </w:rPr>
        <w:t xml:space="preserve">/1 </w:t>
      </w:r>
      <w:r w:rsidR="008C1C4D" w:rsidRPr="00116E50">
        <w:rPr>
          <w:rFonts w:ascii="Georgia" w:hAnsi="Georgia" w:cs="Times New Roman"/>
          <w:sz w:val="24"/>
          <w:szCs w:val="24"/>
          <w:lang w:val="mk-MK"/>
        </w:rPr>
        <w:t xml:space="preserve">поради проинклинацијата на максиларните инцизиви </w:t>
      </w:r>
      <w:r w:rsidR="008C1C4D">
        <w:rPr>
          <w:rFonts w:ascii="Georgia" w:hAnsi="Georgia" w:cs="Times New Roman"/>
          <w:sz w:val="24"/>
          <w:szCs w:val="24"/>
          <w:lang w:val="mk-MK"/>
        </w:rPr>
        <w:t xml:space="preserve">и </w:t>
      </w:r>
      <w:r w:rsidR="008C1C4D" w:rsidRPr="00116E50">
        <w:rPr>
          <w:rFonts w:ascii="Georgia" w:hAnsi="Georgia" w:cs="Times New Roman"/>
          <w:sz w:val="24"/>
          <w:szCs w:val="24"/>
          <w:lang w:val="mk-MK"/>
        </w:rPr>
        <w:t xml:space="preserve">скелетните </w:t>
      </w:r>
      <w:r w:rsidR="008C1C4D">
        <w:rPr>
          <w:rFonts w:ascii="Georgia" w:hAnsi="Georgia" w:cs="Times New Roman"/>
          <w:sz w:val="24"/>
          <w:szCs w:val="24"/>
          <w:lang w:val="mk-MK"/>
        </w:rPr>
        <w:t>нарушувања во орофацијалната регија</w:t>
      </w:r>
      <w:r w:rsidR="008C1C4D" w:rsidRPr="00116E50">
        <w:rPr>
          <w:rFonts w:ascii="Georgia" w:hAnsi="Georgia" w:cs="Times New Roman"/>
          <w:sz w:val="24"/>
          <w:szCs w:val="24"/>
          <w:lang w:val="mk-MK"/>
        </w:rPr>
        <w:t xml:space="preserve">, </w:t>
      </w:r>
      <w:r w:rsidRPr="00116E50">
        <w:rPr>
          <w:rFonts w:ascii="Georgia" w:hAnsi="Georgia" w:cs="Times New Roman"/>
          <w:sz w:val="24"/>
          <w:szCs w:val="24"/>
          <w:lang w:val="mk-MK"/>
        </w:rPr>
        <w:t>усните се инкомпетен</w:t>
      </w:r>
      <w:r w:rsidR="008C1C4D">
        <w:rPr>
          <w:rFonts w:ascii="Georgia" w:hAnsi="Georgia" w:cs="Times New Roman"/>
          <w:sz w:val="24"/>
          <w:szCs w:val="24"/>
          <w:lang w:val="mk-MK"/>
        </w:rPr>
        <w:t>о поставени</w:t>
      </w:r>
      <w:r w:rsidR="002B4582">
        <w:rPr>
          <w:rFonts w:ascii="Georgia" w:hAnsi="Georgia" w:cs="Times New Roman"/>
          <w:sz w:val="24"/>
          <w:szCs w:val="24"/>
          <w:lang w:val="mk-MK"/>
        </w:rPr>
        <w:t>.</w:t>
      </w:r>
      <w:r w:rsidRPr="00116E50">
        <w:rPr>
          <w:rFonts w:ascii="Georgia" w:hAnsi="Georgia" w:cs="Times New Roman"/>
          <w:sz w:val="24"/>
          <w:szCs w:val="24"/>
          <w:lang w:val="mk-MK"/>
        </w:rPr>
        <w:t xml:space="preserve"> </w:t>
      </w:r>
      <w:r w:rsidR="002B4582">
        <w:rPr>
          <w:rFonts w:ascii="Georgia" w:hAnsi="Georgia" w:cs="Times New Roman"/>
          <w:sz w:val="24"/>
          <w:szCs w:val="24"/>
          <w:lang w:val="mk-MK"/>
        </w:rPr>
        <w:t xml:space="preserve">Пациентите со оваа малоклузија се </w:t>
      </w:r>
      <w:r w:rsidRPr="00116E50">
        <w:rPr>
          <w:rFonts w:ascii="Georgia" w:hAnsi="Georgia" w:cs="Times New Roman"/>
          <w:sz w:val="24"/>
          <w:szCs w:val="24"/>
          <w:lang w:val="mk-MK"/>
        </w:rPr>
        <w:t>се обидува</w:t>
      </w:r>
      <w:r w:rsidR="003F776C" w:rsidRPr="00116E50">
        <w:rPr>
          <w:rFonts w:ascii="Georgia" w:hAnsi="Georgia" w:cs="Times New Roman"/>
          <w:sz w:val="24"/>
          <w:szCs w:val="24"/>
          <w:lang w:val="mk-MK"/>
        </w:rPr>
        <w:t>ат</w:t>
      </w:r>
      <w:r w:rsidRPr="00116E50">
        <w:rPr>
          <w:rFonts w:ascii="Georgia" w:hAnsi="Georgia" w:cs="Times New Roman"/>
          <w:sz w:val="24"/>
          <w:szCs w:val="24"/>
          <w:lang w:val="mk-MK"/>
        </w:rPr>
        <w:t xml:space="preserve"> да </w:t>
      </w:r>
      <w:r w:rsidR="002B4582">
        <w:rPr>
          <w:rFonts w:ascii="Georgia" w:hAnsi="Georgia" w:cs="Times New Roman"/>
          <w:sz w:val="24"/>
          <w:szCs w:val="24"/>
          <w:lang w:val="mk-MK"/>
        </w:rPr>
        <w:t xml:space="preserve">воспостават контакт со </w:t>
      </w:r>
      <w:r w:rsidR="003F776C" w:rsidRPr="00116E50">
        <w:rPr>
          <w:rFonts w:ascii="Georgia" w:hAnsi="Georgia" w:cs="Times New Roman"/>
          <w:sz w:val="24"/>
          <w:szCs w:val="24"/>
          <w:lang w:val="mk-MK"/>
        </w:rPr>
        <w:t xml:space="preserve">усните </w:t>
      </w:r>
      <w:r w:rsidRPr="00116E50">
        <w:rPr>
          <w:rFonts w:ascii="Georgia" w:hAnsi="Georgia" w:cs="Times New Roman"/>
          <w:sz w:val="24"/>
          <w:szCs w:val="24"/>
          <w:lang w:val="mk-MK"/>
        </w:rPr>
        <w:t xml:space="preserve">со </w:t>
      </w:r>
      <w:r w:rsidR="002B4582">
        <w:rPr>
          <w:rFonts w:ascii="Georgia" w:hAnsi="Georgia" w:cs="Times New Roman"/>
          <w:sz w:val="24"/>
          <w:szCs w:val="24"/>
          <w:lang w:val="mk-MK"/>
        </w:rPr>
        <w:t xml:space="preserve">што ја </w:t>
      </w:r>
      <w:r w:rsidRPr="00116E50">
        <w:rPr>
          <w:rFonts w:ascii="Georgia" w:hAnsi="Georgia" w:cs="Times New Roman"/>
          <w:sz w:val="24"/>
          <w:szCs w:val="24"/>
          <w:lang w:val="mk-MK"/>
        </w:rPr>
        <w:t>актив</w:t>
      </w:r>
      <w:r w:rsidR="002B4582">
        <w:rPr>
          <w:rFonts w:ascii="Georgia" w:hAnsi="Georgia" w:cs="Times New Roman"/>
          <w:sz w:val="24"/>
          <w:szCs w:val="24"/>
          <w:lang w:val="mk-MK"/>
        </w:rPr>
        <w:t>ираат</w:t>
      </w:r>
      <w:r w:rsidRPr="00116E50">
        <w:rPr>
          <w:rFonts w:ascii="Georgia" w:hAnsi="Georgia" w:cs="Times New Roman"/>
          <w:sz w:val="24"/>
          <w:szCs w:val="24"/>
          <w:lang w:val="mk-MK"/>
        </w:rPr>
        <w:t xml:space="preserve"> циркуморалната мускулатура</w:t>
      </w:r>
      <w:r w:rsidR="002B4582">
        <w:rPr>
          <w:rFonts w:ascii="Georgia" w:hAnsi="Georgia" w:cs="Times New Roman"/>
          <w:sz w:val="24"/>
          <w:szCs w:val="24"/>
          <w:lang w:val="mk-MK"/>
        </w:rPr>
        <w:t xml:space="preserve"> која условува</w:t>
      </w:r>
      <w:r w:rsidRPr="00116E50">
        <w:rPr>
          <w:rFonts w:ascii="Georgia" w:hAnsi="Georgia" w:cs="Times New Roman"/>
          <w:sz w:val="24"/>
          <w:szCs w:val="24"/>
          <w:lang w:val="mk-MK"/>
        </w:rPr>
        <w:t xml:space="preserve"> придвижува</w:t>
      </w:r>
      <w:r w:rsidR="003F776C" w:rsidRPr="00116E50">
        <w:rPr>
          <w:rFonts w:ascii="Georgia" w:hAnsi="Georgia" w:cs="Times New Roman"/>
          <w:sz w:val="24"/>
          <w:szCs w:val="24"/>
          <w:lang w:val="mk-MK"/>
        </w:rPr>
        <w:t>ње на</w:t>
      </w:r>
      <w:r w:rsidRPr="00116E50">
        <w:rPr>
          <w:rFonts w:ascii="Georgia" w:hAnsi="Georgia" w:cs="Times New Roman"/>
          <w:sz w:val="24"/>
          <w:szCs w:val="24"/>
          <w:lang w:val="mk-MK"/>
        </w:rPr>
        <w:t xml:space="preserve"> мандибулата </w:t>
      </w:r>
      <w:r w:rsidR="002B4582">
        <w:rPr>
          <w:rFonts w:ascii="Georgia" w:hAnsi="Georgia" w:cs="Times New Roman"/>
          <w:sz w:val="24"/>
          <w:szCs w:val="24"/>
          <w:lang w:val="mk-MK"/>
        </w:rPr>
        <w:t xml:space="preserve">кон </w:t>
      </w:r>
      <w:r w:rsidRPr="00116E50">
        <w:rPr>
          <w:rFonts w:ascii="Georgia" w:hAnsi="Georgia" w:cs="Times New Roman"/>
          <w:sz w:val="24"/>
          <w:szCs w:val="24"/>
          <w:lang w:val="mk-MK"/>
        </w:rPr>
        <w:t xml:space="preserve">напред, </w:t>
      </w:r>
      <w:r w:rsidR="002B4582">
        <w:rPr>
          <w:rFonts w:ascii="Georgia" w:hAnsi="Georgia" w:cs="Times New Roman"/>
          <w:sz w:val="24"/>
          <w:szCs w:val="24"/>
          <w:lang w:val="mk-MK"/>
        </w:rPr>
        <w:t xml:space="preserve">но притоа ја </w:t>
      </w:r>
      <w:r w:rsidR="003F776C" w:rsidRPr="00116E50">
        <w:rPr>
          <w:rFonts w:ascii="Georgia" w:hAnsi="Georgia" w:cs="Times New Roman"/>
          <w:sz w:val="24"/>
          <w:szCs w:val="24"/>
          <w:lang w:val="mk-MK"/>
        </w:rPr>
        <w:t xml:space="preserve">вовлекуваат долната усна под максиларните инцизиви со што </w:t>
      </w:r>
      <w:r w:rsidR="002B4582">
        <w:rPr>
          <w:rFonts w:ascii="Georgia" w:hAnsi="Georgia" w:cs="Times New Roman"/>
          <w:sz w:val="24"/>
          <w:szCs w:val="24"/>
          <w:lang w:val="mk-MK"/>
        </w:rPr>
        <w:t>долната усна</w:t>
      </w:r>
      <w:r w:rsidR="003F776C" w:rsidRPr="00116E50">
        <w:rPr>
          <w:rFonts w:ascii="Georgia" w:hAnsi="Georgia" w:cs="Times New Roman"/>
          <w:sz w:val="24"/>
          <w:szCs w:val="24"/>
          <w:lang w:val="mk-MK"/>
        </w:rPr>
        <w:t xml:space="preserve"> налегнуваат на</w:t>
      </w:r>
      <w:r w:rsidR="002B4582">
        <w:rPr>
          <w:rFonts w:ascii="Georgia" w:hAnsi="Georgia" w:cs="Times New Roman"/>
          <w:sz w:val="24"/>
          <w:szCs w:val="24"/>
          <w:lang w:val="mk-MK"/>
        </w:rPr>
        <w:t xml:space="preserve"> максиларните заби</w:t>
      </w:r>
      <w:r w:rsidR="003F776C" w:rsidRPr="00116E50">
        <w:rPr>
          <w:rFonts w:ascii="Georgia" w:hAnsi="Georgia" w:cs="Times New Roman"/>
          <w:sz w:val="24"/>
          <w:szCs w:val="24"/>
          <w:lang w:val="mk-MK"/>
        </w:rPr>
        <w:t>, по</w:t>
      </w:r>
      <w:r w:rsidR="002B4582">
        <w:rPr>
          <w:rFonts w:ascii="Georgia" w:hAnsi="Georgia" w:cs="Times New Roman"/>
          <w:sz w:val="24"/>
          <w:szCs w:val="24"/>
          <w:lang w:val="mk-MK"/>
        </w:rPr>
        <w:t xml:space="preserve">ритоа </w:t>
      </w:r>
      <w:r w:rsidR="003F776C" w:rsidRPr="00116E50">
        <w:rPr>
          <w:rFonts w:ascii="Georgia" w:hAnsi="Georgia" w:cs="Times New Roman"/>
          <w:sz w:val="24"/>
          <w:szCs w:val="24"/>
          <w:lang w:val="mk-MK"/>
        </w:rPr>
        <w:t xml:space="preserve"> јазикот </w:t>
      </w:r>
      <w:r w:rsidR="002B4582">
        <w:rPr>
          <w:rFonts w:ascii="Georgia" w:hAnsi="Georgia" w:cs="Times New Roman"/>
          <w:sz w:val="24"/>
          <w:szCs w:val="24"/>
          <w:lang w:val="mk-MK"/>
        </w:rPr>
        <w:t xml:space="preserve">го поставуваат </w:t>
      </w:r>
      <w:r w:rsidR="003F776C" w:rsidRPr="00116E50">
        <w:rPr>
          <w:rFonts w:ascii="Georgia" w:hAnsi="Georgia" w:cs="Times New Roman"/>
          <w:sz w:val="24"/>
          <w:szCs w:val="24"/>
          <w:lang w:val="mk-MK"/>
        </w:rPr>
        <w:t xml:space="preserve">помеѓу инцизивите за да ја допрат долната усна </w:t>
      </w:r>
      <w:r w:rsidR="002B4582">
        <w:rPr>
          <w:rFonts w:ascii="Georgia" w:hAnsi="Georgia" w:cs="Times New Roman"/>
          <w:sz w:val="24"/>
          <w:szCs w:val="24"/>
          <w:lang w:val="mk-MK"/>
        </w:rPr>
        <w:t xml:space="preserve">кое условува </w:t>
      </w:r>
      <w:r w:rsidR="003F776C" w:rsidRPr="00116E50">
        <w:rPr>
          <w:rFonts w:ascii="Georgia" w:hAnsi="Georgia" w:cs="Times New Roman"/>
          <w:sz w:val="24"/>
          <w:szCs w:val="24"/>
          <w:lang w:val="mk-MK"/>
        </w:rPr>
        <w:t>формира</w:t>
      </w:r>
      <w:r w:rsidR="002B4582">
        <w:rPr>
          <w:rFonts w:ascii="Georgia" w:hAnsi="Georgia" w:cs="Times New Roman"/>
          <w:sz w:val="24"/>
          <w:szCs w:val="24"/>
          <w:lang w:val="mk-MK"/>
        </w:rPr>
        <w:t>ње на</w:t>
      </w:r>
      <w:r w:rsidR="003F776C" w:rsidRPr="00116E50">
        <w:rPr>
          <w:rFonts w:ascii="Georgia" w:hAnsi="Georgia" w:cs="Times New Roman"/>
          <w:sz w:val="24"/>
          <w:szCs w:val="24"/>
          <w:lang w:val="mk-MK"/>
        </w:rPr>
        <w:t xml:space="preserve"> отворен загриз.</w:t>
      </w:r>
      <w:r w:rsidR="00C84788" w:rsidRPr="00116E50">
        <w:rPr>
          <w:rFonts w:ascii="Georgia" w:hAnsi="Georgia" w:cs="Times New Roman"/>
          <w:sz w:val="24"/>
          <w:szCs w:val="24"/>
          <w:lang w:val="mk-MK"/>
        </w:rPr>
        <w:t xml:space="preserve"> Доколку </w:t>
      </w:r>
      <w:r w:rsidR="002B4582">
        <w:rPr>
          <w:rFonts w:ascii="Georgia" w:hAnsi="Georgia" w:cs="Times New Roman"/>
          <w:sz w:val="24"/>
          <w:szCs w:val="24"/>
          <w:lang w:val="mk-MK"/>
        </w:rPr>
        <w:t xml:space="preserve">постои силна контракција на </w:t>
      </w:r>
      <w:r w:rsidR="00C84788" w:rsidRPr="00116E50">
        <w:rPr>
          <w:rFonts w:ascii="Georgia" w:hAnsi="Georgia" w:cs="Times New Roman"/>
          <w:sz w:val="24"/>
          <w:szCs w:val="24"/>
          <w:lang w:val="mk-MK"/>
        </w:rPr>
        <w:t xml:space="preserve">мускулатура на долната усна, може да </w:t>
      </w:r>
      <w:r w:rsidR="002B4582">
        <w:rPr>
          <w:rFonts w:ascii="Georgia" w:hAnsi="Georgia" w:cs="Times New Roman"/>
          <w:sz w:val="24"/>
          <w:szCs w:val="24"/>
          <w:lang w:val="mk-MK"/>
        </w:rPr>
        <w:t xml:space="preserve">настане </w:t>
      </w:r>
      <w:r w:rsidR="00C84788" w:rsidRPr="00116E50">
        <w:rPr>
          <w:rFonts w:ascii="Georgia" w:hAnsi="Georgia" w:cs="Times New Roman"/>
          <w:sz w:val="24"/>
          <w:szCs w:val="24"/>
          <w:lang w:val="mk-MK"/>
        </w:rPr>
        <w:t>ретроинклинација на мандибуларните инцизиви</w:t>
      </w:r>
      <w:r w:rsidR="004B2A72" w:rsidRPr="008B125D">
        <w:rPr>
          <w:rFonts w:ascii="Georgia" w:hAnsi="Georgia" w:cs="Times New Roman"/>
          <w:sz w:val="24"/>
          <w:szCs w:val="24"/>
          <w:vertAlign w:val="superscript"/>
          <w:lang w:val="ru-RU"/>
        </w:rPr>
        <w:t>5</w:t>
      </w:r>
      <w:r w:rsidR="00C84788" w:rsidRPr="00116E50">
        <w:rPr>
          <w:rFonts w:ascii="Georgia" w:hAnsi="Georgia" w:cs="Times New Roman"/>
          <w:sz w:val="24"/>
          <w:szCs w:val="24"/>
          <w:lang w:val="mk-MK"/>
        </w:rPr>
        <w:t>.</w:t>
      </w:r>
      <w:r w:rsidR="003F776C" w:rsidRPr="00116E50">
        <w:rPr>
          <w:rFonts w:ascii="Georgia" w:hAnsi="Georgia" w:cs="Times New Roman"/>
          <w:sz w:val="24"/>
          <w:szCs w:val="24"/>
          <w:lang w:val="mk-MK"/>
        </w:rPr>
        <w:t xml:space="preserve"> </w:t>
      </w:r>
    </w:p>
    <w:p w14:paraId="16297C86" w14:textId="56243E8A" w:rsidR="00CF2A09" w:rsidRPr="00116E50" w:rsidRDefault="00486A5D" w:rsidP="000E755B">
      <w:pPr>
        <w:autoSpaceDE w:val="0"/>
        <w:autoSpaceDN w:val="0"/>
        <w:adjustRightInd w:val="0"/>
        <w:spacing w:after="0"/>
        <w:ind w:firstLine="720"/>
        <w:jc w:val="both"/>
        <w:rPr>
          <w:rFonts w:ascii="Georgia" w:hAnsi="Georgia" w:cs="Times New Roman"/>
          <w:sz w:val="24"/>
          <w:szCs w:val="24"/>
          <w:lang w:val="mk-MK"/>
        </w:rPr>
      </w:pPr>
      <w:r w:rsidRPr="00116E50">
        <w:rPr>
          <w:rFonts w:ascii="Georgia" w:hAnsi="Georgia" w:cs="Times New Roman"/>
          <w:sz w:val="24"/>
          <w:szCs w:val="24"/>
        </w:rPr>
        <w:t>Mitchell</w:t>
      </w:r>
      <w:r w:rsidRPr="008B125D">
        <w:rPr>
          <w:rFonts w:ascii="Georgia" w:hAnsi="Georgia" w:cs="Times New Roman"/>
          <w:sz w:val="24"/>
          <w:szCs w:val="24"/>
          <w:lang w:val="ru-RU"/>
        </w:rPr>
        <w:t xml:space="preserve"> </w:t>
      </w:r>
      <w:r w:rsidRPr="00116E50">
        <w:rPr>
          <w:rFonts w:ascii="Georgia" w:hAnsi="Georgia" w:cs="Times New Roman"/>
          <w:sz w:val="24"/>
          <w:szCs w:val="24"/>
        </w:rPr>
        <w:t>L</w:t>
      </w:r>
      <w:r w:rsidRPr="008B125D">
        <w:rPr>
          <w:rFonts w:ascii="Georgia" w:hAnsi="Georgia" w:cs="Times New Roman"/>
          <w:sz w:val="24"/>
          <w:szCs w:val="24"/>
          <w:lang w:val="ru-RU"/>
        </w:rPr>
        <w:t>.</w:t>
      </w:r>
      <w:r w:rsidRPr="008B125D">
        <w:rPr>
          <w:rFonts w:ascii="Georgia" w:hAnsi="Georgia" w:cs="Times New Roman"/>
          <w:sz w:val="24"/>
          <w:szCs w:val="24"/>
          <w:vertAlign w:val="superscript"/>
          <w:lang w:val="ru-RU"/>
        </w:rPr>
        <w:t>5</w:t>
      </w:r>
      <w:r w:rsidR="0063346A">
        <w:rPr>
          <w:rFonts w:ascii="Georgia" w:hAnsi="Georgia" w:cs="Times New Roman"/>
          <w:sz w:val="24"/>
          <w:szCs w:val="24"/>
          <w:vertAlign w:val="superscript"/>
          <w:lang w:val="mk-MK"/>
        </w:rPr>
        <w:t>5</w:t>
      </w:r>
      <w:r w:rsidRPr="008B125D">
        <w:rPr>
          <w:rFonts w:ascii="Georgia" w:hAnsi="Georgia" w:cs="Times New Roman"/>
          <w:sz w:val="24"/>
          <w:szCs w:val="24"/>
          <w:lang w:val="ru-RU"/>
        </w:rPr>
        <w:t xml:space="preserve"> </w:t>
      </w:r>
      <w:r w:rsidR="00ED2D63" w:rsidRPr="00116E50">
        <w:rPr>
          <w:rFonts w:ascii="Georgia" w:hAnsi="Georgia" w:cs="Times New Roman"/>
          <w:sz w:val="24"/>
          <w:szCs w:val="24"/>
          <w:lang w:val="mk-MK"/>
        </w:rPr>
        <w:t xml:space="preserve">истакнува дека вовлекувањето на </w:t>
      </w:r>
      <w:r w:rsidR="002B4582">
        <w:rPr>
          <w:rFonts w:ascii="Georgia" w:hAnsi="Georgia" w:cs="Times New Roman"/>
          <w:sz w:val="24"/>
          <w:szCs w:val="24"/>
          <w:lang w:val="mk-MK"/>
        </w:rPr>
        <w:t xml:space="preserve">долната </w:t>
      </w:r>
      <w:r w:rsidR="00ED2D63" w:rsidRPr="00116E50">
        <w:rPr>
          <w:rFonts w:ascii="Georgia" w:hAnsi="Georgia" w:cs="Times New Roman"/>
          <w:sz w:val="24"/>
          <w:szCs w:val="24"/>
          <w:lang w:val="mk-MK"/>
        </w:rPr>
        <w:t>усната под максиларните инцизиви</w:t>
      </w:r>
      <w:r w:rsidR="002B4582">
        <w:rPr>
          <w:rFonts w:ascii="Georgia" w:hAnsi="Georgia" w:cs="Times New Roman"/>
          <w:sz w:val="24"/>
          <w:szCs w:val="24"/>
          <w:lang w:val="mk-MK"/>
        </w:rPr>
        <w:t xml:space="preserve"> ја условува </w:t>
      </w:r>
      <w:r w:rsidR="00ED2D63" w:rsidRPr="00116E50">
        <w:rPr>
          <w:rFonts w:ascii="Georgia" w:hAnsi="Georgia" w:cs="Times New Roman"/>
          <w:sz w:val="24"/>
          <w:szCs w:val="24"/>
          <w:lang w:val="mk-MK"/>
        </w:rPr>
        <w:t>ретркоинклинација</w:t>
      </w:r>
      <w:r w:rsidR="002B4582">
        <w:rPr>
          <w:rFonts w:ascii="Georgia" w:hAnsi="Georgia" w:cs="Times New Roman"/>
          <w:sz w:val="24"/>
          <w:szCs w:val="24"/>
          <w:lang w:val="mk-MK"/>
        </w:rPr>
        <w:t>та на мандибуларните инцизиви додека максиларните се проинклинираат.</w:t>
      </w:r>
      <w:r w:rsidR="00ED2D63" w:rsidRPr="00116E50">
        <w:rPr>
          <w:rFonts w:ascii="Georgia" w:hAnsi="Georgia" w:cs="Times New Roman"/>
          <w:sz w:val="24"/>
          <w:szCs w:val="24"/>
          <w:lang w:val="mk-MK"/>
        </w:rPr>
        <w:t xml:space="preserve"> Доколку пак</w:t>
      </w:r>
      <w:r w:rsidR="00C84788" w:rsidRPr="00116E50">
        <w:rPr>
          <w:rFonts w:ascii="Georgia" w:hAnsi="Georgia" w:cs="Times New Roman"/>
          <w:sz w:val="24"/>
          <w:szCs w:val="24"/>
          <w:lang w:val="mk-MK"/>
        </w:rPr>
        <w:t xml:space="preserve"> јазикот се поставува </w:t>
      </w:r>
      <w:r w:rsidR="002B4582">
        <w:rPr>
          <w:rFonts w:ascii="Georgia" w:hAnsi="Georgia" w:cs="Times New Roman"/>
          <w:sz w:val="24"/>
          <w:szCs w:val="24"/>
          <w:lang w:val="mk-MK"/>
        </w:rPr>
        <w:t xml:space="preserve">помеѓу денталните низови може да се формира отворен загриз. </w:t>
      </w:r>
    </w:p>
    <w:p w14:paraId="6036E3C7" w14:textId="2FA8DF78" w:rsidR="003D41E6" w:rsidRPr="00116E50" w:rsidRDefault="00143622" w:rsidP="000E755B">
      <w:pPr>
        <w:autoSpaceDE w:val="0"/>
        <w:autoSpaceDN w:val="0"/>
        <w:adjustRightInd w:val="0"/>
        <w:spacing w:before="120" w:after="120"/>
        <w:ind w:firstLine="720"/>
        <w:jc w:val="both"/>
        <w:rPr>
          <w:rFonts w:ascii="Georgia" w:hAnsi="Georgia" w:cs="TcjfrbWwsdqpRtmhtmTimes-Roman"/>
          <w:sz w:val="24"/>
          <w:szCs w:val="24"/>
          <w:lang w:val="mk-MK"/>
        </w:rPr>
      </w:pPr>
      <w:r w:rsidRPr="00116E50">
        <w:rPr>
          <w:rFonts w:ascii="Georgia" w:hAnsi="Georgia" w:cs="TcjfrbWwsdqpRtmhtmTimes-Roman"/>
          <w:sz w:val="24"/>
          <w:szCs w:val="24"/>
          <w:lang w:val="mk-MK"/>
        </w:rPr>
        <w:t xml:space="preserve">Според </w:t>
      </w:r>
      <w:r w:rsidRPr="00116E50">
        <w:rPr>
          <w:rFonts w:ascii="Georgia" w:hAnsi="Georgia" w:cs="TcjfrbWwsdqpRtmhtmTimes-Roman"/>
          <w:sz w:val="24"/>
          <w:szCs w:val="24"/>
        </w:rPr>
        <w:t>Proffit</w:t>
      </w:r>
      <w:r w:rsidR="00F31178">
        <w:rPr>
          <w:rFonts w:ascii="Georgia" w:hAnsi="Georgia" w:cs="TcjfrbWwsdqpRtmhtmTimes-Roman"/>
          <w:sz w:val="24"/>
          <w:szCs w:val="24"/>
          <w:vertAlign w:val="superscript"/>
          <w:lang w:val="mk-MK"/>
        </w:rPr>
        <w:t>24</w:t>
      </w:r>
      <w:r>
        <w:rPr>
          <w:rFonts w:ascii="Georgia" w:hAnsi="Georgia" w:cs="TcjfrbWwsdqpRtmhtmTimes-Roman"/>
          <w:sz w:val="24"/>
          <w:szCs w:val="24"/>
          <w:vertAlign w:val="superscript"/>
          <w:lang w:val="mk-MK"/>
        </w:rPr>
        <w:t xml:space="preserve">  </w:t>
      </w:r>
      <w:r>
        <w:rPr>
          <w:rFonts w:ascii="Georgia" w:hAnsi="Georgia" w:cs="TcjfrbWwsdqpRtmhtmTimes-Roman"/>
          <w:sz w:val="24"/>
          <w:szCs w:val="24"/>
          <w:lang w:val="mk-MK"/>
        </w:rPr>
        <w:t>з</w:t>
      </w:r>
      <w:r w:rsidR="00E310E7" w:rsidRPr="00116E50">
        <w:rPr>
          <w:rFonts w:ascii="Georgia" w:hAnsi="Georgia" w:cs="TcjfrbWwsdqpRtmhtmTimes-Roman"/>
          <w:sz w:val="24"/>
          <w:szCs w:val="24"/>
          <w:lang w:val="mk-MK"/>
        </w:rPr>
        <w:t xml:space="preserve">астапеноста на </w:t>
      </w:r>
      <w:r w:rsidR="002B4582">
        <w:rPr>
          <w:rFonts w:ascii="Georgia" w:hAnsi="Georgia" w:cs="TcjfrbWwsdqpRtmhtmTimes-Roman"/>
          <w:sz w:val="24"/>
          <w:szCs w:val="24"/>
          <w:lang w:val="mk-MK"/>
        </w:rPr>
        <w:t xml:space="preserve">малоклузија класа </w:t>
      </w:r>
      <w:r w:rsidR="002B4582">
        <w:rPr>
          <w:rFonts w:ascii="Georgia" w:hAnsi="Georgia" w:cs="TcjfrbWwsdqpRtmhtmTimes-Roman"/>
          <w:sz w:val="24"/>
          <w:szCs w:val="24"/>
        </w:rPr>
        <w:t>II/1</w:t>
      </w:r>
      <w:r w:rsidR="002B4582">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се движи од </w:t>
      </w:r>
      <w:r w:rsidR="00E310E7" w:rsidRPr="00116E50">
        <w:rPr>
          <w:rFonts w:ascii="Georgia" w:hAnsi="Georgia" w:cs="TcjfrbWwsdqpRtmhtmTimes-Roman"/>
          <w:sz w:val="24"/>
          <w:szCs w:val="24"/>
          <w:lang w:val="mk-MK"/>
        </w:rPr>
        <w:t xml:space="preserve"> 5% до 29% во </w:t>
      </w:r>
      <w:r w:rsidR="000718BA" w:rsidRPr="00116E50">
        <w:rPr>
          <w:rFonts w:ascii="Georgia" w:hAnsi="Georgia" w:cs="TcjfrbWwsdqpRtmhtmTimes-Roman"/>
          <w:sz w:val="24"/>
          <w:szCs w:val="24"/>
          <w:lang w:val="mk-MK"/>
        </w:rPr>
        <w:t>Соединетите Американски Држави</w:t>
      </w:r>
      <w:r>
        <w:rPr>
          <w:rFonts w:ascii="Georgia" w:hAnsi="Georgia" w:cs="TcjfrbWwsdqpRtmhtmTimes-Roman"/>
          <w:sz w:val="24"/>
          <w:szCs w:val="24"/>
          <w:lang w:val="mk-MK"/>
        </w:rPr>
        <w:t>,</w:t>
      </w:r>
      <w:r w:rsidR="00E310E7" w:rsidRPr="008B125D">
        <w:rPr>
          <w:rFonts w:ascii="Georgia" w:hAnsi="Georgia" w:cs="TcjfrbWwsdqpRtmhtmTimes-Roman"/>
          <w:sz w:val="24"/>
          <w:szCs w:val="24"/>
          <w:lang w:val="ru-RU"/>
        </w:rPr>
        <w:t xml:space="preserve"> </w:t>
      </w:r>
      <w:r w:rsidRPr="00116E50">
        <w:rPr>
          <w:rFonts w:ascii="Georgia" w:hAnsi="Georgia" w:cs="TcjfrbWwsdqpRtmhtmTimes-Roman"/>
          <w:sz w:val="24"/>
          <w:szCs w:val="24"/>
          <w:lang w:val="mk-MK"/>
        </w:rPr>
        <w:t xml:space="preserve">во Европа </w:t>
      </w:r>
      <w:r w:rsidR="00E310E7" w:rsidRPr="00116E50">
        <w:rPr>
          <w:rFonts w:ascii="Georgia" w:hAnsi="Georgia" w:cs="TcjfrbWwsdqpRtmhtmTimes-Roman"/>
          <w:sz w:val="24"/>
          <w:szCs w:val="24"/>
          <w:lang w:val="mk-MK"/>
        </w:rPr>
        <w:t>процентуалната застапеност изнесува 15%</w:t>
      </w:r>
      <w:r w:rsidR="00EC45C8" w:rsidRPr="00116E50">
        <w:rPr>
          <w:rFonts w:ascii="Georgia" w:hAnsi="Georgia" w:cs="TcjfrbWwsdqpRtmhtmTimes-Roman"/>
          <w:sz w:val="24"/>
          <w:szCs w:val="24"/>
          <w:lang w:val="mk-MK"/>
        </w:rPr>
        <w:t>, а 35%.</w:t>
      </w:r>
      <w:r w:rsidR="004E3450" w:rsidRPr="008B125D">
        <w:rPr>
          <w:rFonts w:ascii="Georgia" w:hAnsi="Georgia" w:cs="TcjfrbWwsdqpRtmhtmTimes-Roman"/>
          <w:sz w:val="24"/>
          <w:szCs w:val="24"/>
          <w:lang w:val="ru-RU"/>
        </w:rPr>
        <w:t xml:space="preserve"> </w:t>
      </w:r>
      <w:r w:rsidR="0070418E" w:rsidRPr="00116E50">
        <w:rPr>
          <w:rFonts w:ascii="Georgia" w:hAnsi="Georgia" w:cs="TcjfrbWwsdqpRtmhtmTimes-Roman"/>
          <w:sz w:val="24"/>
          <w:szCs w:val="24"/>
          <w:lang w:val="mk-MK"/>
        </w:rPr>
        <w:t>Во истражувањето</w:t>
      </w:r>
      <w:r w:rsidR="004B2A72">
        <w:rPr>
          <w:rFonts w:ascii="Georgia" w:hAnsi="Georgia" w:cs="TcjfrbWwsdqpRtmhtmTimes-Roman"/>
          <w:sz w:val="24"/>
          <w:szCs w:val="24"/>
          <w:lang w:val="mk-MK"/>
        </w:rPr>
        <w:t xml:space="preserve"> кое го спровел</w:t>
      </w:r>
      <w:r w:rsidR="0070418E" w:rsidRPr="00116E50">
        <w:rPr>
          <w:rFonts w:ascii="Georgia" w:hAnsi="Georgia" w:cs="TcjfrbWwsdqpRtmhtmTimes-Roman"/>
          <w:sz w:val="24"/>
          <w:szCs w:val="24"/>
          <w:lang w:val="mk-MK"/>
        </w:rPr>
        <w:t xml:space="preserve"> </w:t>
      </w:r>
      <w:r w:rsidR="0070418E" w:rsidRPr="00116E50">
        <w:rPr>
          <w:rFonts w:ascii="Georgia" w:hAnsi="Georgia" w:cs="TcjfrbWwsdqpRtmhtmTimes-Roman"/>
          <w:sz w:val="24"/>
          <w:szCs w:val="24"/>
        </w:rPr>
        <w:t>Baral</w:t>
      </w:r>
      <w:r w:rsidR="00EC3602" w:rsidRPr="008B125D">
        <w:rPr>
          <w:rFonts w:ascii="Georgia" w:hAnsi="Georgia" w:cs="TcjfrbWwsdqpRtmhtmTimes-Roman"/>
          <w:sz w:val="24"/>
          <w:szCs w:val="24"/>
          <w:vertAlign w:val="superscript"/>
          <w:lang w:val="ru-RU"/>
        </w:rPr>
        <w:t>5</w:t>
      </w:r>
      <w:r w:rsidR="0063346A">
        <w:rPr>
          <w:rFonts w:ascii="Georgia" w:hAnsi="Georgia" w:cs="TcjfrbWwsdqpRtmhtmTimes-Roman"/>
          <w:sz w:val="24"/>
          <w:szCs w:val="24"/>
          <w:vertAlign w:val="superscript"/>
          <w:lang w:val="mk-MK"/>
        </w:rPr>
        <w:t>6</w:t>
      </w:r>
      <w:r w:rsidR="0070418E" w:rsidRPr="00116E50">
        <w:rPr>
          <w:rFonts w:ascii="Georgia" w:hAnsi="Georgia" w:cs="TcjfrbWwsdqpRtmhtmTimes-Roman"/>
          <w:sz w:val="24"/>
          <w:szCs w:val="24"/>
          <w:vertAlign w:val="superscript"/>
          <w:lang w:val="mk-MK"/>
        </w:rPr>
        <w:t xml:space="preserve"> </w:t>
      </w:r>
      <w:r w:rsidR="00EC45C8" w:rsidRPr="00116E50">
        <w:rPr>
          <w:rFonts w:ascii="Georgia" w:hAnsi="Georgia" w:cs="TcjfrbWwsdqpRtmhtmTimes-Roman"/>
          <w:sz w:val="24"/>
          <w:szCs w:val="24"/>
          <w:lang w:val="mk-MK"/>
        </w:rPr>
        <w:t>, в</w:t>
      </w:r>
      <w:r w:rsidR="0070418E" w:rsidRPr="00116E50">
        <w:rPr>
          <w:rFonts w:ascii="Georgia" w:hAnsi="Georgia" w:cs="TcjfrbWwsdqpRtmhtmTimes-Roman"/>
          <w:sz w:val="24"/>
          <w:szCs w:val="24"/>
          <w:lang w:val="mk-MK"/>
        </w:rPr>
        <w:t>о кое биле вклучени испитаници од Арианска и Монголоидна раса, истакнал дека процентуалната застпеност на малоклузија</w:t>
      </w:r>
      <w:r w:rsidR="004B2A72">
        <w:rPr>
          <w:rFonts w:ascii="Georgia" w:hAnsi="Georgia" w:cs="TcjfrbWwsdqpRtmhtmTimes-Roman"/>
          <w:sz w:val="24"/>
          <w:szCs w:val="24"/>
          <w:lang w:val="mk-MK"/>
        </w:rPr>
        <w:t xml:space="preserve"> </w:t>
      </w:r>
      <w:r w:rsidR="004B2A72">
        <w:rPr>
          <w:rFonts w:ascii="Georgia" w:hAnsi="Georgia" w:cs="TcjfrbWwsdqpRtmhtmTimes-Roman"/>
          <w:sz w:val="24"/>
          <w:szCs w:val="24"/>
        </w:rPr>
        <w:t>II</w:t>
      </w:r>
      <w:r w:rsidR="0070418E" w:rsidRPr="00116E50">
        <w:rPr>
          <w:rFonts w:ascii="Georgia" w:hAnsi="Georgia" w:cs="TcjfrbWwsdqpRtmhtmTimes-Roman"/>
          <w:sz w:val="24"/>
          <w:szCs w:val="24"/>
          <w:lang w:val="mk-MK"/>
        </w:rPr>
        <w:t xml:space="preserve"> класа 1 одделение била 25,2% кај Арианската популација, а кај Монголоидната, застапеноста на оваа малоклузија е 17,9%.</w:t>
      </w:r>
      <w:r w:rsidR="008A0C47" w:rsidRPr="008B125D">
        <w:rPr>
          <w:rFonts w:ascii="Georgia" w:hAnsi="Georgia" w:cs="TcjfrbWwsdqpRtmhtmTimes-Roman"/>
          <w:sz w:val="24"/>
          <w:szCs w:val="24"/>
          <w:lang w:val="ru-RU"/>
        </w:rPr>
        <w:t xml:space="preserve"> </w:t>
      </w:r>
      <w:r w:rsidR="00F007DA" w:rsidRPr="00116E50">
        <w:rPr>
          <w:rFonts w:ascii="Georgia" w:hAnsi="Georgia" w:cs="TcjfrbWwsdqpRtmhtmTimes-Roman"/>
          <w:sz w:val="24"/>
          <w:szCs w:val="24"/>
        </w:rPr>
        <w:t>Al</w:t>
      </w:r>
      <w:r w:rsidR="00F007DA" w:rsidRPr="008B125D">
        <w:rPr>
          <w:rFonts w:ascii="Georgia" w:hAnsi="Georgia" w:cs="TcjfrbWwsdqpRtmhtmTimes-Roman"/>
          <w:sz w:val="24"/>
          <w:szCs w:val="24"/>
          <w:lang w:val="ru-RU"/>
        </w:rPr>
        <w:t>-</w:t>
      </w:r>
      <w:r w:rsidR="00F007DA" w:rsidRPr="00116E50">
        <w:rPr>
          <w:rFonts w:ascii="Georgia" w:hAnsi="Georgia" w:cs="TcjfrbWwsdqpRtmhtmTimes-Roman"/>
          <w:sz w:val="24"/>
          <w:szCs w:val="24"/>
        </w:rPr>
        <w:t>Balkhi</w:t>
      </w:r>
      <w:r w:rsidR="00F007DA" w:rsidRPr="008B125D">
        <w:rPr>
          <w:rFonts w:ascii="Georgia" w:hAnsi="Georgia" w:cs="TcjfrbWwsdqpRtmhtmTimes-Roman"/>
          <w:sz w:val="24"/>
          <w:szCs w:val="24"/>
          <w:lang w:val="ru-RU"/>
        </w:rPr>
        <w:t xml:space="preserve"> </w:t>
      </w:r>
      <w:r w:rsidR="00F007DA" w:rsidRPr="00116E50">
        <w:rPr>
          <w:rFonts w:ascii="Georgia" w:hAnsi="Georgia" w:cs="TcjfrbWwsdqpRtmhtmTimes-Roman"/>
          <w:sz w:val="24"/>
          <w:szCs w:val="24"/>
          <w:lang w:val="mk-MK"/>
        </w:rPr>
        <w:t xml:space="preserve">и </w:t>
      </w:r>
      <w:r w:rsidR="00F007DA" w:rsidRPr="00116E50">
        <w:rPr>
          <w:rFonts w:ascii="Georgia" w:hAnsi="Georgia" w:cs="TcjfrbWwsdqpRtmhtmTimes-Roman"/>
          <w:sz w:val="24"/>
          <w:szCs w:val="24"/>
          <w:lang w:val="sl-SI"/>
        </w:rPr>
        <w:t>Al</w:t>
      </w:r>
      <w:r w:rsidR="00E310E7" w:rsidRPr="00116E50">
        <w:rPr>
          <w:rFonts w:ascii="Georgia" w:hAnsi="Georgia" w:cs="TcjfrbWwsdqpRtmhtmTimes-Roman"/>
          <w:sz w:val="24"/>
          <w:szCs w:val="24"/>
          <w:lang w:val="mk-MK"/>
        </w:rPr>
        <w:t>-</w:t>
      </w:r>
      <w:r w:rsidR="00F007DA" w:rsidRPr="00116E50">
        <w:rPr>
          <w:rFonts w:ascii="Georgia" w:hAnsi="Georgia" w:cs="TcjfrbWwsdqpRtmhtmTimes-Roman"/>
          <w:sz w:val="24"/>
          <w:szCs w:val="24"/>
          <w:lang w:val="sl-SI"/>
        </w:rPr>
        <w:t>Zahrani</w:t>
      </w:r>
      <w:r w:rsidR="00463C1E" w:rsidRPr="00116E50">
        <w:rPr>
          <w:rFonts w:ascii="Georgia" w:hAnsi="Georgia" w:cs="TcjfrbWwsdqpRtmhtmTimes-Roman"/>
          <w:sz w:val="24"/>
          <w:szCs w:val="24"/>
          <w:vertAlign w:val="superscript"/>
          <w:lang w:val="sl-SI"/>
        </w:rPr>
        <w:t>5</w:t>
      </w:r>
      <w:r w:rsidR="0063346A">
        <w:rPr>
          <w:rFonts w:ascii="Georgia" w:hAnsi="Georgia" w:cs="TcjfrbWwsdqpRtmhtmTimes-Roman"/>
          <w:sz w:val="24"/>
          <w:szCs w:val="24"/>
          <w:vertAlign w:val="superscript"/>
          <w:lang w:val="mk-MK"/>
        </w:rPr>
        <w:t>7</w:t>
      </w:r>
      <w:r w:rsidR="00F007DA" w:rsidRPr="00116E50">
        <w:rPr>
          <w:rFonts w:ascii="Georgia" w:hAnsi="Georgia" w:cs="TcjfrbWwsdqpRtmhtmTimes-Roman"/>
          <w:sz w:val="24"/>
          <w:szCs w:val="24"/>
          <w:lang w:val="sl-SI"/>
        </w:rPr>
        <w:t xml:space="preserve">, </w:t>
      </w:r>
      <w:r w:rsidR="00F007DA" w:rsidRPr="00116E50">
        <w:rPr>
          <w:rFonts w:ascii="Georgia" w:hAnsi="Georgia" w:cs="TcjfrbWwsdqpRtmhtmTimes-Roman"/>
          <w:sz w:val="24"/>
          <w:szCs w:val="24"/>
          <w:lang w:val="mk-MK"/>
        </w:rPr>
        <w:t xml:space="preserve">во 1994-тата година соопштиле дека од сите Саудиски пациенти кои се јавиле за третман, 12% биле со малоклузија </w:t>
      </w:r>
      <w:r w:rsidR="004B2A72">
        <w:rPr>
          <w:rFonts w:ascii="Georgia" w:hAnsi="Georgia" w:cs="TcjfrbWwsdqpRtmhtmTimes-Roman"/>
          <w:sz w:val="24"/>
          <w:szCs w:val="24"/>
        </w:rPr>
        <w:t>II</w:t>
      </w:r>
      <w:r w:rsidR="00F007DA" w:rsidRPr="00116E50">
        <w:rPr>
          <w:rFonts w:ascii="Georgia" w:hAnsi="Georgia" w:cs="TcjfrbWwsdqpRtmhtmTimes-Roman"/>
          <w:sz w:val="24"/>
          <w:szCs w:val="24"/>
          <w:lang w:val="mk-MK"/>
        </w:rPr>
        <w:t xml:space="preserve"> класа 1 </w:t>
      </w:r>
      <w:r w:rsidR="00F007DA" w:rsidRPr="00116E50">
        <w:rPr>
          <w:rFonts w:ascii="Georgia" w:hAnsi="Georgia" w:cs="TcjfrbWwsdqpRtmhtmTimes-Roman"/>
          <w:sz w:val="24"/>
          <w:szCs w:val="24"/>
          <w:lang w:val="mk-MK"/>
        </w:rPr>
        <w:lastRenderedPageBreak/>
        <w:t xml:space="preserve">одделение. </w:t>
      </w:r>
      <w:r w:rsidR="00684939" w:rsidRPr="00116E50">
        <w:rPr>
          <w:rFonts w:ascii="Georgia" w:hAnsi="Georgia" w:cs="TcjfrbWwsdqpRtmhtmTimes-Roman"/>
          <w:sz w:val="24"/>
          <w:szCs w:val="24"/>
        </w:rPr>
        <w:t>Eslamipour</w:t>
      </w:r>
      <w:r w:rsidR="00684939" w:rsidRPr="008B125D">
        <w:rPr>
          <w:rFonts w:ascii="Georgia" w:hAnsi="Georgia" w:cs="TcjfrbWwsdqpRtmhtmTimes-Roman"/>
          <w:sz w:val="24"/>
          <w:szCs w:val="24"/>
          <w:lang w:val="ru-RU"/>
        </w:rPr>
        <w:t xml:space="preserve"> </w:t>
      </w:r>
      <w:r w:rsidR="00684939" w:rsidRPr="00116E50">
        <w:rPr>
          <w:rFonts w:ascii="Georgia" w:hAnsi="Georgia" w:cs="TcjfrbWwsdqpRtmhtmTimes-Roman"/>
          <w:sz w:val="24"/>
          <w:szCs w:val="24"/>
        </w:rPr>
        <w:t>F</w:t>
      </w:r>
      <w:r w:rsidR="00684939" w:rsidRPr="008B125D">
        <w:rPr>
          <w:rFonts w:ascii="Georgia" w:hAnsi="Georgia" w:cs="TcjfrbWwsdqpRtmhtmTimes-Roman"/>
          <w:sz w:val="24"/>
          <w:szCs w:val="24"/>
          <w:lang w:val="ru-RU"/>
        </w:rPr>
        <w:t xml:space="preserve">. </w:t>
      </w:r>
      <w:r w:rsidR="000D0007" w:rsidRPr="00116E50">
        <w:rPr>
          <w:rFonts w:ascii="Georgia" w:hAnsi="Georgia" w:cs="TcjfrbWwsdqpRtmhtmTimes-Roman"/>
          <w:sz w:val="24"/>
          <w:szCs w:val="24"/>
          <w:lang w:val="mk-MK"/>
        </w:rPr>
        <w:t>и сор.</w:t>
      </w:r>
      <w:r w:rsidR="0063346A">
        <w:rPr>
          <w:rFonts w:ascii="Georgia" w:hAnsi="Georgia" w:cs="TcjfrbWwsdqpRtmhtmTimes-Roman"/>
          <w:sz w:val="24"/>
          <w:szCs w:val="24"/>
          <w:vertAlign w:val="superscript"/>
          <w:lang w:val="mk-MK"/>
        </w:rPr>
        <w:t>58</w:t>
      </w:r>
      <w:r w:rsidR="00684939" w:rsidRPr="008B125D">
        <w:rPr>
          <w:rFonts w:ascii="Georgia" w:hAnsi="Georgia" w:cs="TcjfrbWwsdqpRtmhtmTimes-Roman"/>
          <w:sz w:val="24"/>
          <w:szCs w:val="24"/>
          <w:lang w:val="ru-RU"/>
        </w:rPr>
        <w:t xml:space="preserve"> </w:t>
      </w:r>
      <w:r w:rsidR="00684939" w:rsidRPr="00116E50">
        <w:rPr>
          <w:rFonts w:ascii="Georgia" w:hAnsi="Georgia" w:cs="TcjfrbWwsdqpRtmhtmTimes-Roman"/>
          <w:sz w:val="24"/>
          <w:szCs w:val="24"/>
          <w:lang w:val="mk-MK"/>
        </w:rPr>
        <w:t xml:space="preserve">истакнале дека застапеноста на малоклузија </w:t>
      </w:r>
      <w:r w:rsidR="004B2A72">
        <w:rPr>
          <w:rFonts w:ascii="Georgia" w:hAnsi="Georgia" w:cs="TcjfrbWwsdqpRtmhtmTimes-Roman"/>
          <w:sz w:val="24"/>
          <w:szCs w:val="24"/>
        </w:rPr>
        <w:t>II</w:t>
      </w:r>
      <w:r w:rsidR="00684939" w:rsidRPr="00116E50">
        <w:rPr>
          <w:rFonts w:ascii="Georgia" w:hAnsi="Georgia" w:cs="TcjfrbWwsdqpRtmhtmTimes-Roman"/>
          <w:sz w:val="24"/>
          <w:szCs w:val="24"/>
          <w:lang w:val="mk-MK"/>
        </w:rPr>
        <w:t xml:space="preserve"> класа 1 одделение кај Иранската популација е 13,9%.</w:t>
      </w:r>
      <w:r w:rsidR="004E3450" w:rsidRPr="008B125D">
        <w:rPr>
          <w:rFonts w:ascii="Georgia" w:hAnsi="Georgia"/>
          <w:sz w:val="24"/>
          <w:szCs w:val="24"/>
          <w:lang w:val="ru-RU"/>
        </w:rPr>
        <w:t xml:space="preserve"> </w:t>
      </w:r>
      <w:r w:rsidR="000718BA" w:rsidRPr="00116E50">
        <w:rPr>
          <w:rFonts w:ascii="Georgia" w:hAnsi="Georgia"/>
          <w:sz w:val="24"/>
          <w:szCs w:val="24"/>
        </w:rPr>
        <w:t>Yemitan</w:t>
      </w:r>
      <w:r w:rsidR="000718BA" w:rsidRPr="008B125D">
        <w:rPr>
          <w:rFonts w:ascii="Georgia" w:hAnsi="Georgia"/>
          <w:sz w:val="24"/>
          <w:szCs w:val="24"/>
          <w:lang w:val="ru-RU"/>
        </w:rPr>
        <w:t xml:space="preserve"> </w:t>
      </w:r>
      <w:r w:rsidR="000D0007" w:rsidRPr="00116E50">
        <w:rPr>
          <w:rFonts w:ascii="Georgia" w:hAnsi="Georgia"/>
          <w:sz w:val="24"/>
          <w:szCs w:val="24"/>
          <w:lang w:val="mk-MK"/>
        </w:rPr>
        <w:t xml:space="preserve">и </w:t>
      </w:r>
      <w:r w:rsidR="000718BA" w:rsidRPr="00116E50">
        <w:rPr>
          <w:rFonts w:ascii="Georgia" w:hAnsi="Georgia"/>
          <w:sz w:val="24"/>
          <w:szCs w:val="24"/>
        </w:rPr>
        <w:t>Oyapero</w:t>
      </w:r>
      <w:r w:rsidR="0063346A">
        <w:rPr>
          <w:rFonts w:ascii="Georgia" w:hAnsi="Georgia"/>
          <w:sz w:val="24"/>
          <w:szCs w:val="24"/>
          <w:vertAlign w:val="superscript"/>
          <w:lang w:val="mk-MK"/>
        </w:rPr>
        <w:t>59</w:t>
      </w:r>
      <w:r w:rsidR="000718BA" w:rsidRPr="008B125D">
        <w:rPr>
          <w:rFonts w:ascii="Georgia" w:hAnsi="Georgia"/>
          <w:sz w:val="24"/>
          <w:szCs w:val="24"/>
          <w:lang w:val="ru-RU"/>
        </w:rPr>
        <w:t xml:space="preserve"> </w:t>
      </w:r>
      <w:r w:rsidR="000718BA" w:rsidRPr="00116E50">
        <w:rPr>
          <w:rFonts w:ascii="Georgia" w:hAnsi="Georgia"/>
          <w:sz w:val="24"/>
          <w:szCs w:val="24"/>
          <w:lang w:val="mk-MK"/>
        </w:rPr>
        <w:t xml:space="preserve">спровеле истражување во кое добиле резултати за застапеноста на малоклузија класа </w:t>
      </w:r>
      <w:r w:rsidR="004B2A72">
        <w:rPr>
          <w:rFonts w:ascii="Georgia" w:hAnsi="Georgia"/>
          <w:sz w:val="24"/>
          <w:szCs w:val="24"/>
        </w:rPr>
        <w:t>II</w:t>
      </w:r>
      <w:r w:rsidR="000718BA" w:rsidRPr="00116E50">
        <w:rPr>
          <w:rFonts w:ascii="Georgia" w:hAnsi="Georgia"/>
          <w:sz w:val="24"/>
          <w:szCs w:val="24"/>
          <w:lang w:val="mk-MK"/>
        </w:rPr>
        <w:t>/1 кај африканската популација од 9,7%.</w:t>
      </w:r>
      <w:r w:rsidR="004E3450" w:rsidRPr="008B125D">
        <w:rPr>
          <w:rFonts w:ascii="Georgia" w:hAnsi="Georgia" w:cs="TcjfrbWwsdqpRtmhtmTimes-Roman"/>
          <w:sz w:val="24"/>
          <w:szCs w:val="24"/>
          <w:lang w:val="ru-RU"/>
        </w:rPr>
        <w:t xml:space="preserve"> </w:t>
      </w:r>
      <w:r w:rsidR="00AD09D9" w:rsidRPr="00116E50">
        <w:rPr>
          <w:rFonts w:ascii="Georgia" w:hAnsi="Georgia" w:cs="Times New Roman"/>
          <w:sz w:val="24"/>
          <w:szCs w:val="24"/>
        </w:rPr>
        <w:t>Homan</w:t>
      </w:r>
      <w:r w:rsidR="00AD09D9" w:rsidRPr="00116E50">
        <w:rPr>
          <w:rFonts w:ascii="Georgia" w:hAnsi="Georgia" w:cs="Times New Roman"/>
          <w:sz w:val="24"/>
          <w:szCs w:val="24"/>
          <w:lang w:val="mk-MK"/>
        </w:rPr>
        <w:t xml:space="preserve"> </w:t>
      </w:r>
      <w:r w:rsidR="000D0007" w:rsidRPr="00116E50">
        <w:rPr>
          <w:rFonts w:ascii="Georgia" w:hAnsi="Georgia" w:cs="Times New Roman"/>
          <w:sz w:val="24"/>
          <w:szCs w:val="24"/>
          <w:lang w:val="mk-MK"/>
        </w:rPr>
        <w:t>и сор</w:t>
      </w:r>
      <w:r w:rsidR="00AD09D9" w:rsidRPr="008B125D">
        <w:rPr>
          <w:rFonts w:ascii="Georgia" w:hAnsi="Georgia" w:cs="Times New Roman"/>
          <w:sz w:val="24"/>
          <w:szCs w:val="24"/>
          <w:lang w:val="ru-RU"/>
        </w:rPr>
        <w:t>.</w:t>
      </w:r>
      <w:r w:rsidR="0063346A">
        <w:rPr>
          <w:rFonts w:ascii="Georgia" w:hAnsi="Georgia" w:cs="Times New Roman"/>
          <w:sz w:val="24"/>
          <w:szCs w:val="24"/>
          <w:vertAlign w:val="superscript"/>
          <w:lang w:val="mk-MK"/>
        </w:rPr>
        <w:t>60</w:t>
      </w:r>
      <w:r w:rsidR="00AD09D9" w:rsidRPr="008B125D">
        <w:rPr>
          <w:rFonts w:ascii="Georgia" w:hAnsi="Georgia" w:cs="Times New Roman"/>
          <w:sz w:val="24"/>
          <w:szCs w:val="24"/>
          <w:lang w:val="ru-RU"/>
        </w:rPr>
        <w:t xml:space="preserve"> </w:t>
      </w:r>
      <w:r w:rsidR="003A454B" w:rsidRPr="00116E50">
        <w:rPr>
          <w:rFonts w:ascii="Georgia" w:hAnsi="Georgia" w:cs="Times New Roman"/>
          <w:sz w:val="24"/>
          <w:szCs w:val="24"/>
          <w:lang w:val="mk-MK"/>
        </w:rPr>
        <w:t>истакнале дека процентуалната застапеност на оваа малоклузија кај Абориџините изнесува помалку од 1%.</w:t>
      </w:r>
    </w:p>
    <w:p w14:paraId="34CD3065" w14:textId="25863767" w:rsidR="003D41E6" w:rsidRPr="000479EC" w:rsidRDefault="008A624B" w:rsidP="000E755B">
      <w:pPr>
        <w:autoSpaceDE w:val="0"/>
        <w:autoSpaceDN w:val="0"/>
        <w:adjustRightInd w:val="0"/>
        <w:spacing w:before="120" w:after="120"/>
        <w:jc w:val="both"/>
        <w:rPr>
          <w:rFonts w:ascii="Georgia" w:eastAsia="Times New Roman" w:hAnsi="Georgia" w:cs="Courier New"/>
          <w:sz w:val="24"/>
          <w:szCs w:val="24"/>
          <w:lang w:val="mk-MK"/>
        </w:rPr>
      </w:pPr>
      <w:r w:rsidRPr="00116E50">
        <w:rPr>
          <w:rFonts w:ascii="Georgia" w:eastAsia="Times New Roman" w:hAnsi="Georgia" w:cs="Courier New"/>
          <w:color w:val="202124"/>
          <w:sz w:val="24"/>
          <w:szCs w:val="24"/>
          <w:lang w:val="mk-MK"/>
        </w:rPr>
        <w:tab/>
      </w:r>
      <w:r w:rsidR="00DD6261" w:rsidRPr="000479EC">
        <w:rPr>
          <w:rFonts w:ascii="Georgia" w:eastAsia="Times New Roman" w:hAnsi="Georgia" w:cs="Courier New"/>
          <w:sz w:val="24"/>
          <w:szCs w:val="24"/>
        </w:rPr>
        <w:t>Segatto</w:t>
      </w:r>
      <w:r w:rsidR="00E53BB0" w:rsidRPr="000479EC">
        <w:rPr>
          <w:rFonts w:ascii="Georgia" w:eastAsia="Times New Roman" w:hAnsi="Georgia" w:cs="Courier New"/>
          <w:sz w:val="24"/>
          <w:szCs w:val="24"/>
          <w:lang w:val="mk-MK"/>
        </w:rPr>
        <w:t xml:space="preserve"> и сор.</w:t>
      </w:r>
      <w:r w:rsidR="006B5284" w:rsidRPr="000479EC">
        <w:rPr>
          <w:rFonts w:ascii="Georgia" w:eastAsia="Times New Roman" w:hAnsi="Georgia" w:cs="Courier New"/>
          <w:sz w:val="24"/>
          <w:szCs w:val="24"/>
          <w:vertAlign w:val="superscript"/>
          <w:lang w:val="ru-RU"/>
        </w:rPr>
        <w:t>6</w:t>
      </w:r>
      <w:r w:rsidR="0063346A" w:rsidRPr="000479EC">
        <w:rPr>
          <w:rFonts w:ascii="Georgia" w:eastAsia="Times New Roman" w:hAnsi="Georgia" w:cs="Courier New"/>
          <w:sz w:val="24"/>
          <w:szCs w:val="24"/>
          <w:vertAlign w:val="superscript"/>
          <w:lang w:val="mk-MK"/>
        </w:rPr>
        <w:t>1</w:t>
      </w:r>
      <w:r w:rsidR="00E53BB0" w:rsidRPr="000479EC">
        <w:rPr>
          <w:rFonts w:ascii="Georgia" w:eastAsia="Times New Roman" w:hAnsi="Georgia" w:cs="Courier New"/>
          <w:sz w:val="24"/>
          <w:szCs w:val="24"/>
          <w:lang w:val="mk-MK"/>
        </w:rPr>
        <w:t xml:space="preserve"> откриле дека децата со различни деформитети на 'рбетот имаат </w:t>
      </w:r>
      <w:r w:rsidR="004E3450" w:rsidRPr="000479EC">
        <w:rPr>
          <w:rFonts w:ascii="Georgia" w:eastAsia="Times New Roman" w:hAnsi="Georgia" w:cs="Courier New"/>
          <w:sz w:val="24"/>
          <w:szCs w:val="24"/>
          <w:lang w:val="mk-MK"/>
        </w:rPr>
        <w:t>голем</w:t>
      </w:r>
      <w:r w:rsidR="00E53BB0" w:rsidRPr="000479EC">
        <w:rPr>
          <w:rFonts w:ascii="Georgia" w:eastAsia="Times New Roman" w:hAnsi="Georgia" w:cs="Courier New"/>
          <w:sz w:val="24"/>
          <w:szCs w:val="24"/>
          <w:lang w:val="mk-MK"/>
        </w:rPr>
        <w:t xml:space="preserve"> број на малоклузии и </w:t>
      </w:r>
      <w:r w:rsidR="004B2A72" w:rsidRPr="000479EC">
        <w:rPr>
          <w:rFonts w:ascii="Georgia" w:eastAsia="Times New Roman" w:hAnsi="Georgia" w:cs="Courier New"/>
          <w:sz w:val="24"/>
          <w:szCs w:val="24"/>
        </w:rPr>
        <w:t>Ben</w:t>
      </w:r>
      <w:r w:rsidR="004B2A72" w:rsidRPr="000479EC">
        <w:rPr>
          <w:rFonts w:ascii="Georgia" w:eastAsia="Times New Roman" w:hAnsi="Georgia" w:cs="Courier New"/>
          <w:sz w:val="24"/>
          <w:szCs w:val="24"/>
          <w:lang w:val="ru-RU"/>
        </w:rPr>
        <w:t>-</w:t>
      </w:r>
      <w:r w:rsidR="004B2A72" w:rsidRPr="000479EC">
        <w:rPr>
          <w:rFonts w:ascii="Georgia" w:eastAsia="Times New Roman" w:hAnsi="Georgia" w:cs="Courier New"/>
          <w:sz w:val="24"/>
          <w:szCs w:val="24"/>
        </w:rPr>
        <w:t>Bas</w:t>
      </w:r>
      <w:r w:rsidR="00BC3649" w:rsidRPr="000479EC">
        <w:rPr>
          <w:rFonts w:ascii="Georgia" w:eastAsia="Times New Roman" w:hAnsi="Georgia" w:cs="Courier New"/>
          <w:sz w:val="24"/>
          <w:szCs w:val="24"/>
        </w:rPr>
        <w:t>s</w:t>
      </w:r>
      <w:r w:rsidR="004B2A72" w:rsidRPr="000479EC">
        <w:rPr>
          <w:rFonts w:ascii="Georgia" w:eastAsia="Times New Roman" w:hAnsi="Georgia" w:cs="Courier New"/>
          <w:sz w:val="24"/>
          <w:szCs w:val="24"/>
        </w:rPr>
        <w:t>at</w:t>
      </w:r>
      <w:r w:rsidR="00E53BB0" w:rsidRPr="000479EC">
        <w:rPr>
          <w:rFonts w:ascii="Georgia" w:eastAsia="Times New Roman" w:hAnsi="Georgia" w:cs="Courier New"/>
          <w:sz w:val="24"/>
          <w:szCs w:val="24"/>
          <w:lang w:val="mk-MK"/>
        </w:rPr>
        <w:t xml:space="preserve"> и сор.</w:t>
      </w:r>
      <w:r w:rsidR="006B5284" w:rsidRPr="000479EC">
        <w:rPr>
          <w:rFonts w:ascii="Georgia" w:eastAsia="Times New Roman" w:hAnsi="Georgia" w:cs="Courier New"/>
          <w:sz w:val="24"/>
          <w:szCs w:val="24"/>
          <w:vertAlign w:val="superscript"/>
          <w:lang w:val="ru-RU"/>
        </w:rPr>
        <w:t>6</w:t>
      </w:r>
      <w:r w:rsidR="0063346A" w:rsidRPr="000479EC">
        <w:rPr>
          <w:rFonts w:ascii="Georgia" w:eastAsia="Times New Roman" w:hAnsi="Georgia" w:cs="Courier New"/>
          <w:sz w:val="24"/>
          <w:szCs w:val="24"/>
          <w:vertAlign w:val="superscript"/>
          <w:lang w:val="mk-MK"/>
        </w:rPr>
        <w:t>2</w:t>
      </w:r>
      <w:r w:rsidR="00E53BB0" w:rsidRPr="000479EC">
        <w:rPr>
          <w:rFonts w:ascii="Georgia" w:eastAsia="Times New Roman" w:hAnsi="Georgia" w:cs="Courier New"/>
          <w:sz w:val="24"/>
          <w:szCs w:val="24"/>
          <w:lang w:val="mk-MK"/>
        </w:rPr>
        <w:t xml:space="preserve"> </w:t>
      </w:r>
      <w:r w:rsidR="004E3450" w:rsidRPr="000479EC">
        <w:rPr>
          <w:rFonts w:ascii="Georgia" w:eastAsia="Times New Roman" w:hAnsi="Georgia" w:cs="Courier New"/>
          <w:sz w:val="24"/>
          <w:szCs w:val="24"/>
          <w:lang w:val="mk-MK"/>
        </w:rPr>
        <w:t>истакнале</w:t>
      </w:r>
      <w:r w:rsidR="00E53BB0" w:rsidRPr="000479EC">
        <w:rPr>
          <w:rFonts w:ascii="Georgia" w:eastAsia="Times New Roman" w:hAnsi="Georgia" w:cs="Courier New"/>
          <w:sz w:val="24"/>
          <w:szCs w:val="24"/>
          <w:lang w:val="mk-MK"/>
        </w:rPr>
        <w:t xml:space="preserve"> дека </w:t>
      </w:r>
      <w:r w:rsidRPr="000479EC">
        <w:rPr>
          <w:rFonts w:ascii="Georgia" w:eastAsia="Times New Roman" w:hAnsi="Georgia" w:cs="Courier New"/>
          <w:sz w:val="24"/>
          <w:szCs w:val="24"/>
          <w:lang w:val="mk-MK"/>
        </w:rPr>
        <w:t>групата</w:t>
      </w:r>
      <w:r w:rsidR="004E3450" w:rsidRPr="000479EC">
        <w:rPr>
          <w:rFonts w:ascii="Georgia" w:eastAsia="Times New Roman" w:hAnsi="Georgia" w:cs="Courier New"/>
          <w:sz w:val="24"/>
          <w:szCs w:val="24"/>
          <w:lang w:val="mk-MK"/>
        </w:rPr>
        <w:t xml:space="preserve"> на</w:t>
      </w:r>
      <w:r w:rsidRPr="000479EC">
        <w:rPr>
          <w:rFonts w:ascii="Georgia" w:eastAsia="Times New Roman" w:hAnsi="Georgia" w:cs="Courier New"/>
          <w:sz w:val="24"/>
          <w:szCs w:val="24"/>
          <w:lang w:val="mk-MK"/>
        </w:rPr>
        <w:t xml:space="preserve"> </w:t>
      </w:r>
      <w:r w:rsidR="00E53BB0" w:rsidRPr="000479EC">
        <w:rPr>
          <w:rFonts w:ascii="Georgia" w:eastAsia="Times New Roman" w:hAnsi="Georgia" w:cs="Courier New"/>
          <w:sz w:val="24"/>
          <w:szCs w:val="24"/>
          <w:lang w:val="mk-MK"/>
        </w:rPr>
        <w:t>пациенти со идиопатска сколиоза покажал</w:t>
      </w:r>
      <w:r w:rsidR="004E3450" w:rsidRPr="000479EC">
        <w:rPr>
          <w:rFonts w:ascii="Georgia" w:eastAsia="Times New Roman" w:hAnsi="Georgia" w:cs="Courier New"/>
          <w:sz w:val="24"/>
          <w:szCs w:val="24"/>
          <w:lang w:val="mk-MK"/>
        </w:rPr>
        <w:t xml:space="preserve">е </w:t>
      </w:r>
      <w:r w:rsidR="00143622" w:rsidRPr="000479EC">
        <w:rPr>
          <w:rFonts w:ascii="Georgia" w:eastAsia="Times New Roman" w:hAnsi="Georgia" w:cs="Courier New"/>
          <w:sz w:val="24"/>
          <w:szCs w:val="24"/>
          <w:lang w:val="mk-MK"/>
        </w:rPr>
        <w:t xml:space="preserve">застапеност на малоклузија класа </w:t>
      </w:r>
      <w:r w:rsidR="00143622" w:rsidRPr="000479EC">
        <w:rPr>
          <w:rFonts w:ascii="Georgia" w:eastAsia="Times New Roman" w:hAnsi="Georgia" w:cs="Courier New"/>
          <w:sz w:val="24"/>
          <w:szCs w:val="24"/>
        </w:rPr>
        <w:t>II/1</w:t>
      </w:r>
      <w:r w:rsidR="00143622" w:rsidRPr="000479EC">
        <w:rPr>
          <w:rFonts w:ascii="Georgia" w:eastAsia="Times New Roman" w:hAnsi="Georgia" w:cs="Courier New"/>
          <w:sz w:val="24"/>
          <w:szCs w:val="24"/>
          <w:lang w:val="mk-MK"/>
        </w:rPr>
        <w:t>.</w:t>
      </w:r>
    </w:p>
    <w:p w14:paraId="3EC66A22" w14:textId="0BBF3C1D" w:rsidR="00C07A88" w:rsidRPr="000479EC" w:rsidRDefault="00DD6261" w:rsidP="000E755B">
      <w:pPr>
        <w:ind w:firstLine="720"/>
        <w:jc w:val="both"/>
        <w:rPr>
          <w:rFonts w:ascii="Georgia" w:eastAsia="Times New Roman" w:hAnsi="Georgia" w:cs="Courier New"/>
          <w:sz w:val="24"/>
          <w:szCs w:val="24"/>
          <w:lang w:val="mk-MK"/>
        </w:rPr>
      </w:pPr>
      <w:r w:rsidRPr="000479EC">
        <w:rPr>
          <w:rFonts w:ascii="Georgia" w:eastAsia="Times New Roman" w:hAnsi="Georgia" w:cs="Courier New"/>
          <w:sz w:val="24"/>
          <w:szCs w:val="24"/>
        </w:rPr>
        <w:t>Li</w:t>
      </w:r>
      <w:r w:rsidR="00EC5E4B" w:rsidRPr="000479EC">
        <w:rPr>
          <w:rFonts w:ascii="Georgia" w:eastAsia="Times New Roman" w:hAnsi="Georgia" w:cs="Courier New"/>
          <w:sz w:val="24"/>
          <w:szCs w:val="24"/>
        </w:rPr>
        <w:t>p</w:t>
      </w:r>
      <w:r w:rsidRPr="000479EC">
        <w:rPr>
          <w:rFonts w:ascii="Georgia" w:eastAsia="Times New Roman" w:hAnsi="Georgia" w:cs="Courier New"/>
          <w:sz w:val="24"/>
          <w:szCs w:val="24"/>
        </w:rPr>
        <w:t>pold</w:t>
      </w:r>
      <w:r w:rsidR="00E53BB0" w:rsidRPr="000479EC">
        <w:rPr>
          <w:rFonts w:ascii="Georgia" w:eastAsia="Times New Roman" w:hAnsi="Georgia" w:cs="Courier New"/>
          <w:sz w:val="24"/>
          <w:szCs w:val="24"/>
          <w:lang w:val="mk-MK"/>
        </w:rPr>
        <w:t xml:space="preserve"> и сор.</w:t>
      </w:r>
      <w:r w:rsidR="0063346A" w:rsidRPr="000479EC">
        <w:rPr>
          <w:rFonts w:ascii="Georgia" w:eastAsia="Times New Roman" w:hAnsi="Georgia" w:cs="Courier New"/>
          <w:sz w:val="24"/>
          <w:szCs w:val="24"/>
          <w:vertAlign w:val="superscript"/>
          <w:lang w:val="mk-MK"/>
        </w:rPr>
        <w:t>63</w:t>
      </w:r>
      <w:r w:rsidR="00E53BB0" w:rsidRPr="000479EC">
        <w:rPr>
          <w:rFonts w:ascii="Georgia" w:eastAsia="Times New Roman" w:hAnsi="Georgia" w:cs="Courier New"/>
          <w:sz w:val="24"/>
          <w:szCs w:val="24"/>
          <w:lang w:val="mk-MK"/>
        </w:rPr>
        <w:t xml:space="preserve"> испитале 59 деца од предучилишна возраст и откриле статистички значајни корелации помеѓу </w:t>
      </w:r>
      <w:r w:rsidR="00143622" w:rsidRPr="000479EC">
        <w:rPr>
          <w:rFonts w:ascii="Georgia" w:eastAsia="Times New Roman" w:hAnsi="Georgia" w:cs="Courier New"/>
          <w:sz w:val="24"/>
          <w:szCs w:val="24"/>
          <w:lang w:val="mk-MK"/>
        </w:rPr>
        <w:t>неправилно</w:t>
      </w:r>
      <w:r w:rsidR="00E53BB0" w:rsidRPr="000479EC">
        <w:rPr>
          <w:rFonts w:ascii="Georgia" w:eastAsia="Times New Roman" w:hAnsi="Georgia" w:cs="Courier New"/>
          <w:sz w:val="24"/>
          <w:szCs w:val="24"/>
          <w:lang w:val="mk-MK"/>
        </w:rPr>
        <w:t xml:space="preserve"> држење на телото </w:t>
      </w:r>
      <w:r w:rsidR="00143622" w:rsidRPr="000479EC">
        <w:rPr>
          <w:rFonts w:ascii="Georgia" w:eastAsia="Times New Roman" w:hAnsi="Georgia" w:cs="Courier New"/>
          <w:sz w:val="24"/>
          <w:szCs w:val="24"/>
          <w:lang w:val="mk-MK"/>
        </w:rPr>
        <w:t>и формирањет на</w:t>
      </w:r>
      <w:r w:rsidR="00E53BB0" w:rsidRPr="000479EC">
        <w:rPr>
          <w:rFonts w:ascii="Georgia" w:eastAsia="Times New Roman" w:hAnsi="Georgia" w:cs="Courier New"/>
          <w:sz w:val="24"/>
          <w:szCs w:val="24"/>
          <w:lang w:val="mk-MK"/>
        </w:rPr>
        <w:t xml:space="preserve"> малоклузијата класа II. </w:t>
      </w:r>
      <w:r w:rsidRPr="000479EC">
        <w:rPr>
          <w:rFonts w:ascii="Georgia" w:eastAsia="Times New Roman" w:hAnsi="Georgia" w:cs="Courier New"/>
          <w:sz w:val="24"/>
          <w:szCs w:val="24"/>
        </w:rPr>
        <w:t>Lip</w:t>
      </w:r>
      <w:r w:rsidR="00EC5E4B" w:rsidRPr="000479EC">
        <w:rPr>
          <w:rFonts w:ascii="Georgia" w:eastAsia="Times New Roman" w:hAnsi="Georgia" w:cs="Courier New"/>
          <w:sz w:val="24"/>
          <w:szCs w:val="24"/>
        </w:rPr>
        <w:t>p</w:t>
      </w:r>
      <w:r w:rsidRPr="000479EC">
        <w:rPr>
          <w:rFonts w:ascii="Georgia" w:eastAsia="Times New Roman" w:hAnsi="Georgia" w:cs="Courier New"/>
          <w:sz w:val="24"/>
          <w:szCs w:val="24"/>
        </w:rPr>
        <w:t>old</w:t>
      </w:r>
      <w:r w:rsidR="00E53BB0" w:rsidRPr="000479EC">
        <w:rPr>
          <w:rFonts w:ascii="Georgia" w:eastAsia="Times New Roman" w:hAnsi="Georgia" w:cs="Courier New"/>
          <w:sz w:val="24"/>
          <w:szCs w:val="24"/>
          <w:lang w:val="mk-MK"/>
        </w:rPr>
        <w:t xml:space="preserve"> и сор.</w:t>
      </w:r>
      <w:r w:rsidR="006B5284" w:rsidRPr="000479EC">
        <w:rPr>
          <w:rFonts w:ascii="Georgia" w:eastAsia="Times New Roman" w:hAnsi="Georgia" w:cs="Courier New"/>
          <w:sz w:val="24"/>
          <w:szCs w:val="24"/>
          <w:vertAlign w:val="superscript"/>
          <w:lang w:val="ru-RU"/>
        </w:rPr>
        <w:t>6</w:t>
      </w:r>
      <w:r w:rsidR="0063346A" w:rsidRPr="000479EC">
        <w:rPr>
          <w:rFonts w:ascii="Georgia" w:eastAsia="Times New Roman" w:hAnsi="Georgia" w:cs="Courier New"/>
          <w:sz w:val="24"/>
          <w:szCs w:val="24"/>
          <w:vertAlign w:val="superscript"/>
          <w:lang w:val="mk-MK"/>
        </w:rPr>
        <w:t>3</w:t>
      </w:r>
      <w:r w:rsidR="00E53BB0" w:rsidRPr="000479EC">
        <w:rPr>
          <w:rFonts w:ascii="Georgia" w:eastAsia="Times New Roman" w:hAnsi="Georgia" w:cs="Courier New"/>
          <w:sz w:val="24"/>
          <w:szCs w:val="24"/>
          <w:lang w:val="mk-MK"/>
        </w:rPr>
        <w:t xml:space="preserve"> го испит</w:t>
      </w:r>
      <w:r w:rsidR="00143622" w:rsidRPr="000479EC">
        <w:rPr>
          <w:rFonts w:ascii="Georgia" w:eastAsia="Times New Roman" w:hAnsi="Georgia" w:cs="Courier New"/>
          <w:sz w:val="24"/>
          <w:szCs w:val="24"/>
          <w:lang w:val="mk-MK"/>
        </w:rPr>
        <w:t>увале</w:t>
      </w:r>
      <w:r w:rsidR="00E53BB0" w:rsidRPr="000479EC">
        <w:rPr>
          <w:rFonts w:ascii="Georgia" w:eastAsia="Times New Roman" w:hAnsi="Georgia" w:cs="Courier New"/>
          <w:sz w:val="24"/>
          <w:szCs w:val="24"/>
          <w:lang w:val="mk-MK"/>
        </w:rPr>
        <w:t xml:space="preserve"> сагиталниот профил на 'рбетот кај 53 возрасни </w:t>
      </w:r>
      <w:r w:rsidR="004E3450" w:rsidRPr="000479EC">
        <w:rPr>
          <w:rFonts w:ascii="Georgia" w:eastAsia="Times New Roman" w:hAnsi="Georgia" w:cs="Courier New"/>
          <w:sz w:val="24"/>
          <w:szCs w:val="24"/>
          <w:lang w:val="mk-MK"/>
        </w:rPr>
        <w:t xml:space="preserve">пациенти </w:t>
      </w:r>
      <w:r w:rsidR="00E53BB0" w:rsidRPr="000479EC">
        <w:rPr>
          <w:rFonts w:ascii="Georgia" w:eastAsia="Times New Roman" w:hAnsi="Georgia" w:cs="Courier New"/>
          <w:sz w:val="24"/>
          <w:szCs w:val="24"/>
          <w:lang w:val="mk-MK"/>
        </w:rPr>
        <w:t xml:space="preserve">со скелетни малоклузии </w:t>
      </w:r>
      <w:r w:rsidR="00143622" w:rsidRPr="000479EC">
        <w:rPr>
          <w:rFonts w:ascii="Georgia" w:eastAsia="Times New Roman" w:hAnsi="Georgia" w:cs="Courier New"/>
          <w:sz w:val="24"/>
          <w:szCs w:val="24"/>
          <w:lang w:val="mk-MK"/>
        </w:rPr>
        <w:t>со</w:t>
      </w:r>
      <w:r w:rsidR="00E53BB0" w:rsidRPr="000479EC">
        <w:rPr>
          <w:rFonts w:ascii="Georgia" w:eastAsia="Times New Roman" w:hAnsi="Georgia" w:cs="Courier New"/>
          <w:sz w:val="24"/>
          <w:szCs w:val="24"/>
          <w:lang w:val="mk-MK"/>
        </w:rPr>
        <w:t xml:space="preserve"> класа II и откриле </w:t>
      </w:r>
      <w:r w:rsidR="00143622" w:rsidRPr="000479EC">
        <w:rPr>
          <w:rFonts w:ascii="Georgia" w:eastAsia="Times New Roman" w:hAnsi="Georgia" w:cs="Courier New"/>
          <w:sz w:val="24"/>
          <w:szCs w:val="24"/>
          <w:lang w:val="mk-MK"/>
        </w:rPr>
        <w:t xml:space="preserve">дека постои </w:t>
      </w:r>
      <w:r w:rsidR="00E53BB0" w:rsidRPr="000479EC">
        <w:rPr>
          <w:rFonts w:ascii="Georgia" w:eastAsia="Times New Roman" w:hAnsi="Georgia" w:cs="Courier New"/>
          <w:sz w:val="24"/>
          <w:szCs w:val="24"/>
          <w:lang w:val="mk-MK"/>
        </w:rPr>
        <w:t xml:space="preserve">корелација </w:t>
      </w:r>
      <w:r w:rsidR="00143622" w:rsidRPr="000479EC">
        <w:rPr>
          <w:rFonts w:ascii="Georgia" w:eastAsia="Times New Roman" w:hAnsi="Georgia" w:cs="Courier New"/>
          <w:sz w:val="24"/>
          <w:szCs w:val="24"/>
          <w:lang w:val="mk-MK"/>
        </w:rPr>
        <w:t xml:space="preserve">и поврзабост </w:t>
      </w:r>
      <w:r w:rsidR="00E53BB0" w:rsidRPr="000479EC">
        <w:rPr>
          <w:rFonts w:ascii="Georgia" w:eastAsia="Times New Roman" w:hAnsi="Georgia" w:cs="Courier New"/>
          <w:sz w:val="24"/>
          <w:szCs w:val="24"/>
          <w:lang w:val="mk-MK"/>
        </w:rPr>
        <w:t xml:space="preserve">помеѓу вертикалната и сагиталната положба на долната вилица </w:t>
      </w:r>
      <w:r w:rsidR="00143622" w:rsidRPr="000479EC">
        <w:rPr>
          <w:rFonts w:ascii="Georgia" w:eastAsia="Times New Roman" w:hAnsi="Georgia" w:cs="Courier New"/>
          <w:sz w:val="24"/>
          <w:szCs w:val="24"/>
          <w:lang w:val="mk-MK"/>
        </w:rPr>
        <w:t>со</w:t>
      </w:r>
      <w:r w:rsidR="00E53BB0" w:rsidRPr="000479EC">
        <w:rPr>
          <w:rFonts w:ascii="Georgia" w:eastAsia="Times New Roman" w:hAnsi="Georgia" w:cs="Courier New"/>
          <w:sz w:val="24"/>
          <w:szCs w:val="24"/>
          <w:lang w:val="mk-MK"/>
        </w:rPr>
        <w:t xml:space="preserve"> торакалната, лордотичнат</w:t>
      </w:r>
      <w:r w:rsidR="00143622" w:rsidRPr="000479EC">
        <w:rPr>
          <w:rFonts w:ascii="Georgia" w:eastAsia="Times New Roman" w:hAnsi="Georgia" w:cs="Courier New"/>
          <w:sz w:val="24"/>
          <w:szCs w:val="24"/>
          <w:lang w:val="mk-MK"/>
        </w:rPr>
        <w:t>,</w:t>
      </w:r>
      <w:r w:rsidR="00E53BB0" w:rsidRPr="000479EC">
        <w:rPr>
          <w:rFonts w:ascii="Georgia" w:eastAsia="Times New Roman" w:hAnsi="Georgia" w:cs="Courier New"/>
          <w:sz w:val="24"/>
          <w:szCs w:val="24"/>
          <w:lang w:val="mk-MK"/>
        </w:rPr>
        <w:t xml:space="preserve"> карличната инклинација </w:t>
      </w:r>
      <w:r w:rsidR="004E3450" w:rsidRPr="000479EC">
        <w:rPr>
          <w:rFonts w:ascii="Georgia" w:eastAsia="Times New Roman" w:hAnsi="Georgia" w:cs="Courier New"/>
          <w:sz w:val="24"/>
          <w:szCs w:val="24"/>
          <w:lang w:val="mk-MK"/>
        </w:rPr>
        <w:t xml:space="preserve">и </w:t>
      </w:r>
      <w:r w:rsidR="00E53BB0" w:rsidRPr="000479EC">
        <w:rPr>
          <w:rFonts w:ascii="Georgia" w:eastAsia="Times New Roman" w:hAnsi="Georgia" w:cs="Courier New"/>
          <w:sz w:val="24"/>
          <w:szCs w:val="24"/>
          <w:lang w:val="mk-MK"/>
        </w:rPr>
        <w:t>карличната ротација</w:t>
      </w:r>
      <w:r w:rsidR="00143622" w:rsidRPr="000479EC">
        <w:rPr>
          <w:rFonts w:ascii="Georgia" w:eastAsia="Times New Roman" w:hAnsi="Georgia" w:cs="Courier New"/>
          <w:sz w:val="24"/>
          <w:szCs w:val="24"/>
          <w:lang w:val="mk-MK"/>
        </w:rPr>
        <w:t xml:space="preserve"> на телото на пациентот</w:t>
      </w:r>
      <w:r w:rsidR="00E53BB0" w:rsidRPr="000479EC">
        <w:rPr>
          <w:rFonts w:ascii="Georgia" w:eastAsia="Times New Roman" w:hAnsi="Georgia" w:cs="Courier New"/>
          <w:sz w:val="24"/>
          <w:szCs w:val="24"/>
          <w:lang w:val="mk-MK"/>
        </w:rPr>
        <w:t>.</w:t>
      </w:r>
    </w:p>
    <w:p w14:paraId="5CE27337" w14:textId="6CFDB3C5" w:rsidR="00E53BB0" w:rsidRPr="005417AA" w:rsidRDefault="00EC5E4B" w:rsidP="000E755B">
      <w:pPr>
        <w:ind w:firstLine="720"/>
        <w:jc w:val="both"/>
        <w:rPr>
          <w:rStyle w:val="y2iqfc"/>
          <w:rFonts w:ascii="Georgia" w:hAnsi="Georgia"/>
          <w:color w:val="202124"/>
          <w:sz w:val="24"/>
          <w:szCs w:val="24"/>
          <w:lang w:val="mk-MK"/>
        </w:rPr>
      </w:pPr>
      <w:r w:rsidRPr="008B125D">
        <w:rPr>
          <w:rFonts w:ascii="Georgia" w:hAnsi="Georgia"/>
          <w:sz w:val="24"/>
          <w:szCs w:val="24"/>
          <w:lang w:val="ru-RU"/>
        </w:rPr>
        <w:t>Š</w:t>
      </w:r>
      <w:r w:rsidRPr="00116E50">
        <w:rPr>
          <w:rFonts w:ascii="Georgia" w:hAnsi="Georgia"/>
          <w:sz w:val="24"/>
          <w:szCs w:val="24"/>
        </w:rPr>
        <w:t>idlauskien</w:t>
      </w:r>
      <w:r w:rsidRPr="008B125D">
        <w:rPr>
          <w:rFonts w:ascii="Georgia" w:hAnsi="Georgia"/>
          <w:sz w:val="24"/>
          <w:szCs w:val="24"/>
          <w:lang w:val="ru-RU"/>
        </w:rPr>
        <w:t>ė</w:t>
      </w:r>
      <w:r w:rsidRPr="00116E50">
        <w:rPr>
          <w:rFonts w:ascii="Georgia" w:hAnsi="Georgia"/>
          <w:sz w:val="24"/>
          <w:szCs w:val="24"/>
          <w:lang w:val="mk-MK"/>
        </w:rPr>
        <w:t xml:space="preserve"> </w:t>
      </w:r>
      <w:r>
        <w:rPr>
          <w:rFonts w:ascii="Georgia" w:hAnsi="Georgia"/>
          <w:sz w:val="24"/>
          <w:szCs w:val="24"/>
          <w:lang w:val="mk-MK"/>
        </w:rPr>
        <w:t xml:space="preserve"> </w:t>
      </w:r>
      <w:r w:rsidR="00E53BB0" w:rsidRPr="00116E50">
        <w:rPr>
          <w:rFonts w:ascii="Georgia" w:hAnsi="Georgia"/>
          <w:sz w:val="24"/>
          <w:szCs w:val="24"/>
          <w:lang w:val="mk-MK"/>
        </w:rPr>
        <w:t>и сор.</w:t>
      </w:r>
      <w:r w:rsidR="000D0007" w:rsidRPr="00116E50">
        <w:rPr>
          <w:rFonts w:ascii="Georgia" w:hAnsi="Georgia"/>
          <w:sz w:val="24"/>
          <w:szCs w:val="24"/>
          <w:vertAlign w:val="superscript"/>
          <w:lang w:val="mk-MK"/>
        </w:rPr>
        <w:t>6</w:t>
      </w:r>
      <w:r w:rsidR="0063346A">
        <w:rPr>
          <w:rFonts w:ascii="Georgia" w:hAnsi="Georgia"/>
          <w:sz w:val="24"/>
          <w:szCs w:val="24"/>
          <w:vertAlign w:val="superscript"/>
          <w:lang w:val="mk-MK"/>
        </w:rPr>
        <w:t>4</w:t>
      </w:r>
      <w:r w:rsidR="00E53BB0" w:rsidRPr="00116E50">
        <w:rPr>
          <w:rFonts w:ascii="Georgia" w:hAnsi="Georgia"/>
          <w:sz w:val="24"/>
          <w:szCs w:val="24"/>
          <w:lang w:val="mk-MK"/>
        </w:rPr>
        <w:t xml:space="preserve"> вршеле испитување</w:t>
      </w:r>
      <w:r w:rsidR="009D15AD" w:rsidRPr="00116E50">
        <w:rPr>
          <w:rFonts w:ascii="Georgia" w:hAnsi="Georgia"/>
          <w:sz w:val="24"/>
          <w:szCs w:val="24"/>
          <w:lang w:val="mk-MK"/>
        </w:rPr>
        <w:t xml:space="preserve"> </w:t>
      </w:r>
      <w:r w:rsidR="00143622">
        <w:rPr>
          <w:rFonts w:ascii="Georgia" w:hAnsi="Georgia"/>
          <w:sz w:val="24"/>
          <w:szCs w:val="24"/>
          <w:lang w:val="mk-MK"/>
        </w:rPr>
        <w:t xml:space="preserve">на </w:t>
      </w:r>
      <w:r w:rsidR="000479EC">
        <w:rPr>
          <w:rFonts w:ascii="Georgia" w:hAnsi="Georgia"/>
          <w:sz w:val="24"/>
          <w:szCs w:val="24"/>
          <w:lang w:val="mk-MK"/>
        </w:rPr>
        <w:t xml:space="preserve">поврзаноста на </w:t>
      </w:r>
      <w:r w:rsidR="00143622">
        <w:rPr>
          <w:rFonts w:ascii="Georgia" w:hAnsi="Georgia"/>
          <w:sz w:val="24"/>
          <w:szCs w:val="24"/>
          <w:lang w:val="mk-MK"/>
        </w:rPr>
        <w:t xml:space="preserve">позицијата на телото на пациентите со малоклузија класа </w:t>
      </w:r>
      <w:r w:rsidR="00143622">
        <w:rPr>
          <w:rFonts w:ascii="Georgia" w:hAnsi="Georgia"/>
          <w:sz w:val="24"/>
          <w:szCs w:val="24"/>
        </w:rPr>
        <w:t>II</w:t>
      </w:r>
      <w:r w:rsidR="000479EC">
        <w:rPr>
          <w:rFonts w:ascii="Georgia" w:hAnsi="Georgia"/>
          <w:sz w:val="24"/>
          <w:szCs w:val="24"/>
          <w:lang w:val="mk-MK"/>
        </w:rPr>
        <w:t>/1</w:t>
      </w:r>
      <w:r w:rsidR="00143622">
        <w:rPr>
          <w:rFonts w:ascii="Georgia" w:hAnsi="Georgia"/>
          <w:sz w:val="24"/>
          <w:szCs w:val="24"/>
        </w:rPr>
        <w:t xml:space="preserve"> </w:t>
      </w:r>
      <w:r w:rsidR="009D15AD" w:rsidRPr="00116E50">
        <w:rPr>
          <w:rFonts w:ascii="Georgia" w:hAnsi="Georgia"/>
          <w:sz w:val="24"/>
          <w:szCs w:val="24"/>
          <w:lang w:val="mk-MK"/>
        </w:rPr>
        <w:t>и дошле до заклучок дека</w:t>
      </w:r>
      <w:r w:rsidR="00143622">
        <w:rPr>
          <w:rFonts w:ascii="Georgia" w:hAnsi="Georgia"/>
          <w:sz w:val="24"/>
          <w:szCs w:val="24"/>
          <w:lang w:val="mk-MK"/>
        </w:rPr>
        <w:t xml:space="preserve"> пациентите со оваа малоклузија имаат </w:t>
      </w:r>
      <w:r w:rsidR="00E53BB0" w:rsidRPr="00116E50">
        <w:rPr>
          <w:rFonts w:ascii="Georgia" w:eastAsia="Times New Roman" w:hAnsi="Georgia" w:cs="Courier New"/>
          <w:color w:val="202124"/>
          <w:sz w:val="24"/>
          <w:szCs w:val="24"/>
          <w:lang w:val="mk-MK"/>
        </w:rPr>
        <w:t xml:space="preserve">присуството на кифозното држење </w:t>
      </w:r>
      <w:r w:rsidR="00143622">
        <w:rPr>
          <w:rFonts w:ascii="Georgia" w:eastAsia="Times New Roman" w:hAnsi="Georgia" w:cs="Courier New"/>
          <w:color w:val="202124"/>
          <w:sz w:val="24"/>
          <w:szCs w:val="24"/>
          <w:lang w:val="mk-MK"/>
        </w:rPr>
        <w:t xml:space="preserve">на телото а од орофацијалните промени кои се анализирале на телерентгенски снимки истакнуваат дека имаат </w:t>
      </w:r>
      <w:r w:rsidR="00E53BB0" w:rsidRPr="00116E50">
        <w:rPr>
          <w:rFonts w:ascii="Georgia" w:eastAsia="Times New Roman" w:hAnsi="Georgia" w:cs="Courier New"/>
          <w:color w:val="202124"/>
          <w:sz w:val="24"/>
          <w:szCs w:val="24"/>
          <w:lang w:val="mk-MK"/>
        </w:rPr>
        <w:t>намал</w:t>
      </w:r>
      <w:r w:rsidR="00143622">
        <w:rPr>
          <w:rFonts w:ascii="Georgia" w:eastAsia="Times New Roman" w:hAnsi="Georgia" w:cs="Courier New"/>
          <w:color w:val="202124"/>
          <w:sz w:val="24"/>
          <w:szCs w:val="24"/>
          <w:lang w:val="mk-MK"/>
        </w:rPr>
        <w:t>ени вредности</w:t>
      </w:r>
      <w:r w:rsidR="00E53BB0" w:rsidRPr="00116E50">
        <w:rPr>
          <w:rFonts w:ascii="Georgia" w:eastAsia="Times New Roman" w:hAnsi="Georgia" w:cs="Courier New"/>
          <w:color w:val="202124"/>
          <w:sz w:val="24"/>
          <w:szCs w:val="24"/>
          <w:lang w:val="mk-MK"/>
        </w:rPr>
        <w:t xml:space="preserve"> на аголот </w:t>
      </w:r>
      <w:r w:rsidR="00B56742">
        <w:rPr>
          <w:rFonts w:ascii="Georgia" w:eastAsia="Times New Roman" w:hAnsi="Georgia" w:cs="Courier New"/>
          <w:color w:val="202124"/>
          <w:sz w:val="24"/>
          <w:szCs w:val="24"/>
          <w:lang w:val="mk-MK"/>
        </w:rPr>
        <w:t xml:space="preserve"> </w:t>
      </w:r>
      <w:r w:rsidR="00E53BB0" w:rsidRPr="00116E50">
        <w:rPr>
          <w:rFonts w:ascii="Georgia" w:eastAsia="Times New Roman" w:hAnsi="Georgia" w:cs="Courier New"/>
          <w:color w:val="202124"/>
          <w:sz w:val="24"/>
          <w:szCs w:val="24"/>
          <w:lang w:val="mk-MK"/>
        </w:rPr>
        <w:t>SNB.</w:t>
      </w:r>
      <w:r w:rsidR="009D15AD" w:rsidRPr="00116E50">
        <w:rPr>
          <w:rFonts w:ascii="Georgia" w:eastAsia="Times New Roman" w:hAnsi="Georgia" w:cs="Courier New"/>
          <w:color w:val="202124"/>
          <w:sz w:val="24"/>
          <w:szCs w:val="24"/>
          <w:lang w:val="mk-MK"/>
        </w:rPr>
        <w:t xml:space="preserve"> </w:t>
      </w:r>
      <w:r w:rsidR="00E53BB0" w:rsidRPr="00116E50">
        <w:rPr>
          <w:rStyle w:val="y2iqfc"/>
          <w:rFonts w:ascii="Georgia" w:hAnsi="Georgia"/>
          <w:color w:val="202124"/>
          <w:sz w:val="24"/>
          <w:szCs w:val="24"/>
          <w:lang w:val="mk-MK"/>
        </w:rPr>
        <w:t xml:space="preserve">Оваа студија </w:t>
      </w:r>
      <w:r w:rsidR="00440BAF">
        <w:rPr>
          <w:rStyle w:val="y2iqfc"/>
          <w:rFonts w:ascii="Georgia" w:hAnsi="Georgia"/>
          <w:color w:val="202124"/>
          <w:sz w:val="24"/>
          <w:szCs w:val="24"/>
          <w:lang w:val="mk-MK"/>
        </w:rPr>
        <w:t>покажало дека</w:t>
      </w:r>
      <w:r w:rsidR="00E53BB0" w:rsidRPr="00116E50">
        <w:rPr>
          <w:rStyle w:val="y2iqfc"/>
          <w:rFonts w:ascii="Georgia" w:hAnsi="Georgia"/>
          <w:color w:val="202124"/>
          <w:sz w:val="24"/>
          <w:szCs w:val="24"/>
          <w:lang w:val="mk-MK"/>
        </w:rPr>
        <w:t xml:space="preserve"> постоела значајна поврзаност помеѓу сагиталната положба на мандибулата</w:t>
      </w:r>
      <w:r w:rsidR="007513A3">
        <w:rPr>
          <w:rStyle w:val="y2iqfc"/>
          <w:rFonts w:ascii="Georgia" w:hAnsi="Georgia"/>
          <w:color w:val="202124"/>
          <w:sz w:val="24"/>
          <w:szCs w:val="24"/>
          <w:lang w:val="mk-MK"/>
        </w:rPr>
        <w:t xml:space="preserve"> и</w:t>
      </w:r>
      <w:r w:rsidR="00440BAF">
        <w:rPr>
          <w:rStyle w:val="y2iqfc"/>
          <w:rFonts w:ascii="Georgia" w:hAnsi="Georgia"/>
          <w:color w:val="202124"/>
          <w:sz w:val="24"/>
          <w:szCs w:val="24"/>
          <w:lang w:val="mk-MK"/>
        </w:rPr>
        <w:t xml:space="preserve"> </w:t>
      </w:r>
      <w:r w:rsidR="00E53BB0" w:rsidRPr="00116E50">
        <w:rPr>
          <w:rStyle w:val="y2iqfc"/>
          <w:rFonts w:ascii="Georgia" w:hAnsi="Georgia"/>
          <w:color w:val="202124"/>
          <w:sz w:val="24"/>
          <w:szCs w:val="24"/>
          <w:lang w:val="mk-MK"/>
        </w:rPr>
        <w:t xml:space="preserve"> агол SNB</w:t>
      </w:r>
      <w:r w:rsidR="00440BAF">
        <w:rPr>
          <w:rStyle w:val="y2iqfc"/>
          <w:rFonts w:ascii="Georgia" w:hAnsi="Georgia"/>
          <w:color w:val="202124"/>
          <w:sz w:val="24"/>
          <w:szCs w:val="24"/>
          <w:lang w:val="mk-MK"/>
        </w:rPr>
        <w:t xml:space="preserve"> </w:t>
      </w:r>
      <w:r w:rsidR="00E53BB0" w:rsidRPr="00116E50">
        <w:rPr>
          <w:rStyle w:val="y2iqfc"/>
          <w:rFonts w:ascii="Georgia" w:hAnsi="Georgia"/>
          <w:color w:val="202124"/>
          <w:sz w:val="24"/>
          <w:szCs w:val="24"/>
          <w:lang w:val="mk-MK"/>
        </w:rPr>
        <w:t>и кифозното држење</w:t>
      </w:r>
      <w:r w:rsidR="00440BAF">
        <w:rPr>
          <w:rStyle w:val="y2iqfc"/>
          <w:rFonts w:ascii="Georgia" w:hAnsi="Georgia"/>
          <w:color w:val="202124"/>
          <w:sz w:val="24"/>
          <w:szCs w:val="24"/>
          <w:lang w:val="mk-MK"/>
        </w:rPr>
        <w:t xml:space="preserve"> на телото,</w:t>
      </w:r>
      <w:r w:rsidR="00E53BB0" w:rsidRPr="00116E50">
        <w:rPr>
          <w:rStyle w:val="y2iqfc"/>
          <w:rFonts w:ascii="Georgia" w:hAnsi="Georgia"/>
          <w:color w:val="202124"/>
          <w:sz w:val="24"/>
          <w:szCs w:val="24"/>
          <w:lang w:val="mk-MK"/>
        </w:rPr>
        <w:t xml:space="preserve"> и  </w:t>
      </w:r>
      <w:r w:rsidR="007513A3">
        <w:rPr>
          <w:rStyle w:val="y2iqfc"/>
          <w:rFonts w:ascii="Georgia" w:hAnsi="Georgia"/>
          <w:color w:val="202124"/>
          <w:sz w:val="24"/>
          <w:szCs w:val="24"/>
          <w:lang w:val="mk-MK"/>
        </w:rPr>
        <w:t xml:space="preserve">заклучиле дека </w:t>
      </w:r>
      <w:r w:rsidR="00E53BB0" w:rsidRPr="00116E50">
        <w:rPr>
          <w:rStyle w:val="y2iqfc"/>
          <w:rFonts w:ascii="Georgia" w:hAnsi="Georgia"/>
          <w:color w:val="202124"/>
          <w:sz w:val="24"/>
          <w:szCs w:val="24"/>
          <w:lang w:val="mk-MK"/>
        </w:rPr>
        <w:t>кифо</w:t>
      </w:r>
      <w:r w:rsidR="009D15AD" w:rsidRPr="00116E50">
        <w:rPr>
          <w:rStyle w:val="y2iqfc"/>
          <w:rFonts w:ascii="Georgia" w:hAnsi="Georgia"/>
          <w:color w:val="202124"/>
          <w:sz w:val="24"/>
          <w:szCs w:val="24"/>
          <w:lang w:val="mk-MK"/>
        </w:rPr>
        <w:t>зното</w:t>
      </w:r>
      <w:r w:rsidR="00E53BB0" w:rsidRPr="00116E50">
        <w:rPr>
          <w:rStyle w:val="y2iqfc"/>
          <w:rFonts w:ascii="Georgia" w:hAnsi="Georgia"/>
          <w:color w:val="202124"/>
          <w:sz w:val="24"/>
          <w:szCs w:val="24"/>
          <w:lang w:val="mk-MK"/>
        </w:rPr>
        <w:t xml:space="preserve"> држење</w:t>
      </w:r>
      <w:r w:rsidR="007513A3">
        <w:rPr>
          <w:rStyle w:val="y2iqfc"/>
          <w:rFonts w:ascii="Georgia" w:hAnsi="Georgia"/>
          <w:color w:val="202124"/>
          <w:sz w:val="24"/>
          <w:szCs w:val="24"/>
          <w:lang w:val="mk-MK"/>
        </w:rPr>
        <w:t xml:space="preserve"> на телото</w:t>
      </w:r>
      <w:r w:rsidR="00E53BB0" w:rsidRPr="00116E50">
        <w:rPr>
          <w:rStyle w:val="y2iqfc"/>
          <w:rFonts w:ascii="Georgia" w:hAnsi="Georgia"/>
          <w:color w:val="202124"/>
          <w:sz w:val="24"/>
          <w:szCs w:val="24"/>
          <w:lang w:val="mk-MK"/>
        </w:rPr>
        <w:t xml:space="preserve"> б</w:t>
      </w:r>
      <w:r w:rsidR="009D15AD" w:rsidRPr="00116E50">
        <w:rPr>
          <w:rStyle w:val="y2iqfc"/>
          <w:rFonts w:ascii="Georgia" w:hAnsi="Georgia"/>
          <w:color w:val="202124"/>
          <w:sz w:val="24"/>
          <w:szCs w:val="24"/>
          <w:lang w:val="mk-MK"/>
        </w:rPr>
        <w:t>ило</w:t>
      </w:r>
      <w:r w:rsidR="00E53BB0" w:rsidRPr="00116E50">
        <w:rPr>
          <w:rStyle w:val="y2iqfc"/>
          <w:rFonts w:ascii="Georgia" w:hAnsi="Georgia"/>
          <w:color w:val="202124"/>
          <w:sz w:val="24"/>
          <w:szCs w:val="24"/>
          <w:lang w:val="mk-MK"/>
        </w:rPr>
        <w:t xml:space="preserve"> значително почест</w:t>
      </w:r>
      <w:r w:rsidR="009D15AD" w:rsidRPr="00116E50">
        <w:rPr>
          <w:rStyle w:val="y2iqfc"/>
          <w:rFonts w:ascii="Georgia" w:hAnsi="Georgia"/>
          <w:color w:val="202124"/>
          <w:sz w:val="24"/>
          <w:szCs w:val="24"/>
          <w:lang w:val="mk-MK"/>
        </w:rPr>
        <w:t>о</w:t>
      </w:r>
      <w:r w:rsidR="00E53BB0" w:rsidRPr="00116E50">
        <w:rPr>
          <w:rStyle w:val="y2iqfc"/>
          <w:rFonts w:ascii="Georgia" w:hAnsi="Georgia"/>
          <w:color w:val="202124"/>
          <w:sz w:val="24"/>
          <w:szCs w:val="24"/>
          <w:lang w:val="mk-MK"/>
        </w:rPr>
        <w:t xml:space="preserve"> </w:t>
      </w:r>
      <w:r w:rsidR="007513A3">
        <w:rPr>
          <w:rStyle w:val="y2iqfc"/>
          <w:rFonts w:ascii="Georgia" w:hAnsi="Georgia"/>
          <w:color w:val="202124"/>
          <w:sz w:val="24"/>
          <w:szCs w:val="24"/>
          <w:lang w:val="mk-MK"/>
        </w:rPr>
        <w:t xml:space="preserve">дијагностицирано </w:t>
      </w:r>
      <w:r w:rsidR="00E53BB0" w:rsidRPr="00116E50">
        <w:rPr>
          <w:rStyle w:val="y2iqfc"/>
          <w:rFonts w:ascii="Georgia" w:hAnsi="Georgia"/>
          <w:color w:val="202124"/>
          <w:sz w:val="24"/>
          <w:szCs w:val="24"/>
          <w:lang w:val="mk-MK"/>
        </w:rPr>
        <w:t>кај пациентите со назофарингеална опструкција</w:t>
      </w:r>
      <w:r w:rsidR="009D15AD" w:rsidRPr="00116E50">
        <w:rPr>
          <w:rStyle w:val="y2iqfc"/>
          <w:rFonts w:ascii="Georgia" w:hAnsi="Georgia"/>
          <w:color w:val="202124"/>
          <w:sz w:val="24"/>
          <w:szCs w:val="24"/>
          <w:lang w:val="mk-MK"/>
        </w:rPr>
        <w:t>.</w:t>
      </w:r>
    </w:p>
    <w:p w14:paraId="766AEF27" w14:textId="4B5BFA10" w:rsidR="00A12C8B" w:rsidRPr="00116E50" w:rsidRDefault="005417AA" w:rsidP="000E755B">
      <w:pPr>
        <w:ind w:firstLine="720"/>
        <w:jc w:val="both"/>
        <w:rPr>
          <w:rStyle w:val="y2iqfc"/>
          <w:rFonts w:ascii="Georgia" w:hAnsi="Georgia"/>
          <w:color w:val="202124"/>
          <w:sz w:val="24"/>
          <w:szCs w:val="24"/>
          <w:lang w:val="mk-MK"/>
        </w:rPr>
      </w:pPr>
      <w:r>
        <w:rPr>
          <w:rStyle w:val="y2iqfc"/>
          <w:rFonts w:ascii="Georgia" w:hAnsi="Georgia"/>
          <w:color w:val="202124"/>
          <w:sz w:val="24"/>
          <w:szCs w:val="24"/>
          <w:lang w:val="mk-MK"/>
        </w:rPr>
        <w:t xml:space="preserve">Кога се планира текот на третман на ортодонтската малоклузија класа </w:t>
      </w:r>
      <w:r>
        <w:rPr>
          <w:rStyle w:val="y2iqfc"/>
          <w:rFonts w:ascii="Georgia" w:hAnsi="Georgia"/>
          <w:color w:val="202124"/>
          <w:sz w:val="24"/>
          <w:szCs w:val="24"/>
        </w:rPr>
        <w:t xml:space="preserve">II/1 </w:t>
      </w:r>
      <w:r>
        <w:rPr>
          <w:rStyle w:val="y2iqfc"/>
          <w:rFonts w:ascii="Georgia" w:hAnsi="Georgia"/>
          <w:color w:val="202124"/>
          <w:sz w:val="24"/>
          <w:szCs w:val="24"/>
          <w:lang w:val="mk-MK"/>
        </w:rPr>
        <w:t>треба да се има во предвид дека треба да биде корегирано денталното, скелетното, функционалното нарушување во орофацијалната регија.</w:t>
      </w:r>
    </w:p>
    <w:p w14:paraId="7F6593C4" w14:textId="769D6F6A" w:rsidR="00A12C8B" w:rsidRPr="00116E50" w:rsidRDefault="00A12C8B" w:rsidP="000E755B">
      <w:pPr>
        <w:ind w:firstLine="720"/>
        <w:jc w:val="both"/>
        <w:rPr>
          <w:rStyle w:val="y2iqfc"/>
          <w:rFonts w:ascii="Georgia" w:hAnsi="Georgia"/>
          <w:color w:val="202124"/>
          <w:sz w:val="24"/>
          <w:szCs w:val="24"/>
          <w:lang w:val="mk-MK"/>
        </w:rPr>
      </w:pPr>
      <w:r w:rsidRPr="00116E50">
        <w:rPr>
          <w:rStyle w:val="y2iqfc"/>
          <w:rFonts w:ascii="Georgia" w:hAnsi="Georgia"/>
          <w:color w:val="202124"/>
          <w:sz w:val="24"/>
          <w:szCs w:val="24"/>
          <w:lang w:val="mk-MK"/>
        </w:rPr>
        <w:t xml:space="preserve">Терапијата на малоклузија класа </w:t>
      </w:r>
      <w:r w:rsidR="002567CF" w:rsidRPr="00116E50">
        <w:rPr>
          <w:rStyle w:val="y2iqfc"/>
          <w:rFonts w:ascii="Georgia" w:hAnsi="Georgia"/>
          <w:color w:val="202124"/>
          <w:sz w:val="24"/>
          <w:szCs w:val="24"/>
        </w:rPr>
        <w:t>II</w:t>
      </w:r>
      <w:r w:rsidRPr="00116E50">
        <w:rPr>
          <w:rStyle w:val="y2iqfc"/>
          <w:rFonts w:ascii="Georgia" w:hAnsi="Georgia"/>
          <w:color w:val="202124"/>
          <w:sz w:val="24"/>
          <w:szCs w:val="24"/>
          <w:lang w:val="mk-MK"/>
        </w:rPr>
        <w:t xml:space="preserve">/1 </w:t>
      </w:r>
      <w:r w:rsidR="005417AA">
        <w:rPr>
          <w:rStyle w:val="y2iqfc"/>
          <w:rFonts w:ascii="Georgia" w:hAnsi="Georgia"/>
          <w:color w:val="202124"/>
          <w:sz w:val="24"/>
          <w:szCs w:val="24"/>
          <w:lang w:val="mk-MK"/>
        </w:rPr>
        <w:t>започнува уште во</w:t>
      </w:r>
      <w:r w:rsidR="00933705" w:rsidRPr="00116E50">
        <w:rPr>
          <w:rStyle w:val="y2iqfc"/>
          <w:rFonts w:ascii="Georgia" w:hAnsi="Georgia"/>
          <w:color w:val="202124"/>
          <w:sz w:val="24"/>
          <w:szCs w:val="24"/>
          <w:lang w:val="mk-MK"/>
        </w:rPr>
        <w:t xml:space="preserve"> од раната </w:t>
      </w:r>
      <w:r w:rsidR="005417AA">
        <w:rPr>
          <w:rStyle w:val="y2iqfc"/>
          <w:rFonts w:ascii="Georgia" w:hAnsi="Georgia"/>
          <w:color w:val="202124"/>
          <w:sz w:val="24"/>
          <w:szCs w:val="24"/>
          <w:lang w:val="mk-MK"/>
        </w:rPr>
        <w:t xml:space="preserve">детска </w:t>
      </w:r>
      <w:r w:rsidR="00933705" w:rsidRPr="00116E50">
        <w:rPr>
          <w:rStyle w:val="y2iqfc"/>
          <w:rFonts w:ascii="Georgia" w:hAnsi="Georgia"/>
          <w:color w:val="202124"/>
          <w:sz w:val="24"/>
          <w:szCs w:val="24"/>
          <w:lang w:val="mk-MK"/>
        </w:rPr>
        <w:t xml:space="preserve">возраст. </w:t>
      </w:r>
      <w:r w:rsidR="00017958" w:rsidRPr="00116E50">
        <w:rPr>
          <w:rStyle w:val="y2iqfc"/>
          <w:rFonts w:ascii="Georgia" w:hAnsi="Georgia"/>
          <w:color w:val="202124"/>
          <w:sz w:val="24"/>
          <w:szCs w:val="24"/>
          <w:lang w:val="mk-MK"/>
        </w:rPr>
        <w:t xml:space="preserve">За </w:t>
      </w:r>
      <w:r w:rsidR="005417AA">
        <w:rPr>
          <w:rStyle w:val="y2iqfc"/>
          <w:rFonts w:ascii="Georgia" w:hAnsi="Georgia"/>
          <w:color w:val="202124"/>
          <w:sz w:val="24"/>
          <w:szCs w:val="24"/>
          <w:lang w:val="mk-MK"/>
        </w:rPr>
        <w:t xml:space="preserve">таа цел може да се применат </w:t>
      </w:r>
      <w:r w:rsidR="008E0AEE" w:rsidRPr="00116E50">
        <w:rPr>
          <w:rStyle w:val="y2iqfc"/>
          <w:rFonts w:ascii="Georgia" w:hAnsi="Georgia"/>
          <w:color w:val="202124"/>
          <w:sz w:val="24"/>
          <w:szCs w:val="24"/>
          <w:lang w:val="mk-MK"/>
        </w:rPr>
        <w:t>мобилни, функционални апарати</w:t>
      </w:r>
      <w:r w:rsidR="005417AA">
        <w:rPr>
          <w:rStyle w:val="y2iqfc"/>
          <w:rFonts w:ascii="Georgia" w:hAnsi="Georgia"/>
          <w:color w:val="202124"/>
          <w:sz w:val="24"/>
          <w:szCs w:val="24"/>
          <w:lang w:val="mk-MK"/>
        </w:rPr>
        <w:t>, фиксни или фиксни ортопедски направи за корекција на прогнатизмот на максилата и ретрогнатизмот на мандибулата. Кој вид на ортодонтски апарат ќе</w:t>
      </w:r>
      <w:r w:rsidR="00D57311">
        <w:rPr>
          <w:rStyle w:val="y2iqfc"/>
          <w:rFonts w:ascii="Georgia" w:hAnsi="Georgia"/>
          <w:color w:val="202124"/>
          <w:sz w:val="24"/>
          <w:szCs w:val="24"/>
          <w:lang w:val="mk-MK"/>
        </w:rPr>
        <w:t xml:space="preserve"> </w:t>
      </w:r>
      <w:r w:rsidR="005417AA">
        <w:rPr>
          <w:rStyle w:val="y2iqfc"/>
          <w:rFonts w:ascii="Georgia" w:hAnsi="Georgia"/>
          <w:color w:val="202124"/>
          <w:sz w:val="24"/>
          <w:szCs w:val="24"/>
          <w:lang w:val="mk-MK"/>
        </w:rPr>
        <w:t>биде применет ќе</w:t>
      </w:r>
      <w:r w:rsidR="008E0AEE" w:rsidRPr="00116E50">
        <w:rPr>
          <w:rStyle w:val="y2iqfc"/>
          <w:rFonts w:ascii="Georgia" w:hAnsi="Georgia"/>
          <w:color w:val="202124"/>
          <w:sz w:val="24"/>
          <w:szCs w:val="24"/>
          <w:lang w:val="mk-MK"/>
        </w:rPr>
        <w:t xml:space="preserve"> завис</w:t>
      </w:r>
      <w:r w:rsidR="00D57311">
        <w:rPr>
          <w:rStyle w:val="y2iqfc"/>
          <w:rFonts w:ascii="Georgia" w:hAnsi="Georgia"/>
          <w:color w:val="202124"/>
          <w:sz w:val="24"/>
          <w:szCs w:val="24"/>
          <w:lang w:val="mk-MK"/>
        </w:rPr>
        <w:t>и</w:t>
      </w:r>
      <w:r w:rsidR="008E0AEE" w:rsidRPr="00116E50">
        <w:rPr>
          <w:rStyle w:val="y2iqfc"/>
          <w:rFonts w:ascii="Georgia" w:hAnsi="Georgia"/>
          <w:color w:val="202124"/>
          <w:sz w:val="24"/>
          <w:szCs w:val="24"/>
          <w:lang w:val="mk-MK"/>
        </w:rPr>
        <w:t xml:space="preserve"> од </w:t>
      </w:r>
      <w:r w:rsidR="005417AA">
        <w:rPr>
          <w:rStyle w:val="y2iqfc"/>
          <w:rFonts w:ascii="Georgia" w:hAnsi="Georgia"/>
          <w:color w:val="202124"/>
          <w:sz w:val="24"/>
          <w:szCs w:val="24"/>
          <w:lang w:val="mk-MK"/>
        </w:rPr>
        <w:t>возраста на пациентот, степенот на изразеност на орто</w:t>
      </w:r>
      <w:r w:rsidR="00812B02">
        <w:rPr>
          <w:rStyle w:val="y2iqfc"/>
          <w:rFonts w:ascii="Georgia" w:hAnsi="Georgia"/>
          <w:color w:val="202124"/>
          <w:sz w:val="24"/>
          <w:szCs w:val="24"/>
          <w:lang w:val="mk-MK"/>
        </w:rPr>
        <w:t>донтската малоклузија, правецот на раст</w:t>
      </w:r>
      <w:r w:rsidR="00682635">
        <w:rPr>
          <w:rStyle w:val="y2iqfc"/>
          <w:rFonts w:ascii="Georgia" w:hAnsi="Georgia"/>
          <w:color w:val="202124"/>
          <w:sz w:val="24"/>
          <w:szCs w:val="24"/>
          <w:lang w:val="mk-MK"/>
        </w:rPr>
        <w:t xml:space="preserve"> </w:t>
      </w:r>
      <w:r w:rsidR="00812B02">
        <w:rPr>
          <w:rStyle w:val="y2iqfc"/>
          <w:rFonts w:ascii="Georgia" w:hAnsi="Georgia"/>
          <w:color w:val="202124"/>
          <w:sz w:val="24"/>
          <w:szCs w:val="24"/>
          <w:lang w:val="mk-MK"/>
        </w:rPr>
        <w:t xml:space="preserve">на вилиците, како и од </w:t>
      </w:r>
      <w:r w:rsidR="008E0AEE" w:rsidRPr="00116E50">
        <w:rPr>
          <w:rStyle w:val="y2iqfc"/>
          <w:rFonts w:ascii="Georgia" w:hAnsi="Georgia"/>
          <w:color w:val="202124"/>
          <w:sz w:val="24"/>
          <w:szCs w:val="24"/>
          <w:lang w:val="mk-MK"/>
        </w:rPr>
        <w:t>соработката на пациентот</w:t>
      </w:r>
      <w:r w:rsidR="00812B02">
        <w:rPr>
          <w:rStyle w:val="y2iqfc"/>
          <w:rFonts w:ascii="Georgia" w:hAnsi="Georgia"/>
          <w:color w:val="202124"/>
          <w:sz w:val="24"/>
          <w:szCs w:val="24"/>
          <w:lang w:val="mk-MK"/>
        </w:rPr>
        <w:t>.</w:t>
      </w:r>
      <w:r w:rsidR="004E3450" w:rsidRPr="00116E50">
        <w:rPr>
          <w:rStyle w:val="y2iqfc"/>
          <w:rFonts w:ascii="Georgia" w:hAnsi="Georgia"/>
          <w:color w:val="202124"/>
          <w:sz w:val="24"/>
          <w:szCs w:val="24"/>
          <w:lang w:val="mk-MK"/>
        </w:rPr>
        <w:t xml:space="preserve"> </w:t>
      </w:r>
    </w:p>
    <w:p w14:paraId="76E2B5EB" w14:textId="0850149F" w:rsidR="008E6C3D" w:rsidRPr="00116E50" w:rsidRDefault="00D9553A" w:rsidP="000E755B">
      <w:pPr>
        <w:ind w:firstLine="720"/>
        <w:jc w:val="both"/>
        <w:rPr>
          <w:rStyle w:val="y2iqfc"/>
          <w:rFonts w:ascii="Georgia" w:hAnsi="Georgia"/>
          <w:color w:val="202124"/>
          <w:sz w:val="24"/>
          <w:szCs w:val="24"/>
          <w:lang w:val="mk-MK"/>
        </w:rPr>
      </w:pPr>
      <w:r w:rsidRPr="00116E50">
        <w:rPr>
          <w:rStyle w:val="y2iqfc"/>
          <w:rFonts w:ascii="Georgia" w:hAnsi="Georgia"/>
          <w:color w:val="202124"/>
          <w:sz w:val="24"/>
          <w:szCs w:val="24"/>
          <w:lang w:val="mk-MK"/>
        </w:rPr>
        <w:t>Мобилните ортодонтски апарати може да бидат избор на терапија кај благо или умерено изразени аномалии</w:t>
      </w:r>
      <w:r w:rsidR="008736C8" w:rsidRPr="00116E50">
        <w:rPr>
          <w:rStyle w:val="y2iqfc"/>
          <w:rFonts w:ascii="Georgia" w:hAnsi="Georgia"/>
          <w:color w:val="202124"/>
          <w:sz w:val="24"/>
          <w:szCs w:val="24"/>
          <w:lang w:val="mk-MK"/>
        </w:rPr>
        <w:t xml:space="preserve"> во период на раст на пациентот. </w:t>
      </w:r>
      <w:r w:rsidR="00812B02">
        <w:rPr>
          <w:rStyle w:val="y2iqfc"/>
          <w:rFonts w:ascii="Georgia" w:hAnsi="Georgia"/>
          <w:color w:val="202124"/>
          <w:sz w:val="24"/>
          <w:szCs w:val="24"/>
          <w:lang w:val="mk-MK"/>
        </w:rPr>
        <w:t>Се пр</w:t>
      </w:r>
      <w:r w:rsidR="00682635">
        <w:rPr>
          <w:rStyle w:val="y2iqfc"/>
          <w:rFonts w:ascii="Georgia" w:hAnsi="Georgia"/>
          <w:color w:val="202124"/>
          <w:sz w:val="24"/>
          <w:szCs w:val="24"/>
          <w:lang w:val="mk-MK"/>
        </w:rPr>
        <w:t>и</w:t>
      </w:r>
      <w:r w:rsidR="00812B02">
        <w:rPr>
          <w:rStyle w:val="y2iqfc"/>
          <w:rFonts w:ascii="Georgia" w:hAnsi="Georgia"/>
          <w:color w:val="202124"/>
          <w:sz w:val="24"/>
          <w:szCs w:val="24"/>
          <w:lang w:val="mk-MK"/>
        </w:rPr>
        <w:t>менуваат мобилни акрилатни протези конструирани од</w:t>
      </w:r>
      <w:r w:rsidR="00812B02">
        <w:rPr>
          <w:rStyle w:val="y2iqfc"/>
          <w:rFonts w:ascii="Georgia" w:hAnsi="Georgia"/>
          <w:color w:val="202124"/>
          <w:sz w:val="24"/>
          <w:szCs w:val="24"/>
        </w:rPr>
        <w:t xml:space="preserve"> Schwar</w:t>
      </w:r>
      <w:r w:rsidR="00682635">
        <w:rPr>
          <w:rStyle w:val="y2iqfc"/>
          <w:rFonts w:ascii="Georgia" w:hAnsi="Georgia"/>
          <w:color w:val="202124"/>
          <w:sz w:val="24"/>
          <w:szCs w:val="24"/>
        </w:rPr>
        <w:t>z</w:t>
      </w:r>
      <w:r w:rsidR="00812B02">
        <w:rPr>
          <w:rStyle w:val="y2iqfc"/>
          <w:rFonts w:ascii="Georgia" w:hAnsi="Georgia"/>
          <w:color w:val="202124"/>
          <w:sz w:val="24"/>
          <w:szCs w:val="24"/>
        </w:rPr>
        <w:t xml:space="preserve">, </w:t>
      </w:r>
      <w:r w:rsidR="008736C8" w:rsidRPr="00116E50">
        <w:rPr>
          <w:rStyle w:val="y2iqfc"/>
          <w:rFonts w:ascii="Georgia" w:hAnsi="Georgia"/>
          <w:color w:val="202124"/>
          <w:sz w:val="24"/>
          <w:szCs w:val="24"/>
          <w:lang w:val="mk-MK"/>
        </w:rPr>
        <w:t xml:space="preserve">кои се дизајнирани </w:t>
      </w:r>
      <w:r w:rsidR="00812B02">
        <w:rPr>
          <w:rStyle w:val="y2iqfc"/>
          <w:rFonts w:ascii="Georgia" w:hAnsi="Georgia"/>
          <w:color w:val="202124"/>
          <w:sz w:val="24"/>
          <w:szCs w:val="24"/>
          <w:lang w:val="mk-MK"/>
        </w:rPr>
        <w:t xml:space="preserve">на начин </w:t>
      </w:r>
      <w:r w:rsidR="00812B02" w:rsidRPr="00116E50">
        <w:rPr>
          <w:rStyle w:val="y2iqfc"/>
          <w:rFonts w:ascii="Georgia" w:hAnsi="Georgia"/>
          <w:color w:val="202124"/>
          <w:sz w:val="24"/>
          <w:szCs w:val="24"/>
          <w:lang w:val="mk-MK"/>
        </w:rPr>
        <w:t xml:space="preserve">пациентот да </w:t>
      </w:r>
      <w:r w:rsidR="008736C8" w:rsidRPr="00116E50">
        <w:rPr>
          <w:rStyle w:val="y2iqfc"/>
          <w:rFonts w:ascii="Georgia" w:hAnsi="Georgia"/>
          <w:color w:val="202124"/>
          <w:sz w:val="24"/>
          <w:szCs w:val="24"/>
          <w:lang w:val="mk-MK"/>
        </w:rPr>
        <w:t xml:space="preserve">може сам ги постави и отстрани од устата. Составени се од база или акрилатна плоча </w:t>
      </w:r>
      <w:r w:rsidR="00812B02">
        <w:rPr>
          <w:rStyle w:val="y2iqfc"/>
          <w:rFonts w:ascii="Georgia" w:hAnsi="Georgia"/>
          <w:color w:val="202124"/>
          <w:sz w:val="24"/>
          <w:szCs w:val="24"/>
          <w:lang w:val="mk-MK"/>
        </w:rPr>
        <w:t xml:space="preserve">а </w:t>
      </w:r>
      <w:r w:rsidR="008736C8" w:rsidRPr="00116E50">
        <w:rPr>
          <w:rStyle w:val="y2iqfc"/>
          <w:rFonts w:ascii="Georgia" w:hAnsi="Georgia"/>
          <w:color w:val="202124"/>
          <w:sz w:val="24"/>
          <w:szCs w:val="24"/>
          <w:lang w:val="mk-MK"/>
        </w:rPr>
        <w:t>за стабилизација</w:t>
      </w:r>
      <w:r w:rsidR="00812B02">
        <w:rPr>
          <w:rStyle w:val="y2iqfc"/>
          <w:rFonts w:ascii="Georgia" w:hAnsi="Georgia"/>
          <w:color w:val="202124"/>
          <w:sz w:val="24"/>
          <w:szCs w:val="24"/>
          <w:lang w:val="mk-MK"/>
        </w:rPr>
        <w:t xml:space="preserve"> на апаратот се поставени </w:t>
      </w:r>
      <w:r w:rsidR="00812B02">
        <w:rPr>
          <w:rStyle w:val="y2iqfc"/>
          <w:rFonts w:ascii="Georgia" w:hAnsi="Georgia"/>
          <w:color w:val="202124"/>
          <w:sz w:val="24"/>
          <w:szCs w:val="24"/>
          <w:lang w:val="mk-MK"/>
        </w:rPr>
        <w:lastRenderedPageBreak/>
        <w:t>ретенциони кукички,</w:t>
      </w:r>
      <w:r w:rsidR="008736C8" w:rsidRPr="00116E50">
        <w:rPr>
          <w:rStyle w:val="y2iqfc"/>
          <w:rFonts w:ascii="Georgia" w:hAnsi="Georgia"/>
          <w:color w:val="202124"/>
          <w:sz w:val="24"/>
          <w:szCs w:val="24"/>
          <w:lang w:val="mk-MK"/>
        </w:rPr>
        <w:t xml:space="preserve"> </w:t>
      </w:r>
      <w:r w:rsidR="00812B02">
        <w:rPr>
          <w:rStyle w:val="y2iqfc"/>
          <w:rFonts w:ascii="Georgia" w:hAnsi="Georgia"/>
          <w:color w:val="202124"/>
          <w:sz w:val="24"/>
          <w:szCs w:val="24"/>
          <w:lang w:val="mk-MK"/>
        </w:rPr>
        <w:t xml:space="preserve">во апаратот се вградуват и </w:t>
      </w:r>
      <w:r w:rsidR="008736C8" w:rsidRPr="00116E50">
        <w:rPr>
          <w:rStyle w:val="y2iqfc"/>
          <w:rFonts w:ascii="Georgia" w:hAnsi="Georgia"/>
          <w:color w:val="202124"/>
          <w:sz w:val="24"/>
          <w:szCs w:val="24"/>
          <w:lang w:val="mk-MK"/>
        </w:rPr>
        <w:t>активни елементи</w:t>
      </w:r>
      <w:r w:rsidR="00812B02">
        <w:rPr>
          <w:rStyle w:val="y2iqfc"/>
          <w:rFonts w:ascii="Georgia" w:hAnsi="Georgia"/>
          <w:color w:val="202124"/>
          <w:sz w:val="24"/>
          <w:szCs w:val="24"/>
          <w:lang w:val="mk-MK"/>
        </w:rPr>
        <w:t xml:space="preserve"> како што се ортодонтските шрафови кој ќе овозможат корекција на трансверзалната неразвиеност на горната вилица</w:t>
      </w:r>
      <w:r w:rsidR="008736C8" w:rsidRPr="00116E50">
        <w:rPr>
          <w:rStyle w:val="y2iqfc"/>
          <w:rFonts w:ascii="Georgia" w:hAnsi="Georgia"/>
          <w:color w:val="202124"/>
          <w:sz w:val="24"/>
          <w:szCs w:val="24"/>
          <w:lang w:val="mk-MK"/>
        </w:rPr>
        <w:t xml:space="preserve">. При употреба на овие апарати </w:t>
      </w:r>
      <w:r w:rsidR="00812B02">
        <w:rPr>
          <w:rStyle w:val="y2iqfc"/>
          <w:rFonts w:ascii="Georgia" w:hAnsi="Georgia"/>
          <w:color w:val="202124"/>
          <w:sz w:val="24"/>
          <w:szCs w:val="24"/>
          <w:lang w:val="mk-MK"/>
        </w:rPr>
        <w:t xml:space="preserve">силите се </w:t>
      </w:r>
      <w:r w:rsidR="00812B02" w:rsidRPr="00116E50">
        <w:rPr>
          <w:rStyle w:val="y2iqfc"/>
          <w:rFonts w:ascii="Georgia" w:hAnsi="Georgia"/>
          <w:color w:val="202124"/>
          <w:sz w:val="24"/>
          <w:szCs w:val="24"/>
          <w:lang w:val="mk-MK"/>
        </w:rPr>
        <w:t>интермитентни</w:t>
      </w:r>
      <w:r w:rsidR="00812B02">
        <w:rPr>
          <w:rStyle w:val="y2iqfc"/>
          <w:rFonts w:ascii="Georgia" w:hAnsi="Georgia"/>
          <w:color w:val="202124"/>
          <w:sz w:val="24"/>
          <w:szCs w:val="24"/>
          <w:vertAlign w:val="superscript"/>
          <w:lang w:val="ru-RU"/>
        </w:rPr>
        <w:t xml:space="preserve"> </w:t>
      </w:r>
      <w:r w:rsidR="00812B02">
        <w:rPr>
          <w:rStyle w:val="y2iqfc"/>
          <w:rFonts w:ascii="Georgia" w:hAnsi="Georgia"/>
          <w:color w:val="202124"/>
          <w:sz w:val="24"/>
          <w:szCs w:val="24"/>
          <w:lang w:val="mk-MK"/>
        </w:rPr>
        <w:t xml:space="preserve"> и тие  </w:t>
      </w:r>
      <w:r w:rsidR="008736C8" w:rsidRPr="00116E50">
        <w:rPr>
          <w:rStyle w:val="y2iqfc"/>
          <w:rFonts w:ascii="Georgia" w:hAnsi="Georgia"/>
          <w:color w:val="202124"/>
          <w:sz w:val="24"/>
          <w:szCs w:val="24"/>
          <w:lang w:val="mk-MK"/>
        </w:rPr>
        <w:t>делуваат на забите и алвеоларните гребени</w:t>
      </w:r>
      <w:r w:rsidR="00812B02">
        <w:rPr>
          <w:rStyle w:val="y2iqfc"/>
          <w:rFonts w:ascii="Georgia" w:hAnsi="Georgia"/>
          <w:color w:val="202124"/>
          <w:sz w:val="24"/>
          <w:szCs w:val="24"/>
          <w:vertAlign w:val="superscript"/>
          <w:lang w:val="mk-MK"/>
        </w:rPr>
        <w:t>55</w:t>
      </w:r>
      <w:r w:rsidR="008736C8" w:rsidRPr="00116E50">
        <w:rPr>
          <w:rStyle w:val="y2iqfc"/>
          <w:rFonts w:ascii="Georgia" w:hAnsi="Georgia"/>
          <w:color w:val="202124"/>
          <w:sz w:val="24"/>
          <w:szCs w:val="24"/>
          <w:lang w:val="mk-MK"/>
        </w:rPr>
        <w:t xml:space="preserve">. </w:t>
      </w:r>
    </w:p>
    <w:p w14:paraId="7269F1FA" w14:textId="0333CFD0" w:rsidR="007D12E5" w:rsidRPr="00116E50" w:rsidRDefault="008736C8" w:rsidP="000E755B">
      <w:pPr>
        <w:ind w:firstLine="720"/>
        <w:jc w:val="both"/>
        <w:rPr>
          <w:rStyle w:val="y2iqfc"/>
          <w:rFonts w:ascii="Georgia" w:hAnsi="Georgia"/>
          <w:color w:val="202124"/>
          <w:sz w:val="24"/>
          <w:szCs w:val="24"/>
          <w:lang w:val="mk-MK"/>
        </w:rPr>
      </w:pPr>
      <w:r w:rsidRPr="00116E50">
        <w:rPr>
          <w:rStyle w:val="y2iqfc"/>
          <w:rFonts w:ascii="Georgia" w:hAnsi="Georgia"/>
          <w:color w:val="202124"/>
          <w:sz w:val="24"/>
          <w:szCs w:val="24"/>
          <w:lang w:val="mk-MK"/>
        </w:rPr>
        <w:t xml:space="preserve">Може да се постават додатни </w:t>
      </w:r>
      <w:r w:rsidR="00812B02">
        <w:rPr>
          <w:rStyle w:val="y2iqfc"/>
          <w:rFonts w:ascii="Georgia" w:hAnsi="Georgia"/>
          <w:color w:val="202124"/>
          <w:sz w:val="24"/>
          <w:szCs w:val="24"/>
          <w:lang w:val="mk-MK"/>
        </w:rPr>
        <w:t xml:space="preserve">акрилатни </w:t>
      </w:r>
      <w:r w:rsidRPr="00116E50">
        <w:rPr>
          <w:rStyle w:val="y2iqfc"/>
          <w:rFonts w:ascii="Georgia" w:hAnsi="Georgia"/>
          <w:color w:val="202124"/>
          <w:sz w:val="24"/>
          <w:szCs w:val="24"/>
          <w:lang w:val="mk-MK"/>
        </w:rPr>
        <w:t xml:space="preserve">гребени </w:t>
      </w:r>
      <w:r w:rsidR="00812B02">
        <w:rPr>
          <w:rStyle w:val="y2iqfc"/>
          <w:rFonts w:ascii="Georgia" w:hAnsi="Georgia"/>
          <w:color w:val="202124"/>
          <w:sz w:val="24"/>
          <w:szCs w:val="24"/>
          <w:lang w:val="mk-MK"/>
        </w:rPr>
        <w:t xml:space="preserve">во горната протеза во фронталниот интерканински простор. Овој кос </w:t>
      </w:r>
      <w:r w:rsidR="006A3109">
        <w:rPr>
          <w:rStyle w:val="y2iqfc"/>
          <w:rFonts w:ascii="Georgia" w:hAnsi="Georgia"/>
          <w:color w:val="202124"/>
          <w:sz w:val="24"/>
          <w:szCs w:val="24"/>
          <w:lang w:val="mk-MK"/>
        </w:rPr>
        <w:t xml:space="preserve">нагризен </w:t>
      </w:r>
      <w:r w:rsidR="00812B02">
        <w:rPr>
          <w:rStyle w:val="y2iqfc"/>
          <w:rFonts w:ascii="Georgia" w:hAnsi="Georgia"/>
          <w:color w:val="202124"/>
          <w:sz w:val="24"/>
          <w:szCs w:val="24"/>
          <w:lang w:val="mk-MK"/>
        </w:rPr>
        <w:t>гребен овозможува поставување на долната вилица во мезијална положба со кое</w:t>
      </w:r>
      <w:r w:rsidR="00682635">
        <w:rPr>
          <w:rStyle w:val="y2iqfc"/>
          <w:rFonts w:ascii="Georgia" w:hAnsi="Georgia"/>
          <w:color w:val="202124"/>
          <w:sz w:val="24"/>
          <w:szCs w:val="24"/>
          <w:lang w:val="mk-MK"/>
        </w:rPr>
        <w:t xml:space="preserve"> </w:t>
      </w:r>
      <w:r w:rsidR="00812B02">
        <w:rPr>
          <w:rStyle w:val="y2iqfc"/>
          <w:rFonts w:ascii="Georgia" w:hAnsi="Georgia"/>
          <w:color w:val="202124"/>
          <w:sz w:val="24"/>
          <w:szCs w:val="24"/>
          <w:lang w:val="mk-MK"/>
        </w:rPr>
        <w:t>ќе се овозможи корегирање на нејзиниот ретрогнатизам.</w:t>
      </w:r>
      <w:r w:rsidR="006A3109" w:rsidRPr="006A3109">
        <w:rPr>
          <w:rStyle w:val="y2iqfc"/>
          <w:rFonts w:ascii="Georgia" w:hAnsi="Georgia"/>
          <w:color w:val="202124"/>
          <w:sz w:val="24"/>
          <w:szCs w:val="24"/>
          <w:lang w:val="mk-MK"/>
        </w:rPr>
        <w:t xml:space="preserve"> </w:t>
      </w:r>
      <w:r w:rsidR="006A3109" w:rsidRPr="00116E50">
        <w:rPr>
          <w:rStyle w:val="y2iqfc"/>
          <w:rFonts w:ascii="Georgia" w:hAnsi="Georgia"/>
          <w:color w:val="202124"/>
          <w:sz w:val="24"/>
          <w:szCs w:val="24"/>
          <w:lang w:val="mk-MK"/>
        </w:rPr>
        <w:t xml:space="preserve">Предниот кос нагризен гребен </w:t>
      </w:r>
      <w:r w:rsidR="006A3109">
        <w:rPr>
          <w:rStyle w:val="y2iqfc"/>
          <w:rFonts w:ascii="Georgia" w:hAnsi="Georgia"/>
          <w:color w:val="202124"/>
          <w:sz w:val="24"/>
          <w:szCs w:val="24"/>
          <w:lang w:val="mk-MK"/>
        </w:rPr>
        <w:t xml:space="preserve">овозможува дезартикулација на бочните заби и бидејќи тие не се во оклузија настанува </w:t>
      </w:r>
      <w:r w:rsidR="006A3109" w:rsidRPr="00116E50">
        <w:rPr>
          <w:rStyle w:val="y2iqfc"/>
          <w:rFonts w:ascii="Georgia" w:hAnsi="Georgia"/>
          <w:color w:val="202124"/>
          <w:sz w:val="24"/>
          <w:szCs w:val="24"/>
          <w:lang w:val="mk-MK"/>
        </w:rPr>
        <w:t>нивна екструзија</w:t>
      </w:r>
      <w:r w:rsidR="006A3109">
        <w:rPr>
          <w:rStyle w:val="y2iqfc"/>
          <w:rFonts w:ascii="Georgia" w:hAnsi="Georgia"/>
          <w:color w:val="202124"/>
          <w:sz w:val="24"/>
          <w:szCs w:val="24"/>
          <w:lang w:val="mk-MK"/>
        </w:rPr>
        <w:t xml:space="preserve"> корегирање на длабокиот загризи и насочување на мандибулата кон антериорно. Подоцна мадибулата останува во таа положба</w:t>
      </w:r>
      <w:r w:rsidR="006A3109" w:rsidRPr="008B125D">
        <w:rPr>
          <w:rStyle w:val="y2iqfc"/>
          <w:rFonts w:ascii="Georgia" w:hAnsi="Georgia"/>
          <w:color w:val="202124"/>
          <w:sz w:val="24"/>
          <w:szCs w:val="24"/>
          <w:vertAlign w:val="superscript"/>
          <w:lang w:val="ru-RU"/>
        </w:rPr>
        <w:t>5</w:t>
      </w:r>
      <w:r w:rsidR="006A3109" w:rsidRPr="00116E50">
        <w:rPr>
          <w:rStyle w:val="y2iqfc"/>
          <w:rFonts w:ascii="Georgia" w:hAnsi="Georgia"/>
          <w:color w:val="202124"/>
          <w:sz w:val="24"/>
          <w:szCs w:val="24"/>
          <w:lang w:val="mk-MK"/>
        </w:rPr>
        <w:t>.</w:t>
      </w:r>
      <w:r w:rsidR="006A3109">
        <w:rPr>
          <w:rStyle w:val="y2iqfc"/>
          <w:rFonts w:ascii="Georgia" w:hAnsi="Georgia"/>
          <w:color w:val="202124"/>
          <w:sz w:val="24"/>
          <w:szCs w:val="24"/>
          <w:lang w:val="mk-MK"/>
        </w:rPr>
        <w:t xml:space="preserve"> Примена на к</w:t>
      </w:r>
      <w:r w:rsidR="00E6268B" w:rsidRPr="00116E50">
        <w:rPr>
          <w:rStyle w:val="y2iqfc"/>
          <w:rFonts w:ascii="Georgia" w:hAnsi="Georgia"/>
          <w:color w:val="202124"/>
          <w:sz w:val="24"/>
          <w:szCs w:val="24"/>
          <w:lang w:val="mk-MK"/>
        </w:rPr>
        <w:t xml:space="preserve">осите нагризни бедеми се индицирани кај </w:t>
      </w:r>
      <w:r w:rsidR="006A3109">
        <w:rPr>
          <w:rStyle w:val="y2iqfc"/>
          <w:rFonts w:ascii="Georgia" w:hAnsi="Georgia"/>
          <w:color w:val="202124"/>
          <w:sz w:val="24"/>
          <w:szCs w:val="24"/>
          <w:lang w:val="mk-MK"/>
        </w:rPr>
        <w:t xml:space="preserve">пациенти со малоклузија класа </w:t>
      </w:r>
      <w:r w:rsidR="006A3109">
        <w:rPr>
          <w:rStyle w:val="y2iqfc"/>
          <w:rFonts w:ascii="Georgia" w:hAnsi="Georgia"/>
          <w:color w:val="202124"/>
          <w:sz w:val="24"/>
          <w:szCs w:val="24"/>
        </w:rPr>
        <w:t xml:space="preserve">II/1  </w:t>
      </w:r>
      <w:r w:rsidR="006A3109">
        <w:rPr>
          <w:rStyle w:val="y2iqfc"/>
          <w:rFonts w:ascii="Georgia" w:hAnsi="Georgia"/>
          <w:color w:val="202124"/>
          <w:sz w:val="24"/>
          <w:szCs w:val="24"/>
          <w:lang w:val="mk-MK"/>
        </w:rPr>
        <w:t xml:space="preserve">со </w:t>
      </w:r>
      <w:r w:rsidR="00E6268B" w:rsidRPr="00116E50">
        <w:rPr>
          <w:rStyle w:val="y2iqfc"/>
          <w:rFonts w:ascii="Georgia" w:hAnsi="Georgia"/>
          <w:color w:val="202124"/>
          <w:sz w:val="24"/>
          <w:szCs w:val="24"/>
          <w:lang w:val="mk-MK"/>
        </w:rPr>
        <w:t>длабок загриз во доцната фаза на меш</w:t>
      </w:r>
      <w:r w:rsidR="006A3109">
        <w:rPr>
          <w:rStyle w:val="y2iqfc"/>
          <w:rFonts w:ascii="Georgia" w:hAnsi="Georgia"/>
          <w:color w:val="202124"/>
          <w:sz w:val="24"/>
          <w:szCs w:val="24"/>
          <w:lang w:val="mk-MK"/>
        </w:rPr>
        <w:t xml:space="preserve">овита </w:t>
      </w:r>
      <w:r w:rsidR="00E6268B" w:rsidRPr="00116E50">
        <w:rPr>
          <w:rStyle w:val="y2iqfc"/>
          <w:rFonts w:ascii="Georgia" w:hAnsi="Georgia"/>
          <w:color w:val="202124"/>
          <w:sz w:val="24"/>
          <w:szCs w:val="24"/>
          <w:lang w:val="mk-MK"/>
        </w:rPr>
        <w:t xml:space="preserve">дентиција. </w:t>
      </w:r>
    </w:p>
    <w:p w14:paraId="6D73D405" w14:textId="3606BB13" w:rsidR="006A3109" w:rsidRDefault="00506B6E" w:rsidP="000E755B">
      <w:pPr>
        <w:autoSpaceDE w:val="0"/>
        <w:autoSpaceDN w:val="0"/>
        <w:adjustRightInd w:val="0"/>
        <w:spacing w:before="120" w:after="120"/>
        <w:jc w:val="both"/>
        <w:rPr>
          <w:rFonts w:ascii="Georgia" w:hAnsi="Georgia"/>
          <w:sz w:val="24"/>
          <w:szCs w:val="24"/>
          <w:lang w:val="mk-MK"/>
        </w:rPr>
      </w:pPr>
      <w:r w:rsidRPr="00116E50">
        <w:rPr>
          <w:rFonts w:ascii="Georgia" w:eastAsia="Times New Roman" w:hAnsi="Georgia" w:cs="Courier New"/>
          <w:color w:val="202124"/>
          <w:sz w:val="24"/>
          <w:szCs w:val="24"/>
          <w:lang w:val="mk-MK"/>
        </w:rPr>
        <w:tab/>
      </w:r>
      <w:r w:rsidR="006A3109">
        <w:rPr>
          <w:rFonts w:ascii="Georgia" w:eastAsia="Times New Roman" w:hAnsi="Georgia" w:cs="Courier New"/>
          <w:color w:val="202124"/>
          <w:sz w:val="24"/>
          <w:szCs w:val="24"/>
          <w:lang w:val="mk-MK"/>
        </w:rPr>
        <w:t>Терапијата понатаму во мешовита дентиција</w:t>
      </w:r>
      <w:r w:rsidR="000479EC">
        <w:rPr>
          <w:rFonts w:ascii="Georgia" w:eastAsia="Times New Roman" w:hAnsi="Georgia" w:cs="Courier New"/>
          <w:color w:val="202124"/>
          <w:sz w:val="24"/>
          <w:szCs w:val="24"/>
          <w:lang w:val="mk-MK"/>
        </w:rPr>
        <w:t xml:space="preserve"> </w:t>
      </w:r>
      <w:r w:rsidR="006A3109">
        <w:rPr>
          <w:rFonts w:ascii="Georgia" w:eastAsia="Times New Roman" w:hAnsi="Georgia" w:cs="Courier New"/>
          <w:color w:val="202124"/>
          <w:sz w:val="24"/>
          <w:szCs w:val="24"/>
          <w:lang w:val="mk-MK"/>
        </w:rPr>
        <w:t>може да продолжи со примена на р</w:t>
      </w:r>
      <w:r w:rsidR="003E1D2D" w:rsidRPr="00116E50">
        <w:rPr>
          <w:rFonts w:ascii="Georgia" w:eastAsia="Times New Roman" w:hAnsi="Georgia" w:cs="Courier New"/>
          <w:color w:val="202124"/>
          <w:sz w:val="24"/>
          <w:szCs w:val="24"/>
          <w:lang w:val="mk-MK"/>
        </w:rPr>
        <w:t>егулаторот</w:t>
      </w:r>
      <w:r w:rsidR="00D14E67" w:rsidRPr="00116E50">
        <w:rPr>
          <w:rFonts w:ascii="Georgia" w:eastAsia="Times New Roman" w:hAnsi="Georgia" w:cs="Courier New"/>
          <w:color w:val="202124"/>
          <w:sz w:val="24"/>
          <w:szCs w:val="24"/>
          <w:lang w:val="mk-MK"/>
        </w:rPr>
        <w:t xml:space="preserve"> на</w:t>
      </w:r>
      <w:r w:rsidR="00D14E67" w:rsidRPr="008B125D">
        <w:rPr>
          <w:rFonts w:ascii="Georgia" w:eastAsia="Times New Roman" w:hAnsi="Georgia" w:cs="Courier New"/>
          <w:color w:val="202124"/>
          <w:sz w:val="24"/>
          <w:szCs w:val="24"/>
          <w:lang w:val="ru-RU"/>
        </w:rPr>
        <w:t xml:space="preserve"> </w:t>
      </w:r>
      <w:r w:rsidR="00D14E67" w:rsidRPr="00116E50">
        <w:rPr>
          <w:rFonts w:ascii="Georgia" w:eastAsia="Times New Roman" w:hAnsi="Georgia" w:cs="Courier New"/>
          <w:color w:val="202124"/>
          <w:sz w:val="24"/>
          <w:szCs w:val="24"/>
          <w:lang w:val="mk-MK"/>
        </w:rPr>
        <w:t xml:space="preserve">функција според </w:t>
      </w:r>
      <w:r w:rsidR="00D14E67" w:rsidRPr="00116E50">
        <w:rPr>
          <w:rFonts w:ascii="Georgia" w:eastAsia="Times New Roman" w:hAnsi="Georgia" w:cs="Courier New"/>
          <w:color w:val="202124"/>
          <w:sz w:val="24"/>
          <w:szCs w:val="24"/>
        </w:rPr>
        <w:t>Fr</w:t>
      </w:r>
      <w:r w:rsidR="00D14E67" w:rsidRPr="008B125D">
        <w:rPr>
          <w:rFonts w:ascii="Georgia" w:eastAsia="Times New Roman" w:hAnsi="Georgia" w:cs="Courier New"/>
          <w:color w:val="202124"/>
          <w:sz w:val="24"/>
          <w:szCs w:val="24"/>
          <w:lang w:val="ru-RU"/>
        </w:rPr>
        <w:t>ä</w:t>
      </w:r>
      <w:r w:rsidR="00D14E67" w:rsidRPr="00116E50">
        <w:rPr>
          <w:rFonts w:ascii="Georgia" w:eastAsia="Times New Roman" w:hAnsi="Georgia" w:cs="Courier New"/>
          <w:color w:val="202124"/>
          <w:sz w:val="24"/>
          <w:szCs w:val="24"/>
        </w:rPr>
        <w:t>nkel</w:t>
      </w:r>
      <w:r w:rsidR="00E15615" w:rsidRPr="008B125D">
        <w:rPr>
          <w:rFonts w:ascii="Georgia" w:eastAsia="Times New Roman" w:hAnsi="Georgia" w:cs="Courier New"/>
          <w:color w:val="202124"/>
          <w:sz w:val="24"/>
          <w:szCs w:val="24"/>
          <w:lang w:val="ru-RU"/>
        </w:rPr>
        <w:t xml:space="preserve"> </w:t>
      </w:r>
      <w:r w:rsidR="006A3109">
        <w:rPr>
          <w:rFonts w:ascii="Georgia" w:eastAsia="Times New Roman" w:hAnsi="Georgia" w:cs="Courier New"/>
          <w:color w:val="202124"/>
          <w:sz w:val="24"/>
          <w:szCs w:val="24"/>
          <w:lang w:val="ru-RU"/>
        </w:rPr>
        <w:t xml:space="preserve">кој </w:t>
      </w:r>
      <w:r w:rsidR="00E15615" w:rsidRPr="00116E50">
        <w:rPr>
          <w:rFonts w:ascii="Georgia" w:eastAsia="Times New Roman" w:hAnsi="Georgia" w:cs="Courier New"/>
          <w:color w:val="202124"/>
          <w:sz w:val="24"/>
          <w:szCs w:val="24"/>
          <w:lang w:val="mk-MK"/>
        </w:rPr>
        <w:t xml:space="preserve">е бимаксиларен функционален апарат конструиран од </w:t>
      </w:r>
      <w:r w:rsidR="00CF10A7" w:rsidRPr="00116E50">
        <w:rPr>
          <w:rFonts w:ascii="Georgia" w:eastAsia="Times New Roman" w:hAnsi="Georgia" w:cs="Courier New"/>
          <w:color w:val="202124"/>
          <w:sz w:val="24"/>
          <w:szCs w:val="24"/>
        </w:rPr>
        <w:t>Fr</w:t>
      </w:r>
      <w:r w:rsidR="00CF10A7" w:rsidRPr="008B125D">
        <w:rPr>
          <w:rFonts w:ascii="Georgia" w:eastAsia="Times New Roman" w:hAnsi="Georgia" w:cs="Courier New"/>
          <w:color w:val="202124"/>
          <w:sz w:val="24"/>
          <w:szCs w:val="24"/>
          <w:lang w:val="ru-RU"/>
        </w:rPr>
        <w:t>ä</w:t>
      </w:r>
      <w:r w:rsidR="00CF10A7" w:rsidRPr="00116E50">
        <w:rPr>
          <w:rFonts w:ascii="Georgia" w:eastAsia="Times New Roman" w:hAnsi="Georgia" w:cs="Courier New"/>
          <w:color w:val="202124"/>
          <w:sz w:val="24"/>
          <w:szCs w:val="24"/>
        </w:rPr>
        <w:t>nkel</w:t>
      </w:r>
      <w:r w:rsidR="00E15615" w:rsidRPr="008B125D">
        <w:rPr>
          <w:rFonts w:ascii="Georgia" w:eastAsia="Times New Roman" w:hAnsi="Georgia" w:cs="Courier New"/>
          <w:color w:val="202124"/>
          <w:sz w:val="24"/>
          <w:szCs w:val="24"/>
          <w:lang w:val="ru-RU"/>
        </w:rPr>
        <w:t xml:space="preserve"> </w:t>
      </w:r>
      <w:r w:rsidR="00E15615" w:rsidRPr="00116E50">
        <w:rPr>
          <w:rFonts w:ascii="Georgia" w:eastAsia="Times New Roman" w:hAnsi="Georgia" w:cs="Courier New"/>
          <w:color w:val="202124"/>
          <w:sz w:val="24"/>
          <w:szCs w:val="24"/>
          <w:lang w:val="mk-MK"/>
        </w:rPr>
        <w:t xml:space="preserve">во </w:t>
      </w:r>
      <w:r w:rsidR="00E15615" w:rsidRPr="008B125D">
        <w:rPr>
          <w:rFonts w:ascii="Georgia" w:eastAsia="Times New Roman" w:hAnsi="Georgia" w:cs="Courier New"/>
          <w:color w:val="202124"/>
          <w:sz w:val="24"/>
          <w:szCs w:val="24"/>
          <w:lang w:val="ru-RU"/>
        </w:rPr>
        <w:t xml:space="preserve">1967 </w:t>
      </w:r>
      <w:r w:rsidR="00E15615" w:rsidRPr="00116E50">
        <w:rPr>
          <w:rFonts w:ascii="Georgia" w:eastAsia="Times New Roman" w:hAnsi="Georgia" w:cs="Courier New"/>
          <w:color w:val="202124"/>
          <w:sz w:val="24"/>
          <w:szCs w:val="24"/>
          <w:lang w:val="mk-MK"/>
        </w:rPr>
        <w:t xml:space="preserve">година и </w:t>
      </w:r>
      <w:r w:rsidR="006A3109">
        <w:rPr>
          <w:rFonts w:ascii="Georgia" w:eastAsia="Times New Roman" w:hAnsi="Georgia" w:cs="Courier New"/>
          <w:color w:val="202124"/>
          <w:sz w:val="24"/>
          <w:szCs w:val="24"/>
          <w:lang w:val="mk-MK"/>
        </w:rPr>
        <w:t xml:space="preserve">најоптимално време за неговата примена е </w:t>
      </w:r>
      <w:r w:rsidR="00E15615" w:rsidRPr="00116E50">
        <w:rPr>
          <w:rFonts w:ascii="Georgia" w:eastAsia="Times New Roman" w:hAnsi="Georgia" w:cs="Courier New"/>
          <w:color w:val="202124"/>
          <w:sz w:val="24"/>
          <w:szCs w:val="24"/>
          <w:lang w:val="mk-MK"/>
        </w:rPr>
        <w:t>меш</w:t>
      </w:r>
      <w:r w:rsidR="006A3109">
        <w:rPr>
          <w:rFonts w:ascii="Georgia" w:eastAsia="Times New Roman" w:hAnsi="Georgia" w:cs="Courier New"/>
          <w:color w:val="202124"/>
          <w:sz w:val="24"/>
          <w:szCs w:val="24"/>
          <w:lang w:val="mk-MK"/>
        </w:rPr>
        <w:t>овита и</w:t>
      </w:r>
      <w:r w:rsidR="00E15615" w:rsidRPr="00116E50">
        <w:rPr>
          <w:rFonts w:ascii="Georgia" w:eastAsia="Times New Roman" w:hAnsi="Georgia" w:cs="Courier New"/>
          <w:color w:val="202124"/>
          <w:sz w:val="24"/>
          <w:szCs w:val="24"/>
          <w:lang w:val="mk-MK"/>
        </w:rPr>
        <w:t xml:space="preserve"> рана </w:t>
      </w:r>
      <w:r w:rsidR="006A3109">
        <w:rPr>
          <w:rFonts w:ascii="Georgia" w:eastAsia="Times New Roman" w:hAnsi="Georgia" w:cs="Courier New"/>
          <w:color w:val="202124"/>
          <w:sz w:val="24"/>
          <w:szCs w:val="24"/>
          <w:lang w:val="mk-MK"/>
        </w:rPr>
        <w:t xml:space="preserve">перманентна дентиција. Со овој апарат се овозможува </w:t>
      </w:r>
      <w:r w:rsidR="00276D77" w:rsidRPr="00116E50">
        <w:rPr>
          <w:rFonts w:ascii="Georgia" w:hAnsi="Georgia"/>
          <w:sz w:val="24"/>
          <w:szCs w:val="24"/>
          <w:lang w:val="mk-MK"/>
        </w:rPr>
        <w:t xml:space="preserve">корекција на антеропостериорниот, трансверзалниот и вертикалниот сооднос на вилиците. </w:t>
      </w:r>
    </w:p>
    <w:p w14:paraId="62402185" w14:textId="767B3559" w:rsidR="00B01753" w:rsidRPr="00917DA5" w:rsidRDefault="00B01753" w:rsidP="000E755B">
      <w:pPr>
        <w:pStyle w:val="Default"/>
        <w:spacing w:line="276" w:lineRule="auto"/>
        <w:ind w:firstLine="720"/>
        <w:jc w:val="both"/>
        <w:rPr>
          <w:rFonts w:ascii="Georgia" w:hAnsi="Georgia" w:cs="Times New Roman"/>
          <w:color w:val="auto"/>
          <w:vertAlign w:val="superscript"/>
          <w:lang w:val="mk-MK"/>
        </w:rPr>
      </w:pPr>
      <w:r w:rsidRPr="00B01753">
        <w:rPr>
          <w:rFonts w:ascii="Georgia" w:hAnsi="Georgia" w:cs="Times New Roman"/>
          <w:color w:val="auto"/>
        </w:rPr>
        <w:t xml:space="preserve">Една од особеностите на </w:t>
      </w:r>
      <w:r w:rsidRPr="00B01753">
        <w:rPr>
          <w:rFonts w:ascii="Georgia" w:hAnsi="Georgia" w:cs="Times New Roman"/>
          <w:color w:val="auto"/>
          <w:lang w:val="mk-MK"/>
        </w:rPr>
        <w:t>активаторот</w:t>
      </w:r>
      <w:r w:rsidRPr="00B01753">
        <w:rPr>
          <w:rFonts w:ascii="Georgia" w:hAnsi="Georgia" w:cs="Times New Roman"/>
          <w:color w:val="auto"/>
        </w:rPr>
        <w:t xml:space="preserve"> </w:t>
      </w:r>
      <w:r w:rsidRPr="00B01753">
        <w:rPr>
          <w:rFonts w:ascii="Georgia" w:hAnsi="Georgia" w:cs="Times New Roman"/>
          <w:color w:val="auto"/>
          <w:lang w:val="mk-MK"/>
        </w:rPr>
        <w:t>с</w:t>
      </w:r>
      <w:r w:rsidRPr="00B01753">
        <w:rPr>
          <w:rFonts w:ascii="Georgia" w:hAnsi="Georgia" w:cs="Times New Roman"/>
          <w:color w:val="auto"/>
        </w:rPr>
        <w:t>по</w:t>
      </w:r>
      <w:r w:rsidRPr="00B01753">
        <w:rPr>
          <w:rFonts w:ascii="Georgia" w:hAnsi="Georgia" w:cs="Times New Roman"/>
          <w:color w:val="auto"/>
          <w:lang w:val="mk-MK"/>
        </w:rPr>
        <w:t>ред</w:t>
      </w:r>
      <w:r w:rsidRPr="00B01753">
        <w:rPr>
          <w:rFonts w:ascii="Georgia" w:hAnsi="Georgia" w:cs="Times New Roman"/>
          <w:color w:val="auto"/>
        </w:rPr>
        <w:t xml:space="preserve"> Fränkel</w:t>
      </w:r>
      <w:r w:rsidRPr="00B01753">
        <w:rPr>
          <w:rFonts w:ascii="Georgia" w:hAnsi="Georgia" w:cs="Times New Roman"/>
          <w:color w:val="auto"/>
          <w:lang w:val="mk-MK"/>
        </w:rPr>
        <w:t xml:space="preserve"> </w:t>
      </w:r>
      <w:r w:rsidRPr="00B01753">
        <w:rPr>
          <w:rFonts w:ascii="Georgia" w:hAnsi="Georgia" w:cs="Times New Roman"/>
          <w:color w:val="auto"/>
        </w:rPr>
        <w:t>е поттикнување на развој на тесната апикална база</w:t>
      </w:r>
      <w:r w:rsidRPr="00B01753">
        <w:rPr>
          <w:rFonts w:ascii="Georgia" w:hAnsi="Georgia" w:cs="Times New Roman"/>
          <w:lang w:val="mk-MK"/>
        </w:rPr>
        <w:t>та бидејќи</w:t>
      </w:r>
      <w:r w:rsidRPr="00B01753">
        <w:rPr>
          <w:rFonts w:ascii="Georgia" w:hAnsi="Georgia"/>
          <w:lang w:val="mk-MK"/>
        </w:rPr>
        <w:t xml:space="preserve"> </w:t>
      </w:r>
      <w:r w:rsidRPr="00B01753">
        <w:rPr>
          <w:rFonts w:ascii="Georgia" w:hAnsi="Georgia" w:cs="Times New Roman"/>
          <w:color w:val="auto"/>
        </w:rPr>
        <w:t xml:space="preserve">коскеното ткиво има способност </w:t>
      </w:r>
      <w:r w:rsidRPr="00B01753">
        <w:rPr>
          <w:rFonts w:ascii="Georgia" w:hAnsi="Georgia" w:cs="Times New Roman"/>
          <w:color w:val="auto"/>
          <w:lang w:val="mk-MK"/>
        </w:rPr>
        <w:t>з</w:t>
      </w:r>
      <w:r w:rsidRPr="00B01753">
        <w:rPr>
          <w:rFonts w:ascii="Georgia" w:hAnsi="Georgia" w:cs="Times New Roman"/>
          <w:color w:val="auto"/>
        </w:rPr>
        <w:t>а прилагодување</w:t>
      </w:r>
      <w:r w:rsidRPr="00B01753">
        <w:rPr>
          <w:rFonts w:ascii="Georgia" w:eastAsia="Times New Roman" w:hAnsi="Georgia" w:cs="Courier New"/>
          <w:color w:val="202124"/>
        </w:rPr>
        <w:t xml:space="preserve"> </w:t>
      </w:r>
      <w:r w:rsidRPr="00B01753">
        <w:rPr>
          <w:rFonts w:ascii="Georgia" w:eastAsia="Times New Roman" w:hAnsi="Georgia" w:cs="Courier New"/>
          <w:color w:val="202124"/>
          <w:lang w:val="mk-MK"/>
        </w:rPr>
        <w:t xml:space="preserve">кон аплицирањето на </w:t>
      </w:r>
      <w:r w:rsidR="00CF10A7" w:rsidRPr="00B01753">
        <w:rPr>
          <w:rFonts w:ascii="Georgia" w:eastAsia="Times New Roman" w:hAnsi="Georgia" w:cs="Courier New"/>
          <w:color w:val="202124"/>
        </w:rPr>
        <w:t>Fr</w:t>
      </w:r>
      <w:r w:rsidR="00CF10A7" w:rsidRPr="00B01753">
        <w:rPr>
          <w:rFonts w:ascii="Georgia" w:eastAsia="Times New Roman" w:hAnsi="Georgia" w:cs="Courier New"/>
          <w:color w:val="202124"/>
          <w:lang w:val="ru-RU"/>
        </w:rPr>
        <w:t>ä</w:t>
      </w:r>
      <w:r w:rsidR="00CF10A7" w:rsidRPr="00B01753">
        <w:rPr>
          <w:rFonts w:ascii="Georgia" w:eastAsia="Times New Roman" w:hAnsi="Georgia" w:cs="Courier New"/>
          <w:color w:val="202124"/>
        </w:rPr>
        <w:t>nkel</w:t>
      </w:r>
      <w:r w:rsidR="006A3109" w:rsidRPr="00B01753">
        <w:rPr>
          <w:rFonts w:ascii="Georgia" w:eastAsia="Times New Roman" w:hAnsi="Georgia" w:cs="Courier New"/>
          <w:color w:val="202124"/>
          <w:lang w:val="mk-MK"/>
        </w:rPr>
        <w:t>-овиот</w:t>
      </w:r>
      <w:r w:rsidR="00CF10A7" w:rsidRPr="00B01753">
        <w:rPr>
          <w:rFonts w:ascii="Georgia" w:hAnsi="Georgia"/>
          <w:lang w:val="ru-RU"/>
        </w:rPr>
        <w:t xml:space="preserve"> </w:t>
      </w:r>
      <w:r w:rsidR="00CF10A7" w:rsidRPr="00B01753">
        <w:rPr>
          <w:rFonts w:ascii="Georgia" w:hAnsi="Georgia"/>
          <w:lang w:val="mk-MK"/>
        </w:rPr>
        <w:t>апаратот</w:t>
      </w:r>
      <w:r>
        <w:rPr>
          <w:rFonts w:ascii="Georgia" w:hAnsi="Georgia"/>
          <w:lang w:val="mk-MK"/>
        </w:rPr>
        <w:t>. Овој апарат</w:t>
      </w:r>
      <w:r w:rsidRPr="00B01753">
        <w:rPr>
          <w:rFonts w:ascii="Georgia" w:hAnsi="Georgia" w:cs="Times New Roman"/>
          <w:color w:val="auto"/>
        </w:rPr>
        <w:t xml:space="preserve"> се состо</w:t>
      </w:r>
      <w:r>
        <w:rPr>
          <w:rFonts w:ascii="Georgia" w:hAnsi="Georgia" w:cs="Times New Roman"/>
          <w:color w:val="auto"/>
          <w:lang w:val="mk-MK"/>
        </w:rPr>
        <w:t>и</w:t>
      </w:r>
      <w:r w:rsidRPr="00B01753">
        <w:rPr>
          <w:rFonts w:ascii="Georgia" w:hAnsi="Georgia" w:cs="Times New Roman"/>
          <w:color w:val="auto"/>
        </w:rPr>
        <w:t xml:space="preserve"> од </w:t>
      </w:r>
      <w:r w:rsidRPr="00B01753">
        <w:rPr>
          <w:rFonts w:ascii="Georgia" w:hAnsi="Georgia" w:cs="Times New Roman"/>
          <w:color w:val="auto"/>
          <w:lang w:val="mk-MK"/>
        </w:rPr>
        <w:t xml:space="preserve">акрилатни </w:t>
      </w:r>
      <w:r w:rsidRPr="00B01753">
        <w:rPr>
          <w:rFonts w:ascii="Georgia" w:hAnsi="Georgia" w:cs="Times New Roman"/>
          <w:color w:val="auto"/>
        </w:rPr>
        <w:t>штит</w:t>
      </w:r>
      <w:r w:rsidRPr="00B01753">
        <w:rPr>
          <w:rFonts w:ascii="Georgia" w:hAnsi="Georgia" w:cs="Times New Roman"/>
          <w:color w:val="auto"/>
          <w:lang w:val="mk-MK"/>
        </w:rPr>
        <w:t>ници</w:t>
      </w:r>
      <w:r w:rsidRPr="00B01753">
        <w:rPr>
          <w:rFonts w:ascii="Georgia" w:hAnsi="Georgia" w:cs="Times New Roman"/>
          <w:color w:val="auto"/>
        </w:rPr>
        <w:t xml:space="preserve"> и пелоти кои се поставуваат во вестибулумот на усната празнина,</w:t>
      </w:r>
      <w:r w:rsidRPr="00B01753">
        <w:rPr>
          <w:rFonts w:ascii="Georgia" w:hAnsi="Georgia" w:cs="Times New Roman"/>
          <w:color w:val="auto"/>
          <w:lang w:val="mk-MK"/>
        </w:rPr>
        <w:t xml:space="preserve"> </w:t>
      </w:r>
      <w:r w:rsidRPr="00B01753">
        <w:rPr>
          <w:rFonts w:ascii="Georgia" w:hAnsi="Georgia" w:cs="Times New Roman"/>
          <w:color w:val="auto"/>
        </w:rPr>
        <w:t xml:space="preserve">и учествуваат во одделувањето на усните и меките ткива </w:t>
      </w:r>
      <w:r w:rsidRPr="00B01753">
        <w:rPr>
          <w:rFonts w:ascii="Georgia" w:hAnsi="Georgia" w:cs="Times New Roman"/>
          <w:color w:val="auto"/>
          <w:lang w:val="mk-MK"/>
        </w:rPr>
        <w:t>од</w:t>
      </w:r>
      <w:r w:rsidRPr="00B01753">
        <w:rPr>
          <w:rFonts w:ascii="Georgia" w:hAnsi="Georgia" w:cs="Times New Roman"/>
          <w:color w:val="auto"/>
        </w:rPr>
        <w:t xml:space="preserve"> образите</w:t>
      </w:r>
      <w:r w:rsidRPr="00B01753">
        <w:rPr>
          <w:rFonts w:ascii="Georgia" w:hAnsi="Georgia" w:cs="Times New Roman"/>
          <w:color w:val="auto"/>
          <w:lang w:val="mk-MK"/>
        </w:rPr>
        <w:t xml:space="preserve">, додека </w:t>
      </w:r>
      <w:r w:rsidRPr="00B01753">
        <w:rPr>
          <w:rFonts w:ascii="Georgia" w:hAnsi="Georgia" w:cs="Times New Roman"/>
          <w:color w:val="auto"/>
        </w:rPr>
        <w:t xml:space="preserve">жичени елементи </w:t>
      </w:r>
      <w:r w:rsidRPr="00B01753">
        <w:rPr>
          <w:rFonts w:ascii="Georgia" w:hAnsi="Georgia" w:cs="Times New Roman"/>
          <w:color w:val="auto"/>
          <w:lang w:val="mk-MK"/>
        </w:rPr>
        <w:t>од апаратот</w:t>
      </w:r>
      <w:r w:rsidRPr="00B01753">
        <w:rPr>
          <w:rFonts w:ascii="Georgia" w:hAnsi="Georgia" w:cs="Times New Roman"/>
          <w:color w:val="auto"/>
        </w:rPr>
        <w:t xml:space="preserve"> ги поврзуваат вестибула</w:t>
      </w:r>
      <w:r w:rsidRPr="00B01753">
        <w:rPr>
          <w:rFonts w:ascii="Georgia" w:hAnsi="Georgia" w:cs="Times New Roman"/>
          <w:color w:val="auto"/>
          <w:lang w:val="mk-MK"/>
        </w:rPr>
        <w:t>р</w:t>
      </w:r>
      <w:r w:rsidRPr="00B01753">
        <w:rPr>
          <w:rFonts w:ascii="Georgia" w:hAnsi="Georgia" w:cs="Times New Roman"/>
          <w:color w:val="auto"/>
        </w:rPr>
        <w:t xml:space="preserve">ните штитови со пелотите и </w:t>
      </w:r>
      <w:r w:rsidRPr="00B01753">
        <w:rPr>
          <w:rFonts w:ascii="Georgia" w:hAnsi="Georgia" w:cs="Times New Roman"/>
          <w:color w:val="auto"/>
          <w:lang w:val="mk-MK"/>
        </w:rPr>
        <w:t xml:space="preserve">овозможуваат подобра </w:t>
      </w:r>
      <w:r w:rsidRPr="00B01753">
        <w:rPr>
          <w:rFonts w:ascii="Georgia" w:hAnsi="Georgia" w:cs="Times New Roman"/>
          <w:color w:val="auto"/>
        </w:rPr>
        <w:t>стабилност на протезата</w:t>
      </w:r>
      <w:r w:rsidRPr="00B01753">
        <w:rPr>
          <w:rFonts w:ascii="Georgia" w:hAnsi="Georgia" w:cs="Times New Roman"/>
          <w:color w:val="auto"/>
          <w:lang w:val="mk-MK"/>
        </w:rPr>
        <w:t>, и</w:t>
      </w:r>
      <w:r w:rsidRPr="00B01753">
        <w:rPr>
          <w:rFonts w:ascii="Georgia" w:hAnsi="Georgia" w:cs="Times New Roman"/>
          <w:color w:val="auto"/>
        </w:rPr>
        <w:t xml:space="preserve"> стимулирање на одредени </w:t>
      </w:r>
      <w:r w:rsidRPr="00B01753">
        <w:rPr>
          <w:rFonts w:ascii="Georgia" w:hAnsi="Georgia" w:cs="Times New Roman"/>
          <w:color w:val="auto"/>
          <w:lang w:val="mk-MK"/>
        </w:rPr>
        <w:t xml:space="preserve">орофацијални </w:t>
      </w:r>
      <w:r w:rsidRPr="00B01753">
        <w:rPr>
          <w:rFonts w:ascii="Georgia" w:hAnsi="Georgia" w:cs="Times New Roman"/>
          <w:color w:val="auto"/>
        </w:rPr>
        <w:t>функции</w:t>
      </w:r>
      <w:r w:rsidR="00917DA5">
        <w:rPr>
          <w:rFonts w:ascii="Georgia" w:hAnsi="Georgia" w:cs="Times New Roman"/>
          <w:color w:val="auto"/>
          <w:lang w:val="mk-MK"/>
        </w:rPr>
        <w:t xml:space="preserve">, </w:t>
      </w:r>
      <w:r w:rsidR="00917DA5" w:rsidRPr="00917DA5">
        <w:rPr>
          <w:rFonts w:ascii="Georgia" w:hAnsi="Georgia"/>
        </w:rPr>
        <w:t xml:space="preserve">способност </w:t>
      </w:r>
      <w:r w:rsidR="00917DA5" w:rsidRPr="00917DA5">
        <w:rPr>
          <w:rFonts w:ascii="Georgia" w:hAnsi="Georgia"/>
          <w:lang w:val="mk-MK"/>
        </w:rPr>
        <w:t>да го</w:t>
      </w:r>
      <w:r w:rsidR="00917DA5" w:rsidRPr="00917DA5">
        <w:rPr>
          <w:rFonts w:ascii="Georgia" w:hAnsi="Georgia"/>
        </w:rPr>
        <w:t xml:space="preserve"> елиминир</w:t>
      </w:r>
      <w:r w:rsidR="00917DA5" w:rsidRPr="00917DA5">
        <w:rPr>
          <w:rFonts w:ascii="Georgia" w:hAnsi="Georgia"/>
          <w:lang w:val="mk-MK"/>
        </w:rPr>
        <w:t>а</w:t>
      </w:r>
      <w:r w:rsidR="00917DA5" w:rsidRPr="00917DA5">
        <w:rPr>
          <w:rFonts w:ascii="Georgia" w:hAnsi="Georgia"/>
        </w:rPr>
        <w:t xml:space="preserve"> притисокот</w:t>
      </w:r>
      <w:r w:rsidR="00917DA5" w:rsidRPr="00917DA5">
        <w:rPr>
          <w:rFonts w:ascii="Georgia" w:hAnsi="Georgia"/>
          <w:lang w:val="mk-MK"/>
        </w:rPr>
        <w:t xml:space="preserve"> на мускулите од орофацијалната регија, </w:t>
      </w:r>
      <w:r w:rsidR="00917DA5" w:rsidRPr="00917DA5">
        <w:rPr>
          <w:rFonts w:ascii="Georgia" w:hAnsi="Georgia"/>
        </w:rPr>
        <w:t xml:space="preserve">но истовремено </w:t>
      </w:r>
      <w:r w:rsidR="00917DA5" w:rsidRPr="00917DA5">
        <w:rPr>
          <w:rFonts w:ascii="Georgia" w:hAnsi="Georgia"/>
          <w:lang w:val="mk-MK"/>
        </w:rPr>
        <w:t xml:space="preserve">може и да </w:t>
      </w:r>
      <w:r w:rsidR="00917DA5" w:rsidRPr="00917DA5">
        <w:rPr>
          <w:rFonts w:ascii="Georgia" w:hAnsi="Georgia"/>
        </w:rPr>
        <w:t xml:space="preserve">делува и </w:t>
      </w:r>
      <w:r w:rsidR="00917DA5" w:rsidRPr="00917DA5">
        <w:rPr>
          <w:rFonts w:ascii="Georgia" w:hAnsi="Georgia"/>
          <w:lang w:val="mk-MK"/>
        </w:rPr>
        <w:t xml:space="preserve">да </w:t>
      </w:r>
      <w:r w:rsidR="00917DA5" w:rsidRPr="00917DA5">
        <w:rPr>
          <w:rFonts w:ascii="Georgia" w:hAnsi="Georgia"/>
        </w:rPr>
        <w:t>го потенцира растот</w:t>
      </w:r>
      <w:r w:rsidR="00917DA5" w:rsidRPr="00917DA5">
        <w:rPr>
          <w:rFonts w:ascii="Georgia" w:hAnsi="Georgia"/>
          <w:lang w:val="mk-MK"/>
        </w:rPr>
        <w:t>, со што се</w:t>
      </w:r>
      <w:r w:rsidR="00917DA5" w:rsidRPr="00917DA5">
        <w:rPr>
          <w:rFonts w:ascii="Georgia" w:hAnsi="Georgia"/>
        </w:rPr>
        <w:t xml:space="preserve"> </w:t>
      </w:r>
      <w:r w:rsidR="00917DA5" w:rsidRPr="00917DA5">
        <w:rPr>
          <w:rFonts w:ascii="Georgia" w:hAnsi="Georgia"/>
          <w:lang w:val="mk-MK"/>
        </w:rPr>
        <w:t>п</w:t>
      </w:r>
      <w:r w:rsidR="00917DA5" w:rsidRPr="00917DA5">
        <w:rPr>
          <w:rFonts w:ascii="Georgia" w:hAnsi="Georgia"/>
        </w:rPr>
        <w:t>остигнува</w:t>
      </w:r>
      <w:r w:rsidR="00917DA5" w:rsidRPr="00917DA5">
        <w:rPr>
          <w:rFonts w:ascii="Georgia" w:hAnsi="Georgia"/>
          <w:lang w:val="mk-MK"/>
        </w:rPr>
        <w:t xml:space="preserve"> </w:t>
      </w:r>
      <w:r w:rsidR="00917DA5" w:rsidRPr="00917DA5">
        <w:rPr>
          <w:rFonts w:ascii="Georgia" w:hAnsi="Georgia"/>
        </w:rPr>
        <w:t>развој на тесната апикална база на максилата</w:t>
      </w:r>
      <w:r w:rsidR="00917DA5" w:rsidRPr="00917DA5">
        <w:rPr>
          <w:rFonts w:ascii="Georgia" w:hAnsi="Georgia" w:cs="Times New Roman"/>
          <w:color w:val="auto"/>
          <w:vertAlign w:val="superscript"/>
          <w:lang w:val="mk-MK"/>
        </w:rPr>
        <w:t xml:space="preserve"> </w:t>
      </w:r>
      <w:r w:rsidRPr="00917DA5">
        <w:rPr>
          <w:rFonts w:ascii="Georgia" w:hAnsi="Georgia" w:cs="Times New Roman"/>
          <w:color w:val="auto"/>
          <w:vertAlign w:val="superscript"/>
          <w:lang w:val="mk-MK"/>
        </w:rPr>
        <w:t>5 .</w:t>
      </w:r>
    </w:p>
    <w:p w14:paraId="6574FC87" w14:textId="06719C6A" w:rsidR="00767A3E" w:rsidRPr="00116E50" w:rsidRDefault="00187FD6" w:rsidP="000E755B">
      <w:pPr>
        <w:autoSpaceDE w:val="0"/>
        <w:autoSpaceDN w:val="0"/>
        <w:adjustRightInd w:val="0"/>
        <w:spacing w:before="120" w:after="120"/>
        <w:ind w:firstLine="720"/>
        <w:jc w:val="both"/>
        <w:rPr>
          <w:rFonts w:ascii="Georgia" w:eastAsia="Times New Roman" w:hAnsi="Georgia" w:cs="Courier New"/>
          <w:color w:val="202124"/>
          <w:sz w:val="24"/>
          <w:szCs w:val="24"/>
          <w:lang w:val="mk-MK"/>
        </w:rPr>
      </w:pPr>
      <w:r w:rsidRPr="00116E50">
        <w:rPr>
          <w:rFonts w:ascii="Georgia" w:hAnsi="Georgia"/>
          <w:sz w:val="24"/>
          <w:szCs w:val="24"/>
        </w:rPr>
        <w:t>Janson</w:t>
      </w:r>
      <w:r w:rsidRPr="008B125D">
        <w:rPr>
          <w:rFonts w:ascii="Georgia" w:hAnsi="Georgia"/>
          <w:sz w:val="24"/>
          <w:szCs w:val="24"/>
          <w:lang w:val="ru-RU"/>
        </w:rPr>
        <w:t xml:space="preserve"> </w:t>
      </w:r>
      <w:r w:rsidRPr="00116E50">
        <w:rPr>
          <w:rFonts w:ascii="Georgia" w:hAnsi="Georgia"/>
          <w:sz w:val="24"/>
          <w:szCs w:val="24"/>
          <w:lang w:val="mk-MK"/>
        </w:rPr>
        <w:t>и сор.</w:t>
      </w:r>
      <w:r w:rsidRPr="00116E50">
        <w:rPr>
          <w:rFonts w:ascii="Georgia" w:hAnsi="Georgia"/>
          <w:sz w:val="24"/>
          <w:szCs w:val="24"/>
          <w:vertAlign w:val="superscript"/>
          <w:lang w:val="mk-MK"/>
        </w:rPr>
        <w:t>6</w:t>
      </w:r>
      <w:r w:rsidR="0001115A">
        <w:rPr>
          <w:rFonts w:ascii="Georgia" w:hAnsi="Georgia"/>
          <w:sz w:val="24"/>
          <w:szCs w:val="24"/>
          <w:vertAlign w:val="superscript"/>
          <w:lang w:val="mk-MK"/>
        </w:rPr>
        <w:t>5</w:t>
      </w:r>
      <w:r w:rsidRPr="00116E50">
        <w:rPr>
          <w:rFonts w:ascii="Georgia" w:hAnsi="Georgia"/>
          <w:sz w:val="24"/>
          <w:szCs w:val="24"/>
          <w:lang w:val="mk-MK"/>
        </w:rPr>
        <w:t xml:space="preserve"> </w:t>
      </w:r>
      <w:r w:rsidR="009A1E93" w:rsidRPr="00116E50">
        <w:rPr>
          <w:rFonts w:ascii="Georgia" w:hAnsi="Georgia"/>
          <w:sz w:val="24"/>
          <w:szCs w:val="24"/>
          <w:lang w:val="mk-MK"/>
        </w:rPr>
        <w:t xml:space="preserve">од спроведеното истражување заклучиле дека по 28 месеци од ортодонтскиот третман со </w:t>
      </w:r>
      <w:r w:rsidR="009A1E93" w:rsidRPr="00116E50">
        <w:rPr>
          <w:rFonts w:ascii="Georgia" w:eastAsia="Times New Roman" w:hAnsi="Georgia" w:cs="Courier New"/>
          <w:color w:val="202124"/>
          <w:sz w:val="24"/>
          <w:szCs w:val="24"/>
          <w:lang w:val="mk-MK"/>
        </w:rPr>
        <w:t>регулаторот на</w:t>
      </w:r>
      <w:r w:rsidR="009A1E93" w:rsidRPr="008B125D">
        <w:rPr>
          <w:rFonts w:ascii="Georgia" w:eastAsia="Times New Roman" w:hAnsi="Georgia" w:cs="Courier New"/>
          <w:color w:val="202124"/>
          <w:sz w:val="24"/>
          <w:szCs w:val="24"/>
          <w:lang w:val="ru-RU"/>
        </w:rPr>
        <w:t xml:space="preserve"> </w:t>
      </w:r>
      <w:r w:rsidR="009A1E93" w:rsidRPr="00116E50">
        <w:rPr>
          <w:rFonts w:ascii="Georgia" w:eastAsia="Times New Roman" w:hAnsi="Georgia" w:cs="Courier New"/>
          <w:color w:val="202124"/>
          <w:sz w:val="24"/>
          <w:szCs w:val="24"/>
          <w:lang w:val="mk-MK"/>
        </w:rPr>
        <w:t xml:space="preserve">функција според </w:t>
      </w:r>
      <w:r w:rsidR="009A1E93" w:rsidRPr="00116E50">
        <w:rPr>
          <w:rFonts w:ascii="Georgia" w:eastAsia="Times New Roman" w:hAnsi="Georgia" w:cs="Courier New"/>
          <w:color w:val="202124"/>
          <w:sz w:val="24"/>
          <w:szCs w:val="24"/>
        </w:rPr>
        <w:t>Fr</w:t>
      </w:r>
      <w:r w:rsidR="009A1E93" w:rsidRPr="008B125D">
        <w:rPr>
          <w:rFonts w:ascii="Georgia" w:eastAsia="Times New Roman" w:hAnsi="Georgia" w:cs="Courier New"/>
          <w:color w:val="202124"/>
          <w:sz w:val="24"/>
          <w:szCs w:val="24"/>
          <w:lang w:val="ru-RU"/>
        </w:rPr>
        <w:t>ä</w:t>
      </w:r>
      <w:r w:rsidR="009A1E93" w:rsidRPr="00116E50">
        <w:rPr>
          <w:rFonts w:ascii="Georgia" w:eastAsia="Times New Roman" w:hAnsi="Georgia" w:cs="Courier New"/>
          <w:color w:val="202124"/>
          <w:sz w:val="24"/>
          <w:szCs w:val="24"/>
        </w:rPr>
        <w:t>nkel</w:t>
      </w:r>
      <w:r w:rsidR="009A1E93" w:rsidRPr="00116E50">
        <w:rPr>
          <w:rFonts w:ascii="Georgia" w:eastAsia="Times New Roman" w:hAnsi="Georgia" w:cs="Courier New"/>
          <w:color w:val="202124"/>
          <w:sz w:val="24"/>
          <w:szCs w:val="24"/>
          <w:lang w:val="mk-MK"/>
        </w:rPr>
        <w:t xml:space="preserve"> настанало издолжување на телото на мандибулата</w:t>
      </w:r>
      <w:r w:rsidR="009A1E93" w:rsidRPr="00116E50">
        <w:rPr>
          <w:rFonts w:ascii="Georgia" w:hAnsi="Georgia"/>
          <w:sz w:val="24"/>
          <w:szCs w:val="24"/>
          <w:lang w:val="mk-MK"/>
        </w:rPr>
        <w:t>, значително поголем раст на мандибулата во споредба</w:t>
      </w:r>
      <w:r w:rsidR="009B61BE">
        <w:rPr>
          <w:rFonts w:ascii="Georgia" w:hAnsi="Georgia"/>
          <w:sz w:val="24"/>
          <w:szCs w:val="24"/>
          <w:lang w:val="mk-MK"/>
        </w:rPr>
        <w:t xml:space="preserve"> </w:t>
      </w:r>
      <w:r w:rsidR="009A1E93" w:rsidRPr="00116E50">
        <w:rPr>
          <w:rFonts w:ascii="Georgia" w:hAnsi="Georgia"/>
          <w:sz w:val="24"/>
          <w:szCs w:val="24"/>
          <w:lang w:val="mk-MK"/>
        </w:rPr>
        <w:t xml:space="preserve">со максилата, коригирање на хоризонталниот и вертикалниот инзицален преклоп, коригирање на моларниот сооднос и ретрузија и палатинален типинг на максиларните инцизиви. </w:t>
      </w:r>
    </w:p>
    <w:p w14:paraId="7B4F7AC6" w14:textId="056E0F3E" w:rsidR="000479EC" w:rsidRPr="000479EC" w:rsidRDefault="00474C74" w:rsidP="000E755B">
      <w:pPr>
        <w:pStyle w:val="Pa2"/>
        <w:spacing w:line="276" w:lineRule="auto"/>
        <w:jc w:val="both"/>
        <w:rPr>
          <w:rStyle w:val="A4"/>
          <w:rFonts w:ascii="Georgia" w:eastAsia="Times New Roman" w:hAnsi="Georgia" w:cs="Courier New"/>
          <w:color w:val="202124"/>
          <w:sz w:val="24"/>
          <w:szCs w:val="24"/>
          <w:lang w:val="mk-MK"/>
        </w:rPr>
      </w:pPr>
      <w:r w:rsidRPr="008B125D">
        <w:rPr>
          <w:rStyle w:val="A4"/>
          <w:rFonts w:ascii="Georgia" w:hAnsi="Georgia"/>
          <w:sz w:val="24"/>
          <w:szCs w:val="24"/>
          <w:lang w:val="ru-RU"/>
        </w:rPr>
        <w:tab/>
      </w:r>
      <w:r w:rsidR="000479EC" w:rsidRPr="000479EC">
        <w:rPr>
          <w:rStyle w:val="A4"/>
          <w:rFonts w:ascii="Georgia" w:hAnsi="Georgia"/>
          <w:sz w:val="24"/>
          <w:szCs w:val="24"/>
        </w:rPr>
        <w:t xml:space="preserve">Sanz </w:t>
      </w:r>
      <w:r w:rsidR="000479EC" w:rsidRPr="000479EC">
        <w:rPr>
          <w:rStyle w:val="A4"/>
          <w:rFonts w:ascii="Georgia" w:hAnsi="Georgia"/>
          <w:sz w:val="24"/>
          <w:szCs w:val="24"/>
          <w:lang w:val="mk-MK"/>
        </w:rPr>
        <w:t>и сор.</w:t>
      </w:r>
      <w:r w:rsidR="000479EC" w:rsidRPr="000479EC">
        <w:rPr>
          <w:rStyle w:val="A4"/>
          <w:rFonts w:ascii="Georgia" w:hAnsi="Georgia"/>
          <w:sz w:val="24"/>
          <w:szCs w:val="24"/>
          <w:vertAlign w:val="superscript"/>
          <w:lang w:val="mk-MK"/>
        </w:rPr>
        <w:t>66</w:t>
      </w:r>
      <w:r w:rsidR="000479EC" w:rsidRPr="00116E50">
        <w:rPr>
          <w:rStyle w:val="A4"/>
          <w:rFonts w:ascii="Georgia" w:hAnsi="Georgia"/>
          <w:vertAlign w:val="superscript"/>
          <w:lang w:val="mk-MK"/>
        </w:rPr>
        <w:t xml:space="preserve"> </w:t>
      </w:r>
      <w:r w:rsidR="000479EC">
        <w:rPr>
          <w:rFonts w:ascii="Georgia" w:hAnsi="Georgia"/>
          <w:lang w:val="mk-MK"/>
        </w:rPr>
        <w:t>соопштиле дека о</w:t>
      </w:r>
      <w:r w:rsidR="000479EC" w:rsidRPr="00116E50">
        <w:rPr>
          <w:rFonts w:ascii="Georgia" w:hAnsi="Georgia"/>
          <w:lang w:val="mk-MK"/>
        </w:rPr>
        <w:t xml:space="preserve">д големиот број можности за ортодонтски третман на малоклузија класа </w:t>
      </w:r>
      <w:r w:rsidR="000479EC" w:rsidRPr="00116E50">
        <w:rPr>
          <w:rFonts w:ascii="Georgia" w:hAnsi="Georgia"/>
        </w:rPr>
        <w:t>II</w:t>
      </w:r>
      <w:r w:rsidR="000479EC" w:rsidRPr="00116E50">
        <w:rPr>
          <w:rFonts w:ascii="Georgia" w:hAnsi="Georgia"/>
          <w:lang w:val="mk-MK"/>
        </w:rPr>
        <w:t xml:space="preserve"> по </w:t>
      </w:r>
      <w:r w:rsidR="000479EC" w:rsidRPr="00116E50">
        <w:rPr>
          <w:rFonts w:ascii="Georgia" w:hAnsi="Georgia"/>
        </w:rPr>
        <w:t>Angle</w:t>
      </w:r>
      <w:r w:rsidR="000479EC" w:rsidRPr="00116E50">
        <w:rPr>
          <w:rFonts w:ascii="Georgia" w:hAnsi="Georgia"/>
          <w:lang w:val="mk-MK"/>
        </w:rPr>
        <w:t>, регулаторот</w:t>
      </w:r>
      <w:r w:rsidR="000479EC" w:rsidRPr="00116E50">
        <w:rPr>
          <w:rFonts w:ascii="Georgia" w:eastAsia="Times New Roman" w:hAnsi="Georgia" w:cs="Courier New"/>
          <w:color w:val="202124"/>
          <w:lang w:val="mk-MK"/>
        </w:rPr>
        <w:t xml:space="preserve"> на функција според </w:t>
      </w:r>
      <w:r w:rsidR="000479EC" w:rsidRPr="00116E50">
        <w:rPr>
          <w:rFonts w:ascii="Georgia" w:eastAsia="Times New Roman" w:hAnsi="Georgia" w:cs="Courier New"/>
          <w:color w:val="202124"/>
        </w:rPr>
        <w:t>Fränkel</w:t>
      </w:r>
      <w:r w:rsidR="000479EC" w:rsidRPr="00116E50">
        <w:rPr>
          <w:rFonts w:ascii="Georgia" w:eastAsia="Times New Roman" w:hAnsi="Georgia" w:cs="Courier New"/>
          <w:color w:val="202124"/>
          <w:lang w:val="mk-MK"/>
        </w:rPr>
        <w:t xml:space="preserve"> долги години </w:t>
      </w:r>
      <w:r w:rsidR="000479EC">
        <w:rPr>
          <w:rFonts w:ascii="Georgia" w:eastAsia="Times New Roman" w:hAnsi="Georgia" w:cs="Courier New"/>
          <w:color w:val="202124"/>
          <w:lang w:val="mk-MK"/>
        </w:rPr>
        <w:t xml:space="preserve">бил </w:t>
      </w:r>
      <w:r w:rsidR="000479EC" w:rsidRPr="00116E50">
        <w:rPr>
          <w:rFonts w:ascii="Georgia" w:eastAsia="Times New Roman" w:hAnsi="Georgia" w:cs="Courier New"/>
          <w:color w:val="202124"/>
          <w:lang w:val="mk-MK"/>
        </w:rPr>
        <w:t>еден помеѓу најупотребуваните апарати кај пациенти</w:t>
      </w:r>
      <w:r w:rsidR="000479EC">
        <w:rPr>
          <w:rFonts w:ascii="Georgia" w:eastAsia="Times New Roman" w:hAnsi="Georgia" w:cs="Courier New"/>
          <w:color w:val="202124"/>
          <w:lang w:val="mk-MK"/>
        </w:rPr>
        <w:t xml:space="preserve"> во период на</w:t>
      </w:r>
      <w:r w:rsidR="000479EC" w:rsidRPr="00116E50">
        <w:rPr>
          <w:rFonts w:ascii="Georgia" w:eastAsia="Times New Roman" w:hAnsi="Georgia" w:cs="Courier New"/>
          <w:color w:val="202124"/>
          <w:lang w:val="mk-MK"/>
        </w:rPr>
        <w:t xml:space="preserve"> раст. И покрај големата примена на овој апарат, покрај промените што може да настанат на мандибулата</w:t>
      </w:r>
      <w:r w:rsidR="000479EC">
        <w:rPr>
          <w:rFonts w:ascii="Georgia" w:eastAsia="Times New Roman" w:hAnsi="Georgia" w:cs="Courier New"/>
          <w:color w:val="202124"/>
          <w:lang w:val="mk-MK"/>
        </w:rPr>
        <w:t>,</w:t>
      </w:r>
      <w:r w:rsidR="000479EC" w:rsidRPr="002E42FC">
        <w:rPr>
          <w:rFonts w:ascii="Georgia" w:eastAsia="Times New Roman" w:hAnsi="Georgia" w:cs="Courier New"/>
          <w:color w:val="202124"/>
          <w:lang w:val="mk-MK"/>
        </w:rPr>
        <w:t xml:space="preserve"> </w:t>
      </w:r>
      <w:r w:rsidR="000479EC" w:rsidRPr="00116E50">
        <w:rPr>
          <w:rFonts w:ascii="Georgia" w:eastAsia="Times New Roman" w:hAnsi="Georgia" w:cs="Courier New"/>
          <w:color w:val="202124"/>
          <w:lang w:val="mk-MK"/>
        </w:rPr>
        <w:t xml:space="preserve">во литературата нема многу информации за други </w:t>
      </w:r>
      <w:r w:rsidR="000479EC" w:rsidRPr="00116E50">
        <w:rPr>
          <w:rFonts w:ascii="Georgia" w:eastAsia="Times New Roman" w:hAnsi="Georgia" w:cs="Courier New"/>
          <w:color w:val="202124"/>
          <w:lang w:val="mk-MK"/>
        </w:rPr>
        <w:lastRenderedPageBreak/>
        <w:t xml:space="preserve">дентоскелетните промени при употреба на </w:t>
      </w:r>
      <w:r w:rsidR="000479EC">
        <w:rPr>
          <w:rFonts w:ascii="Georgia" w:eastAsia="Times New Roman" w:hAnsi="Georgia" w:cs="Courier New"/>
          <w:color w:val="202124"/>
          <w:lang w:val="mk-MK"/>
        </w:rPr>
        <w:t>регулаторот на функција</w:t>
      </w:r>
      <w:r w:rsidR="000479EC" w:rsidRPr="00116E50">
        <w:rPr>
          <w:rFonts w:ascii="Georgia" w:eastAsia="Times New Roman" w:hAnsi="Georgia" w:cs="Courier New"/>
          <w:color w:val="202124"/>
          <w:lang w:val="mk-MK"/>
        </w:rPr>
        <w:t xml:space="preserve"> за корекција на малоклузија класа </w:t>
      </w:r>
      <w:r w:rsidR="000479EC" w:rsidRPr="00116E50">
        <w:rPr>
          <w:rFonts w:ascii="Georgia" w:eastAsia="Times New Roman" w:hAnsi="Georgia" w:cs="Courier New"/>
          <w:color w:val="202124"/>
        </w:rPr>
        <w:t>II</w:t>
      </w:r>
      <w:r w:rsidR="000479EC" w:rsidRPr="00116E50">
        <w:rPr>
          <w:rFonts w:ascii="Georgia" w:eastAsia="Times New Roman" w:hAnsi="Georgia" w:cs="Courier New"/>
          <w:color w:val="202124"/>
          <w:lang w:val="mk-MK"/>
        </w:rPr>
        <w:t xml:space="preserve">. </w:t>
      </w:r>
    </w:p>
    <w:p w14:paraId="3325E901" w14:textId="66C438C1" w:rsidR="000479EC" w:rsidRPr="00116E50" w:rsidRDefault="000479EC" w:rsidP="000E755B">
      <w:pPr>
        <w:autoSpaceDE w:val="0"/>
        <w:autoSpaceDN w:val="0"/>
        <w:adjustRightInd w:val="0"/>
        <w:spacing w:before="120" w:after="120"/>
        <w:jc w:val="both"/>
        <w:rPr>
          <w:rStyle w:val="A4"/>
          <w:rFonts w:ascii="Georgia" w:hAnsi="Georgia"/>
          <w:sz w:val="24"/>
          <w:szCs w:val="24"/>
        </w:rPr>
      </w:pPr>
      <w:r w:rsidRPr="00116E50">
        <w:rPr>
          <w:rFonts w:ascii="Georgia" w:hAnsi="Georgia"/>
          <w:sz w:val="24"/>
          <w:szCs w:val="24"/>
        </w:rPr>
        <w:tab/>
        <w:t xml:space="preserve">Shetti </w:t>
      </w:r>
      <w:r w:rsidRPr="00116E50">
        <w:rPr>
          <w:rFonts w:ascii="Georgia" w:hAnsi="Georgia"/>
          <w:sz w:val="24"/>
          <w:szCs w:val="24"/>
          <w:lang w:val="mk-MK"/>
        </w:rPr>
        <w:t>и сор.</w:t>
      </w:r>
      <w:r w:rsidRPr="00116E50">
        <w:rPr>
          <w:rFonts w:ascii="Georgia" w:hAnsi="Georgia"/>
          <w:sz w:val="24"/>
          <w:szCs w:val="24"/>
          <w:vertAlign w:val="superscript"/>
          <w:lang w:val="mk-MK"/>
        </w:rPr>
        <w:t>6</w:t>
      </w:r>
      <w:r>
        <w:rPr>
          <w:rFonts w:ascii="Georgia" w:hAnsi="Georgia"/>
          <w:sz w:val="24"/>
          <w:szCs w:val="24"/>
          <w:vertAlign w:val="superscript"/>
          <w:lang w:val="mk-MK"/>
        </w:rPr>
        <w:t>7</w:t>
      </w:r>
      <w:r w:rsidRPr="00116E50">
        <w:rPr>
          <w:rFonts w:ascii="Georgia" w:hAnsi="Georgia"/>
          <w:sz w:val="24"/>
          <w:szCs w:val="24"/>
          <w:lang w:val="mk-MK"/>
        </w:rPr>
        <w:t xml:space="preserve"> истакнале дека во нивното истражување на крајот од ортодонтската терапија со </w:t>
      </w:r>
      <w:r>
        <w:rPr>
          <w:rFonts w:ascii="Georgia" w:eastAsia="Times New Roman" w:hAnsi="Georgia" w:cs="Courier New"/>
          <w:color w:val="202124"/>
          <w:sz w:val="24"/>
          <w:szCs w:val="24"/>
          <w:lang w:val="mk-MK"/>
        </w:rPr>
        <w:t>регулаторот на функција</w:t>
      </w:r>
      <w:r w:rsidRPr="00116E50">
        <w:rPr>
          <w:rFonts w:ascii="Georgia" w:eastAsia="Times New Roman" w:hAnsi="Georgia" w:cs="Courier New"/>
          <w:color w:val="202124"/>
          <w:sz w:val="24"/>
          <w:szCs w:val="24"/>
          <w:lang w:val="mk-MK"/>
        </w:rPr>
        <w:t xml:space="preserve"> </w:t>
      </w:r>
      <w:r>
        <w:rPr>
          <w:rFonts w:ascii="Georgia" w:eastAsia="Times New Roman" w:hAnsi="Georgia" w:cs="Courier New"/>
          <w:color w:val="202124"/>
          <w:sz w:val="24"/>
          <w:szCs w:val="24"/>
          <w:lang w:val="mk-MK"/>
        </w:rPr>
        <w:t xml:space="preserve">според </w:t>
      </w:r>
      <w:r w:rsidRPr="00116E50">
        <w:rPr>
          <w:rFonts w:ascii="Georgia" w:eastAsia="Times New Roman" w:hAnsi="Georgia" w:cs="Courier New"/>
          <w:color w:val="202124"/>
          <w:sz w:val="24"/>
          <w:szCs w:val="24"/>
        </w:rPr>
        <w:t>Fr</w:t>
      </w:r>
      <w:r w:rsidRPr="008B125D">
        <w:rPr>
          <w:rFonts w:ascii="Georgia" w:eastAsia="Times New Roman" w:hAnsi="Georgia" w:cs="Courier New"/>
          <w:color w:val="202124"/>
          <w:sz w:val="24"/>
          <w:szCs w:val="24"/>
          <w:lang w:val="ru-RU"/>
        </w:rPr>
        <w:t>ä</w:t>
      </w:r>
      <w:r w:rsidRPr="00116E50">
        <w:rPr>
          <w:rFonts w:ascii="Georgia" w:eastAsia="Times New Roman" w:hAnsi="Georgia" w:cs="Courier New"/>
          <w:color w:val="202124"/>
          <w:sz w:val="24"/>
          <w:szCs w:val="24"/>
        </w:rPr>
        <w:t xml:space="preserve">nkel </w:t>
      </w:r>
      <w:r>
        <w:rPr>
          <w:rFonts w:ascii="Georgia" w:eastAsia="Times New Roman" w:hAnsi="Georgia" w:cs="Courier New"/>
          <w:color w:val="202124"/>
          <w:sz w:val="24"/>
          <w:szCs w:val="24"/>
          <w:lang w:val="mk-MK"/>
        </w:rPr>
        <w:t xml:space="preserve"> аголот </w:t>
      </w:r>
      <w:r>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rPr>
        <w:t>SNB</w:t>
      </w:r>
      <w:r>
        <w:rPr>
          <w:rFonts w:ascii="Georgia" w:eastAsia="Times New Roman" w:hAnsi="Georgia" w:cs="Courier New"/>
          <w:color w:val="202124"/>
          <w:sz w:val="24"/>
          <w:szCs w:val="24"/>
          <w:lang w:val="mk-MK"/>
        </w:rPr>
        <w:t xml:space="preserve"> </w:t>
      </w:r>
      <w:r w:rsidR="00682635">
        <w:rPr>
          <w:rFonts w:ascii="Georgia" w:eastAsia="Times New Roman" w:hAnsi="Georgia" w:cs="Courier New"/>
          <w:color w:val="202124"/>
          <w:sz w:val="24"/>
          <w:szCs w:val="24"/>
          <w:lang w:val="mk-MK"/>
        </w:rPr>
        <w:t>се</w:t>
      </w:r>
      <w:r>
        <w:rPr>
          <w:rFonts w:ascii="Georgia" w:eastAsia="Times New Roman" w:hAnsi="Georgia" w:cs="Courier New"/>
          <w:color w:val="202124"/>
          <w:sz w:val="24"/>
          <w:szCs w:val="24"/>
          <w:lang w:val="mk-MK"/>
        </w:rPr>
        <w:t xml:space="preserve"> кориги</w:t>
      </w:r>
      <w:r w:rsidR="00E44B27">
        <w:rPr>
          <w:rFonts w:ascii="Georgia" w:eastAsia="Times New Roman" w:hAnsi="Georgia" w:cs="Courier New"/>
          <w:color w:val="202124"/>
          <w:sz w:val="24"/>
          <w:szCs w:val="24"/>
          <w:lang w:val="mk-MK"/>
        </w:rPr>
        <w:t>ра</w:t>
      </w:r>
      <w:r w:rsidR="00682635">
        <w:rPr>
          <w:rFonts w:ascii="Georgia" w:eastAsia="Times New Roman" w:hAnsi="Georgia" w:cs="Courier New"/>
          <w:color w:val="202124"/>
          <w:sz w:val="24"/>
          <w:szCs w:val="24"/>
          <w:lang w:val="mk-MK"/>
        </w:rPr>
        <w:t>л</w:t>
      </w:r>
      <w:r w:rsidRPr="00116E50">
        <w:rPr>
          <w:rFonts w:ascii="Georgia" w:eastAsia="Times New Roman" w:hAnsi="Georgia" w:cs="Courier New"/>
          <w:color w:val="202124"/>
          <w:sz w:val="24"/>
          <w:szCs w:val="24"/>
          <w:lang w:val="mk-MK"/>
        </w:rPr>
        <w:t xml:space="preserve"> од </w:t>
      </w:r>
      <w:r w:rsidRPr="00116E50">
        <w:rPr>
          <w:rFonts w:ascii="Georgia" w:hAnsi="Georgia"/>
          <w:sz w:val="24"/>
          <w:szCs w:val="24"/>
        </w:rPr>
        <w:t xml:space="preserve">74° </w:t>
      </w:r>
      <w:r w:rsidRPr="00116E50">
        <w:rPr>
          <w:rFonts w:ascii="Georgia" w:hAnsi="Georgia"/>
          <w:sz w:val="24"/>
          <w:szCs w:val="24"/>
          <w:lang w:val="mk-MK"/>
        </w:rPr>
        <w:t>во</w:t>
      </w:r>
      <w:r w:rsidRPr="00116E50">
        <w:rPr>
          <w:rFonts w:ascii="Georgia" w:hAnsi="Georgia"/>
          <w:sz w:val="24"/>
          <w:szCs w:val="24"/>
        </w:rPr>
        <w:t xml:space="preserve"> 79°</w:t>
      </w:r>
      <w:r w:rsidRPr="00116E50">
        <w:rPr>
          <w:rFonts w:ascii="Georgia" w:hAnsi="Georgia"/>
          <w:sz w:val="24"/>
          <w:szCs w:val="24"/>
          <w:lang w:val="mk-MK"/>
        </w:rPr>
        <w:t xml:space="preserve"> и </w:t>
      </w:r>
      <w:r w:rsidRPr="00116E50">
        <w:rPr>
          <w:rFonts w:ascii="Georgia" w:hAnsi="Georgia"/>
          <w:sz w:val="24"/>
          <w:szCs w:val="24"/>
        </w:rPr>
        <w:t>ANB</w:t>
      </w:r>
      <w:r>
        <w:rPr>
          <w:rFonts w:ascii="Georgia" w:hAnsi="Georgia"/>
          <w:sz w:val="24"/>
          <w:szCs w:val="24"/>
          <w:lang w:val="mk-MK"/>
        </w:rPr>
        <w:t xml:space="preserve"> аголот</w:t>
      </w:r>
      <w:r w:rsidRPr="00116E50">
        <w:rPr>
          <w:rFonts w:ascii="Georgia" w:hAnsi="Georgia"/>
          <w:sz w:val="24"/>
          <w:szCs w:val="24"/>
        </w:rPr>
        <w:t xml:space="preserve"> </w:t>
      </w:r>
      <w:r w:rsidR="00E44B27">
        <w:rPr>
          <w:rFonts w:ascii="Georgia" w:hAnsi="Georgia"/>
          <w:sz w:val="24"/>
          <w:szCs w:val="24"/>
          <w:lang w:val="mk-MK"/>
        </w:rPr>
        <w:t>с</w:t>
      </w:r>
      <w:r w:rsidR="00682635">
        <w:rPr>
          <w:rFonts w:ascii="Georgia" w:hAnsi="Georgia"/>
          <w:sz w:val="24"/>
          <w:szCs w:val="24"/>
          <w:lang w:val="mk-MK"/>
        </w:rPr>
        <w:t>е</w:t>
      </w:r>
      <w:r w:rsidR="00E44B27">
        <w:rPr>
          <w:rFonts w:ascii="Georgia" w:hAnsi="Georgia"/>
          <w:sz w:val="24"/>
          <w:szCs w:val="24"/>
          <w:lang w:val="mk-MK"/>
        </w:rPr>
        <w:t xml:space="preserve"> коригирал </w:t>
      </w:r>
      <w:r w:rsidRPr="00116E50">
        <w:rPr>
          <w:rFonts w:ascii="Georgia" w:hAnsi="Georgia"/>
          <w:sz w:val="24"/>
          <w:szCs w:val="24"/>
          <w:lang w:val="mk-MK"/>
        </w:rPr>
        <w:t xml:space="preserve">од </w:t>
      </w:r>
      <w:r w:rsidRPr="00116E50">
        <w:rPr>
          <w:rFonts w:ascii="Georgia" w:hAnsi="Georgia"/>
          <w:sz w:val="24"/>
          <w:szCs w:val="24"/>
        </w:rPr>
        <w:t xml:space="preserve">8° </w:t>
      </w:r>
      <w:r w:rsidRPr="00116E50">
        <w:rPr>
          <w:rFonts w:ascii="Georgia" w:hAnsi="Georgia"/>
          <w:sz w:val="24"/>
          <w:szCs w:val="24"/>
          <w:lang w:val="mk-MK"/>
        </w:rPr>
        <w:t>во</w:t>
      </w:r>
      <w:r w:rsidRPr="00116E50">
        <w:rPr>
          <w:rFonts w:ascii="Georgia" w:hAnsi="Georgia"/>
          <w:sz w:val="24"/>
          <w:szCs w:val="24"/>
        </w:rPr>
        <w:t xml:space="preserve"> 3°</w:t>
      </w:r>
      <w:r w:rsidR="00E44B27">
        <w:rPr>
          <w:rFonts w:ascii="Georgia" w:hAnsi="Georgia"/>
          <w:sz w:val="24"/>
          <w:szCs w:val="24"/>
          <w:lang w:val="mk-MK"/>
        </w:rPr>
        <w:t xml:space="preserve">, </w:t>
      </w:r>
      <w:r w:rsidR="00682635">
        <w:rPr>
          <w:rFonts w:ascii="Georgia" w:hAnsi="Georgia"/>
          <w:sz w:val="24"/>
          <w:szCs w:val="24"/>
          <w:lang w:val="mk-MK"/>
        </w:rPr>
        <w:t>а</w:t>
      </w:r>
      <w:r w:rsidRPr="00116E50">
        <w:rPr>
          <w:rFonts w:ascii="Georgia" w:hAnsi="Georgia"/>
          <w:sz w:val="24"/>
          <w:szCs w:val="24"/>
          <w:lang w:val="mk-MK"/>
        </w:rPr>
        <w:t xml:space="preserve"> мандибулата се елонгирала за 4 </w:t>
      </w:r>
      <w:r w:rsidRPr="00116E50">
        <w:rPr>
          <w:rFonts w:ascii="Georgia" w:hAnsi="Georgia"/>
          <w:sz w:val="24"/>
          <w:szCs w:val="24"/>
        </w:rPr>
        <w:t>mm</w:t>
      </w:r>
      <w:r w:rsidRPr="00116E50">
        <w:rPr>
          <w:rFonts w:ascii="Georgia" w:hAnsi="Georgia"/>
          <w:sz w:val="24"/>
          <w:szCs w:val="24"/>
          <w:lang w:val="mk-MK"/>
        </w:rPr>
        <w:t xml:space="preserve">. </w:t>
      </w:r>
      <w:r w:rsidRPr="00116E50">
        <w:rPr>
          <w:rFonts w:ascii="Georgia" w:hAnsi="Georgia"/>
          <w:sz w:val="24"/>
          <w:szCs w:val="24"/>
        </w:rPr>
        <w:t xml:space="preserve"> </w:t>
      </w:r>
    </w:p>
    <w:p w14:paraId="50689491" w14:textId="7A8C6D9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00F31178">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за прв пат бил претставен од </w:t>
      </w:r>
      <w:r w:rsidRPr="00116E50">
        <w:rPr>
          <w:rFonts w:ascii="Georgia" w:hAnsi="Georgia" w:cs="TcjfrbWwsdqpRtmhtmTimes-Roman"/>
          <w:sz w:val="24"/>
          <w:szCs w:val="24"/>
        </w:rPr>
        <w:t xml:space="preserve">William J. Clark </w:t>
      </w:r>
      <w:r w:rsidRPr="00116E50">
        <w:rPr>
          <w:rFonts w:ascii="Georgia" w:hAnsi="Georgia" w:cs="TcjfrbWwsdqpRtmhtmTimes-Roman"/>
          <w:sz w:val="24"/>
          <w:szCs w:val="24"/>
          <w:lang w:val="mk-MK"/>
        </w:rPr>
        <w:t xml:space="preserve">в0 1982 година и претставува еден од најшироко употребуваните апарати за дистализација на максиларните први трајни молари и корекција на малоклузија класа </w:t>
      </w:r>
      <w:r w:rsidRPr="00116E50">
        <w:rPr>
          <w:rFonts w:ascii="Georgia" w:hAnsi="Georgia" w:cs="TcjfrbWwsdqpRtmhtmTimes-Roman"/>
          <w:sz w:val="24"/>
          <w:szCs w:val="24"/>
        </w:rPr>
        <w:t xml:space="preserve">II. </w:t>
      </w:r>
      <w:r w:rsidRPr="00116E50">
        <w:rPr>
          <w:rFonts w:ascii="Georgia" w:hAnsi="Georgia" w:cs="TcjfrbWwsdqpRtmhtmTimes-Roman"/>
          <w:sz w:val="24"/>
          <w:szCs w:val="24"/>
          <w:lang w:val="mk-MK"/>
        </w:rPr>
        <w:t>Дури 75% од Британските ортодонти, тврдат дека овој апарат е нивниот прв избор</w:t>
      </w:r>
      <w:r>
        <w:rPr>
          <w:rFonts w:ascii="Georgia" w:hAnsi="Georgia" w:cs="TcjfrbWwsdqpRtmhtmTimes-Roman"/>
          <w:sz w:val="24"/>
          <w:szCs w:val="24"/>
          <w:vertAlign w:val="superscript"/>
          <w:lang w:val="mk-MK"/>
        </w:rPr>
        <w:t>68</w:t>
      </w:r>
      <w:r w:rsidRPr="00116E50">
        <w:rPr>
          <w:rFonts w:ascii="Georgia" w:hAnsi="Georgia" w:cs="TcjfrbWwsdqpRtmhtmTimes-Roman"/>
          <w:sz w:val="24"/>
          <w:szCs w:val="24"/>
          <w:lang w:val="mk-MK"/>
        </w:rPr>
        <w:t xml:space="preserve">. </w:t>
      </w:r>
    </w:p>
    <w:p w14:paraId="57186A46"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Уникатноста на овој апарат е што се состои од два посебни дела, еден апарат за максила и еден </w:t>
      </w:r>
      <w:r>
        <w:rPr>
          <w:rFonts w:ascii="Georgia" w:hAnsi="Georgia" w:cs="TcjfrbWwsdqpRtmhtmTimes-Roman"/>
          <w:sz w:val="24"/>
          <w:szCs w:val="24"/>
          <w:lang w:val="mk-MK"/>
        </w:rPr>
        <w:t xml:space="preserve">апарат </w:t>
      </w:r>
      <w:r w:rsidRPr="00116E50">
        <w:rPr>
          <w:rFonts w:ascii="Georgia" w:hAnsi="Georgia" w:cs="TcjfrbWwsdqpRtmhtmTimes-Roman"/>
          <w:sz w:val="24"/>
          <w:szCs w:val="24"/>
          <w:lang w:val="mk-MK"/>
        </w:rPr>
        <w:t>за мандибула. Корекција на малоклузијата се постигнува преку пренос на сили со оклузално искосени рамнини под агол од 70 степени, кои ги покриваат постериорните заби и ја принудуваат мандибулата при затворање да лизга нанапред. Со тоа интермаксиларниот сооднос се доведува во нормала</w:t>
      </w:r>
      <w:r>
        <w:rPr>
          <w:rFonts w:ascii="Georgia" w:hAnsi="Georgia" w:cs="TcjfrbWwsdqpRtmhtmTimes-Roman"/>
          <w:sz w:val="24"/>
          <w:szCs w:val="24"/>
          <w:vertAlign w:val="superscript"/>
        </w:rPr>
        <w:t>5</w:t>
      </w:r>
      <w:r w:rsidRPr="00116E50">
        <w:rPr>
          <w:rFonts w:ascii="Georgia" w:hAnsi="Georgia" w:cs="TcjfrbWwsdqpRtmhtmTimes-Roman"/>
          <w:sz w:val="24"/>
          <w:szCs w:val="24"/>
          <w:lang w:val="mk-MK"/>
        </w:rPr>
        <w:t>.</w:t>
      </w:r>
    </w:p>
    <w:p w14:paraId="5EB1D2F9" w14:textId="47950F2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FA50B1">
        <w:rPr>
          <w:rFonts w:ascii="Georgia" w:hAnsi="Georgia"/>
          <w:sz w:val="24"/>
          <w:szCs w:val="24"/>
        </w:rPr>
        <w:t>Siara-Olds</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и сор.</w:t>
      </w:r>
      <w:r>
        <w:rPr>
          <w:rFonts w:ascii="Georgia" w:hAnsi="Georgia" w:cs="TcjfrbWwsdqpRtmhtmTimes-Roman"/>
          <w:sz w:val="24"/>
          <w:szCs w:val="24"/>
          <w:vertAlign w:val="superscript"/>
          <w:lang w:val="mk-MK"/>
        </w:rPr>
        <w:t>69</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вршеле истражување на две групи,</w:t>
      </w:r>
      <w:r>
        <w:rPr>
          <w:rFonts w:ascii="Georgia" w:hAnsi="Georgia" w:cs="TcjfrbWwsdqpRtmhtmTimes-Roman"/>
          <w:sz w:val="24"/>
          <w:szCs w:val="24"/>
          <w:lang w:val="mk-MK"/>
        </w:rPr>
        <w:t xml:space="preserve"> од кои во</w:t>
      </w:r>
      <w:r w:rsidRPr="00116E50">
        <w:rPr>
          <w:rFonts w:ascii="Georgia" w:hAnsi="Georgia" w:cs="TcjfrbWwsdqpRtmhtmTimes-Roman"/>
          <w:sz w:val="24"/>
          <w:szCs w:val="24"/>
          <w:lang w:val="mk-MK"/>
        </w:rPr>
        <w:t xml:space="preserve"> едната група го користеле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а другата</w:t>
      </w:r>
      <w:r>
        <w:rPr>
          <w:rFonts w:ascii="Georgia" w:hAnsi="Georgia" w:cs="TcjfrbWwsdqpRtmhtmTimes-Roman"/>
          <w:sz w:val="24"/>
          <w:szCs w:val="24"/>
          <w:lang w:val="mk-MK"/>
        </w:rPr>
        <w:t xml:space="preserve"> група</w:t>
      </w:r>
      <w:r w:rsidRPr="00116E50">
        <w:rPr>
          <w:rFonts w:ascii="Georgia" w:hAnsi="Georgia" w:cs="TcjfrbWwsdqpRtmhtmTimes-Roman"/>
          <w:sz w:val="24"/>
          <w:szCs w:val="24"/>
          <w:lang w:val="mk-MK"/>
        </w:rPr>
        <w:t xml:space="preserve"> била контролна група</w:t>
      </w:r>
      <w:r w:rsidR="00682635">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 </w:t>
      </w:r>
      <w:r w:rsidR="00682635">
        <w:rPr>
          <w:rFonts w:ascii="Georgia" w:hAnsi="Georgia" w:cs="TcjfrbWwsdqpRtmhtmTimes-Roman"/>
          <w:sz w:val="24"/>
          <w:szCs w:val="24"/>
          <w:lang w:val="mk-MK"/>
        </w:rPr>
        <w:t>З</w:t>
      </w:r>
      <w:r w:rsidRPr="00116E50">
        <w:rPr>
          <w:rFonts w:ascii="Georgia" w:hAnsi="Georgia" w:cs="TcjfrbWwsdqpRtmhtmTimes-Roman"/>
          <w:sz w:val="24"/>
          <w:szCs w:val="24"/>
          <w:lang w:val="mk-MK"/>
        </w:rPr>
        <w:t xml:space="preserve">аклучиле дека кај групата која го користела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имало намалување на </w:t>
      </w:r>
      <w:r w:rsidRPr="00116E50">
        <w:rPr>
          <w:rFonts w:ascii="Georgia" w:hAnsi="Georgia" w:cs="TcjfrbWwsdqpRtmhtmTimes-Roman"/>
          <w:sz w:val="24"/>
          <w:szCs w:val="24"/>
        </w:rPr>
        <w:t xml:space="preserve">Wits </w:t>
      </w:r>
      <w:r w:rsidRPr="00116E50">
        <w:rPr>
          <w:rFonts w:ascii="Georgia" w:hAnsi="Georgia" w:cs="TcjfrbWwsdqpRtmhtmTimes-Roman"/>
          <w:sz w:val="24"/>
          <w:szCs w:val="24"/>
          <w:lang w:val="mk-MK"/>
        </w:rPr>
        <w:t>проценката и поместување на</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мекоткивниот погонион во по антериорна позиција. По користењето на T</w:t>
      </w:r>
      <w:r>
        <w:rPr>
          <w:rFonts w:ascii="Georgia" w:hAnsi="Georgia" w:cs="TcjfrbWwsdqpRtmhtmTimes-Roman"/>
          <w:sz w:val="24"/>
          <w:szCs w:val="24"/>
          <w:lang w:val="mk-MK"/>
        </w:rPr>
        <w:t>вин блок</w:t>
      </w:r>
      <w:r w:rsidRPr="00116E50">
        <w:rPr>
          <w:rFonts w:ascii="Georgia" w:hAnsi="Georgia" w:cs="TcjfrbWwsdqpRtmhtmTimes-Roman"/>
          <w:sz w:val="24"/>
          <w:szCs w:val="24"/>
          <w:lang w:val="mk-MK"/>
        </w:rPr>
        <w:t xml:space="preserve"> апаратот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 xml:space="preserve">аголот се намалил ( -0.6º годишно), додека пак </w:t>
      </w:r>
      <w:r w:rsidRPr="00116E50">
        <w:rPr>
          <w:rFonts w:ascii="Georgia" w:hAnsi="Georgia" w:cs="TcjfrbWwsdqpRtmhtmTimes-Roman"/>
          <w:sz w:val="24"/>
          <w:szCs w:val="24"/>
        </w:rPr>
        <w:t xml:space="preserve">SNB </w:t>
      </w:r>
      <w:r w:rsidRPr="00116E50">
        <w:rPr>
          <w:rFonts w:ascii="Georgia" w:hAnsi="Georgia" w:cs="TcjfrbWwsdqpRtmhtmTimes-Roman"/>
          <w:sz w:val="24"/>
          <w:szCs w:val="24"/>
          <w:lang w:val="mk-MK"/>
        </w:rPr>
        <w:t>аголот се зголемил (0.9º годишно)</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во споредба со контролната група. Овој апарат доведува и до значително намалување на </w:t>
      </w:r>
      <w:r>
        <w:rPr>
          <w:rFonts w:ascii="Georgia" w:hAnsi="Georgia" w:cs="TcjfrbWwsdqpRtmhtmTimes-Roman"/>
          <w:sz w:val="24"/>
          <w:szCs w:val="24"/>
          <w:lang w:val="mk-MK"/>
        </w:rPr>
        <w:t>хоризонталниот и вертикалниот инцизален преклоп</w:t>
      </w:r>
      <w:r w:rsidRPr="00116E50">
        <w:rPr>
          <w:rFonts w:ascii="Georgia" w:hAnsi="Georgia" w:cs="TcjfrbWwsdqpRtmhtmTimes-Roman"/>
          <w:sz w:val="24"/>
          <w:szCs w:val="24"/>
          <w:lang w:val="mk-MK"/>
        </w:rPr>
        <w:t xml:space="preserve"> споредено со контролната група што укажува на ефективноста на овој апарат.</w:t>
      </w:r>
    </w:p>
    <w:p w14:paraId="66F78899"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Hanoun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Pr>
          <w:rFonts w:ascii="Georgia" w:hAnsi="Georgia" w:cs="TcjfrbWwsdqpRtmhtmTimes-Roman"/>
          <w:sz w:val="24"/>
          <w:szCs w:val="24"/>
          <w:vertAlign w:val="superscript"/>
          <w:lang w:val="mk-MK"/>
        </w:rPr>
        <w:t>68</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истакнале дека со користење на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значително се подобрил скелетниот конвекситет, при што се корегирала скелетната неправилност на мандибулата, со </w:t>
      </w:r>
      <w:r>
        <w:rPr>
          <w:rFonts w:ascii="Georgia" w:hAnsi="Georgia" w:cs="TcjfrbWwsdqpRtmhtmTimes-Roman"/>
          <w:sz w:val="24"/>
          <w:szCs w:val="24"/>
          <w:lang w:val="mk-MK"/>
        </w:rPr>
        <w:t>минимална</w:t>
      </w:r>
      <w:r>
        <w:rPr>
          <w:rFonts w:ascii="Georgia" w:hAnsi="Georgia" w:cs="TcjfrbWwsdqpRtmhtmTimes-Roman"/>
          <w:sz w:val="24"/>
          <w:szCs w:val="24"/>
        </w:rPr>
        <w:t xml:space="preserve"> </w:t>
      </w:r>
      <w:r>
        <w:rPr>
          <w:rFonts w:ascii="Georgia" w:hAnsi="Georgia" w:cs="TcjfrbWwsdqpRtmhtmTimes-Roman"/>
          <w:sz w:val="24"/>
          <w:szCs w:val="24"/>
          <w:lang w:val="mk-MK"/>
        </w:rPr>
        <w:t>корекција на</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неправилноста на </w:t>
      </w:r>
      <w:r w:rsidRPr="00116E50">
        <w:rPr>
          <w:rFonts w:ascii="Georgia" w:hAnsi="Georgia" w:cs="TcjfrbWwsdqpRtmhtmTimes-Roman"/>
          <w:sz w:val="24"/>
          <w:szCs w:val="24"/>
          <w:lang w:val="mk-MK"/>
        </w:rPr>
        <w:t>максилата.</w:t>
      </w:r>
    </w:p>
    <w:p w14:paraId="4140563C"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lang w:val="sl-SI"/>
        </w:rPr>
        <w:t xml:space="preserve">Bacceti </w:t>
      </w:r>
      <w:r w:rsidRPr="00116E50">
        <w:rPr>
          <w:rFonts w:ascii="Georgia" w:hAnsi="Georgia" w:cs="TcjfrbWwsdqpRtmhtmTimes-Roman"/>
          <w:sz w:val="24"/>
          <w:szCs w:val="24"/>
          <w:lang w:val="mk-MK"/>
        </w:rPr>
        <w:t>и сор</w:t>
      </w:r>
      <w:r w:rsidRPr="00116E50">
        <w:rPr>
          <w:rFonts w:ascii="Georgia" w:hAnsi="Georgia" w:cs="TcjfrbWwsdqpRtmhtmTimes-Roman"/>
          <w:sz w:val="24"/>
          <w:szCs w:val="24"/>
          <w:lang w:val="sl-SI"/>
        </w:rPr>
        <w:t>.</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lang w:val="mk-MK"/>
        </w:rPr>
        <w:t>0</w:t>
      </w:r>
      <w:r w:rsidRPr="00116E50">
        <w:rPr>
          <w:rFonts w:ascii="Georgia" w:hAnsi="Georgia" w:cs="TcjfrbWwsdqpRtmhtmTimes-Roman"/>
          <w:sz w:val="24"/>
          <w:szCs w:val="24"/>
          <w:lang w:val="sl-SI"/>
        </w:rPr>
        <w:t xml:space="preserve"> </w:t>
      </w:r>
      <w:r w:rsidRPr="00116E50">
        <w:rPr>
          <w:rFonts w:ascii="Georgia" w:hAnsi="Georgia" w:cs="TcjfrbWwsdqpRtmhtmTimes-Roman"/>
          <w:sz w:val="24"/>
          <w:szCs w:val="24"/>
          <w:lang w:val="mk-MK"/>
        </w:rPr>
        <w:t xml:space="preserve">соопштуваат дека главната цел на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е да индуцира елонгирање на мандибулата преку стимулирање на раст кај кондиларната </w:t>
      </w:r>
      <w:r w:rsidRPr="00116E50">
        <w:rPr>
          <w:rFonts w:ascii="Times New Roman" w:hAnsi="Times New Roman" w:cs="Times New Roman"/>
          <w:sz w:val="24"/>
          <w:szCs w:val="24"/>
          <w:lang w:val="mk-MK"/>
        </w:rPr>
        <w:t>̕</w:t>
      </w:r>
      <w:r w:rsidRPr="00116E50">
        <w:rPr>
          <w:rFonts w:ascii="Georgia" w:hAnsi="Georgia" w:cs="TcjfrbWwsdqpRtmhtmTimes-Roman"/>
          <w:sz w:val="24"/>
          <w:szCs w:val="24"/>
          <w:lang w:val="mk-MK"/>
        </w:rPr>
        <w:t>рскавица</w:t>
      </w:r>
      <w:r>
        <w:rPr>
          <w:rFonts w:ascii="Georgia" w:hAnsi="Georgia" w:cs="TcjfrbWwsdqpRtmhtmTimes-Roman"/>
          <w:sz w:val="24"/>
          <w:szCs w:val="24"/>
          <w:lang w:val="mk-MK"/>
        </w:rPr>
        <w:t xml:space="preserve"> на ТМЗ</w:t>
      </w:r>
      <w:r w:rsidRPr="00116E50">
        <w:rPr>
          <w:rFonts w:ascii="Georgia" w:hAnsi="Georgia" w:cs="TcjfrbWwsdqpRtmhtmTimes-Roman"/>
          <w:sz w:val="24"/>
          <w:szCs w:val="24"/>
          <w:lang w:val="mk-MK"/>
        </w:rPr>
        <w:t xml:space="preserve"> и  успорување на растот на максилата.</w:t>
      </w:r>
    </w:p>
    <w:p w14:paraId="5C3910EA" w14:textId="1475F1F5"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Sidlauskas A.</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lang w:val="mk-MK"/>
        </w:rPr>
        <w:t>1</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во своето истражување користел модифициран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 кој содржел продолжена акрилатна плоча преку инцизалните рабови на долните инцизиви</w:t>
      </w:r>
      <w:r>
        <w:rPr>
          <w:rFonts w:ascii="Georgia" w:hAnsi="Georgia" w:cs="TcjfrbWwsdqpRtmhtmTimes-Roman"/>
          <w:sz w:val="24"/>
          <w:szCs w:val="24"/>
          <w:lang w:val="mk-MK"/>
        </w:rPr>
        <w:t>. В</w:t>
      </w:r>
      <w:r w:rsidRPr="00116E50">
        <w:rPr>
          <w:rFonts w:ascii="Georgia" w:hAnsi="Georgia" w:cs="TcjfrbWwsdqpRtmhtmTimes-Roman"/>
          <w:sz w:val="24"/>
          <w:szCs w:val="24"/>
          <w:lang w:val="mk-MK"/>
        </w:rPr>
        <w:t>о резултатите што ги добил  има</w:t>
      </w:r>
      <w:r>
        <w:rPr>
          <w:rFonts w:ascii="Georgia" w:hAnsi="Georgia" w:cs="TcjfrbWwsdqpRtmhtmTimes-Roman"/>
          <w:sz w:val="24"/>
          <w:szCs w:val="24"/>
          <w:lang w:val="mk-MK"/>
        </w:rPr>
        <w:t>ло</w:t>
      </w:r>
      <w:r w:rsidRPr="00116E50">
        <w:rPr>
          <w:rFonts w:ascii="Georgia" w:hAnsi="Georgia" w:cs="TcjfrbWwsdqpRtmhtmTimes-Roman"/>
          <w:sz w:val="24"/>
          <w:szCs w:val="24"/>
          <w:lang w:val="mk-MK"/>
        </w:rPr>
        <w:t xml:space="preserve"> значителен зголемен раст на мандибулата мерено во точките </w:t>
      </w:r>
      <w:r w:rsidRPr="00116E50">
        <w:rPr>
          <w:rFonts w:ascii="Georgia" w:hAnsi="Georgia" w:cs="TcjfrbWwsdqpRtmhtmTimes-Roman"/>
          <w:sz w:val="24"/>
          <w:szCs w:val="24"/>
        </w:rPr>
        <w:t xml:space="preserve">Ar-Pog (2,4mm) </w:t>
      </w:r>
      <w:r w:rsidRPr="00116E50">
        <w:rPr>
          <w:rFonts w:ascii="Georgia" w:hAnsi="Georgia" w:cs="TcjfrbWwsdqpRtmhtmTimes-Roman"/>
          <w:sz w:val="24"/>
          <w:szCs w:val="24"/>
          <w:lang w:val="mk-MK"/>
        </w:rPr>
        <w:t xml:space="preserve">и антериорно поместување на </w:t>
      </w:r>
      <w:r w:rsidRPr="00116E50">
        <w:rPr>
          <w:rFonts w:ascii="Georgia" w:hAnsi="Georgia" w:cs="TcjfrbWwsdqpRtmhtmTimes-Roman"/>
          <w:sz w:val="24"/>
          <w:szCs w:val="24"/>
        </w:rPr>
        <w:t>Pog</w:t>
      </w:r>
      <w:r w:rsidRPr="00116E50">
        <w:rPr>
          <w:rFonts w:ascii="Georgia" w:hAnsi="Georgia" w:cs="TcjfrbWwsdqpRtmhtmTimes-Roman"/>
          <w:sz w:val="24"/>
          <w:szCs w:val="24"/>
          <w:lang w:val="mk-MK"/>
        </w:rPr>
        <w:t xml:space="preserve"> (1</w:t>
      </w:r>
      <w:r w:rsidRPr="00116E50">
        <w:rPr>
          <w:rFonts w:ascii="Georgia" w:hAnsi="Georgia" w:cs="TcjfrbWwsdqpRtmhtmTimes-Roman"/>
          <w:sz w:val="24"/>
          <w:szCs w:val="24"/>
        </w:rPr>
        <w:t>.</w:t>
      </w:r>
      <w:r w:rsidRPr="00116E50">
        <w:rPr>
          <w:rFonts w:ascii="Georgia" w:hAnsi="Georgia" w:cs="TcjfrbWwsdqpRtmhtmTimes-Roman"/>
          <w:sz w:val="24"/>
          <w:szCs w:val="24"/>
          <w:lang w:val="mk-MK"/>
        </w:rPr>
        <w:t>7</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по користење на овој апарат, а </w:t>
      </w:r>
      <w:r w:rsidRPr="00116E50">
        <w:rPr>
          <w:rFonts w:ascii="Georgia" w:hAnsi="Georgia" w:cs="TcjfrbWwsdqpRtmhtmTimes-Roman"/>
          <w:sz w:val="24"/>
          <w:szCs w:val="24"/>
        </w:rPr>
        <w:t xml:space="preserve">SNB </w:t>
      </w:r>
      <w:r w:rsidRPr="00116E50">
        <w:rPr>
          <w:rFonts w:ascii="Georgia" w:hAnsi="Georgia" w:cs="TcjfrbWwsdqpRtmhtmTimes-Roman"/>
          <w:sz w:val="24"/>
          <w:szCs w:val="24"/>
          <w:lang w:val="mk-MK"/>
        </w:rPr>
        <w:t>аголот се зголемил за 2º. Во ова истра</w:t>
      </w:r>
      <w:r>
        <w:rPr>
          <w:rFonts w:ascii="Georgia" w:hAnsi="Georgia" w:cs="TcjfrbWwsdqpRtmhtmTimes-Roman"/>
          <w:sz w:val="24"/>
          <w:szCs w:val="24"/>
          <w:lang w:val="mk-MK"/>
        </w:rPr>
        <w:t>ж</w:t>
      </w:r>
      <w:r w:rsidRPr="00116E50">
        <w:rPr>
          <w:rFonts w:ascii="Georgia" w:hAnsi="Georgia" w:cs="TcjfrbWwsdqpRtmhtmTimes-Roman"/>
          <w:sz w:val="24"/>
          <w:szCs w:val="24"/>
          <w:lang w:val="mk-MK"/>
        </w:rPr>
        <w:t xml:space="preserve">ување заклучил дека, со носењето на </w:t>
      </w:r>
      <w:r>
        <w:rPr>
          <w:rFonts w:ascii="Georgia" w:hAnsi="Georgia" w:cs="TcjfrbWwsdqpRtmhtmTimes-Roman"/>
          <w:sz w:val="24"/>
          <w:szCs w:val="24"/>
          <w:lang w:val="mk-MK"/>
        </w:rPr>
        <w:t>Твин блок</w:t>
      </w:r>
      <w:r w:rsidRPr="00116E50">
        <w:rPr>
          <w:rFonts w:ascii="Georgia" w:hAnsi="Georgia" w:cs="TcjfrbWwsdqpRtmhtmTimes-Roman"/>
          <w:sz w:val="24"/>
          <w:szCs w:val="24"/>
          <w:lang w:val="mk-MK"/>
        </w:rPr>
        <w:t xml:space="preserve"> апаратот </w:t>
      </w:r>
      <w:r>
        <w:rPr>
          <w:rFonts w:ascii="Georgia" w:hAnsi="Georgia" w:cs="TcjfrbWwsdqpRtmhtmTimes-Roman"/>
          <w:sz w:val="24"/>
          <w:szCs w:val="24"/>
          <w:lang w:val="mk-MK"/>
        </w:rPr>
        <w:t>хоризонталниот инцизален преклоп</w:t>
      </w:r>
      <w:r w:rsidRPr="00116E50">
        <w:rPr>
          <w:rFonts w:ascii="Georgia" w:hAnsi="Georgia" w:cs="TcjfrbWwsdqpRtmhtmTimes-Roman"/>
          <w:sz w:val="24"/>
          <w:szCs w:val="24"/>
          <w:lang w:val="mk-MK"/>
        </w:rPr>
        <w:t xml:space="preserve"> се намалил за 4,8</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а </w:t>
      </w:r>
      <w:r>
        <w:rPr>
          <w:rFonts w:ascii="Georgia" w:hAnsi="Georgia" w:cs="TcjfrbWwsdqpRtmhtmTimes-Roman"/>
          <w:sz w:val="24"/>
          <w:szCs w:val="24"/>
          <w:lang w:val="mk-MK"/>
        </w:rPr>
        <w:t>вертикалниот инцизален преклоп</w:t>
      </w:r>
      <w:r w:rsidRPr="00116E50">
        <w:rPr>
          <w:rFonts w:ascii="Georgia" w:hAnsi="Georgia" w:cs="TcjfrbWwsdqpRtmhtmTimes-Roman"/>
          <w:sz w:val="24"/>
          <w:szCs w:val="24"/>
          <w:lang w:val="mk-MK"/>
        </w:rPr>
        <w:t xml:space="preserve"> за 3.3</w:t>
      </w:r>
      <w:r w:rsidRPr="00116E50">
        <w:rPr>
          <w:rFonts w:ascii="Georgia" w:hAnsi="Georgia" w:cs="TcjfrbWwsdqpRtmhtmTimes-Roman"/>
          <w:sz w:val="24"/>
          <w:szCs w:val="24"/>
          <w:lang w:val="sl-SI"/>
        </w:rPr>
        <w:t>mm</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40% од корекцијата на </w:t>
      </w:r>
      <w:r>
        <w:rPr>
          <w:rFonts w:ascii="Georgia" w:hAnsi="Georgia" w:cs="TcjfrbWwsdqpRtmhtmTimes-Roman"/>
          <w:sz w:val="24"/>
          <w:szCs w:val="24"/>
          <w:lang w:val="mk-MK"/>
        </w:rPr>
        <w:t>хоризонталниот инцизален преклоп</w:t>
      </w:r>
      <w:r w:rsidRPr="00116E50">
        <w:rPr>
          <w:rFonts w:ascii="Georgia" w:hAnsi="Georgia" w:cs="TcjfrbWwsdqpRtmhtmTimes-Roman"/>
          <w:sz w:val="24"/>
          <w:szCs w:val="24"/>
          <w:lang w:val="mk-MK"/>
        </w:rPr>
        <w:t xml:space="preserve"> се постигнува со кор</w:t>
      </w:r>
      <w:r w:rsidR="00682635">
        <w:rPr>
          <w:rFonts w:ascii="Georgia" w:hAnsi="Georgia" w:cs="TcjfrbWwsdqpRtmhtmTimes-Roman"/>
          <w:sz w:val="24"/>
          <w:szCs w:val="24"/>
          <w:lang w:val="mk-MK"/>
        </w:rPr>
        <w:t>и</w:t>
      </w:r>
      <w:r w:rsidRPr="00116E50">
        <w:rPr>
          <w:rFonts w:ascii="Georgia" w:hAnsi="Georgia" w:cs="TcjfrbWwsdqpRtmhtmTimes-Roman"/>
          <w:sz w:val="24"/>
          <w:szCs w:val="24"/>
          <w:lang w:val="mk-MK"/>
        </w:rPr>
        <w:t>гирање на скелетните промени, а 60% со кор</w:t>
      </w:r>
      <w:r w:rsidR="00682635">
        <w:rPr>
          <w:rFonts w:ascii="Georgia" w:hAnsi="Georgia" w:cs="TcjfrbWwsdqpRtmhtmTimes-Roman"/>
          <w:sz w:val="24"/>
          <w:szCs w:val="24"/>
          <w:lang w:val="mk-MK"/>
        </w:rPr>
        <w:t>и</w:t>
      </w:r>
      <w:r w:rsidRPr="00116E50">
        <w:rPr>
          <w:rFonts w:ascii="Georgia" w:hAnsi="Georgia" w:cs="TcjfrbWwsdqpRtmhtmTimes-Roman"/>
          <w:sz w:val="24"/>
          <w:szCs w:val="24"/>
          <w:lang w:val="mk-MK"/>
        </w:rPr>
        <w:t xml:space="preserve">гирање на денталните </w:t>
      </w:r>
      <w:r w:rsidRPr="00116E50">
        <w:rPr>
          <w:rFonts w:ascii="Georgia" w:hAnsi="Georgia" w:cs="TcjfrbWwsdqpRtmhtmTimes-Roman"/>
          <w:sz w:val="24"/>
          <w:szCs w:val="24"/>
          <w:lang w:val="mk-MK"/>
        </w:rPr>
        <w:lastRenderedPageBreak/>
        <w:t>промени. Со продолжување на акрилатната плоча над мандибуларните инцизиви се намалува типинг</w:t>
      </w:r>
      <w:r>
        <w:rPr>
          <w:rFonts w:ascii="Georgia" w:hAnsi="Georgia" w:cs="TcjfrbWwsdqpRtmhtmTimes-Roman"/>
          <w:sz w:val="24"/>
          <w:szCs w:val="24"/>
          <w:lang w:val="mk-MK"/>
        </w:rPr>
        <w:t>от</w:t>
      </w:r>
      <w:r w:rsidRPr="00116E50">
        <w:rPr>
          <w:rFonts w:ascii="Georgia" w:hAnsi="Georgia" w:cs="TcjfrbWwsdqpRtmhtmTimes-Roman"/>
          <w:sz w:val="24"/>
          <w:szCs w:val="24"/>
          <w:lang w:val="mk-MK"/>
        </w:rPr>
        <w:t xml:space="preserve"> на мандибуларните инцизиви</w:t>
      </w:r>
      <w:r>
        <w:rPr>
          <w:rFonts w:ascii="Georgia" w:hAnsi="Georgia" w:cs="TcjfrbWwsdqpRtmhtmTimes-Roman"/>
          <w:sz w:val="24"/>
          <w:szCs w:val="24"/>
          <w:lang w:val="mk-MK"/>
        </w:rPr>
        <w:t xml:space="preserve"> кој претставува </w:t>
      </w:r>
      <w:r w:rsidRPr="00116E50">
        <w:rPr>
          <w:rFonts w:ascii="Georgia" w:hAnsi="Georgia" w:cs="TcjfrbWwsdqpRtmhtmTimes-Roman"/>
          <w:sz w:val="24"/>
          <w:szCs w:val="24"/>
          <w:lang w:val="mk-MK"/>
        </w:rPr>
        <w:t>негатив</w:t>
      </w:r>
      <w:r>
        <w:rPr>
          <w:rFonts w:ascii="Georgia" w:hAnsi="Georgia" w:cs="TcjfrbWwsdqpRtmhtmTimes-Roman"/>
          <w:sz w:val="24"/>
          <w:szCs w:val="24"/>
          <w:lang w:val="mk-MK"/>
        </w:rPr>
        <w:t>ен</w:t>
      </w:r>
      <w:r w:rsidRPr="00116E50">
        <w:rPr>
          <w:rFonts w:ascii="Georgia" w:hAnsi="Georgia" w:cs="TcjfrbWwsdqpRtmhtmTimes-Roman"/>
          <w:sz w:val="24"/>
          <w:szCs w:val="24"/>
          <w:lang w:val="mk-MK"/>
        </w:rPr>
        <w:t xml:space="preserve"> ефект на овој апарат</w:t>
      </w:r>
      <w:r>
        <w:rPr>
          <w:rFonts w:ascii="Georgia" w:hAnsi="Georgia" w:cs="TcjfrbWwsdqpRtmhtmTimes-Roman"/>
          <w:sz w:val="24"/>
          <w:szCs w:val="24"/>
          <w:lang w:val="mk-MK"/>
        </w:rPr>
        <w:t>.</w:t>
      </w:r>
    </w:p>
    <w:p w14:paraId="144AC80A" w14:textId="77777777" w:rsidR="000479EC"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Покрај овие промени </w:t>
      </w:r>
      <w:r>
        <w:rPr>
          <w:rFonts w:ascii="Georgia" w:hAnsi="Georgia" w:cs="TcjfrbWwsdqpRtmhtmTimes-Roman"/>
          <w:sz w:val="24"/>
          <w:szCs w:val="24"/>
          <w:lang w:val="mk-MK"/>
        </w:rPr>
        <w:t>Твин Блок апаратот</w:t>
      </w:r>
      <w:r w:rsidRPr="00116E50">
        <w:rPr>
          <w:rFonts w:ascii="Georgia" w:hAnsi="Georgia" w:cs="TcjfrbWwsdqpRtmhtmTimes-Roman"/>
          <w:sz w:val="24"/>
          <w:szCs w:val="24"/>
          <w:lang w:val="mk-MK"/>
        </w:rPr>
        <w:t xml:space="preserve"> овозможува и ретроинклинација на максиларните инцизиви, проинклинација на мандибуларните инцизиви, ерупција на долните молари како и нивна мезијализација и овозможува и дистализација на максиларните молари</w:t>
      </w:r>
      <w:r>
        <w:rPr>
          <w:rFonts w:ascii="Georgia" w:hAnsi="Georgia" w:cs="TcjfrbWwsdqpRtmhtmTimes-Roman"/>
          <w:sz w:val="24"/>
          <w:szCs w:val="24"/>
          <w:vertAlign w:val="superscript"/>
          <w:lang w:val="mk-MK"/>
        </w:rPr>
        <w:t>71</w:t>
      </w:r>
      <w:r w:rsidRPr="00116E50">
        <w:rPr>
          <w:rFonts w:ascii="Georgia" w:hAnsi="Georgia" w:cs="TcjfrbWwsdqpRtmhtmTimes-Roman"/>
          <w:sz w:val="24"/>
          <w:szCs w:val="24"/>
          <w:lang w:val="mk-MK"/>
        </w:rPr>
        <w:t>.</w:t>
      </w:r>
    </w:p>
    <w:p w14:paraId="13E8D1BF" w14:textId="77777777" w:rsidR="000479EC" w:rsidRPr="007D12E5" w:rsidRDefault="000479EC" w:rsidP="000E755B">
      <w:p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ab/>
      </w:r>
      <w:r>
        <w:rPr>
          <w:rFonts w:ascii="Georgia" w:hAnsi="Georgia" w:cs="TcjfrbWwsdqpRtmhtmTimes-Roman"/>
          <w:sz w:val="24"/>
          <w:szCs w:val="24"/>
        </w:rPr>
        <w:t xml:space="preserve">Pattanaik </w:t>
      </w:r>
      <w:r>
        <w:rPr>
          <w:rFonts w:ascii="Georgia" w:hAnsi="Georgia" w:cs="TcjfrbWwsdqpRtmhtmTimes-Roman"/>
          <w:sz w:val="24"/>
          <w:szCs w:val="24"/>
          <w:lang w:val="mk-MK"/>
        </w:rPr>
        <w:t>и сор</w:t>
      </w:r>
      <w:r>
        <w:rPr>
          <w:rFonts w:ascii="Georgia" w:hAnsi="Georgia" w:cs="TcjfrbWwsdqpRtmhtmTimes-Roman"/>
          <w:sz w:val="24"/>
          <w:szCs w:val="24"/>
          <w:vertAlign w:val="superscript"/>
          <w:lang w:val="mk-MK"/>
        </w:rPr>
        <w:t xml:space="preserve">72 </w:t>
      </w:r>
      <w:r>
        <w:rPr>
          <w:rFonts w:ascii="Georgia" w:hAnsi="Georgia" w:cs="TcjfrbWwsdqpRtmhtmTimes-Roman"/>
          <w:sz w:val="24"/>
          <w:szCs w:val="24"/>
          <w:lang w:val="mk-MK"/>
        </w:rPr>
        <w:t>во својот случај на приказ користеле фиксен Твин Блок</w:t>
      </w:r>
      <w:r>
        <w:rPr>
          <w:rFonts w:ascii="Georgia" w:hAnsi="Georgia" w:cs="TcjfrbWwsdqpRtmhtmTimes-Roman"/>
          <w:sz w:val="24"/>
          <w:szCs w:val="24"/>
        </w:rPr>
        <w:t xml:space="preserve"> </w:t>
      </w:r>
      <w:r>
        <w:rPr>
          <w:rFonts w:ascii="Georgia" w:hAnsi="Georgia" w:cs="TcjfrbWwsdqpRtmhtmTimes-Roman"/>
          <w:sz w:val="24"/>
          <w:szCs w:val="24"/>
          <w:lang w:val="mk-MK"/>
        </w:rPr>
        <w:t>во комбинација со фиксен апарат за да овозможат постојано носење. Модифицираниот Твин Блок се состоел само од закосени нагризни гребени под агол од 70º, поставени на жичени рамки на моларите. Заклучиле дека со оваа модификација на Твин блок</w:t>
      </w:r>
      <w:r>
        <w:rPr>
          <w:rFonts w:ascii="Georgia" w:hAnsi="Georgia" w:cs="TcjfrbWwsdqpRtmhtmTimes-Roman"/>
          <w:sz w:val="24"/>
          <w:szCs w:val="24"/>
        </w:rPr>
        <w:t xml:space="preserve"> </w:t>
      </w:r>
      <w:r>
        <w:rPr>
          <w:rFonts w:ascii="Georgia" w:hAnsi="Georgia" w:cs="TcjfrbWwsdqpRtmhtmTimes-Roman"/>
          <w:sz w:val="24"/>
          <w:szCs w:val="24"/>
          <w:lang w:val="mk-MK"/>
        </w:rPr>
        <w:t>се намалува времетраењето на третманот, се коригира скелетната малоклузија класа</w:t>
      </w:r>
      <w:r>
        <w:rPr>
          <w:rFonts w:ascii="Georgia" w:hAnsi="Georgia" w:cs="TcjfrbWwsdqpRtmhtmTimes-Roman"/>
          <w:sz w:val="24"/>
          <w:szCs w:val="24"/>
          <w:lang w:val="sl-SI"/>
        </w:rPr>
        <w:t xml:space="preserve"> II </w:t>
      </w:r>
      <w:r>
        <w:rPr>
          <w:rFonts w:ascii="Georgia" w:hAnsi="Georgia" w:cs="TcjfrbWwsdqpRtmhtmTimes-Roman"/>
          <w:sz w:val="24"/>
          <w:szCs w:val="24"/>
          <w:lang w:val="mk-MK"/>
        </w:rPr>
        <w:t>и се издолжува мандибулата. Претставува идеален апарат за терапија кај пациенти кај кои не соработуваат.</w:t>
      </w:r>
    </w:p>
    <w:p w14:paraId="65C34302" w14:textId="31F4943B"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Бионаторот претставува мобилен функционален апарат кој бил конструиран од </w:t>
      </w:r>
      <w:r w:rsidRPr="00116E50">
        <w:rPr>
          <w:rFonts w:ascii="Georgia" w:hAnsi="Georgia" w:cs="TcjfrbWwsdqpRtmhtmTimes-Roman"/>
          <w:sz w:val="24"/>
          <w:szCs w:val="24"/>
        </w:rPr>
        <w:t>Wilhelm Balters</w:t>
      </w:r>
      <w:r w:rsidRPr="00116E50">
        <w:rPr>
          <w:rFonts w:ascii="Georgia" w:hAnsi="Georgia" w:cs="TcjfrbWwsdqpRtmhtmTimes-Roman"/>
          <w:sz w:val="24"/>
          <w:szCs w:val="24"/>
          <w:lang w:val="mk-MK"/>
        </w:rPr>
        <w:t xml:space="preserve"> во 1950-тите години, </w:t>
      </w:r>
      <w:r>
        <w:rPr>
          <w:rFonts w:ascii="Georgia" w:hAnsi="Georgia" w:cs="TcjfrbWwsdqpRtmhtmTimes-Roman"/>
          <w:sz w:val="24"/>
          <w:szCs w:val="24"/>
          <w:lang w:val="mk-MK"/>
        </w:rPr>
        <w:t>а</w:t>
      </w:r>
      <w:r w:rsidRPr="00116E50">
        <w:rPr>
          <w:rFonts w:ascii="Georgia" w:hAnsi="Georgia" w:cs="TcjfrbWwsdqpRtmhtmTimes-Roman"/>
          <w:sz w:val="24"/>
          <w:szCs w:val="24"/>
          <w:lang w:val="mk-MK"/>
        </w:rPr>
        <w:t xml:space="preserve"> делува на орофацијалната мускулатура и на антериорното позиционирање на мандибулата. За изработка на овој апарат потребно е да се земе конструкционен загриз, во </w:t>
      </w:r>
      <w:r w:rsidRPr="00116E50">
        <w:rPr>
          <w:rFonts w:ascii="Georgia" w:hAnsi="Georgia" w:cs="TcjfrbWwsdqpRtmhtmTimes-Roman"/>
          <w:sz w:val="24"/>
          <w:szCs w:val="24"/>
        </w:rPr>
        <w:t>tet-a-tet</w:t>
      </w:r>
      <w:r w:rsidRPr="00116E50">
        <w:rPr>
          <w:rFonts w:ascii="Georgia" w:hAnsi="Georgia" w:cs="TcjfrbWwsdqpRtmhtmTimes-Roman"/>
          <w:sz w:val="24"/>
          <w:szCs w:val="24"/>
          <w:lang w:val="mk-MK"/>
        </w:rPr>
        <w:t>. Од голема важност е и соработката на пациентот</w:t>
      </w:r>
      <w:r w:rsidR="00F31178">
        <w:rPr>
          <w:rFonts w:ascii="Georgia" w:hAnsi="Georgia" w:cs="TcjfrbWwsdqpRtmhtmTimes-Roman"/>
          <w:sz w:val="24"/>
          <w:szCs w:val="24"/>
          <w:vertAlign w:val="superscript"/>
          <w:lang w:val="mk-MK"/>
        </w:rPr>
        <w:t>24</w:t>
      </w:r>
      <w:r w:rsidRPr="00116E50">
        <w:rPr>
          <w:rFonts w:ascii="Georgia" w:hAnsi="Georgia" w:cs="TcjfrbWwsdqpRtmhtmTimes-Roman"/>
          <w:sz w:val="24"/>
          <w:szCs w:val="24"/>
          <w:lang w:val="mk-MK"/>
        </w:rPr>
        <w:t xml:space="preserve">. </w:t>
      </w:r>
    </w:p>
    <w:p w14:paraId="0EEE8D87" w14:textId="07B02DAC" w:rsidR="000479EC" w:rsidRPr="00116E50" w:rsidRDefault="000479EC" w:rsidP="000E755B">
      <w:pPr>
        <w:autoSpaceDE w:val="0"/>
        <w:autoSpaceDN w:val="0"/>
        <w:adjustRightInd w:val="0"/>
        <w:spacing w:before="120" w:after="120"/>
        <w:jc w:val="both"/>
        <w:rPr>
          <w:rFonts w:ascii="Georgia" w:hAnsi="Georgia" w:cs="TcjfrbWwsdqpRtmhtmTimes-Roman"/>
          <w:sz w:val="24"/>
          <w:szCs w:val="24"/>
          <w:vertAlign w:val="superscript"/>
          <w:lang w:val="mk-MK"/>
        </w:rPr>
      </w:pPr>
      <w:r w:rsidRPr="00116E50">
        <w:rPr>
          <w:rFonts w:ascii="Georgia" w:hAnsi="Georgia" w:cs="TcjfrbWwsdqpRtmhtmTimes-Roman"/>
          <w:sz w:val="24"/>
          <w:szCs w:val="24"/>
          <w:lang w:val="mk-MK"/>
        </w:rPr>
        <w:tab/>
        <w:t xml:space="preserve">Има повеќе видови на бионатори : тип </w:t>
      </w:r>
      <w:r w:rsidRPr="00116E50">
        <w:rPr>
          <w:rFonts w:ascii="Georgia" w:hAnsi="Georgia" w:cs="TcjfrbWwsdqpRtmhtmTimes-Roman"/>
          <w:sz w:val="24"/>
          <w:szCs w:val="24"/>
        </w:rPr>
        <w:t>I</w:t>
      </w:r>
      <w:r w:rsidRPr="00116E50">
        <w:rPr>
          <w:rFonts w:ascii="Georgia" w:hAnsi="Georgia" w:cs="TcjfrbWwsdqpRtmhtmTimes-Roman"/>
          <w:sz w:val="24"/>
          <w:szCs w:val="24"/>
          <w:lang w:val="mk-MK"/>
        </w:rPr>
        <w:t>,</w:t>
      </w:r>
      <w:r w:rsidR="00E44B27">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II </w:t>
      </w:r>
      <w:r w:rsidRPr="00116E50">
        <w:rPr>
          <w:rFonts w:ascii="Georgia" w:hAnsi="Georgia" w:cs="TcjfrbWwsdqpRtmhtmTimes-Roman"/>
          <w:sz w:val="24"/>
          <w:szCs w:val="24"/>
          <w:lang w:val="mk-MK"/>
        </w:rPr>
        <w:t>и</w:t>
      </w:r>
      <w:r w:rsidRPr="00116E50">
        <w:rPr>
          <w:rFonts w:ascii="Georgia" w:hAnsi="Georgia" w:cs="TcjfrbWwsdqpRtmhtmTimes-Roman"/>
          <w:sz w:val="24"/>
          <w:szCs w:val="24"/>
        </w:rPr>
        <w:t xml:space="preserve"> III</w:t>
      </w:r>
      <w:r w:rsidRPr="00116E50">
        <w:rPr>
          <w:rFonts w:ascii="Georgia" w:hAnsi="Georgia" w:cs="TcjfrbWwsdqpRtmhtmTimes-Roman"/>
          <w:sz w:val="24"/>
          <w:szCs w:val="24"/>
          <w:lang w:val="mk-MK"/>
        </w:rPr>
        <w:t>. Кај малоклузија класа</w:t>
      </w:r>
      <w:r>
        <w:rPr>
          <w:rFonts w:ascii="Georgia" w:hAnsi="Georgia" w:cs="TcjfrbWwsdqpRtmhtmTimes-Roman"/>
          <w:sz w:val="24"/>
          <w:szCs w:val="24"/>
          <w:lang w:val="mk-MK"/>
        </w:rPr>
        <w:t xml:space="preserve"> </w:t>
      </w:r>
      <w:r>
        <w:rPr>
          <w:rFonts w:ascii="Georgia" w:hAnsi="Georgia" w:cs="TcjfrbWwsdqpRtmhtmTimes-Roman"/>
          <w:sz w:val="24"/>
          <w:szCs w:val="24"/>
        </w:rPr>
        <w:t>II</w:t>
      </w:r>
      <w:r w:rsidRPr="00116E50">
        <w:rPr>
          <w:rFonts w:ascii="Georgia" w:hAnsi="Georgia" w:cs="TcjfrbWwsdqpRtmhtmTimes-Roman"/>
          <w:sz w:val="24"/>
          <w:szCs w:val="24"/>
          <w:lang w:val="mk-MK"/>
        </w:rPr>
        <w:t xml:space="preserve"> по </w:t>
      </w:r>
      <w:r w:rsidRPr="00116E50">
        <w:rPr>
          <w:rFonts w:ascii="Georgia" w:hAnsi="Georgia" w:cs="TcjfrbWwsdqpRtmhtmTimes-Roman"/>
          <w:sz w:val="24"/>
          <w:szCs w:val="24"/>
          <w:lang w:val="sl-SI"/>
        </w:rPr>
        <w:t xml:space="preserve">Angle </w:t>
      </w:r>
      <w:r w:rsidRPr="00116E50">
        <w:rPr>
          <w:rFonts w:ascii="Georgia" w:hAnsi="Georgia" w:cs="TcjfrbWwsdqpRtmhtmTimes-Roman"/>
          <w:sz w:val="24"/>
          <w:szCs w:val="24"/>
          <w:lang w:val="mk-MK"/>
        </w:rPr>
        <w:t xml:space="preserve">се користи бионатор тип </w:t>
      </w:r>
      <w:r w:rsidRPr="00116E50">
        <w:rPr>
          <w:rFonts w:ascii="Georgia" w:hAnsi="Georgia" w:cs="TcjfrbWwsdqpRtmhtmTimes-Roman"/>
          <w:sz w:val="24"/>
          <w:szCs w:val="24"/>
          <w:lang w:val="sl-SI"/>
        </w:rPr>
        <w:t>I</w:t>
      </w:r>
      <w:r w:rsidRPr="00116E50">
        <w:rPr>
          <w:rFonts w:ascii="Georgia" w:hAnsi="Georgia" w:cs="TcjfrbWwsdqpRtmhtmTimes-Roman"/>
          <w:sz w:val="24"/>
          <w:szCs w:val="24"/>
          <w:lang w:val="mk-MK"/>
        </w:rPr>
        <w:t>. Стандардниот облик се состои од акрилатно тело, кое се протега од оралната страна на долниот дентален лак, па до 2</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над слузокожата во пределот на премоларите и моларите на горниот дентален лак.</w:t>
      </w:r>
      <w:r w:rsidRPr="00116E50">
        <w:rPr>
          <w:rFonts w:ascii="Georgia" w:hAnsi="Georgia" w:cs="TcjfrbWwsdqpRtmhtmTimes-Roman"/>
          <w:sz w:val="24"/>
          <w:szCs w:val="24"/>
          <w:vertAlign w:val="superscript"/>
          <w:lang w:val="mk-MK"/>
        </w:rPr>
        <w:t>5</w:t>
      </w:r>
    </w:p>
    <w:p w14:paraId="70B839CC" w14:textId="29A59252"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Со употреба на бионаторот, правилно се поставува јазикот </w:t>
      </w:r>
      <w:r>
        <w:rPr>
          <w:rFonts w:ascii="Georgia" w:hAnsi="Georgia" w:cs="TcjfrbWwsdqpRtmhtmTimes-Roman"/>
          <w:sz w:val="24"/>
          <w:szCs w:val="24"/>
          <w:lang w:val="mk-MK"/>
        </w:rPr>
        <w:t>со што се формира</w:t>
      </w:r>
      <w:r w:rsidRPr="00116E50">
        <w:rPr>
          <w:rFonts w:ascii="Georgia" w:hAnsi="Georgia" w:cs="TcjfrbWwsdqpRtmhtmTimes-Roman"/>
          <w:sz w:val="24"/>
          <w:szCs w:val="24"/>
          <w:lang w:val="mk-MK"/>
        </w:rPr>
        <w:t xml:space="preserve"> функционален простор кој е од суштинско значење за правилно развивање на орофацијалниот систем и се усмерува активноста на мускулите за правилен раст и развој</w:t>
      </w:r>
      <w:r w:rsidR="00F31178">
        <w:rPr>
          <w:rFonts w:ascii="Georgia" w:hAnsi="Georgia" w:cs="TcjfrbWwsdqpRtmhtmTimes-Roman"/>
          <w:sz w:val="24"/>
          <w:szCs w:val="24"/>
          <w:vertAlign w:val="superscript"/>
          <w:lang w:val="mk-MK"/>
        </w:rPr>
        <w:t>24</w:t>
      </w:r>
      <w:r w:rsidRPr="00116E50">
        <w:rPr>
          <w:rFonts w:ascii="Georgia" w:hAnsi="Georgia" w:cs="TcjfrbWwsdqpRtmhtmTimes-Roman"/>
          <w:sz w:val="24"/>
          <w:szCs w:val="24"/>
          <w:lang w:val="mk-MK"/>
        </w:rPr>
        <w:t>.</w:t>
      </w:r>
    </w:p>
    <w:p w14:paraId="668E4B6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За најдобри резултати</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бионаторот треба да се користи во пикот на пубертетот. </w:t>
      </w:r>
      <w:r>
        <w:rPr>
          <w:rFonts w:ascii="Georgia" w:hAnsi="Georgia" w:cs="TcjfrbWwsdqpRtmhtmTimes-Roman"/>
          <w:sz w:val="24"/>
          <w:szCs w:val="24"/>
          <w:lang w:val="mk-MK"/>
        </w:rPr>
        <w:t xml:space="preserve"> Со употреба на б</w:t>
      </w:r>
      <w:r w:rsidRPr="00116E50">
        <w:rPr>
          <w:rFonts w:ascii="Georgia" w:hAnsi="Georgia" w:cs="TcjfrbWwsdqpRtmhtmTimes-Roman"/>
          <w:sz w:val="24"/>
          <w:szCs w:val="24"/>
          <w:lang w:val="mk-MK"/>
        </w:rPr>
        <w:t>ионаторот</w:t>
      </w:r>
      <w:r>
        <w:rPr>
          <w:rFonts w:ascii="Georgia" w:hAnsi="Georgia" w:cs="TcjfrbWwsdqpRtmhtmTimes-Roman"/>
          <w:sz w:val="24"/>
          <w:szCs w:val="24"/>
          <w:lang w:val="mk-MK"/>
        </w:rPr>
        <w:t xml:space="preserve"> настануваат </w:t>
      </w:r>
      <w:r w:rsidRPr="00116E50">
        <w:rPr>
          <w:rFonts w:ascii="Georgia" w:hAnsi="Georgia" w:cs="TcjfrbWwsdqpRtmhtmTimes-Roman"/>
          <w:sz w:val="24"/>
          <w:szCs w:val="24"/>
          <w:lang w:val="mk-MK"/>
        </w:rPr>
        <w:t>скелетни промени</w:t>
      </w:r>
      <w:r>
        <w:rPr>
          <w:rFonts w:ascii="Georgia" w:hAnsi="Georgia" w:cs="TcjfrbWwsdqpRtmhtmTimes-Roman"/>
          <w:sz w:val="24"/>
          <w:szCs w:val="24"/>
          <w:lang w:val="mk-MK"/>
        </w:rPr>
        <w:t>: елонгација на мандибулата</w:t>
      </w:r>
      <w:r w:rsidRPr="00116E50">
        <w:rPr>
          <w:rFonts w:ascii="Georgia" w:hAnsi="Georgia" w:cs="TcjfrbWwsdqpRtmhtmTimes-Roman"/>
          <w:sz w:val="24"/>
          <w:szCs w:val="24"/>
          <w:lang w:val="mk-MK"/>
        </w:rPr>
        <w:t>, благ рестриктивен ефект</w:t>
      </w:r>
      <w:r>
        <w:rPr>
          <w:rFonts w:ascii="Georgia" w:hAnsi="Georgia" w:cs="TcjfrbWwsdqpRtmhtmTimes-Roman"/>
          <w:sz w:val="24"/>
          <w:szCs w:val="24"/>
          <w:lang w:val="mk-MK"/>
        </w:rPr>
        <w:t xml:space="preserve"> на максилата</w:t>
      </w:r>
      <w:r w:rsidRPr="00116E50">
        <w:rPr>
          <w:rFonts w:ascii="Georgia" w:hAnsi="Georgia" w:cs="TcjfrbWwsdqpRtmhtmTimes-Roman"/>
          <w:sz w:val="24"/>
          <w:szCs w:val="24"/>
          <w:lang w:val="mk-MK"/>
        </w:rPr>
        <w:t>, зголемување на висин</w:t>
      </w:r>
      <w:r>
        <w:rPr>
          <w:rFonts w:ascii="Georgia" w:hAnsi="Georgia" w:cs="TcjfrbWwsdqpRtmhtmTimes-Roman"/>
          <w:sz w:val="24"/>
          <w:szCs w:val="24"/>
          <w:lang w:val="mk-MK"/>
        </w:rPr>
        <w:t>ат</w:t>
      </w:r>
      <w:r w:rsidRPr="00116E50">
        <w:rPr>
          <w:rFonts w:ascii="Georgia" w:hAnsi="Georgia" w:cs="TcjfrbWwsdqpRtmhtmTimes-Roman"/>
          <w:sz w:val="24"/>
          <w:szCs w:val="24"/>
          <w:lang w:val="mk-MK"/>
        </w:rPr>
        <w:t xml:space="preserve">а на лицето и зголемување на </w:t>
      </w:r>
      <w:r w:rsidRPr="00116E50">
        <w:rPr>
          <w:rFonts w:ascii="Georgia" w:hAnsi="Georgia" w:cs="TcjfrbWwsdqpRtmhtmTimes-Roman"/>
          <w:sz w:val="24"/>
          <w:szCs w:val="24"/>
        </w:rPr>
        <w:t xml:space="preserve">SNB </w:t>
      </w:r>
      <w:r w:rsidRPr="00116E50">
        <w:rPr>
          <w:rFonts w:ascii="Georgia" w:hAnsi="Georgia" w:cs="TcjfrbWwsdqpRtmhtmTimes-Roman"/>
          <w:sz w:val="24"/>
          <w:szCs w:val="24"/>
          <w:lang w:val="mk-MK"/>
        </w:rPr>
        <w:t>аголот</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н</w:t>
      </w:r>
      <w:r w:rsidRPr="00116E50">
        <w:rPr>
          <w:rFonts w:ascii="Georgia" w:hAnsi="Georgia" w:cs="TcjfrbWwsdqpRtmhtmTimes-Roman"/>
          <w:sz w:val="24"/>
          <w:szCs w:val="24"/>
          <w:lang w:val="mk-MK"/>
        </w:rPr>
        <w:t>астанува постериорна ротација на кондилот</w:t>
      </w:r>
      <w:r>
        <w:rPr>
          <w:rFonts w:ascii="Georgia" w:hAnsi="Georgia" w:cs="TcjfrbWwsdqpRtmhtmTimes-Roman"/>
          <w:sz w:val="24"/>
          <w:szCs w:val="24"/>
          <w:lang w:val="mk-MK"/>
        </w:rPr>
        <w:t xml:space="preserve"> на ТМЗ</w:t>
      </w:r>
      <w:r w:rsidRPr="00116E50">
        <w:rPr>
          <w:rFonts w:ascii="Georgia" w:hAnsi="Georgia" w:cs="TcjfrbWwsdqpRtmhtmTimes-Roman"/>
          <w:sz w:val="24"/>
          <w:szCs w:val="24"/>
          <w:lang w:val="mk-MK"/>
        </w:rPr>
        <w:t xml:space="preserve">, како и поместување на </w:t>
      </w:r>
      <w:r w:rsidRPr="00116E50">
        <w:rPr>
          <w:rFonts w:ascii="Georgia" w:hAnsi="Georgia" w:cs="TcjfrbWwsdqpRtmhtmTimes-Roman"/>
          <w:sz w:val="24"/>
          <w:szCs w:val="24"/>
        </w:rPr>
        <w:t xml:space="preserve">caput mandibulae </w:t>
      </w:r>
      <w:r w:rsidRPr="00116E50">
        <w:rPr>
          <w:rFonts w:ascii="Georgia" w:hAnsi="Georgia" w:cs="TcjfrbWwsdqpRtmhtmTimes-Roman"/>
          <w:sz w:val="24"/>
          <w:szCs w:val="24"/>
          <w:lang w:val="mk-MK"/>
        </w:rPr>
        <w:t>наназад</w:t>
      </w:r>
      <w:r>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3</w:t>
      </w:r>
      <w:r w:rsidRPr="00116E50">
        <w:rPr>
          <w:rFonts w:ascii="Georgia" w:hAnsi="Georgia" w:cs="TcjfrbWwsdqpRtmhtmTimes-Roman"/>
          <w:sz w:val="24"/>
          <w:szCs w:val="24"/>
          <w:lang w:val="mk-MK"/>
        </w:rPr>
        <w:t>.</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Од денталните промени</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максиларните инцизиви се ретроинклинираат, мандибуларните се проинклинираат</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sidRPr="00116E50">
        <w:rPr>
          <w:rFonts w:ascii="Georgia" w:hAnsi="Georgia"/>
          <w:sz w:val="24"/>
          <w:szCs w:val="24"/>
          <w:lang w:val="mk-MK"/>
        </w:rPr>
        <w:t>хоризонталниот инзицален преклоп</w:t>
      </w:r>
      <w:r w:rsidRPr="00116E50">
        <w:rPr>
          <w:rFonts w:ascii="Georgia" w:hAnsi="Georgia" w:cs="TcjfrbWwsdqpRtmhtmTimes-Roman"/>
          <w:sz w:val="24"/>
          <w:szCs w:val="24"/>
          <w:lang w:val="mk-MK"/>
        </w:rPr>
        <w:t xml:space="preserve"> се намалува, максиларните први молари</w:t>
      </w:r>
      <w:r>
        <w:rPr>
          <w:rFonts w:ascii="Georgia" w:hAnsi="Georgia" w:cs="TcjfrbWwsdqpRtmhtmTimes-Roman"/>
          <w:sz w:val="24"/>
          <w:szCs w:val="24"/>
          <w:lang w:val="mk-MK"/>
        </w:rPr>
        <w:t xml:space="preserve"> се дистализираат</w:t>
      </w:r>
      <w:r w:rsidRPr="00116E50">
        <w:rPr>
          <w:rFonts w:ascii="Georgia" w:hAnsi="Georgia" w:cs="TcjfrbWwsdqpRtmhtmTimes-Roman"/>
          <w:sz w:val="24"/>
          <w:szCs w:val="24"/>
          <w:lang w:val="mk-MK"/>
        </w:rPr>
        <w:t xml:space="preserve"> со што се корегира моларниот сооднос.</w:t>
      </w:r>
    </w:p>
    <w:p w14:paraId="7BF0B2C5" w14:textId="77777777"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lang w:val="mk-MK"/>
        </w:rPr>
        <w:tab/>
      </w:r>
      <w:r w:rsidRPr="00116E50">
        <w:rPr>
          <w:rFonts w:ascii="Georgia" w:eastAsia="Times New Roman" w:hAnsi="Georgia" w:cs="Courier New"/>
          <w:color w:val="202124"/>
          <w:sz w:val="24"/>
          <w:szCs w:val="24"/>
        </w:rPr>
        <w:t xml:space="preserve">Headgear </w:t>
      </w:r>
      <w:r w:rsidRPr="00116E50">
        <w:rPr>
          <w:rFonts w:ascii="Georgia" w:eastAsia="Times New Roman" w:hAnsi="Georgia" w:cs="Courier New"/>
          <w:color w:val="202124"/>
          <w:sz w:val="24"/>
          <w:szCs w:val="24"/>
          <w:lang w:val="mk-MK"/>
        </w:rPr>
        <w:t>апаратот</w:t>
      </w:r>
      <w:r>
        <w:rPr>
          <w:rFonts w:ascii="Georgia" w:eastAsia="Times New Roman" w:hAnsi="Georgia" w:cs="Courier New"/>
          <w:color w:val="202124"/>
          <w:sz w:val="24"/>
          <w:szCs w:val="24"/>
          <w:lang w:val="mk-MK"/>
        </w:rPr>
        <w:t xml:space="preserve"> или образен лак,</w:t>
      </w:r>
      <w:r w:rsidRPr="00116E50">
        <w:rPr>
          <w:rFonts w:ascii="Georgia" w:eastAsia="Times New Roman" w:hAnsi="Georgia" w:cs="Courier New"/>
          <w:color w:val="202124"/>
          <w:sz w:val="24"/>
          <w:szCs w:val="24"/>
          <w:lang w:val="mk-MK"/>
        </w:rPr>
        <w:t xml:space="preserve"> за прв пат бил претставен во 1860 година од </w:t>
      </w:r>
      <w:r w:rsidRPr="00116E50">
        <w:rPr>
          <w:rFonts w:ascii="Georgia" w:eastAsia="Times New Roman" w:hAnsi="Georgia" w:cs="Courier New"/>
          <w:color w:val="202124"/>
          <w:sz w:val="24"/>
          <w:szCs w:val="24"/>
        </w:rPr>
        <w:t>William Kingsley</w:t>
      </w:r>
      <w:r w:rsidRPr="00116E50">
        <w:rPr>
          <w:rFonts w:ascii="Georgia" w:eastAsia="Times New Roman" w:hAnsi="Georgia" w:cs="Courier New"/>
          <w:color w:val="202124"/>
          <w:sz w:val="24"/>
          <w:szCs w:val="24"/>
          <w:lang w:val="mk-MK"/>
        </w:rPr>
        <w:t>. Во тоа време овој апарат ја покривал целосно главата на пациентот, додека во денешно време е направен да е подискретен. Но и покрај тоа пациентите го избегнуваат како опција за терапија, најчесто</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поради естетиката</w:t>
      </w:r>
      <w:r>
        <w:rPr>
          <w:rFonts w:ascii="Georgia" w:eastAsia="Times New Roman" w:hAnsi="Georgia" w:cs="Courier New"/>
          <w:color w:val="202124"/>
          <w:sz w:val="24"/>
          <w:szCs w:val="24"/>
          <w:vertAlign w:val="superscript"/>
          <w:lang w:val="mk-MK"/>
        </w:rPr>
        <w:t>55</w:t>
      </w:r>
      <w:r w:rsidRPr="00116E50">
        <w:rPr>
          <w:rFonts w:ascii="Georgia" w:eastAsia="Times New Roman" w:hAnsi="Georgia" w:cs="Courier New"/>
          <w:color w:val="202124"/>
          <w:sz w:val="24"/>
          <w:szCs w:val="24"/>
          <w:lang w:val="mk-MK"/>
        </w:rPr>
        <w:t>.</w:t>
      </w:r>
    </w:p>
    <w:p w14:paraId="5C071A6A" w14:textId="77777777"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lang w:val="mk-MK"/>
        </w:rPr>
        <w:lastRenderedPageBreak/>
        <w:tab/>
        <w:t xml:space="preserve">Составен е од две главни компоненти: лицев лак и елементи за потпора кои можат да бидат на вратот - </w:t>
      </w:r>
      <w:r w:rsidRPr="00116E50">
        <w:rPr>
          <w:rFonts w:ascii="Georgia" w:eastAsia="Times New Roman" w:hAnsi="Georgia" w:cs="Courier New"/>
          <w:color w:val="202124"/>
          <w:sz w:val="24"/>
          <w:szCs w:val="24"/>
        </w:rPr>
        <w:t>neckstrap</w:t>
      </w:r>
      <w:r w:rsidRPr="00116E50">
        <w:rPr>
          <w:rFonts w:ascii="Georgia" w:eastAsia="Times New Roman" w:hAnsi="Georgia" w:cs="Courier New"/>
          <w:color w:val="202124"/>
          <w:sz w:val="24"/>
          <w:szCs w:val="24"/>
          <w:lang w:val="mk-MK"/>
        </w:rPr>
        <w:t xml:space="preserve"> или на главата</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 </w:t>
      </w:r>
      <w:r w:rsidRPr="00116E50">
        <w:rPr>
          <w:rFonts w:ascii="Georgia" w:eastAsia="Times New Roman" w:hAnsi="Georgia" w:cs="Courier New"/>
          <w:color w:val="202124"/>
          <w:sz w:val="24"/>
          <w:szCs w:val="24"/>
        </w:rPr>
        <w:t>headcap</w:t>
      </w:r>
      <w:r w:rsidRPr="00116E50">
        <w:rPr>
          <w:rFonts w:ascii="Georgia" w:eastAsia="Times New Roman" w:hAnsi="Georgia" w:cs="Courier New"/>
          <w:color w:val="202124"/>
          <w:sz w:val="24"/>
          <w:szCs w:val="24"/>
          <w:lang w:val="mk-MK"/>
        </w:rPr>
        <w:t xml:space="preserve"> . </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Лицевиот лак се дели на надворешен лак и внатрешен лак кои меѓусебно се поврзани преку еластичн</w:t>
      </w:r>
      <w:r>
        <w:rPr>
          <w:rFonts w:ascii="Georgia" w:eastAsia="Times New Roman" w:hAnsi="Georgia" w:cs="Courier New"/>
          <w:color w:val="202124"/>
          <w:sz w:val="24"/>
          <w:szCs w:val="24"/>
          <w:lang w:val="mk-MK"/>
        </w:rPr>
        <w:t>а</w:t>
      </w:r>
      <w:r w:rsidRPr="00116E50">
        <w:rPr>
          <w:rFonts w:ascii="Georgia" w:eastAsia="Times New Roman" w:hAnsi="Georgia" w:cs="Courier New"/>
          <w:color w:val="202124"/>
          <w:sz w:val="24"/>
          <w:szCs w:val="24"/>
          <w:lang w:val="mk-MK"/>
        </w:rPr>
        <w:t xml:space="preserve"> влеч</w:t>
      </w:r>
      <w:r>
        <w:rPr>
          <w:rFonts w:ascii="Georgia" w:eastAsia="Times New Roman" w:hAnsi="Georgia" w:cs="Courier New"/>
          <w:color w:val="202124"/>
          <w:sz w:val="24"/>
          <w:szCs w:val="24"/>
          <w:lang w:val="mk-MK"/>
        </w:rPr>
        <w:t>а</w:t>
      </w:r>
      <w:r w:rsidRPr="00116E50">
        <w:rPr>
          <w:rFonts w:ascii="Georgia" w:eastAsia="Times New Roman" w:hAnsi="Georgia" w:cs="Courier New"/>
          <w:color w:val="202124"/>
          <w:sz w:val="24"/>
          <w:szCs w:val="24"/>
          <w:lang w:val="mk-MK"/>
        </w:rPr>
        <w:t>. Внатрешниот лак вообичаено се фиксира на првите перманентни молари, но може да биде и фиксиран преку сплинтови или функционални апарати</w:t>
      </w:r>
      <w:r>
        <w:rPr>
          <w:rFonts w:ascii="Georgia" w:eastAsia="Times New Roman" w:hAnsi="Georgia" w:cs="Courier New"/>
          <w:color w:val="202124"/>
          <w:sz w:val="24"/>
          <w:szCs w:val="24"/>
          <w:vertAlign w:val="superscript"/>
          <w:lang w:val="mk-MK"/>
        </w:rPr>
        <w:t>7</w:t>
      </w:r>
      <w:r>
        <w:rPr>
          <w:rFonts w:ascii="Georgia" w:eastAsia="Times New Roman" w:hAnsi="Georgia" w:cs="Courier New"/>
          <w:color w:val="202124"/>
          <w:sz w:val="24"/>
          <w:szCs w:val="24"/>
          <w:vertAlign w:val="superscript"/>
        </w:rPr>
        <w:t>4</w:t>
      </w:r>
      <w:r w:rsidRPr="00116E50">
        <w:rPr>
          <w:rFonts w:ascii="Georgia" w:eastAsia="Times New Roman" w:hAnsi="Georgia" w:cs="Courier New"/>
          <w:color w:val="202124"/>
          <w:sz w:val="24"/>
          <w:szCs w:val="24"/>
          <w:lang w:val="mk-MK"/>
        </w:rPr>
        <w:t xml:space="preserve">. </w:t>
      </w:r>
    </w:p>
    <w:p w14:paraId="178D2F40" w14:textId="77777777" w:rsidR="000479EC" w:rsidRPr="00116E50" w:rsidRDefault="000479EC" w:rsidP="000E755B">
      <w:pPr>
        <w:autoSpaceDE w:val="0"/>
        <w:autoSpaceDN w:val="0"/>
        <w:adjustRightInd w:val="0"/>
        <w:spacing w:after="0"/>
        <w:jc w:val="both"/>
        <w:rPr>
          <w:rFonts w:ascii="Georgia" w:hAnsi="Georgia"/>
          <w:sz w:val="24"/>
          <w:szCs w:val="24"/>
          <w:lang w:val="mk-MK"/>
        </w:rPr>
      </w:pPr>
      <w:r w:rsidRPr="00116E50">
        <w:rPr>
          <w:rFonts w:ascii="Georgia" w:hAnsi="Georgia"/>
          <w:sz w:val="24"/>
          <w:szCs w:val="24"/>
        </w:rPr>
        <w:tab/>
        <w:t xml:space="preserve">Brandano </w:t>
      </w:r>
      <w:r w:rsidRPr="00116E50">
        <w:rPr>
          <w:rFonts w:ascii="Georgia" w:hAnsi="Georgia"/>
          <w:sz w:val="24"/>
          <w:szCs w:val="24"/>
          <w:lang w:val="mk-MK"/>
        </w:rPr>
        <w:t>и сор.</w:t>
      </w:r>
      <w:r w:rsidRPr="00116E50">
        <w:rPr>
          <w:rFonts w:ascii="Georgia" w:hAnsi="Georgia"/>
          <w:sz w:val="24"/>
          <w:szCs w:val="24"/>
          <w:vertAlign w:val="superscript"/>
          <w:lang w:val="mk-MK"/>
        </w:rPr>
        <w:t>7</w:t>
      </w:r>
      <w:r>
        <w:rPr>
          <w:rFonts w:ascii="Georgia" w:hAnsi="Georgia"/>
          <w:sz w:val="24"/>
          <w:szCs w:val="24"/>
          <w:vertAlign w:val="superscript"/>
        </w:rPr>
        <w:t>5</w:t>
      </w:r>
      <w:r w:rsidRPr="00116E50">
        <w:rPr>
          <w:rFonts w:ascii="Georgia" w:hAnsi="Georgia"/>
          <w:sz w:val="24"/>
          <w:szCs w:val="24"/>
        </w:rPr>
        <w:t xml:space="preserve"> </w:t>
      </w:r>
      <w:r w:rsidRPr="00116E50">
        <w:rPr>
          <w:rFonts w:ascii="Georgia" w:hAnsi="Georgia"/>
          <w:sz w:val="24"/>
          <w:szCs w:val="24"/>
          <w:lang w:val="mk-MK"/>
        </w:rPr>
        <w:t>истакн</w:t>
      </w:r>
      <w:r>
        <w:rPr>
          <w:rFonts w:ascii="Georgia" w:hAnsi="Georgia"/>
          <w:sz w:val="24"/>
          <w:szCs w:val="24"/>
          <w:lang w:val="mk-MK"/>
        </w:rPr>
        <w:t>але</w:t>
      </w:r>
      <w:r w:rsidRPr="00116E50">
        <w:rPr>
          <w:rFonts w:ascii="Georgia" w:hAnsi="Georgia"/>
          <w:sz w:val="24"/>
          <w:szCs w:val="24"/>
          <w:lang w:val="mk-MK"/>
        </w:rPr>
        <w:t xml:space="preserve"> дека центарот на отпор на првиот</w:t>
      </w:r>
      <w:r>
        <w:rPr>
          <w:rFonts w:ascii="Georgia" w:hAnsi="Georgia"/>
          <w:sz w:val="24"/>
          <w:szCs w:val="24"/>
          <w:lang w:val="mk-MK"/>
        </w:rPr>
        <w:t xml:space="preserve"> </w:t>
      </w:r>
      <w:r w:rsidRPr="00116E50">
        <w:rPr>
          <w:rFonts w:ascii="Georgia" w:hAnsi="Georgia"/>
          <w:sz w:val="24"/>
          <w:szCs w:val="24"/>
          <w:lang w:val="mk-MK"/>
        </w:rPr>
        <w:t>максиларен перманентен молар е помеѓу средната и цервикалната третина на коренот.</w:t>
      </w:r>
    </w:p>
    <w:p w14:paraId="1E5A5C74" w14:textId="77777777" w:rsidR="000479EC" w:rsidRPr="00116E50" w:rsidRDefault="000479EC" w:rsidP="000E755B">
      <w:pPr>
        <w:autoSpaceDE w:val="0"/>
        <w:autoSpaceDN w:val="0"/>
        <w:adjustRightInd w:val="0"/>
        <w:spacing w:after="0"/>
        <w:jc w:val="both"/>
        <w:rPr>
          <w:rFonts w:ascii="Georgia" w:hAnsi="Georgia"/>
          <w:sz w:val="24"/>
          <w:szCs w:val="24"/>
        </w:rPr>
      </w:pPr>
      <w:r w:rsidRPr="00116E50">
        <w:rPr>
          <w:rFonts w:ascii="Georgia" w:hAnsi="Georgia"/>
          <w:sz w:val="24"/>
          <w:szCs w:val="24"/>
          <w:lang w:val="mk-MK"/>
        </w:rPr>
        <w:tab/>
        <w:t xml:space="preserve">Главната карактеристика на ортопедскиот третман со </w:t>
      </w:r>
      <w:r>
        <w:rPr>
          <w:rFonts w:ascii="Georgia" w:hAnsi="Georgia"/>
          <w:sz w:val="24"/>
          <w:szCs w:val="24"/>
          <w:lang w:val="mk-MK"/>
        </w:rPr>
        <w:t xml:space="preserve">образниот лак </w:t>
      </w:r>
      <w:r w:rsidRPr="00116E50">
        <w:rPr>
          <w:rFonts w:ascii="Georgia" w:hAnsi="Georgia"/>
          <w:sz w:val="24"/>
          <w:szCs w:val="24"/>
          <w:lang w:val="mk-MK"/>
        </w:rPr>
        <w:t xml:space="preserve">е вршење компресија на максиларните сутури, со што се </w:t>
      </w:r>
      <w:r>
        <w:rPr>
          <w:rFonts w:ascii="Georgia" w:hAnsi="Georgia"/>
          <w:sz w:val="24"/>
          <w:szCs w:val="24"/>
          <w:lang w:val="mk-MK"/>
        </w:rPr>
        <w:t>модифицира</w:t>
      </w:r>
      <w:r w:rsidRPr="00116E50">
        <w:rPr>
          <w:rFonts w:ascii="Georgia" w:hAnsi="Georgia"/>
          <w:sz w:val="24"/>
          <w:szCs w:val="24"/>
          <w:lang w:val="mk-MK"/>
        </w:rPr>
        <w:t xml:space="preserve"> растот и </w:t>
      </w:r>
      <w:r>
        <w:rPr>
          <w:rFonts w:ascii="Georgia" w:hAnsi="Georgia"/>
          <w:sz w:val="24"/>
          <w:szCs w:val="24"/>
          <w:lang w:val="mk-MK"/>
        </w:rPr>
        <w:t xml:space="preserve">типот на коскена </w:t>
      </w:r>
      <w:r w:rsidRPr="00116E50">
        <w:rPr>
          <w:rFonts w:ascii="Georgia" w:hAnsi="Georgia"/>
          <w:sz w:val="24"/>
          <w:szCs w:val="24"/>
          <w:lang w:val="mk-MK"/>
        </w:rPr>
        <w:t>апозиција</w:t>
      </w:r>
      <w:r>
        <w:rPr>
          <w:rFonts w:ascii="Georgia" w:hAnsi="Georgia"/>
          <w:sz w:val="24"/>
          <w:szCs w:val="24"/>
          <w:lang w:val="mk-MK"/>
        </w:rPr>
        <w:t xml:space="preserve"> во </w:t>
      </w:r>
      <w:r w:rsidRPr="00116E50">
        <w:rPr>
          <w:rFonts w:ascii="Georgia" w:hAnsi="Georgia"/>
          <w:sz w:val="24"/>
          <w:szCs w:val="24"/>
          <w:lang w:val="mk-MK"/>
        </w:rPr>
        <w:t>сутурите</w:t>
      </w:r>
      <w:r>
        <w:rPr>
          <w:rFonts w:ascii="Georgia" w:hAnsi="Georgia"/>
          <w:sz w:val="24"/>
          <w:szCs w:val="24"/>
          <w:lang w:val="mk-MK"/>
        </w:rPr>
        <w:t xml:space="preserve"> кај максилата</w:t>
      </w:r>
      <w:r w:rsidRPr="00116E50">
        <w:rPr>
          <w:rFonts w:ascii="Georgia" w:hAnsi="Georgia"/>
          <w:sz w:val="24"/>
          <w:szCs w:val="24"/>
          <w:lang w:val="mk-MK"/>
        </w:rPr>
        <w:t>. Како резултат на тоа се потиснува или спречува нормалниот развој на максилата надоле и нанапред, при што овозможува мандибулата</w:t>
      </w:r>
      <w:r>
        <w:rPr>
          <w:rFonts w:ascii="Georgia" w:hAnsi="Georgia"/>
          <w:sz w:val="24"/>
          <w:szCs w:val="24"/>
          <w:lang w:val="mk-MK"/>
        </w:rPr>
        <w:t xml:space="preserve"> нормално</w:t>
      </w:r>
      <w:r w:rsidRPr="00116E50">
        <w:rPr>
          <w:rFonts w:ascii="Georgia" w:hAnsi="Georgia"/>
          <w:sz w:val="24"/>
          <w:szCs w:val="24"/>
          <w:lang w:val="mk-MK"/>
        </w:rPr>
        <w:t xml:space="preserve"> да расте и да се развива</w:t>
      </w:r>
      <w:r w:rsidRPr="00116E50">
        <w:rPr>
          <w:rFonts w:ascii="Georgia" w:hAnsi="Georgia"/>
          <w:sz w:val="24"/>
          <w:szCs w:val="24"/>
          <w:vertAlign w:val="superscript"/>
          <w:lang w:val="mk-MK"/>
        </w:rPr>
        <w:t>7</w:t>
      </w:r>
      <w:r>
        <w:rPr>
          <w:rFonts w:ascii="Georgia" w:hAnsi="Georgia"/>
          <w:sz w:val="24"/>
          <w:szCs w:val="24"/>
          <w:vertAlign w:val="superscript"/>
          <w:lang w:val="mk-MK"/>
        </w:rPr>
        <w:t>3</w:t>
      </w:r>
      <w:r w:rsidRPr="00116E50">
        <w:rPr>
          <w:rFonts w:ascii="Georgia" w:hAnsi="Georgia"/>
          <w:sz w:val="24"/>
          <w:szCs w:val="24"/>
          <w:lang w:val="mk-MK"/>
        </w:rPr>
        <w:t>.</w:t>
      </w:r>
    </w:p>
    <w:p w14:paraId="0B999C72" w14:textId="12033D89" w:rsidR="000479EC" w:rsidRPr="00116E50" w:rsidRDefault="000479EC" w:rsidP="000E755B">
      <w:pPr>
        <w:autoSpaceDE w:val="0"/>
        <w:autoSpaceDN w:val="0"/>
        <w:adjustRightInd w:val="0"/>
        <w:spacing w:after="0"/>
        <w:jc w:val="both"/>
        <w:rPr>
          <w:rFonts w:ascii="Georgia" w:hAnsi="Georgia"/>
          <w:sz w:val="24"/>
          <w:szCs w:val="24"/>
        </w:rPr>
      </w:pPr>
      <w:r w:rsidRPr="00116E50">
        <w:rPr>
          <w:rFonts w:ascii="Georgia" w:eastAsia="Times New Roman" w:hAnsi="Georgia" w:cs="Courier New"/>
          <w:color w:val="202124"/>
          <w:sz w:val="24"/>
          <w:szCs w:val="24"/>
          <w:lang w:val="mk-MK"/>
        </w:rPr>
        <w:tab/>
        <w:t xml:space="preserve">Екстраоралната ортопедска сила мора да се усмери во правилна насока за максимален скелетен ефект. Елементот </w:t>
      </w:r>
      <w:r>
        <w:rPr>
          <w:rFonts w:ascii="Georgia" w:eastAsia="Times New Roman" w:hAnsi="Georgia" w:cs="Courier New"/>
          <w:color w:val="202124"/>
          <w:sz w:val="24"/>
          <w:szCs w:val="24"/>
          <w:lang w:val="mk-MK"/>
        </w:rPr>
        <w:t>кој овозможува</w:t>
      </w:r>
      <w:r w:rsidRPr="00116E50">
        <w:rPr>
          <w:rFonts w:ascii="Georgia" w:eastAsia="Times New Roman" w:hAnsi="Georgia" w:cs="Courier New"/>
          <w:color w:val="202124"/>
          <w:sz w:val="24"/>
          <w:szCs w:val="24"/>
          <w:lang w:val="mk-MK"/>
        </w:rPr>
        <w:t xml:space="preserve"> потпора</w:t>
      </w:r>
      <w:r>
        <w:rPr>
          <w:rFonts w:ascii="Georgia" w:eastAsia="Times New Roman" w:hAnsi="Georgia" w:cs="Courier New"/>
          <w:color w:val="202124"/>
          <w:sz w:val="24"/>
          <w:szCs w:val="24"/>
          <w:lang w:val="mk-MK"/>
        </w:rPr>
        <w:t xml:space="preserve"> на образниот лак</w:t>
      </w:r>
      <w:r w:rsidRPr="00116E50">
        <w:rPr>
          <w:rFonts w:ascii="Georgia" w:eastAsia="Times New Roman" w:hAnsi="Georgia" w:cs="Courier New"/>
          <w:color w:val="202124"/>
          <w:sz w:val="24"/>
          <w:szCs w:val="24"/>
          <w:lang w:val="mk-MK"/>
        </w:rPr>
        <w:t xml:space="preserve"> е одговорен за насочување  на силата, дали над оклузалната рамнина или под оклузалната рамнина, објаснува </w:t>
      </w:r>
      <w:r w:rsidRPr="00116E50">
        <w:rPr>
          <w:rFonts w:ascii="Georgia" w:eastAsia="Times New Roman" w:hAnsi="Georgia" w:cs="Courier New"/>
          <w:color w:val="202124"/>
          <w:sz w:val="24"/>
          <w:szCs w:val="24"/>
        </w:rPr>
        <w:t>Proffit</w:t>
      </w:r>
      <w:r w:rsidR="00F31178">
        <w:rPr>
          <w:rFonts w:ascii="Georgia" w:eastAsia="Times New Roman" w:hAnsi="Georgia" w:cs="Courier New"/>
          <w:color w:val="202124"/>
          <w:sz w:val="24"/>
          <w:szCs w:val="24"/>
          <w:vertAlign w:val="superscript"/>
          <w:lang w:val="mk-MK"/>
        </w:rPr>
        <w:t>24</w:t>
      </w:r>
      <w:r w:rsidRPr="00116E50">
        <w:rPr>
          <w:rFonts w:ascii="Georgia" w:eastAsia="Times New Roman" w:hAnsi="Georgia" w:cs="Courier New"/>
          <w:color w:val="202124"/>
          <w:sz w:val="24"/>
          <w:szCs w:val="24"/>
        </w:rPr>
        <w:t xml:space="preserve">. </w:t>
      </w:r>
      <w:r w:rsidRPr="00116E50">
        <w:rPr>
          <w:rFonts w:ascii="Georgia" w:hAnsi="Georgia" w:cs="ArialNormal"/>
          <w:sz w:val="24"/>
          <w:szCs w:val="24"/>
        </w:rPr>
        <w:t xml:space="preserve">Rane </w:t>
      </w:r>
      <w:r w:rsidRPr="00116E50">
        <w:rPr>
          <w:rFonts w:ascii="Georgia" w:hAnsi="Georgia" w:cs="ArialNormal"/>
          <w:sz w:val="24"/>
          <w:szCs w:val="24"/>
          <w:lang w:val="mk-MK"/>
        </w:rPr>
        <w:t>и сор.</w:t>
      </w:r>
      <w:r w:rsidRPr="00116E50">
        <w:rPr>
          <w:rFonts w:ascii="Georgia" w:hAnsi="Georgia" w:cs="ArialNormal"/>
          <w:sz w:val="24"/>
          <w:szCs w:val="24"/>
          <w:vertAlign w:val="superscript"/>
          <w:lang w:val="mk-MK"/>
        </w:rPr>
        <w:t>7</w:t>
      </w:r>
      <w:r>
        <w:rPr>
          <w:rFonts w:ascii="Georgia" w:hAnsi="Georgia" w:cs="ArialNormal"/>
          <w:sz w:val="24"/>
          <w:szCs w:val="24"/>
          <w:vertAlign w:val="superscript"/>
        </w:rPr>
        <w:t>6</w:t>
      </w:r>
      <w:r w:rsidRPr="00116E50">
        <w:rPr>
          <w:rFonts w:ascii="Georgia" w:hAnsi="Georgia" w:cs="ArialNormal"/>
          <w:sz w:val="24"/>
          <w:szCs w:val="24"/>
          <w:lang w:val="mk-MK"/>
        </w:rPr>
        <w:t xml:space="preserve"> опиш</w:t>
      </w:r>
      <w:r>
        <w:rPr>
          <w:rFonts w:ascii="Georgia" w:hAnsi="Georgia" w:cs="ArialNormal"/>
          <w:sz w:val="24"/>
          <w:szCs w:val="24"/>
          <w:lang w:val="mk-MK"/>
        </w:rPr>
        <w:t>але</w:t>
      </w:r>
      <w:r w:rsidRPr="00116E50">
        <w:rPr>
          <w:rFonts w:ascii="Georgia" w:hAnsi="Georgia" w:cs="ArialNormal"/>
          <w:sz w:val="24"/>
          <w:szCs w:val="24"/>
          <w:lang w:val="mk-MK"/>
        </w:rPr>
        <w:t xml:space="preserve"> дека според местото на потпора </w:t>
      </w:r>
      <w:r>
        <w:rPr>
          <w:rFonts w:ascii="Georgia" w:hAnsi="Georgia" w:cs="ArialNormal"/>
          <w:sz w:val="24"/>
          <w:szCs w:val="24"/>
          <w:lang w:val="mk-MK"/>
        </w:rPr>
        <w:t>образниот лак се</w:t>
      </w:r>
      <w:r w:rsidRPr="00116E50">
        <w:rPr>
          <w:rFonts w:ascii="Georgia" w:hAnsi="Georgia" w:cs="ArialNormal"/>
          <w:sz w:val="24"/>
          <w:szCs w:val="24"/>
          <w:lang w:val="mk-MK"/>
        </w:rPr>
        <w:t xml:space="preserve"> дели на</w:t>
      </w:r>
      <w:r w:rsidRPr="00116E50">
        <w:rPr>
          <w:rFonts w:ascii="Georgia" w:hAnsi="Georgia"/>
          <w:sz w:val="24"/>
          <w:szCs w:val="24"/>
        </w:rPr>
        <w:t xml:space="preserve"> </w:t>
      </w:r>
      <w:r>
        <w:rPr>
          <w:rFonts w:ascii="Georgia" w:hAnsi="Georgia"/>
          <w:sz w:val="24"/>
          <w:szCs w:val="24"/>
          <w:lang w:val="mk-MK"/>
        </w:rPr>
        <w:t>образен лак</w:t>
      </w:r>
      <w:r w:rsidRPr="00116E50">
        <w:rPr>
          <w:rFonts w:ascii="Georgia" w:hAnsi="Georgia"/>
          <w:sz w:val="24"/>
          <w:szCs w:val="24"/>
          <w:lang w:val="mk-MK"/>
        </w:rPr>
        <w:t xml:space="preserve"> со цервикална влеча</w:t>
      </w:r>
      <w:r w:rsidRPr="00116E50">
        <w:rPr>
          <w:rFonts w:ascii="Georgia" w:hAnsi="Georgia"/>
          <w:sz w:val="24"/>
          <w:szCs w:val="24"/>
        </w:rPr>
        <w:t>,</w:t>
      </w:r>
      <w:r w:rsidRPr="00116E50">
        <w:rPr>
          <w:rFonts w:ascii="Georgia" w:hAnsi="Georgia"/>
          <w:sz w:val="24"/>
          <w:szCs w:val="24"/>
          <w:lang w:val="mk-MK"/>
        </w:rPr>
        <w:t xml:space="preserve"> </w:t>
      </w:r>
      <w:r>
        <w:rPr>
          <w:rFonts w:ascii="Georgia" w:hAnsi="Georgia"/>
          <w:sz w:val="24"/>
          <w:szCs w:val="24"/>
          <w:lang w:val="mk-MK"/>
        </w:rPr>
        <w:t xml:space="preserve">образен лак </w:t>
      </w:r>
      <w:r w:rsidRPr="00116E50">
        <w:rPr>
          <w:rFonts w:ascii="Georgia" w:hAnsi="Georgia"/>
          <w:sz w:val="24"/>
          <w:szCs w:val="24"/>
          <w:lang w:val="mk-MK"/>
        </w:rPr>
        <w:t>со окципитална влеча</w:t>
      </w:r>
      <w:r>
        <w:rPr>
          <w:rFonts w:ascii="Georgia" w:hAnsi="Georgia"/>
          <w:sz w:val="24"/>
          <w:szCs w:val="24"/>
          <w:lang w:val="mk-MK"/>
        </w:rPr>
        <w:t xml:space="preserve"> и комбиниран образен лак</w:t>
      </w:r>
      <w:r w:rsidRPr="00116E50">
        <w:rPr>
          <w:rFonts w:ascii="Georgia" w:hAnsi="Georgia"/>
          <w:sz w:val="24"/>
          <w:szCs w:val="24"/>
          <w:lang w:val="mk-MK"/>
        </w:rPr>
        <w:t xml:space="preserve">. </w:t>
      </w:r>
    </w:p>
    <w:p w14:paraId="1F136DC6" w14:textId="77777777" w:rsidR="000479EC" w:rsidRPr="00116E50" w:rsidRDefault="000479EC" w:rsidP="000E755B">
      <w:pPr>
        <w:autoSpaceDE w:val="0"/>
        <w:autoSpaceDN w:val="0"/>
        <w:adjustRightInd w:val="0"/>
        <w:spacing w:before="120" w:after="120"/>
        <w:jc w:val="both"/>
        <w:rPr>
          <w:rFonts w:ascii="Georgia" w:hAnsi="Georgia"/>
          <w:sz w:val="24"/>
          <w:szCs w:val="24"/>
          <w:lang w:val="mk-MK"/>
        </w:rPr>
      </w:pPr>
      <w:r w:rsidRPr="00116E50">
        <w:rPr>
          <w:rFonts w:ascii="Georgia" w:hAnsi="Georgia"/>
          <w:sz w:val="24"/>
          <w:szCs w:val="24"/>
          <w:lang w:val="mk-MK"/>
        </w:rPr>
        <w:tab/>
        <w:t xml:space="preserve">Каков вид на </w:t>
      </w:r>
      <w:r>
        <w:rPr>
          <w:rFonts w:ascii="Georgia" w:hAnsi="Georgia"/>
          <w:sz w:val="24"/>
          <w:szCs w:val="24"/>
          <w:lang w:val="mk-MK"/>
        </w:rPr>
        <w:t>образен лак</w:t>
      </w:r>
      <w:r w:rsidRPr="00116E50">
        <w:rPr>
          <w:rFonts w:ascii="Georgia" w:hAnsi="Georgia"/>
          <w:sz w:val="24"/>
          <w:szCs w:val="24"/>
          <w:lang w:val="mk-MK"/>
        </w:rPr>
        <w:t xml:space="preserve"> ќе се примени зависи од степенот на изразеност на малоклузијата </w:t>
      </w:r>
      <w:r w:rsidRPr="00116E50">
        <w:rPr>
          <w:rFonts w:ascii="Georgia" w:hAnsi="Georgia"/>
          <w:sz w:val="24"/>
          <w:szCs w:val="24"/>
          <w:lang w:val="sl-SI"/>
        </w:rPr>
        <w:t xml:space="preserve">II </w:t>
      </w:r>
      <w:r w:rsidRPr="00116E50">
        <w:rPr>
          <w:rFonts w:ascii="Georgia" w:hAnsi="Georgia"/>
          <w:sz w:val="24"/>
          <w:szCs w:val="24"/>
          <w:lang w:val="mk-MK"/>
        </w:rPr>
        <w:t>класа и правецот на раст на дентоалвеоларните и скелетните структури во орофацијалната регија</w:t>
      </w:r>
      <w:r>
        <w:rPr>
          <w:rFonts w:ascii="Georgia" w:hAnsi="Georgia"/>
          <w:sz w:val="24"/>
          <w:szCs w:val="24"/>
          <w:vertAlign w:val="superscript"/>
          <w:lang w:val="mk-MK"/>
        </w:rPr>
        <w:t>5</w:t>
      </w:r>
      <w:r w:rsidRPr="00116E50">
        <w:rPr>
          <w:rFonts w:ascii="Georgia" w:hAnsi="Georgia"/>
          <w:sz w:val="24"/>
          <w:szCs w:val="24"/>
          <w:lang w:val="mk-MK"/>
        </w:rPr>
        <w:t>.</w:t>
      </w:r>
    </w:p>
    <w:p w14:paraId="47670CC9" w14:textId="0BCFF23D"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rPr>
        <w:tab/>
        <w:t xml:space="preserve">Lione </w:t>
      </w:r>
      <w:r w:rsidRPr="00116E50">
        <w:rPr>
          <w:rFonts w:ascii="Georgia" w:eastAsia="Times New Roman" w:hAnsi="Georgia" w:cs="Courier New"/>
          <w:color w:val="202124"/>
          <w:sz w:val="24"/>
          <w:szCs w:val="24"/>
          <w:lang w:val="mk-MK"/>
        </w:rPr>
        <w:t>и сор.</w:t>
      </w:r>
      <w:r w:rsidRPr="00116E50">
        <w:rPr>
          <w:rFonts w:ascii="Georgia" w:eastAsia="Times New Roman" w:hAnsi="Georgia" w:cs="Courier New"/>
          <w:color w:val="202124"/>
          <w:sz w:val="24"/>
          <w:szCs w:val="24"/>
          <w:vertAlign w:val="superscript"/>
          <w:lang w:val="mk-MK"/>
        </w:rPr>
        <w:t>7</w:t>
      </w:r>
      <w:r>
        <w:rPr>
          <w:rFonts w:ascii="Georgia" w:eastAsia="Times New Roman" w:hAnsi="Georgia" w:cs="Courier New"/>
          <w:color w:val="202124"/>
          <w:sz w:val="24"/>
          <w:szCs w:val="24"/>
          <w:vertAlign w:val="superscript"/>
        </w:rPr>
        <w:t>7</w:t>
      </w:r>
      <w:r w:rsidRPr="00116E50">
        <w:rPr>
          <w:rFonts w:ascii="Georgia" w:eastAsia="Times New Roman" w:hAnsi="Georgia" w:cs="Courier New"/>
          <w:color w:val="202124"/>
          <w:sz w:val="24"/>
          <w:szCs w:val="24"/>
          <w:lang w:val="mk-MK"/>
        </w:rPr>
        <w:t xml:space="preserve"> истакнале дека </w:t>
      </w:r>
      <w:r>
        <w:rPr>
          <w:rFonts w:ascii="Georgia" w:eastAsia="Times New Roman" w:hAnsi="Georgia" w:cs="Courier New"/>
          <w:color w:val="202124"/>
          <w:sz w:val="24"/>
          <w:szCs w:val="24"/>
          <w:lang w:val="mk-MK"/>
        </w:rPr>
        <w:t xml:space="preserve">образниот лак </w:t>
      </w:r>
      <w:r w:rsidRPr="00116E50">
        <w:rPr>
          <w:rFonts w:ascii="Georgia" w:eastAsia="Times New Roman" w:hAnsi="Georgia" w:cs="Courier New"/>
          <w:color w:val="202124"/>
          <w:sz w:val="24"/>
          <w:szCs w:val="24"/>
          <w:lang w:val="mk-MK"/>
        </w:rPr>
        <w:t xml:space="preserve">со цервикална влеча или таканаречен </w:t>
      </w:r>
      <w:r w:rsidRPr="00116E50">
        <w:rPr>
          <w:rFonts w:ascii="Georgia" w:eastAsia="Times New Roman" w:hAnsi="Georgia" w:cs="Courier New"/>
          <w:color w:val="202124"/>
          <w:sz w:val="24"/>
          <w:szCs w:val="24"/>
        </w:rPr>
        <w:t>Kloehn Headgear</w:t>
      </w:r>
      <w:r w:rsidRPr="00116E50">
        <w:rPr>
          <w:rFonts w:ascii="Georgia" w:eastAsia="Times New Roman" w:hAnsi="Georgia" w:cs="Courier New"/>
          <w:color w:val="202124"/>
          <w:sz w:val="24"/>
          <w:szCs w:val="24"/>
          <w:lang w:val="mk-MK"/>
        </w:rPr>
        <w:t>, има потпора на вратот и се користи кај пациенти кои се во интензивен раст и кај кои има намалени вертикални вредности - длабок загриз</w:t>
      </w:r>
      <w:r>
        <w:rPr>
          <w:rFonts w:ascii="Georgia" w:eastAsia="Times New Roman" w:hAnsi="Georgia" w:cs="Courier New"/>
          <w:color w:val="202124"/>
          <w:sz w:val="24"/>
          <w:szCs w:val="24"/>
          <w:lang w:val="mk-MK"/>
        </w:rPr>
        <w:t>,</w:t>
      </w:r>
      <w:r w:rsidRPr="00116E50">
        <w:rPr>
          <w:rFonts w:ascii="Georgia" w:eastAsia="Times New Roman" w:hAnsi="Georgia" w:cs="Courier New"/>
          <w:color w:val="202124"/>
          <w:sz w:val="24"/>
          <w:szCs w:val="24"/>
          <w:lang w:val="mk-MK"/>
        </w:rPr>
        <w:t xml:space="preserve"> и </w:t>
      </w:r>
      <w:r>
        <w:rPr>
          <w:rFonts w:ascii="Georgia" w:eastAsia="Times New Roman" w:hAnsi="Georgia" w:cs="Courier New"/>
          <w:color w:val="202124"/>
          <w:sz w:val="24"/>
          <w:szCs w:val="24"/>
          <w:lang w:val="mk-MK"/>
        </w:rPr>
        <w:t>ка</w:t>
      </w:r>
      <w:r w:rsidR="00682635">
        <w:rPr>
          <w:rFonts w:ascii="Georgia" w:eastAsia="Times New Roman" w:hAnsi="Georgia" w:cs="Courier New"/>
          <w:color w:val="202124"/>
          <w:sz w:val="24"/>
          <w:szCs w:val="24"/>
          <w:lang w:val="mk-MK"/>
        </w:rPr>
        <w:t>ј</w:t>
      </w:r>
      <w:r>
        <w:rPr>
          <w:rFonts w:ascii="Georgia" w:eastAsia="Times New Roman" w:hAnsi="Georgia" w:cs="Courier New"/>
          <w:color w:val="202124"/>
          <w:sz w:val="24"/>
          <w:szCs w:val="24"/>
          <w:lang w:val="mk-MK"/>
        </w:rPr>
        <w:t xml:space="preserve"> кои треба</w:t>
      </w:r>
      <w:r w:rsidRPr="00116E50">
        <w:rPr>
          <w:rFonts w:ascii="Georgia" w:eastAsia="Times New Roman" w:hAnsi="Georgia" w:cs="Courier New"/>
          <w:color w:val="202124"/>
          <w:sz w:val="24"/>
          <w:szCs w:val="24"/>
          <w:lang w:val="mk-MK"/>
        </w:rPr>
        <w:t xml:space="preserve"> да се успори растот на максилата. Векторот и насоката на делување на силата </w:t>
      </w:r>
      <w:r>
        <w:rPr>
          <w:rFonts w:ascii="Georgia" w:eastAsia="Times New Roman" w:hAnsi="Georgia" w:cs="Courier New"/>
          <w:color w:val="202124"/>
          <w:sz w:val="24"/>
          <w:szCs w:val="24"/>
          <w:lang w:val="mk-MK"/>
        </w:rPr>
        <w:t xml:space="preserve">на образниот лак, </w:t>
      </w:r>
      <w:r w:rsidRPr="00116E50">
        <w:rPr>
          <w:rFonts w:ascii="Georgia" w:eastAsia="Times New Roman" w:hAnsi="Georgia" w:cs="Courier New"/>
          <w:color w:val="202124"/>
          <w:sz w:val="24"/>
          <w:szCs w:val="24"/>
          <w:lang w:val="mk-MK"/>
        </w:rPr>
        <w:t>е под оклузалната рамнина, со што настанува  дистализација на ма</w:t>
      </w:r>
      <w:r>
        <w:rPr>
          <w:rFonts w:ascii="Georgia" w:eastAsia="Times New Roman" w:hAnsi="Georgia" w:cs="Courier New"/>
          <w:color w:val="202124"/>
          <w:sz w:val="24"/>
          <w:szCs w:val="24"/>
          <w:lang w:val="mk-MK"/>
        </w:rPr>
        <w:t>кс</w:t>
      </w:r>
      <w:r w:rsidRPr="00116E50">
        <w:rPr>
          <w:rFonts w:ascii="Georgia" w:eastAsia="Times New Roman" w:hAnsi="Georgia" w:cs="Courier New"/>
          <w:color w:val="202124"/>
          <w:sz w:val="24"/>
          <w:szCs w:val="24"/>
          <w:lang w:val="mk-MK"/>
        </w:rPr>
        <w:t xml:space="preserve">иларните први молари како и нивна екструзија. </w:t>
      </w:r>
    </w:p>
    <w:p w14:paraId="57625C46" w14:textId="446660D5" w:rsidR="000479EC"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sidRPr="00116E50">
        <w:rPr>
          <w:rFonts w:ascii="Georgia" w:eastAsia="Times New Roman" w:hAnsi="Georgia" w:cs="Courier New"/>
          <w:color w:val="202124"/>
          <w:sz w:val="24"/>
          <w:szCs w:val="24"/>
          <w:lang w:val="mk-MK"/>
        </w:rPr>
        <w:tab/>
      </w:r>
      <w:r w:rsidRPr="00116E50">
        <w:rPr>
          <w:rFonts w:ascii="Georgia" w:eastAsia="Times New Roman" w:hAnsi="Georgia" w:cs="Courier New"/>
          <w:color w:val="202124"/>
          <w:sz w:val="24"/>
          <w:szCs w:val="24"/>
        </w:rPr>
        <w:t>Proffit</w:t>
      </w:r>
      <w:r w:rsidR="00F31178">
        <w:rPr>
          <w:rFonts w:ascii="Georgia" w:eastAsia="Times New Roman" w:hAnsi="Georgia" w:cs="Courier New"/>
          <w:color w:val="202124"/>
          <w:sz w:val="24"/>
          <w:szCs w:val="24"/>
          <w:vertAlign w:val="superscript"/>
          <w:lang w:val="mk-MK"/>
        </w:rPr>
        <w:t>24</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истакнал дека дистализацијата на максиларните молари кај </w:t>
      </w:r>
      <w:r>
        <w:rPr>
          <w:rFonts w:ascii="Georgia" w:eastAsia="Times New Roman" w:hAnsi="Georgia" w:cs="Courier New"/>
          <w:color w:val="202124"/>
          <w:sz w:val="24"/>
          <w:szCs w:val="24"/>
          <w:lang w:val="mk-MK"/>
        </w:rPr>
        <w:t>образниот лак</w:t>
      </w:r>
      <w:r w:rsidRPr="00116E50">
        <w:rPr>
          <w:rFonts w:ascii="Georgia" w:eastAsia="Times New Roman" w:hAnsi="Georgia" w:cs="Courier New"/>
          <w:color w:val="202124"/>
          <w:sz w:val="24"/>
          <w:szCs w:val="24"/>
          <w:lang w:val="mk-MK"/>
        </w:rPr>
        <w:t xml:space="preserve"> со цервикална влеча е поволен ефект, но екструзијата на моларите </w:t>
      </w:r>
      <w:r>
        <w:rPr>
          <w:rFonts w:ascii="Georgia" w:eastAsia="Times New Roman" w:hAnsi="Georgia" w:cs="Courier New"/>
          <w:color w:val="202124"/>
          <w:sz w:val="24"/>
          <w:szCs w:val="24"/>
          <w:lang w:val="mk-MK"/>
        </w:rPr>
        <w:t>е неповолен ефект</w:t>
      </w:r>
      <w:r w:rsidRPr="00116E50">
        <w:rPr>
          <w:rFonts w:ascii="Georgia" w:eastAsia="Times New Roman" w:hAnsi="Georgia" w:cs="Courier New"/>
          <w:color w:val="202124"/>
          <w:sz w:val="24"/>
          <w:szCs w:val="24"/>
          <w:lang w:val="mk-MK"/>
        </w:rPr>
        <w:t xml:space="preserve">, бидејќи </w:t>
      </w:r>
      <w:r>
        <w:rPr>
          <w:rFonts w:ascii="Georgia" w:eastAsia="Times New Roman" w:hAnsi="Georgia" w:cs="Courier New"/>
          <w:color w:val="202124"/>
          <w:sz w:val="24"/>
          <w:szCs w:val="24"/>
          <w:lang w:val="mk-MK"/>
        </w:rPr>
        <w:t>со</w:t>
      </w:r>
      <w:r w:rsidRPr="00116E50">
        <w:rPr>
          <w:rFonts w:ascii="Georgia" w:eastAsia="Times New Roman" w:hAnsi="Georgia" w:cs="Courier New"/>
          <w:color w:val="202124"/>
          <w:sz w:val="24"/>
          <w:szCs w:val="24"/>
          <w:lang w:val="mk-MK"/>
        </w:rPr>
        <w:t xml:space="preserve"> ротација на мандибулата надоле и наназад се појавува отворен зазгриз. </w:t>
      </w:r>
      <w:r>
        <w:rPr>
          <w:rFonts w:ascii="Georgia" w:eastAsia="Times New Roman" w:hAnsi="Georgia" w:cs="Courier New"/>
          <w:color w:val="202124"/>
          <w:sz w:val="24"/>
          <w:szCs w:val="24"/>
          <w:lang w:val="mk-MK"/>
        </w:rPr>
        <w:t>Со</w:t>
      </w:r>
      <w:r w:rsidRPr="00116E50">
        <w:rPr>
          <w:rFonts w:ascii="Georgia" w:eastAsia="Times New Roman" w:hAnsi="Georgia" w:cs="Courier New"/>
          <w:color w:val="202124"/>
          <w:sz w:val="24"/>
          <w:szCs w:val="24"/>
          <w:lang w:val="mk-MK"/>
        </w:rPr>
        <w:t xml:space="preserve"> употреба на </w:t>
      </w:r>
      <w:r>
        <w:rPr>
          <w:rFonts w:ascii="Georgia" w:eastAsia="Times New Roman" w:hAnsi="Georgia" w:cs="Courier New"/>
          <w:color w:val="202124"/>
          <w:sz w:val="24"/>
          <w:szCs w:val="24"/>
          <w:lang w:val="mk-MK"/>
        </w:rPr>
        <w:t>образниот лак</w:t>
      </w:r>
      <w:r w:rsidRPr="00116E50">
        <w:rPr>
          <w:rFonts w:ascii="Georgia" w:eastAsia="Times New Roman" w:hAnsi="Georgia" w:cs="Courier New"/>
          <w:color w:val="202124"/>
          <w:sz w:val="24"/>
          <w:szCs w:val="24"/>
          <w:lang w:val="mk-MK"/>
        </w:rPr>
        <w:t xml:space="preserve"> со окципитална влеча, се дистализираат максиларните молари и се јавува интрузивен ефект</w:t>
      </w:r>
      <w:r>
        <w:rPr>
          <w:rFonts w:ascii="Georgia" w:eastAsia="Times New Roman" w:hAnsi="Georgia" w:cs="Courier New"/>
          <w:color w:val="202124"/>
          <w:sz w:val="24"/>
          <w:szCs w:val="24"/>
          <w:lang w:val="mk-MK"/>
        </w:rPr>
        <w:t xml:space="preserve"> кој ќе спречи појава на отворен загриз</w:t>
      </w:r>
      <w:r w:rsidRPr="00116E50">
        <w:rPr>
          <w:rFonts w:ascii="Georgia" w:eastAsia="Times New Roman" w:hAnsi="Georgia" w:cs="Courier New"/>
          <w:color w:val="202124"/>
          <w:sz w:val="24"/>
          <w:szCs w:val="24"/>
          <w:lang w:val="mk-MK"/>
        </w:rPr>
        <w:t xml:space="preserve">.  </w:t>
      </w:r>
    </w:p>
    <w:p w14:paraId="737AE0CA" w14:textId="77777777" w:rsidR="000479EC" w:rsidRPr="00116E50" w:rsidRDefault="000479EC" w:rsidP="000E755B">
      <w:pPr>
        <w:autoSpaceDE w:val="0"/>
        <w:autoSpaceDN w:val="0"/>
        <w:adjustRightInd w:val="0"/>
        <w:spacing w:before="120" w:after="120"/>
        <w:jc w:val="both"/>
        <w:rPr>
          <w:rFonts w:ascii="Georgia" w:eastAsia="Times New Roman" w:hAnsi="Georgia" w:cs="Courier New"/>
          <w:color w:val="202124"/>
          <w:sz w:val="24"/>
          <w:szCs w:val="24"/>
          <w:lang w:val="mk-MK"/>
        </w:rPr>
      </w:pPr>
      <w:r>
        <w:rPr>
          <w:rFonts w:ascii="Georgia" w:eastAsia="Times New Roman" w:hAnsi="Georgia" w:cs="Courier New"/>
          <w:color w:val="202124"/>
          <w:sz w:val="24"/>
          <w:szCs w:val="24"/>
          <w:lang w:val="mk-MK"/>
        </w:rPr>
        <w:tab/>
        <w:t>Кануркова</w:t>
      </w:r>
      <w:r>
        <w:rPr>
          <w:rFonts w:ascii="Georgia" w:eastAsia="Times New Roman" w:hAnsi="Georgia" w:cs="Courier New"/>
          <w:color w:val="202124"/>
          <w:sz w:val="24"/>
          <w:szCs w:val="24"/>
          <w:vertAlign w:val="superscript"/>
          <w:lang w:val="mk-MK"/>
        </w:rPr>
        <w:t>5</w:t>
      </w:r>
      <w:r>
        <w:rPr>
          <w:rFonts w:ascii="Georgia" w:eastAsia="Times New Roman" w:hAnsi="Georgia" w:cs="Courier New"/>
          <w:color w:val="202124"/>
          <w:sz w:val="24"/>
          <w:szCs w:val="24"/>
          <w:lang w:val="mk-MK"/>
        </w:rPr>
        <w:t xml:space="preserve"> истакнува дека комбиниран образен лак со сила на влечење во окципиталната и париеталната регија се поставува кога е потребно да се аплицира сила во дистална насока на максилата и максиларните заби и слаб степен на сила во кранијален правец.</w:t>
      </w:r>
    </w:p>
    <w:p w14:paraId="4C0E8CC9" w14:textId="6FCE63DE" w:rsidR="000479EC" w:rsidRPr="00116E50" w:rsidRDefault="000479EC" w:rsidP="000E755B">
      <w:pPr>
        <w:autoSpaceDE w:val="0"/>
        <w:autoSpaceDN w:val="0"/>
        <w:adjustRightInd w:val="0"/>
        <w:spacing w:after="0"/>
        <w:jc w:val="both"/>
        <w:rPr>
          <w:rFonts w:ascii="Georgia" w:hAnsi="Georgia" w:cs="Times New Roman"/>
          <w:sz w:val="24"/>
          <w:szCs w:val="24"/>
          <w:lang w:val="mk-MK"/>
        </w:rPr>
      </w:pPr>
      <w:r w:rsidRPr="00116E50">
        <w:rPr>
          <w:rFonts w:ascii="Georgia" w:eastAsia="Times New Roman" w:hAnsi="Georgia" w:cs="Courier New"/>
          <w:color w:val="202124"/>
          <w:sz w:val="24"/>
          <w:szCs w:val="24"/>
          <w:lang w:val="mk-MK"/>
        </w:rPr>
        <w:tab/>
      </w:r>
      <w:r w:rsidRPr="00116E50">
        <w:rPr>
          <w:rFonts w:ascii="Georgia" w:eastAsia="Times New Roman" w:hAnsi="Georgia" w:cs="Courier New"/>
          <w:color w:val="202124"/>
          <w:sz w:val="24"/>
          <w:szCs w:val="24"/>
        </w:rPr>
        <w:t>Proffit</w:t>
      </w:r>
      <w:r w:rsidR="00F31178">
        <w:rPr>
          <w:rFonts w:ascii="Georgia" w:eastAsia="Times New Roman" w:hAnsi="Georgia" w:cs="Courier New"/>
          <w:color w:val="202124"/>
          <w:sz w:val="24"/>
          <w:szCs w:val="24"/>
          <w:vertAlign w:val="superscript"/>
          <w:lang w:val="mk-MK"/>
        </w:rPr>
        <w:t>24</w:t>
      </w:r>
      <w:r w:rsidRPr="00116E50">
        <w:rPr>
          <w:rFonts w:ascii="Georgia" w:eastAsia="Times New Roman" w:hAnsi="Georgia" w:cs="Courier New"/>
          <w:color w:val="202124"/>
          <w:sz w:val="24"/>
          <w:szCs w:val="24"/>
        </w:rPr>
        <w:t xml:space="preserve"> </w:t>
      </w:r>
      <w:r w:rsidRPr="00116E50">
        <w:rPr>
          <w:rFonts w:ascii="Georgia" w:eastAsia="Times New Roman" w:hAnsi="Georgia" w:cs="Courier New"/>
          <w:color w:val="202124"/>
          <w:sz w:val="24"/>
          <w:szCs w:val="24"/>
          <w:lang w:val="mk-MK"/>
        </w:rPr>
        <w:t xml:space="preserve">опишал дека доколку се користи </w:t>
      </w:r>
      <w:r>
        <w:rPr>
          <w:rFonts w:ascii="Georgia" w:eastAsia="Times New Roman" w:hAnsi="Georgia" w:cs="Courier New"/>
          <w:color w:val="202124"/>
          <w:sz w:val="24"/>
          <w:szCs w:val="24"/>
          <w:lang w:val="mk-MK"/>
        </w:rPr>
        <w:t>образен лак</w:t>
      </w:r>
      <w:r w:rsidRPr="00116E50">
        <w:rPr>
          <w:rFonts w:ascii="Georgia" w:eastAsia="Times New Roman" w:hAnsi="Georgia" w:cs="Courier New"/>
          <w:color w:val="202124"/>
          <w:sz w:val="24"/>
          <w:szCs w:val="24"/>
          <w:lang w:val="mk-MK"/>
        </w:rPr>
        <w:t xml:space="preserve"> со комбинирана потпора, јачината на силата може да се зголеми на окципиталната потпора, а да се намали на цервикалната потпора за да се зголеми аголот на векторот на силата</w:t>
      </w:r>
      <w:r>
        <w:rPr>
          <w:rFonts w:ascii="Georgia" w:eastAsia="Times New Roman" w:hAnsi="Georgia" w:cs="Courier New"/>
          <w:color w:val="202124"/>
          <w:sz w:val="24"/>
          <w:szCs w:val="24"/>
        </w:rPr>
        <w:t xml:space="preserve">. </w:t>
      </w:r>
      <w:r w:rsidRPr="00116E50">
        <w:rPr>
          <w:rFonts w:ascii="Georgia" w:hAnsi="Georgia" w:cs="Times New Roman"/>
          <w:sz w:val="24"/>
          <w:szCs w:val="24"/>
          <w:lang w:val="mk-MK"/>
        </w:rPr>
        <w:lastRenderedPageBreak/>
        <w:t xml:space="preserve">Исто така </w:t>
      </w:r>
      <w:r>
        <w:rPr>
          <w:rFonts w:ascii="Georgia" w:hAnsi="Georgia" w:cs="Times New Roman"/>
          <w:sz w:val="24"/>
          <w:szCs w:val="24"/>
          <w:lang w:val="mk-MK"/>
        </w:rPr>
        <w:t>зголемување на</w:t>
      </w:r>
      <w:r w:rsidRPr="00116E50">
        <w:rPr>
          <w:rFonts w:ascii="Georgia" w:hAnsi="Georgia" w:cs="Times New Roman"/>
          <w:sz w:val="24"/>
          <w:szCs w:val="24"/>
          <w:lang w:val="mk-MK"/>
        </w:rPr>
        <w:t xml:space="preserve"> векторот на силата</w:t>
      </w:r>
      <w:r>
        <w:rPr>
          <w:rFonts w:ascii="Georgia" w:hAnsi="Georgia" w:cs="Times New Roman"/>
          <w:sz w:val="24"/>
          <w:szCs w:val="24"/>
          <w:lang w:val="mk-MK"/>
        </w:rPr>
        <w:t xml:space="preserve"> може да се постигне</w:t>
      </w:r>
      <w:r w:rsidRPr="00116E50">
        <w:rPr>
          <w:rFonts w:ascii="Georgia" w:hAnsi="Georgia" w:cs="Times New Roman"/>
          <w:sz w:val="24"/>
          <w:szCs w:val="24"/>
          <w:lang w:val="mk-MK"/>
        </w:rPr>
        <w:t xml:space="preserve"> со скратување</w:t>
      </w:r>
      <w:r>
        <w:rPr>
          <w:rFonts w:ascii="Georgia" w:hAnsi="Georgia" w:cs="Times New Roman"/>
          <w:sz w:val="24"/>
          <w:szCs w:val="24"/>
          <w:lang w:val="mk-MK"/>
        </w:rPr>
        <w:t xml:space="preserve"> </w:t>
      </w:r>
      <w:r w:rsidRPr="00116E50">
        <w:rPr>
          <w:rFonts w:ascii="Georgia" w:hAnsi="Georgia" w:cs="Times New Roman"/>
          <w:sz w:val="24"/>
          <w:szCs w:val="24"/>
          <w:lang w:val="mk-MK"/>
        </w:rPr>
        <w:t>или со подигнување на надворешниот лицев лак</w:t>
      </w:r>
      <w:r>
        <w:rPr>
          <w:rFonts w:ascii="Georgia" w:hAnsi="Georgia" w:cs="Times New Roman"/>
          <w:sz w:val="24"/>
          <w:szCs w:val="24"/>
          <w:lang w:val="mk-MK"/>
        </w:rPr>
        <w:t>.</w:t>
      </w:r>
    </w:p>
    <w:p w14:paraId="653BC7F8" w14:textId="77777777" w:rsidR="000479EC" w:rsidRPr="00116E50" w:rsidRDefault="000479EC"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cs="Times New Roman"/>
          <w:sz w:val="24"/>
          <w:szCs w:val="24"/>
        </w:rPr>
        <w:tab/>
        <w:t>Bishara</w:t>
      </w:r>
      <w:r w:rsidRPr="00116E50">
        <w:rPr>
          <w:rFonts w:ascii="Georgia" w:hAnsi="Georgia" w:cs="Times New Roman"/>
          <w:sz w:val="24"/>
          <w:szCs w:val="24"/>
          <w:vertAlign w:val="superscript"/>
          <w:lang w:val="mk-MK"/>
        </w:rPr>
        <w:t>7</w:t>
      </w:r>
      <w:r>
        <w:rPr>
          <w:rFonts w:ascii="Georgia" w:hAnsi="Georgia" w:cs="Times New Roman"/>
          <w:sz w:val="24"/>
          <w:szCs w:val="24"/>
          <w:vertAlign w:val="superscript"/>
        </w:rPr>
        <w:t>4</w:t>
      </w:r>
      <w:r w:rsidRPr="00116E50">
        <w:rPr>
          <w:rFonts w:ascii="Georgia" w:hAnsi="Georgia" w:cs="Times New Roman"/>
          <w:sz w:val="24"/>
          <w:szCs w:val="24"/>
        </w:rPr>
        <w:t xml:space="preserve"> </w:t>
      </w:r>
      <w:r w:rsidRPr="00116E50">
        <w:rPr>
          <w:rFonts w:ascii="Georgia" w:hAnsi="Georgia" w:cs="Times New Roman"/>
          <w:sz w:val="24"/>
          <w:szCs w:val="24"/>
          <w:lang w:val="mk-MK"/>
        </w:rPr>
        <w:t>истакнал дека најсоодвет</w:t>
      </w:r>
      <w:r>
        <w:rPr>
          <w:rFonts w:ascii="Georgia" w:hAnsi="Georgia" w:cs="Times New Roman"/>
          <w:sz w:val="24"/>
          <w:szCs w:val="24"/>
          <w:lang w:val="mk-MK"/>
        </w:rPr>
        <w:t>ен</w:t>
      </w:r>
      <w:r w:rsidRPr="00116E50">
        <w:rPr>
          <w:rFonts w:ascii="Georgia" w:hAnsi="Georgia" w:cs="Times New Roman"/>
          <w:sz w:val="24"/>
          <w:szCs w:val="24"/>
          <w:lang w:val="mk-MK"/>
        </w:rPr>
        <w:t xml:space="preserve"> </w:t>
      </w:r>
      <w:r>
        <w:rPr>
          <w:rFonts w:ascii="Georgia" w:eastAsia="Times New Roman" w:hAnsi="Georgia" w:cs="Courier New"/>
          <w:color w:val="202124"/>
          <w:sz w:val="24"/>
          <w:szCs w:val="24"/>
          <w:lang w:val="mk-MK"/>
        </w:rPr>
        <w:t>образен лак</w:t>
      </w:r>
      <w:r w:rsidRPr="00116E50">
        <w:rPr>
          <w:rFonts w:ascii="Georgia" w:eastAsia="Times New Roman" w:hAnsi="Georgia" w:cs="Courier New"/>
          <w:color w:val="202124"/>
          <w:sz w:val="24"/>
          <w:szCs w:val="24"/>
          <w:lang w:val="mk-MK"/>
        </w:rPr>
        <w:t xml:space="preserve"> за</w:t>
      </w:r>
      <w:r>
        <w:rPr>
          <w:rFonts w:ascii="Georgia" w:eastAsia="Times New Roman" w:hAnsi="Georgia" w:cs="Courier New"/>
          <w:color w:val="202124"/>
          <w:sz w:val="24"/>
          <w:szCs w:val="24"/>
          <w:lang w:val="mk-MK"/>
        </w:rPr>
        <w:t xml:space="preserve"> дистализација на максиларни молари и</w:t>
      </w:r>
      <w:r w:rsidRPr="00116E50">
        <w:rPr>
          <w:rFonts w:ascii="Georgia" w:eastAsia="Times New Roman" w:hAnsi="Georgia" w:cs="Courier New"/>
          <w:color w:val="202124"/>
          <w:sz w:val="24"/>
          <w:szCs w:val="24"/>
          <w:lang w:val="mk-MK"/>
        </w:rPr>
        <w:t xml:space="preserve"> коригирање на малоклузија класа </w:t>
      </w:r>
      <w:r w:rsidRPr="00116E50">
        <w:rPr>
          <w:rFonts w:ascii="Georgia" w:eastAsia="Times New Roman" w:hAnsi="Georgia" w:cs="Courier New"/>
          <w:color w:val="202124"/>
          <w:sz w:val="24"/>
          <w:szCs w:val="24"/>
        </w:rPr>
        <w:t>II</w:t>
      </w:r>
      <w:r w:rsidRPr="00116E50">
        <w:rPr>
          <w:rFonts w:ascii="Georgia" w:eastAsia="Times New Roman" w:hAnsi="Georgia" w:cs="Courier New"/>
          <w:color w:val="202124"/>
          <w:sz w:val="24"/>
          <w:szCs w:val="24"/>
          <w:lang w:val="mk-MK"/>
        </w:rPr>
        <w:t xml:space="preserve"> по </w:t>
      </w:r>
      <w:r w:rsidRPr="00116E50">
        <w:rPr>
          <w:rFonts w:ascii="Georgia" w:eastAsia="Times New Roman" w:hAnsi="Georgia" w:cs="Courier New"/>
          <w:color w:val="202124"/>
          <w:sz w:val="24"/>
          <w:szCs w:val="24"/>
        </w:rPr>
        <w:t>Angle</w:t>
      </w:r>
      <w:r w:rsidRPr="00116E50">
        <w:rPr>
          <w:rFonts w:ascii="Georgia" w:eastAsia="Times New Roman" w:hAnsi="Georgia" w:cs="Courier New"/>
          <w:color w:val="202124"/>
          <w:sz w:val="24"/>
          <w:szCs w:val="24"/>
          <w:lang w:val="mk-MK"/>
        </w:rPr>
        <w:t xml:space="preserve"> е тој со окципитална влеча, со јачина од 400 до 600 грама, притоа да се носи од 12 до 16 часа на ден. Векторот на делување на силата треба да се насочи дистално и да поминува низ или над центарот на отпор на максиларните молари. </w:t>
      </w:r>
    </w:p>
    <w:p w14:paraId="417363D7" w14:textId="77777777" w:rsidR="000479EC" w:rsidRPr="00116E50" w:rsidRDefault="000479EC" w:rsidP="000E755B">
      <w:pPr>
        <w:autoSpaceDE w:val="0"/>
        <w:autoSpaceDN w:val="0"/>
        <w:adjustRightInd w:val="0"/>
        <w:spacing w:before="120" w:after="120"/>
        <w:jc w:val="both"/>
        <w:rPr>
          <w:rFonts w:ascii="Georgia" w:hAnsi="Georgia" w:cs="TcjfrbWwsdqpRtmhtmTimes-Roman"/>
          <w:b/>
          <w:bCs/>
          <w:sz w:val="24"/>
          <w:szCs w:val="24"/>
          <w:lang w:val="mk-MK"/>
        </w:rPr>
      </w:pPr>
      <w:r w:rsidRPr="00116E50">
        <w:rPr>
          <w:rFonts w:ascii="Georgia" w:hAnsi="Georgia" w:cs="TcjfrbWwsdqpRtmhtmTimes-Roman"/>
          <w:sz w:val="24"/>
          <w:szCs w:val="24"/>
        </w:rPr>
        <w:tab/>
        <w:t xml:space="preserve">James Hilgers </w:t>
      </w:r>
      <w:r w:rsidRPr="00116E50">
        <w:rPr>
          <w:rFonts w:ascii="Georgia" w:hAnsi="Georgia" w:cs="TcjfrbWwsdqpRtmhtmTimes-Roman"/>
          <w:sz w:val="24"/>
          <w:szCs w:val="24"/>
          <w:lang w:val="mk-MK"/>
        </w:rPr>
        <w:t>во 1992-та година го конструирал и опишал пендулум апаратот како</w:t>
      </w:r>
      <w:r w:rsidRPr="00116E50">
        <w:rPr>
          <w:rFonts w:ascii="Georgia" w:hAnsi="Georgia" w:cs="TcjfrbWwsdqpRtmhtmTimes-Roman"/>
          <w:b/>
          <w:bCs/>
          <w:sz w:val="24"/>
          <w:szCs w:val="24"/>
        </w:rPr>
        <w:t xml:space="preserve"> </w:t>
      </w:r>
      <w:r w:rsidRPr="00116E50">
        <w:rPr>
          <w:rFonts w:ascii="Georgia" w:hAnsi="Georgia" w:cs="TcjfrbWwsdqpRtmhtmTimes-Roman"/>
          <w:bCs/>
          <w:sz w:val="24"/>
          <w:szCs w:val="24"/>
        </w:rPr>
        <w:t xml:space="preserve">ортодонтски апарат кој се користи за дистализација на првите максиларни молари, за корекција на дентална класа II според </w:t>
      </w:r>
      <w:r>
        <w:rPr>
          <w:rFonts w:ascii="Georgia" w:hAnsi="Georgia" w:cs="TcjfrbWwsdqpRtmhtmTimes-Roman"/>
          <w:bCs/>
          <w:sz w:val="24"/>
          <w:szCs w:val="24"/>
        </w:rPr>
        <w:t>Angle</w:t>
      </w:r>
      <w:r w:rsidRPr="00116E50">
        <w:rPr>
          <w:rFonts w:ascii="Georgia" w:hAnsi="Georgia" w:cs="TcjfrbWwsdqpRtmhtmTimes-Roman"/>
          <w:bCs/>
          <w:sz w:val="24"/>
          <w:szCs w:val="24"/>
        </w:rPr>
        <w:t>, кор</w:t>
      </w:r>
      <w:r>
        <w:rPr>
          <w:rFonts w:ascii="Georgia" w:hAnsi="Georgia" w:cs="TcjfrbWwsdqpRtmhtmTimes-Roman"/>
          <w:bCs/>
          <w:sz w:val="24"/>
          <w:szCs w:val="24"/>
          <w:lang w:val="mk-MK"/>
        </w:rPr>
        <w:t>и</w:t>
      </w:r>
      <w:r w:rsidRPr="00116E50">
        <w:rPr>
          <w:rFonts w:ascii="Georgia" w:hAnsi="Georgia" w:cs="TcjfrbWwsdqpRtmhtmTimes-Roman"/>
          <w:bCs/>
          <w:sz w:val="24"/>
          <w:szCs w:val="24"/>
        </w:rPr>
        <w:t>гирање на ротирани максиларни први трајни молари, а со поставување на отодонтски шраф се врши и трансверзално ширење на максилата</w:t>
      </w:r>
      <w:r>
        <w:rPr>
          <w:rFonts w:ascii="Georgia" w:hAnsi="Georgia" w:cs="TcjfrbWwsdqpRtmhtmTimes-Roman"/>
          <w:bCs/>
          <w:sz w:val="24"/>
          <w:szCs w:val="24"/>
          <w:vertAlign w:val="superscript"/>
        </w:rPr>
        <w:t>5</w:t>
      </w:r>
      <w:r w:rsidRPr="00116E50">
        <w:rPr>
          <w:rFonts w:ascii="Georgia" w:hAnsi="Georgia" w:cs="TcjfrbWwsdqpRtmhtmTimes-Roman"/>
          <w:bCs/>
          <w:sz w:val="24"/>
          <w:szCs w:val="24"/>
          <w:lang w:val="mk-MK"/>
        </w:rPr>
        <w:t>.</w:t>
      </w:r>
    </w:p>
    <w:p w14:paraId="02C9F46B" w14:textId="285E9B91" w:rsidR="000479EC" w:rsidRPr="00F31178" w:rsidRDefault="000479EC" w:rsidP="000E755B">
      <w:pPr>
        <w:autoSpaceDE w:val="0"/>
        <w:autoSpaceDN w:val="0"/>
        <w:adjustRightInd w:val="0"/>
        <w:spacing w:before="120" w:after="120"/>
        <w:jc w:val="both"/>
        <w:rPr>
          <w:rFonts w:ascii="Georgia" w:hAnsi="Georgia" w:cs="TcjfrbWwsdqpRtmhtmTimes-Roman"/>
          <w:sz w:val="24"/>
          <w:szCs w:val="24"/>
          <w:vertAlign w:val="superscript"/>
          <w:lang w:val="mk-MK"/>
        </w:rPr>
      </w:pPr>
      <w:r w:rsidRPr="00116E50">
        <w:rPr>
          <w:rFonts w:ascii="Georgia" w:hAnsi="Georgia" w:cs="TcjfrbWwsdqpRtmhtmTimes-Roman"/>
          <w:sz w:val="24"/>
          <w:szCs w:val="24"/>
          <w:lang w:val="mk-MK"/>
        </w:rPr>
        <w:tab/>
      </w:r>
      <w:r>
        <w:rPr>
          <w:rFonts w:ascii="Georgia" w:hAnsi="Georgia" w:cs="TcjfrbWwsdqpRtmhtmTimes-Roman"/>
          <w:sz w:val="24"/>
          <w:szCs w:val="24"/>
          <w:lang w:val="mk-MK"/>
        </w:rPr>
        <w:t>Пендулум апаратот м</w:t>
      </w:r>
      <w:r w:rsidRPr="00116E50">
        <w:rPr>
          <w:rFonts w:ascii="Georgia" w:hAnsi="Georgia" w:cs="TcjfrbWwsdqpRtmhtmTimes-Roman"/>
          <w:sz w:val="24"/>
          <w:szCs w:val="24"/>
          <w:lang w:val="mk-MK"/>
        </w:rPr>
        <w:t>оже да се користи самостојно или во коминација со фиксен апарат.</w:t>
      </w:r>
      <w:r w:rsidRPr="00116E50">
        <w:rPr>
          <w:rFonts w:ascii="Georgia" w:hAnsi="Georgia" w:cs="TcjfrbWwsdqpRtmhtmTimes-Roman"/>
          <w:sz w:val="24"/>
          <w:szCs w:val="24"/>
        </w:rPr>
        <w:t xml:space="preserve"> Апаратот содржи </w:t>
      </w:r>
      <w:r>
        <w:rPr>
          <w:rFonts w:ascii="Georgia" w:hAnsi="Georgia" w:cs="TcjfrbWwsdqpRtmhtmTimes-Roman"/>
          <w:sz w:val="24"/>
          <w:szCs w:val="24"/>
          <w:lang w:val="mk-MK"/>
        </w:rPr>
        <w:t xml:space="preserve">акрилатна плоча и </w:t>
      </w:r>
      <w:r w:rsidRPr="00116E50">
        <w:rPr>
          <w:rFonts w:ascii="Georgia" w:hAnsi="Georgia" w:cs="TcjfrbWwsdqpRtmhtmTimes-Roman"/>
          <w:sz w:val="24"/>
          <w:szCs w:val="24"/>
        </w:rPr>
        <w:t>два типа жичени елементи: пендулум пружини и предни ретенциски елементи</w:t>
      </w:r>
      <w:r>
        <w:rPr>
          <w:rFonts w:ascii="Georgia" w:hAnsi="Georgia" w:cs="TcjfrbWwsdqpRtmhtmTimes-Roman"/>
          <w:sz w:val="24"/>
          <w:szCs w:val="24"/>
          <w:lang w:val="mk-MK"/>
        </w:rPr>
        <w:t>. Редуцираната</w:t>
      </w:r>
      <w:r w:rsidRPr="00116E50">
        <w:rPr>
          <w:rFonts w:ascii="Georgia" w:hAnsi="Georgia" w:cs="TcjfrbWwsdqpRtmhtmTimes-Roman"/>
          <w:sz w:val="24"/>
          <w:szCs w:val="24"/>
        </w:rPr>
        <w:t xml:space="preserve"> акрилатна плоча, односно Nance-ово акрилатно перниче</w:t>
      </w:r>
      <w:r>
        <w:rPr>
          <w:rFonts w:ascii="Georgia" w:hAnsi="Georgia" w:cs="TcjfrbWwsdqpRtmhtmTimes-Roman"/>
          <w:sz w:val="24"/>
          <w:szCs w:val="24"/>
          <w:lang w:val="mk-MK"/>
        </w:rPr>
        <w:t xml:space="preserve"> се потпира на палатумот</w:t>
      </w:r>
      <w:r w:rsidRPr="00116E50">
        <w:rPr>
          <w:rFonts w:ascii="Georgia" w:hAnsi="Georgia" w:cs="TcjfrbWwsdqpRtmhtmTimes-Roman"/>
          <w:sz w:val="24"/>
          <w:szCs w:val="24"/>
        </w:rPr>
        <w:t xml:space="preserve">, </w:t>
      </w:r>
      <w:r>
        <w:rPr>
          <w:rFonts w:ascii="Georgia" w:hAnsi="Georgia" w:cs="TcjfrbWwsdqpRtmhtmTimes-Roman"/>
          <w:sz w:val="24"/>
          <w:szCs w:val="24"/>
          <w:lang w:val="mk-MK"/>
        </w:rPr>
        <w:t>а на неа</w:t>
      </w:r>
      <w:r w:rsidRPr="00116E50">
        <w:rPr>
          <w:rFonts w:ascii="Georgia" w:hAnsi="Georgia" w:cs="TcjfrbWwsdqpRtmhtmTimes-Roman"/>
          <w:sz w:val="24"/>
          <w:szCs w:val="24"/>
        </w:rPr>
        <w:t xml:space="preserve"> се поврзуваат пружини </w:t>
      </w:r>
      <w:r>
        <w:rPr>
          <w:rFonts w:ascii="Georgia" w:hAnsi="Georgia" w:cs="TcjfrbWwsdqpRtmhtmTimes-Roman"/>
          <w:sz w:val="24"/>
          <w:szCs w:val="24"/>
          <w:lang w:val="mk-MK"/>
        </w:rPr>
        <w:t>кои се извор</w:t>
      </w:r>
      <w:r w:rsidRPr="00116E50">
        <w:rPr>
          <w:rFonts w:ascii="Georgia" w:hAnsi="Georgia" w:cs="TcjfrbWwsdqpRtmhtmTimes-Roman"/>
          <w:sz w:val="24"/>
          <w:szCs w:val="24"/>
        </w:rPr>
        <w:t xml:space="preserve"> на </w:t>
      </w:r>
      <w:r w:rsidRPr="00116E50">
        <w:rPr>
          <w:rFonts w:ascii="Georgia" w:hAnsi="Georgia" w:cs="TcjfrbWwsdqpRtmhtmTimes-Roman"/>
          <w:sz w:val="24"/>
          <w:szCs w:val="24"/>
          <w:lang w:val="mk-MK"/>
        </w:rPr>
        <w:t xml:space="preserve">слаби, </w:t>
      </w:r>
      <w:r w:rsidRPr="00116E50">
        <w:rPr>
          <w:rFonts w:ascii="Georgia" w:hAnsi="Georgia" w:cs="TcjfrbWwsdqpRtmhtmTimes-Roman"/>
          <w:sz w:val="24"/>
          <w:szCs w:val="24"/>
        </w:rPr>
        <w:t xml:space="preserve">континуирани сили </w:t>
      </w:r>
      <w:r>
        <w:rPr>
          <w:rFonts w:ascii="Georgia" w:hAnsi="Georgia" w:cs="TcjfrbWwsdqpRtmhtmTimes-Roman"/>
          <w:sz w:val="24"/>
          <w:szCs w:val="24"/>
          <w:lang w:val="mk-MK"/>
        </w:rPr>
        <w:t xml:space="preserve">со </w:t>
      </w:r>
      <w:r w:rsidRPr="00116E50">
        <w:rPr>
          <w:rFonts w:ascii="Georgia" w:hAnsi="Georgia" w:cs="TcjfrbWwsdqpRtmhtmTimes-Roman"/>
          <w:sz w:val="24"/>
          <w:szCs w:val="24"/>
        </w:rPr>
        <w:t>постериорен правец на делување. Прстени</w:t>
      </w:r>
      <w:r w:rsidRPr="00116E50">
        <w:rPr>
          <w:rFonts w:ascii="Georgia" w:hAnsi="Georgia" w:cs="TcjfrbWwsdqpRtmhtmTimes-Roman"/>
          <w:sz w:val="24"/>
          <w:szCs w:val="24"/>
          <w:lang w:val="mk-MK"/>
        </w:rPr>
        <w:t>те</w:t>
      </w:r>
      <w:r w:rsidRPr="00116E50">
        <w:rPr>
          <w:rFonts w:ascii="Georgia" w:hAnsi="Georgia" w:cs="TcjfrbWwsdqpRtmhtmTimes-Roman"/>
          <w:sz w:val="24"/>
          <w:szCs w:val="24"/>
        </w:rPr>
        <w:t xml:space="preserve"> </w:t>
      </w:r>
      <w:r>
        <w:rPr>
          <w:rFonts w:ascii="Georgia" w:hAnsi="Georgia" w:cs="TcjfrbWwsdqpRtmhtmTimes-Roman"/>
          <w:sz w:val="24"/>
          <w:szCs w:val="24"/>
          <w:lang w:val="mk-MK"/>
        </w:rPr>
        <w:t xml:space="preserve">кои </w:t>
      </w:r>
      <w:r w:rsidRPr="00116E50">
        <w:rPr>
          <w:rFonts w:ascii="Georgia" w:hAnsi="Georgia" w:cs="TcjfrbWwsdqpRtmhtmTimes-Roman"/>
          <w:sz w:val="24"/>
          <w:szCs w:val="24"/>
        </w:rPr>
        <w:t>се цементираат на првите перманентни молари, има</w:t>
      </w:r>
      <w:r>
        <w:rPr>
          <w:rFonts w:ascii="Georgia" w:hAnsi="Georgia" w:cs="TcjfrbWwsdqpRtmhtmTimes-Roman"/>
          <w:sz w:val="24"/>
          <w:szCs w:val="24"/>
          <w:lang w:val="mk-MK"/>
        </w:rPr>
        <w:t>ат</w:t>
      </w:r>
      <w:r w:rsidRPr="00116E50">
        <w:rPr>
          <w:rFonts w:ascii="Georgia" w:hAnsi="Georgia" w:cs="TcjfrbWwsdqpRtmhtmTimes-Roman"/>
          <w:sz w:val="24"/>
          <w:szCs w:val="24"/>
        </w:rPr>
        <w:t xml:space="preserve"> палатинални туби </w:t>
      </w:r>
      <w:r>
        <w:rPr>
          <w:rFonts w:ascii="Georgia" w:hAnsi="Georgia" w:cs="TcjfrbWwsdqpRtmhtmTimes-Roman"/>
          <w:sz w:val="24"/>
          <w:szCs w:val="24"/>
          <w:lang w:val="mk-MK"/>
        </w:rPr>
        <w:t xml:space="preserve">за </w:t>
      </w:r>
      <w:r w:rsidRPr="00116E50">
        <w:rPr>
          <w:rFonts w:ascii="Georgia" w:hAnsi="Georgia" w:cs="TcjfrbWwsdqpRtmhtmTimes-Roman"/>
          <w:sz w:val="24"/>
          <w:szCs w:val="24"/>
        </w:rPr>
        <w:t>прицврстува</w:t>
      </w:r>
      <w:r>
        <w:rPr>
          <w:rFonts w:ascii="Georgia" w:hAnsi="Georgia" w:cs="TcjfrbWwsdqpRtmhtmTimes-Roman"/>
          <w:sz w:val="24"/>
          <w:szCs w:val="24"/>
          <w:lang w:val="mk-MK"/>
        </w:rPr>
        <w:t>ње на</w:t>
      </w:r>
      <w:r w:rsidRPr="00116E50">
        <w:rPr>
          <w:rFonts w:ascii="Georgia" w:hAnsi="Georgia" w:cs="TcjfrbWwsdqpRtmhtmTimes-Roman"/>
          <w:sz w:val="24"/>
          <w:szCs w:val="24"/>
        </w:rPr>
        <w:t xml:space="preserve"> пружините од апаратот</w:t>
      </w:r>
      <w:r w:rsidR="00F31178">
        <w:rPr>
          <w:rFonts w:ascii="Georgia" w:hAnsi="Georgia" w:cs="TcjfrbWwsdqpRtmhtmTimes-Roman"/>
          <w:sz w:val="24"/>
          <w:szCs w:val="24"/>
          <w:vertAlign w:val="superscript"/>
          <w:lang w:val="mk-MK"/>
        </w:rPr>
        <w:t>24</w:t>
      </w:r>
      <w:r w:rsidRPr="00116E50">
        <w:rPr>
          <w:rFonts w:ascii="Georgia" w:hAnsi="Georgia" w:cs="TcjfrbWwsdqpRtmhtmTimes-Roman"/>
          <w:sz w:val="24"/>
          <w:szCs w:val="24"/>
        </w:rPr>
        <w:t xml:space="preserve">. </w:t>
      </w:r>
    </w:p>
    <w:p w14:paraId="18B26106" w14:textId="77777777" w:rsidR="000479EC" w:rsidRPr="00821653"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Пружините се состојат од три дела: мала хоризонтална јамка, затворена пружина и ретенциски дел кој влегува во акрилатното перниче. Пружините се поставуваат под агол од 60º</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во апаратот.</w:t>
      </w:r>
      <w:r>
        <w:rPr>
          <w:rFonts w:ascii="Georgia" w:hAnsi="Georgia" w:cs="TcjfrbWwsdqpRtmhtmTimes-Roman"/>
          <w:sz w:val="24"/>
          <w:szCs w:val="24"/>
          <w:lang w:val="mk-MK"/>
        </w:rPr>
        <w:t xml:space="preserve"> </w:t>
      </w:r>
      <w:r w:rsidRPr="00116E50">
        <w:rPr>
          <w:rFonts w:ascii="Georgia" w:hAnsi="Georgia" w:cs="TcjfrbWwsdqpRtmhtmTimes-Roman"/>
          <w:sz w:val="24"/>
          <w:szCs w:val="24"/>
          <w:lang w:val="ru-RU"/>
        </w:rPr>
        <w:t>На јамките може да има и до</w:t>
      </w:r>
      <w:r>
        <w:rPr>
          <w:rFonts w:ascii="Georgia" w:hAnsi="Georgia" w:cs="TcjfrbWwsdqpRtmhtmTimes-Roman"/>
          <w:sz w:val="24"/>
          <w:szCs w:val="24"/>
          <w:lang w:val="ru-RU"/>
        </w:rPr>
        <w:t>датни</w:t>
      </w:r>
      <w:r w:rsidRPr="00116E50">
        <w:rPr>
          <w:rFonts w:ascii="Georgia" w:hAnsi="Georgia" w:cs="TcjfrbWwsdqpRtmhtmTimes-Roman"/>
          <w:sz w:val="24"/>
          <w:szCs w:val="24"/>
          <w:lang w:val="ru-RU"/>
        </w:rPr>
        <w:t xml:space="preserve"> јамки за дополнителна сила која ќе овозможи зго</w:t>
      </w:r>
      <w:r>
        <w:rPr>
          <w:rFonts w:ascii="Georgia" w:hAnsi="Georgia" w:cs="TcjfrbWwsdqpRtmhtmTimes-Roman"/>
          <w:sz w:val="24"/>
          <w:szCs w:val="24"/>
          <w:lang w:val="ru-RU"/>
        </w:rPr>
        <w:t xml:space="preserve">лемено ширење на максилата и </w:t>
      </w:r>
      <w:r w:rsidRPr="00116E50">
        <w:rPr>
          <w:rFonts w:ascii="Georgia" w:hAnsi="Georgia" w:cs="TcjfrbWwsdqpRtmhtmTimes-Roman"/>
          <w:sz w:val="24"/>
          <w:szCs w:val="24"/>
          <w:lang w:val="ru-RU"/>
        </w:rPr>
        <w:t xml:space="preserve"> деротација на моларите и</w:t>
      </w:r>
      <w:r>
        <w:rPr>
          <w:rFonts w:ascii="Georgia" w:hAnsi="Georgia" w:cs="TcjfrbWwsdqpRtmhtmTimes-Roman"/>
          <w:sz w:val="24"/>
          <w:szCs w:val="24"/>
          <w:lang w:val="ru-RU"/>
        </w:rPr>
        <w:t xml:space="preserve"> </w:t>
      </w:r>
      <w:r w:rsidRPr="00116E50">
        <w:rPr>
          <w:rFonts w:ascii="Georgia" w:hAnsi="Georgia" w:cs="TcjfrbWwsdqpRtmhtmTimes-Roman"/>
          <w:sz w:val="24"/>
          <w:szCs w:val="24"/>
          <w:lang w:val="ru-RU"/>
        </w:rPr>
        <w:t>дистален типинг на забите</w:t>
      </w:r>
      <w:r>
        <w:rPr>
          <w:rFonts w:ascii="Georgia" w:hAnsi="Georgia" w:cs="TcjfrbWwsdqpRtmhtmTimes-Roman"/>
          <w:sz w:val="24"/>
          <w:szCs w:val="24"/>
          <w:vertAlign w:val="superscript"/>
        </w:rPr>
        <w:t>43</w:t>
      </w:r>
      <w:r w:rsidRPr="00116E50">
        <w:rPr>
          <w:rFonts w:ascii="Georgia" w:hAnsi="Georgia" w:cs="TcjfrbWwsdqpRtmhtmTimes-Roman"/>
          <w:sz w:val="24"/>
          <w:szCs w:val="24"/>
          <w:lang w:val="ru-RU"/>
        </w:rPr>
        <w:t>.</w:t>
      </w:r>
    </w:p>
    <w:p w14:paraId="0E40E6D8"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Постои и модифициран пендулум апарат, каде наместо прстени за првите премолари има жичени јавачи кои налегнуваат на оклузалната површина на премоларите</w:t>
      </w:r>
      <w:r w:rsidRPr="00116E50">
        <w:rPr>
          <w:rFonts w:ascii="Georgia" w:hAnsi="Georgia" w:cs="TcjfrbWwsdqpRtmhtmTimes-Roman"/>
          <w:sz w:val="24"/>
          <w:szCs w:val="24"/>
          <w:lang w:val="mk-MK"/>
        </w:rPr>
        <w:t>.</w:t>
      </w:r>
    </w:p>
    <w:p w14:paraId="6AE4B7C5" w14:textId="77777777" w:rsidR="000479EC" w:rsidRPr="00821653"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sz w:val="24"/>
          <w:szCs w:val="24"/>
        </w:rPr>
        <w:tab/>
        <w:t>Byloff</w:t>
      </w:r>
      <w:r w:rsidRPr="00116E50">
        <w:rPr>
          <w:rFonts w:ascii="Georgia" w:hAnsi="Georgia" w:cs="TcjfrbWwsdqpRtmhtmTimes-Roman"/>
          <w:sz w:val="24"/>
          <w:szCs w:val="24"/>
          <w:lang w:val="mk-MK"/>
        </w:rPr>
        <w:t xml:space="preserve"> и </w:t>
      </w:r>
      <w:r w:rsidRPr="00116E50">
        <w:rPr>
          <w:rFonts w:ascii="Georgia" w:hAnsi="Georgia" w:cs="TcjfrbWwsdqpRtmhtmTimes-Roman"/>
          <w:sz w:val="24"/>
          <w:szCs w:val="24"/>
        </w:rPr>
        <w:t xml:space="preserve"> Darendeliler</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8</w:t>
      </w:r>
      <w:r w:rsidRPr="00116E50">
        <w:rPr>
          <w:rFonts w:ascii="Georgia" w:hAnsi="Georgia" w:cs="TcjfrbWwsdqpRtmhtmTimes-Roman"/>
          <w:sz w:val="24"/>
          <w:szCs w:val="24"/>
        </w:rPr>
        <w:t xml:space="preserve"> изјавиле дека пендулум апаратот врши дистализација </w:t>
      </w:r>
      <w:r>
        <w:rPr>
          <w:rFonts w:ascii="Georgia" w:hAnsi="Georgia" w:cs="TcjfrbWwsdqpRtmhtmTimes-Roman"/>
          <w:sz w:val="24"/>
          <w:szCs w:val="24"/>
          <w:lang w:val="mk-MK"/>
        </w:rPr>
        <w:t xml:space="preserve">на максиларните молари </w:t>
      </w:r>
      <w:r w:rsidRPr="00116E50">
        <w:rPr>
          <w:rFonts w:ascii="Georgia" w:hAnsi="Georgia" w:cs="TcjfrbWwsdqpRtmhtmTimes-Roman"/>
          <w:sz w:val="24"/>
          <w:szCs w:val="24"/>
        </w:rPr>
        <w:t xml:space="preserve">од 1,2 мм на месец со сила од 200-250 грами на секоја страна на денталниот низ. Diaz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34</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правеле истражување </w:t>
      </w:r>
      <w:r>
        <w:rPr>
          <w:rFonts w:ascii="Georgia" w:hAnsi="Georgia" w:cs="TcjfrbWwsdqpRtmhtmTimes-Roman"/>
          <w:sz w:val="24"/>
          <w:szCs w:val="24"/>
          <w:lang w:val="mk-MK"/>
        </w:rPr>
        <w:t>во кое</w:t>
      </w:r>
      <w:r w:rsidRPr="00116E50">
        <w:rPr>
          <w:rFonts w:ascii="Georgia" w:hAnsi="Georgia" w:cs="TcjfrbWwsdqpRtmhtmTimes-Roman"/>
          <w:sz w:val="24"/>
          <w:szCs w:val="24"/>
          <w:lang w:val="mk-MK"/>
        </w:rPr>
        <w:t xml:space="preserve"> кај пациентот кој носел пендулум апарат настанала дистализација на максиларните молари за 1</w:t>
      </w:r>
      <w:r w:rsidRPr="00116E50">
        <w:rPr>
          <w:rFonts w:ascii="Georgia" w:hAnsi="Georgia" w:cs="TcjfrbWwsdqpRtmhtmTimes-Roman"/>
          <w:sz w:val="24"/>
          <w:szCs w:val="24"/>
        </w:rPr>
        <w:t xml:space="preserve">mm </w:t>
      </w:r>
      <w:r w:rsidRPr="00116E50">
        <w:rPr>
          <w:rFonts w:ascii="Georgia" w:hAnsi="Georgia" w:cs="TcjfrbWwsdqpRtmhtmTimes-Roman"/>
          <w:sz w:val="24"/>
          <w:szCs w:val="24"/>
          <w:lang w:val="mk-MK"/>
        </w:rPr>
        <w:t xml:space="preserve">месечно, со употреба на сила од 200- 250 </w:t>
      </w:r>
      <w:r w:rsidRPr="00116E50">
        <w:rPr>
          <w:rFonts w:ascii="Georgia" w:hAnsi="Georgia" w:cs="TcjfrbWwsdqpRtmhtmTimes-Roman"/>
          <w:sz w:val="24"/>
          <w:szCs w:val="24"/>
        </w:rPr>
        <w:t>gr</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ab/>
      </w:r>
    </w:p>
    <w:p w14:paraId="636AEF75"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ru-RU"/>
        </w:rPr>
        <w:tab/>
      </w:r>
      <w:r w:rsidRPr="00116E50">
        <w:rPr>
          <w:rFonts w:ascii="Georgia" w:hAnsi="Georgia" w:cs="TcjfrbWwsdqpRtmhtmTimes-Roman"/>
          <w:sz w:val="24"/>
          <w:szCs w:val="24"/>
        </w:rPr>
        <w:t>Hilgers</w:t>
      </w:r>
      <w:r w:rsidRPr="00116E50">
        <w:rPr>
          <w:rFonts w:ascii="Georgia" w:hAnsi="Georgia" w:cs="TcjfrbWwsdqpRtmhtmTimes-Roman"/>
          <w:sz w:val="24"/>
          <w:szCs w:val="24"/>
          <w:vertAlign w:val="superscript"/>
          <w:lang w:val="mk-MK"/>
        </w:rPr>
        <w:t>43</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соопштува дека при дистализацијата на моларите со </w:t>
      </w:r>
      <w:r>
        <w:rPr>
          <w:rFonts w:ascii="Georgia" w:hAnsi="Georgia" w:cs="TcjfrbWwsdqpRtmhtmTimes-Roman"/>
          <w:sz w:val="24"/>
          <w:szCs w:val="24"/>
          <w:lang w:val="mk-MK"/>
        </w:rPr>
        <w:t>пендулум</w:t>
      </w:r>
      <w:r w:rsidRPr="00116E50">
        <w:rPr>
          <w:rFonts w:ascii="Georgia" w:hAnsi="Georgia" w:cs="TcjfrbWwsdqpRtmhtmTimes-Roman"/>
          <w:sz w:val="24"/>
          <w:szCs w:val="24"/>
          <w:lang w:val="mk-MK"/>
        </w:rPr>
        <w:t xml:space="preserve"> апарат</w:t>
      </w:r>
      <w:r>
        <w:rPr>
          <w:rFonts w:ascii="Georgia" w:hAnsi="Georgia" w:cs="TcjfrbWwsdqpRtmhtmTimes-Roman"/>
          <w:sz w:val="24"/>
          <w:szCs w:val="24"/>
          <w:lang w:val="mk-MK"/>
        </w:rPr>
        <w:t>от</w:t>
      </w:r>
      <w:r w:rsidRPr="00116E50">
        <w:rPr>
          <w:rFonts w:ascii="Georgia" w:hAnsi="Georgia" w:cs="TcjfrbWwsdqpRtmhtmTimes-Roman"/>
          <w:sz w:val="24"/>
          <w:szCs w:val="24"/>
          <w:lang w:val="mk-MK"/>
        </w:rPr>
        <w:t>, има тенденција да се формира вкрстен загриз, кој може да се компензира со отворање на до</w:t>
      </w:r>
      <w:r>
        <w:rPr>
          <w:rFonts w:ascii="Georgia" w:hAnsi="Georgia" w:cs="TcjfrbWwsdqpRtmhtmTimes-Roman"/>
          <w:sz w:val="24"/>
          <w:szCs w:val="24"/>
          <w:lang w:val="mk-MK"/>
        </w:rPr>
        <w:t>датнат</w:t>
      </w:r>
      <w:r w:rsidRPr="00116E50">
        <w:rPr>
          <w:rFonts w:ascii="Georgia" w:hAnsi="Georgia" w:cs="TcjfrbWwsdqpRtmhtmTimes-Roman"/>
          <w:sz w:val="24"/>
          <w:szCs w:val="24"/>
          <w:lang w:val="mk-MK"/>
        </w:rPr>
        <w:t>а јамка за да се зголеми експанзијата</w:t>
      </w:r>
      <w:r>
        <w:rPr>
          <w:rFonts w:ascii="Georgia" w:hAnsi="Georgia" w:cs="TcjfrbWwsdqpRtmhtmTimes-Roman"/>
          <w:sz w:val="24"/>
          <w:szCs w:val="24"/>
          <w:lang w:val="mk-MK"/>
        </w:rPr>
        <w:t xml:space="preserve"> на максилата</w:t>
      </w:r>
      <w:r w:rsidRPr="00116E50">
        <w:rPr>
          <w:rFonts w:ascii="Georgia" w:hAnsi="Georgia" w:cs="TcjfrbWwsdqpRtmhtmTimes-Roman"/>
          <w:sz w:val="24"/>
          <w:szCs w:val="24"/>
          <w:lang w:val="mk-MK"/>
        </w:rPr>
        <w:t xml:space="preserve"> и ротацијата на моларите. З</w:t>
      </w:r>
      <w:r w:rsidRPr="00116E50">
        <w:rPr>
          <w:rFonts w:ascii="Georgia" w:hAnsi="Georgia" w:cs="TcjfrbWwsdqpRtmhtmTimes-Roman"/>
          <w:sz w:val="24"/>
          <w:szCs w:val="24"/>
        </w:rPr>
        <w:t xml:space="preserve">а околу 4 месеци се постигнува поместување на </w:t>
      </w:r>
      <w:r>
        <w:rPr>
          <w:rFonts w:ascii="Georgia" w:hAnsi="Georgia" w:cs="TcjfrbWwsdqpRtmhtmTimes-Roman"/>
          <w:sz w:val="24"/>
          <w:szCs w:val="24"/>
          <w:lang w:val="mk-MK"/>
        </w:rPr>
        <w:t xml:space="preserve">максиларните </w:t>
      </w:r>
      <w:r w:rsidRPr="00116E50">
        <w:rPr>
          <w:rFonts w:ascii="Georgia" w:hAnsi="Georgia" w:cs="TcjfrbWwsdqpRtmhtmTimes-Roman"/>
          <w:sz w:val="24"/>
          <w:szCs w:val="24"/>
        </w:rPr>
        <w:t>молари од 4-5 мм</w:t>
      </w:r>
      <w:r w:rsidRPr="00116E50">
        <w:rPr>
          <w:rFonts w:ascii="Georgia" w:hAnsi="Georgia" w:cs="TcjfrbWwsdqpRtmhtmTimes-Roman"/>
          <w:sz w:val="24"/>
          <w:szCs w:val="24"/>
          <w:lang w:val="mk-MK"/>
        </w:rPr>
        <w:t>.</w:t>
      </w:r>
    </w:p>
    <w:p w14:paraId="1871551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ru-RU"/>
        </w:rPr>
        <w:tab/>
      </w:r>
      <w:r w:rsidRPr="00116E50">
        <w:rPr>
          <w:rFonts w:ascii="Georgia" w:hAnsi="Georgia" w:cs="TcjfrbWwsdqpRtmhtmTimes-Roman"/>
          <w:sz w:val="24"/>
          <w:szCs w:val="24"/>
        </w:rPr>
        <w:t>Hilgers</w:t>
      </w:r>
      <w:r w:rsidRPr="00116E50">
        <w:rPr>
          <w:rFonts w:ascii="Georgia" w:hAnsi="Georgia" w:cs="TcjfrbWwsdqpRtmhtmTimes-Roman"/>
          <w:sz w:val="24"/>
          <w:szCs w:val="24"/>
          <w:vertAlign w:val="superscript"/>
          <w:lang w:val="mk-MK"/>
        </w:rPr>
        <w:t>43</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исто така </w:t>
      </w:r>
      <w:r w:rsidRPr="00116E50">
        <w:rPr>
          <w:rFonts w:ascii="Georgia" w:hAnsi="Georgia" w:cs="TcjfrbWwsdqpRtmhtmTimes-Roman"/>
          <w:sz w:val="24"/>
          <w:szCs w:val="24"/>
          <w:lang w:val="mk-MK"/>
        </w:rPr>
        <w:t xml:space="preserve">истакнал </w:t>
      </w:r>
      <w:r>
        <w:rPr>
          <w:rFonts w:ascii="Georgia" w:hAnsi="Georgia" w:cs="TcjfrbWwsdqpRtmhtmTimes-Roman"/>
          <w:sz w:val="24"/>
          <w:szCs w:val="24"/>
          <w:lang w:val="mk-MK"/>
        </w:rPr>
        <w:t xml:space="preserve">и </w:t>
      </w:r>
      <w:r w:rsidRPr="00116E50">
        <w:rPr>
          <w:rFonts w:ascii="Georgia" w:hAnsi="Georgia" w:cs="TcjfrbWwsdqpRtmhtmTimes-Roman"/>
          <w:sz w:val="24"/>
          <w:szCs w:val="24"/>
          <w:lang w:val="mk-MK"/>
        </w:rPr>
        <w:t xml:space="preserve">дека при дистализирање на максиларните молари, има тенденција да се создаде антериорен отворен загриз, кој обично се корегира спонтано кај брахикефалични пациенти, но може да биде голем проблем кај долихокефали, посебно </w:t>
      </w:r>
      <w:r>
        <w:rPr>
          <w:rFonts w:ascii="Georgia" w:hAnsi="Georgia" w:cs="TcjfrbWwsdqpRtmhtmTimes-Roman"/>
          <w:sz w:val="24"/>
          <w:szCs w:val="24"/>
          <w:lang w:val="mk-MK"/>
        </w:rPr>
        <w:t>доколку е</w:t>
      </w:r>
      <w:r w:rsidRPr="00116E50">
        <w:rPr>
          <w:rFonts w:ascii="Georgia" w:hAnsi="Georgia" w:cs="TcjfrbWwsdqpRtmhtmTimes-Roman"/>
          <w:sz w:val="24"/>
          <w:szCs w:val="24"/>
          <w:lang w:val="mk-MK"/>
        </w:rPr>
        <w:t xml:space="preserve"> прису</w:t>
      </w:r>
      <w:r>
        <w:rPr>
          <w:rFonts w:ascii="Georgia" w:hAnsi="Georgia" w:cs="TcjfrbWwsdqpRtmhtmTimes-Roman"/>
          <w:sz w:val="24"/>
          <w:szCs w:val="24"/>
          <w:lang w:val="mk-MK"/>
        </w:rPr>
        <w:t>тна</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и </w:t>
      </w:r>
      <w:r w:rsidRPr="00116E50">
        <w:rPr>
          <w:rFonts w:ascii="Georgia" w:hAnsi="Georgia" w:cs="TcjfrbWwsdqpRtmhtmTimes-Roman"/>
          <w:sz w:val="24"/>
          <w:szCs w:val="24"/>
          <w:lang w:val="mk-MK"/>
        </w:rPr>
        <w:t xml:space="preserve">навика на тискање на </w:t>
      </w:r>
      <w:r w:rsidRPr="00116E50">
        <w:rPr>
          <w:rFonts w:ascii="Georgia" w:hAnsi="Georgia" w:cs="TcjfrbWwsdqpRtmhtmTimes-Roman"/>
          <w:sz w:val="24"/>
          <w:szCs w:val="24"/>
          <w:lang w:val="mk-MK"/>
        </w:rPr>
        <w:lastRenderedPageBreak/>
        <w:t xml:space="preserve">јазик. А при длабок загриз кај брахикефаличните пациенти, подигнување на загризот може да се овозможи со поставување на </w:t>
      </w:r>
      <w:r>
        <w:rPr>
          <w:rFonts w:ascii="Georgia" w:hAnsi="Georgia" w:cs="TcjfrbWwsdqpRtmhtmTimes-Roman"/>
          <w:sz w:val="24"/>
          <w:szCs w:val="24"/>
          <w:lang w:val="mk-MK"/>
        </w:rPr>
        <w:t xml:space="preserve">акрилат </w:t>
      </w:r>
      <w:r w:rsidRPr="00116E50">
        <w:rPr>
          <w:rFonts w:ascii="Georgia" w:hAnsi="Georgia" w:cs="TcjfrbWwsdqpRtmhtmTimes-Roman"/>
          <w:sz w:val="24"/>
          <w:szCs w:val="24"/>
          <w:lang w:val="mk-MK"/>
        </w:rPr>
        <w:t>над туберите на премоларите со што фронтот се ослободува од оклузија.</w:t>
      </w:r>
    </w:p>
    <w:p w14:paraId="4EDB0BC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Индикации </w:t>
      </w:r>
      <w:r w:rsidRPr="00116E50">
        <w:rPr>
          <w:rFonts w:ascii="Georgia" w:hAnsi="Georgia" w:cs="TcjfrbWwsdqpRtmhtmTimes-Roman"/>
          <w:sz w:val="24"/>
          <w:szCs w:val="24"/>
          <w:lang w:val="mk-MK"/>
        </w:rPr>
        <w:t>за користење на пендулум апаратот се:</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к</w:t>
      </w:r>
      <w:r w:rsidRPr="00116E50">
        <w:rPr>
          <w:rFonts w:ascii="Georgia" w:hAnsi="Georgia" w:cs="TcjfrbWwsdqpRtmhtmTimes-Roman"/>
          <w:sz w:val="24"/>
          <w:szCs w:val="24"/>
        </w:rPr>
        <w:t>ај пациенти кај кои е потребно да се обезбеди простор во сагитален и трансверзален правец</w:t>
      </w:r>
      <w:r w:rsidRPr="00116E50">
        <w:rPr>
          <w:rFonts w:ascii="Georgia" w:hAnsi="Georgia" w:cs="TcjfrbWwsdqpRtmhtmTimes-Roman"/>
          <w:sz w:val="24"/>
          <w:szCs w:val="24"/>
          <w:lang w:val="mk-MK"/>
        </w:rPr>
        <w:t>, к</w:t>
      </w:r>
      <w:r w:rsidRPr="00116E50">
        <w:rPr>
          <w:rFonts w:ascii="Georgia" w:hAnsi="Georgia" w:cs="TcjfrbWwsdqpRtmhtmTimes-Roman"/>
          <w:sz w:val="24"/>
          <w:szCs w:val="24"/>
        </w:rPr>
        <w:t>ор</w:t>
      </w:r>
      <w:r w:rsidRPr="00116E50">
        <w:rPr>
          <w:rFonts w:ascii="Georgia" w:hAnsi="Georgia" w:cs="TcjfrbWwsdqpRtmhtmTimes-Roman"/>
          <w:sz w:val="24"/>
          <w:szCs w:val="24"/>
          <w:lang w:val="mk-MK"/>
        </w:rPr>
        <w:t>и</w:t>
      </w:r>
      <w:r w:rsidRPr="00116E50">
        <w:rPr>
          <w:rFonts w:ascii="Georgia" w:hAnsi="Georgia" w:cs="TcjfrbWwsdqpRtmhtmTimes-Roman"/>
          <w:sz w:val="24"/>
          <w:szCs w:val="24"/>
        </w:rPr>
        <w:t>гирање на II класа според Angle и обезбедување на простор за сместување на максиларните канини</w:t>
      </w:r>
      <w:r w:rsidRPr="00116E50">
        <w:rPr>
          <w:rFonts w:ascii="Georgia" w:hAnsi="Georgia" w:cs="TcjfrbWwsdqpRtmhtmTimes-Roman"/>
          <w:sz w:val="24"/>
          <w:szCs w:val="24"/>
          <w:lang w:val="mk-MK"/>
        </w:rPr>
        <w:t>, д</w:t>
      </w:r>
      <w:r w:rsidRPr="00116E50">
        <w:rPr>
          <w:rFonts w:ascii="Georgia" w:hAnsi="Georgia" w:cs="TcjfrbWwsdqpRtmhtmTimes-Roman"/>
          <w:sz w:val="24"/>
          <w:szCs w:val="24"/>
        </w:rPr>
        <w:t>еротација на максиларните перманентни молари</w:t>
      </w:r>
      <w:r w:rsidRPr="00116E50">
        <w:rPr>
          <w:rFonts w:ascii="Georgia" w:hAnsi="Georgia" w:cs="TcjfrbWwsdqpRtmhtmTimes-Roman"/>
          <w:sz w:val="24"/>
          <w:szCs w:val="24"/>
          <w:lang w:val="mk-MK"/>
        </w:rPr>
        <w:t xml:space="preserve"> и к</w:t>
      </w:r>
      <w:r w:rsidRPr="00116E50">
        <w:rPr>
          <w:rFonts w:ascii="Georgia" w:hAnsi="Georgia" w:cs="TcjfrbWwsdqpRtmhtmTimes-Roman"/>
          <w:sz w:val="24"/>
          <w:szCs w:val="24"/>
        </w:rPr>
        <w:t>ога е потребно да се кор</w:t>
      </w:r>
      <w:r>
        <w:rPr>
          <w:rFonts w:ascii="Georgia" w:hAnsi="Georgia" w:cs="TcjfrbWwsdqpRtmhtmTimes-Roman"/>
          <w:sz w:val="24"/>
          <w:szCs w:val="24"/>
          <w:lang w:val="mk-MK"/>
        </w:rPr>
        <w:t>и</w:t>
      </w:r>
      <w:r w:rsidRPr="00116E50">
        <w:rPr>
          <w:rFonts w:ascii="Georgia" w:hAnsi="Georgia" w:cs="TcjfrbWwsdqpRtmhtmTimes-Roman"/>
          <w:sz w:val="24"/>
          <w:szCs w:val="24"/>
        </w:rPr>
        <w:t>гира мезијалната позиција на максиларниот прв молар при предвремена екстракција на вториот млечен молар</w:t>
      </w:r>
      <w:r>
        <w:rPr>
          <w:rFonts w:ascii="Georgia" w:hAnsi="Georgia" w:cs="TcjfrbWwsdqpRtmhtmTimes-Roman"/>
          <w:sz w:val="24"/>
          <w:szCs w:val="24"/>
          <w:vertAlign w:val="superscript"/>
        </w:rPr>
        <w:t>55</w:t>
      </w:r>
      <w:r w:rsidRPr="00116E50">
        <w:rPr>
          <w:rFonts w:ascii="Georgia" w:hAnsi="Georgia" w:cs="TcjfrbWwsdqpRtmhtmTimes-Roman"/>
          <w:sz w:val="24"/>
          <w:szCs w:val="24"/>
          <w:lang w:val="mk-MK"/>
        </w:rPr>
        <w:t>.</w:t>
      </w:r>
    </w:p>
    <w:p w14:paraId="4460C89C" w14:textId="77777777" w:rsidR="000479EC"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Diaz </w:t>
      </w:r>
      <w:r w:rsidRPr="00116E50">
        <w:rPr>
          <w:rFonts w:ascii="Georgia" w:hAnsi="Georgia" w:cs="TcjfrbWwsdqpRtmhtmTimes-Roman"/>
          <w:sz w:val="24"/>
          <w:szCs w:val="24"/>
          <w:lang w:val="mk-MK"/>
        </w:rPr>
        <w:t>и сор.</w:t>
      </w:r>
      <w:r w:rsidRPr="00116E50">
        <w:rPr>
          <w:rFonts w:ascii="Georgia" w:hAnsi="Georgia" w:cs="TcjfrbWwsdqpRtmhtmTimes-Roman"/>
          <w:sz w:val="24"/>
          <w:szCs w:val="24"/>
          <w:vertAlign w:val="superscript"/>
          <w:lang w:val="mk-MK"/>
        </w:rPr>
        <w:t>34</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според нивното истражување</w:t>
      </w:r>
      <w:r>
        <w:rPr>
          <w:rFonts w:ascii="Georgia" w:hAnsi="Georgia" w:cs="TcjfrbWwsdqpRtmhtmTimes-Roman"/>
          <w:sz w:val="24"/>
          <w:szCs w:val="24"/>
          <w:lang w:val="mk-MK"/>
        </w:rPr>
        <w:t xml:space="preserve"> з</w:t>
      </w:r>
      <w:r w:rsidRPr="00116E50">
        <w:rPr>
          <w:rFonts w:ascii="Georgia" w:hAnsi="Georgia" w:cs="TcjfrbWwsdqpRtmhtmTimes-Roman"/>
          <w:sz w:val="24"/>
          <w:szCs w:val="24"/>
          <w:lang w:val="mk-MK"/>
        </w:rPr>
        <w:t>аклучил</w:t>
      </w:r>
      <w:r>
        <w:rPr>
          <w:rFonts w:ascii="Georgia" w:hAnsi="Georgia" w:cs="TcjfrbWwsdqpRtmhtmTimes-Roman"/>
          <w:sz w:val="24"/>
          <w:szCs w:val="24"/>
          <w:lang w:val="mk-MK"/>
        </w:rPr>
        <w:t>е</w:t>
      </w:r>
      <w:r w:rsidRPr="00116E50">
        <w:rPr>
          <w:rFonts w:ascii="Georgia" w:hAnsi="Georgia" w:cs="TcjfrbWwsdqpRtmhtmTimes-Roman"/>
          <w:sz w:val="24"/>
          <w:szCs w:val="24"/>
          <w:lang w:val="mk-MK"/>
        </w:rPr>
        <w:t xml:space="preserve"> дека пендулум апаратот е брзо и ефик</w:t>
      </w:r>
      <w:r>
        <w:rPr>
          <w:rFonts w:ascii="Georgia" w:hAnsi="Georgia" w:cs="TcjfrbWwsdqpRtmhtmTimes-Roman"/>
          <w:sz w:val="24"/>
          <w:szCs w:val="24"/>
        </w:rPr>
        <w:t>a</w:t>
      </w:r>
      <w:r w:rsidRPr="00116E50">
        <w:rPr>
          <w:rFonts w:ascii="Georgia" w:hAnsi="Georgia" w:cs="TcjfrbWwsdqpRtmhtmTimes-Roman"/>
          <w:sz w:val="24"/>
          <w:szCs w:val="24"/>
          <w:lang w:val="mk-MK"/>
        </w:rPr>
        <w:t xml:space="preserve">сно решение за блага до умерена изразеност на малоклузија класа </w:t>
      </w:r>
      <w:r>
        <w:rPr>
          <w:rFonts w:ascii="Georgia" w:hAnsi="Georgia" w:cs="TcjfrbWwsdqpRtmhtmTimes-Roman"/>
          <w:sz w:val="24"/>
          <w:szCs w:val="24"/>
        </w:rPr>
        <w:t>II</w:t>
      </w:r>
      <w:r>
        <w:rPr>
          <w:rFonts w:ascii="Georgia" w:hAnsi="Georgia" w:cs="TcjfrbWwsdqpRtmhtmTimes-Roman"/>
          <w:sz w:val="24"/>
          <w:szCs w:val="24"/>
          <w:lang w:val="mk-MK"/>
        </w:rPr>
        <w:t>, каде е избегната екстракција на премолари</w:t>
      </w:r>
      <w:r w:rsidRPr="00116E50">
        <w:rPr>
          <w:rFonts w:ascii="Georgia" w:hAnsi="Georgia" w:cs="TcjfrbWwsdqpRtmhtmTimes-Roman"/>
          <w:sz w:val="24"/>
          <w:szCs w:val="24"/>
          <w:lang w:val="mk-MK"/>
        </w:rPr>
        <w:t xml:space="preserve"> со дистализација на максиларните молари преку бодили поместување со дентална анкаража</w:t>
      </w:r>
      <w:r>
        <w:rPr>
          <w:rFonts w:ascii="Georgia" w:hAnsi="Georgia" w:cs="TcjfrbWwsdqpRtmhtmTimes-Roman"/>
          <w:sz w:val="24"/>
          <w:szCs w:val="24"/>
          <w:lang w:val="mk-MK"/>
        </w:rPr>
        <w:t>.</w:t>
      </w:r>
    </w:p>
    <w:p w14:paraId="4FFCDC4B"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Pr>
          <w:rFonts w:ascii="Cambria" w:hAnsi="Cambria" w:cs="TcjfrbWwsdqpRtmhtmTimes-Roman"/>
          <w:sz w:val="24"/>
          <w:szCs w:val="24"/>
          <w:lang w:val="mk-MK"/>
        </w:rPr>
        <w:tab/>
      </w:r>
      <w:r w:rsidRPr="00116E50">
        <w:rPr>
          <w:rFonts w:ascii="Georgia" w:hAnsi="Georgia" w:cs="TcjfrbWwsdqpRtmhtmTimes-Roman"/>
          <w:sz w:val="24"/>
          <w:szCs w:val="24"/>
        </w:rPr>
        <w:t xml:space="preserve">Kircelli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45</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 правеле истражување во кое како апарат за дистализација на максиларните молари го користеле </w:t>
      </w:r>
      <w:r w:rsidRPr="00116E50">
        <w:rPr>
          <w:rFonts w:ascii="Georgia" w:hAnsi="Georgia" w:cs="TcjfrbWwsdqpRtmhtmTimes-Roman"/>
          <w:sz w:val="24"/>
          <w:szCs w:val="24"/>
        </w:rPr>
        <w:t>BAPA</w:t>
      </w:r>
      <w:r>
        <w:rPr>
          <w:rFonts w:ascii="Georgia" w:hAnsi="Georgia" w:cs="TcjfrbWwsdqpRtmhtmTimes-Roman"/>
          <w:sz w:val="24"/>
          <w:szCs w:val="24"/>
          <w:lang w:val="mk-MK"/>
        </w:rPr>
        <w:t xml:space="preserve"> или пендулум апарат со скелетна анкаража. П</w:t>
      </w:r>
      <w:r w:rsidRPr="00116E50">
        <w:rPr>
          <w:rFonts w:ascii="Georgia" w:hAnsi="Georgia" w:cs="TcjfrbWwsdqpRtmhtmTimes-Roman"/>
          <w:sz w:val="24"/>
          <w:szCs w:val="24"/>
          <w:lang w:val="mk-MK"/>
        </w:rPr>
        <w:t>ретставува модифициран пендулум апарат кај кој се користат микро импланти за анкаража. Заклучиле д</w:t>
      </w:r>
      <w:r>
        <w:rPr>
          <w:rFonts w:ascii="Georgia" w:hAnsi="Georgia" w:cs="TcjfrbWwsdqpRtmhtmTimes-Roman"/>
          <w:sz w:val="24"/>
          <w:szCs w:val="24"/>
          <w:lang w:val="mk-MK"/>
        </w:rPr>
        <w:t>ека модифицираниот пендулум апарат со скелетна анкаража</w:t>
      </w:r>
      <w:r w:rsidRPr="00116E50">
        <w:rPr>
          <w:rFonts w:ascii="Georgia" w:hAnsi="Georgia" w:cs="TcjfrbWwsdqpRtmhtmTimes-Roman"/>
          <w:sz w:val="24"/>
          <w:szCs w:val="24"/>
          <w:lang w:val="mk-MK"/>
        </w:rPr>
        <w:t xml:space="preserve"> е ефективен и минимално инвазивен апарат за коригирање на 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каде </w:t>
      </w:r>
      <w:r w:rsidRPr="00116E50">
        <w:rPr>
          <w:rFonts w:ascii="Georgia" w:hAnsi="Georgia" w:cs="TcjfrbWwsdqpRtmhtmTimes-Roman"/>
          <w:sz w:val="24"/>
          <w:szCs w:val="24"/>
          <w:lang w:val="mk-MK"/>
        </w:rPr>
        <w:t>покрај моларна дистализација постигната е и премоларна дистализација без загуба на анкаража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П</w:t>
      </w:r>
      <w:r w:rsidRPr="00116E50">
        <w:rPr>
          <w:rFonts w:ascii="Georgia" w:hAnsi="Georgia" w:cs="TcjfrbWwsdqpRtmhtmTimes-Roman"/>
          <w:sz w:val="24"/>
          <w:szCs w:val="24"/>
          <w:lang w:val="mk-MK"/>
        </w:rPr>
        <w:t xml:space="preserve">окрај добиениот простор во бочната регија, добиен е и простор антериорно </w:t>
      </w:r>
      <w:r>
        <w:rPr>
          <w:rFonts w:ascii="Georgia" w:hAnsi="Georgia" w:cs="TcjfrbWwsdqpRtmhtmTimes-Roman"/>
          <w:sz w:val="24"/>
          <w:szCs w:val="24"/>
          <w:lang w:val="mk-MK"/>
        </w:rPr>
        <w:t xml:space="preserve">каде </w:t>
      </w:r>
      <w:r w:rsidRPr="00116E50">
        <w:rPr>
          <w:rFonts w:ascii="Georgia" w:hAnsi="Georgia" w:cs="TcjfrbWwsdqpRtmhtmTimes-Roman"/>
          <w:sz w:val="24"/>
          <w:szCs w:val="24"/>
          <w:lang w:val="mk-MK"/>
        </w:rPr>
        <w:t>при моларна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дистализација </w:t>
      </w:r>
      <w:r>
        <w:rPr>
          <w:rFonts w:ascii="Georgia" w:hAnsi="Georgia" w:cs="TcjfrbWwsdqpRtmhtmTimes-Roman"/>
          <w:sz w:val="24"/>
          <w:szCs w:val="24"/>
          <w:lang w:val="mk-MK"/>
        </w:rPr>
        <w:t>се</w:t>
      </w:r>
      <w:r w:rsidRPr="00116E50">
        <w:rPr>
          <w:rFonts w:ascii="Georgia" w:hAnsi="Georgia" w:cs="TcjfrbWwsdqpRtmhtmTimes-Roman"/>
          <w:sz w:val="24"/>
          <w:szCs w:val="24"/>
          <w:lang w:val="mk-MK"/>
        </w:rPr>
        <w:t xml:space="preserve"> коригира збиеноста.</w:t>
      </w:r>
    </w:p>
    <w:p w14:paraId="329BF7FF"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r>
      <w:r>
        <w:rPr>
          <w:rFonts w:ascii="Georgia" w:hAnsi="Georgia"/>
          <w:sz w:val="24"/>
          <w:szCs w:val="24"/>
        </w:rPr>
        <w:t>O</w:t>
      </w:r>
      <w:r w:rsidRPr="00116E50">
        <w:rPr>
          <w:rFonts w:ascii="Georgia" w:hAnsi="Georgia"/>
          <w:sz w:val="24"/>
          <w:szCs w:val="24"/>
        </w:rPr>
        <w:t>n</w:t>
      </w:r>
      <w:r>
        <w:rPr>
          <w:rFonts w:ascii="Georgia" w:hAnsi="Georgia"/>
          <w:sz w:val="24"/>
          <w:szCs w:val="24"/>
        </w:rPr>
        <w:t>c</w:t>
      </w:r>
      <w:r w:rsidRPr="00116E50">
        <w:rPr>
          <w:rFonts w:ascii="Georgia" w:hAnsi="Georgia"/>
          <w:sz w:val="24"/>
          <w:szCs w:val="24"/>
        </w:rPr>
        <w:t>ag</w:t>
      </w:r>
      <w:r w:rsidRPr="00116E50">
        <w:rPr>
          <w:rFonts w:ascii="Georgia" w:hAnsi="Georgia"/>
          <w:sz w:val="24"/>
          <w:szCs w:val="24"/>
          <w:lang w:val="mk-MK"/>
        </w:rPr>
        <w:t xml:space="preserve"> и сор</w:t>
      </w:r>
      <w:r w:rsidRPr="00116E50">
        <w:rPr>
          <w:rFonts w:ascii="Georgia" w:hAnsi="Georgia" w:cs="TcjfrbWwsdqpRtmhtmTimes-Roman"/>
          <w:sz w:val="24"/>
          <w:szCs w:val="24"/>
        </w:rPr>
        <w:t>.</w:t>
      </w:r>
      <w:r>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9</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дискутирале дека стандардниот пендулум апарат овозможува добра дистализација на максиларните молари, но акрилатното перниче не</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може да ја амортизира спротивната мезијална сила што настанува поради дистализацијата, со што се губи опориштето. За да се минимизира овој стран ефект, биле употребени палатинални импланти. Тие во својата студија споредиле две групи на испитаници</w:t>
      </w:r>
      <w:r>
        <w:rPr>
          <w:rFonts w:ascii="Georgia" w:hAnsi="Georgia" w:cs="TcjfrbWwsdqpRtmhtmTimes-Roman"/>
          <w:sz w:val="24"/>
          <w:szCs w:val="24"/>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кај кои во едната група</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бил </w:t>
      </w:r>
      <w:r w:rsidRPr="00116E50">
        <w:rPr>
          <w:rFonts w:ascii="Georgia" w:hAnsi="Georgia" w:cs="TcjfrbWwsdqpRtmhtmTimes-Roman"/>
          <w:sz w:val="24"/>
          <w:szCs w:val="24"/>
          <w:lang w:val="mk-MK"/>
        </w:rPr>
        <w:t>користен  стандардниот пендулум</w:t>
      </w:r>
      <w:r>
        <w:rPr>
          <w:rFonts w:ascii="Georgia" w:hAnsi="Georgia" w:cs="TcjfrbWwsdqpRtmhtmTimes-Roman"/>
          <w:sz w:val="24"/>
          <w:szCs w:val="24"/>
          <w:lang w:val="mk-MK"/>
        </w:rPr>
        <w:t>, а</w:t>
      </w:r>
      <w:r w:rsidRPr="00116E50">
        <w:rPr>
          <w:rFonts w:ascii="Georgia" w:hAnsi="Georgia" w:cs="TcjfrbWwsdqpRtmhtmTimes-Roman"/>
          <w:sz w:val="24"/>
          <w:szCs w:val="24"/>
          <w:lang w:val="mk-MK"/>
        </w:rPr>
        <w:t xml:space="preserve"> во </w:t>
      </w:r>
      <w:r>
        <w:rPr>
          <w:rFonts w:ascii="Georgia" w:hAnsi="Georgia" w:cs="TcjfrbWwsdqpRtmhtmTimes-Roman"/>
          <w:sz w:val="24"/>
          <w:szCs w:val="24"/>
          <w:lang w:val="mk-MK"/>
        </w:rPr>
        <w:t>другата група</w:t>
      </w:r>
      <w:r w:rsidRPr="00116E50">
        <w:rPr>
          <w:rFonts w:ascii="Georgia" w:hAnsi="Georgia" w:cs="TcjfrbWwsdqpRtmhtmTimes-Roman"/>
          <w:sz w:val="24"/>
          <w:szCs w:val="24"/>
          <w:lang w:val="mk-MK"/>
        </w:rPr>
        <w:t xml:space="preserve"> пендулум со палатинални </w:t>
      </w:r>
      <w:r>
        <w:rPr>
          <w:rFonts w:ascii="Georgia" w:hAnsi="Georgia" w:cs="TcjfrbWwsdqpRtmhtmTimes-Roman"/>
          <w:sz w:val="24"/>
          <w:szCs w:val="24"/>
          <w:lang w:val="mk-MK"/>
        </w:rPr>
        <w:t xml:space="preserve">микро </w:t>
      </w:r>
      <w:r w:rsidRPr="00116E50">
        <w:rPr>
          <w:rFonts w:ascii="Georgia" w:hAnsi="Georgia" w:cs="TcjfrbWwsdqpRtmhtmTimes-Roman"/>
          <w:sz w:val="24"/>
          <w:szCs w:val="24"/>
          <w:lang w:val="mk-MK"/>
        </w:rPr>
        <w:t xml:space="preserve">импланти. Заклучиле дека и кај двете групи испитаници настанала дистализација на максиларните молари, </w:t>
      </w:r>
      <w:r>
        <w:rPr>
          <w:rFonts w:ascii="Georgia" w:hAnsi="Georgia" w:cs="TcjfrbWwsdqpRtmhtmTimes-Roman"/>
          <w:sz w:val="24"/>
          <w:szCs w:val="24"/>
          <w:lang w:val="mk-MK"/>
        </w:rPr>
        <w:t xml:space="preserve">но </w:t>
      </w:r>
      <w:r w:rsidRPr="00116E50">
        <w:rPr>
          <w:rFonts w:ascii="Georgia" w:hAnsi="Georgia" w:cs="TcjfrbWwsdqpRtmhtmTimes-Roman"/>
          <w:sz w:val="24"/>
          <w:szCs w:val="24"/>
          <w:lang w:val="mk-MK"/>
        </w:rPr>
        <w:t xml:space="preserve">во групата </w:t>
      </w:r>
      <w:r>
        <w:rPr>
          <w:rFonts w:ascii="Georgia" w:hAnsi="Georgia" w:cs="TcjfrbWwsdqpRtmhtmTimes-Roman"/>
          <w:sz w:val="24"/>
          <w:szCs w:val="24"/>
          <w:lang w:val="mk-MK"/>
        </w:rPr>
        <w:t xml:space="preserve">во која бил користен </w:t>
      </w:r>
      <w:r w:rsidRPr="00116E50">
        <w:rPr>
          <w:rFonts w:ascii="Georgia" w:hAnsi="Georgia" w:cs="TcjfrbWwsdqpRtmhtmTimes-Roman"/>
          <w:sz w:val="24"/>
          <w:szCs w:val="24"/>
          <w:lang w:val="mk-MK"/>
        </w:rPr>
        <w:t xml:space="preserve">стандардниот пендулум имало значителна загуба на </w:t>
      </w:r>
      <w:r>
        <w:rPr>
          <w:rFonts w:ascii="Georgia" w:hAnsi="Georgia" w:cs="TcjfrbWwsdqpRtmhtmTimes-Roman"/>
          <w:sz w:val="24"/>
          <w:szCs w:val="24"/>
          <w:lang w:val="mk-MK"/>
        </w:rPr>
        <w:t>анкаража</w:t>
      </w:r>
      <w:r w:rsidRPr="00116E50">
        <w:rPr>
          <w:rFonts w:ascii="Georgia" w:hAnsi="Georgia" w:cs="TcjfrbWwsdqpRtmhtmTimes-Roman"/>
          <w:sz w:val="24"/>
          <w:szCs w:val="24"/>
          <w:lang w:val="mk-MK"/>
        </w:rPr>
        <w:t>, додека пак во групата</w:t>
      </w:r>
      <w:r>
        <w:rPr>
          <w:rFonts w:ascii="Georgia" w:hAnsi="Georgia" w:cs="TcjfrbWwsdqpRtmhtmTimes-Roman"/>
          <w:sz w:val="24"/>
          <w:szCs w:val="24"/>
          <w:lang w:val="mk-MK"/>
        </w:rPr>
        <w:t xml:space="preserve"> каде бил користен пендулум</w:t>
      </w:r>
      <w:r w:rsidRPr="00116E50">
        <w:rPr>
          <w:rFonts w:ascii="Georgia" w:hAnsi="Georgia" w:cs="TcjfrbWwsdqpRtmhtmTimes-Roman"/>
          <w:sz w:val="24"/>
          <w:szCs w:val="24"/>
          <w:lang w:val="mk-MK"/>
        </w:rPr>
        <w:t xml:space="preserve"> со палатинални </w:t>
      </w:r>
      <w:r>
        <w:rPr>
          <w:rFonts w:ascii="Georgia" w:hAnsi="Georgia" w:cs="TcjfrbWwsdqpRtmhtmTimes-Roman"/>
          <w:sz w:val="24"/>
          <w:szCs w:val="24"/>
          <w:lang w:val="mk-MK"/>
        </w:rPr>
        <w:t xml:space="preserve">микро </w:t>
      </w:r>
      <w:r w:rsidRPr="00116E50">
        <w:rPr>
          <w:rFonts w:ascii="Georgia" w:hAnsi="Georgia" w:cs="TcjfrbWwsdqpRtmhtmTimes-Roman"/>
          <w:sz w:val="24"/>
          <w:szCs w:val="24"/>
          <w:lang w:val="mk-MK"/>
        </w:rPr>
        <w:t xml:space="preserve">импланти немало загуба на </w:t>
      </w:r>
      <w:r>
        <w:rPr>
          <w:rFonts w:ascii="Georgia" w:hAnsi="Georgia" w:cs="TcjfrbWwsdqpRtmhtmTimes-Roman"/>
          <w:sz w:val="24"/>
          <w:szCs w:val="24"/>
          <w:lang w:val="mk-MK"/>
        </w:rPr>
        <w:t>анкаражата</w:t>
      </w:r>
      <w:r w:rsidRPr="00116E50">
        <w:rPr>
          <w:rFonts w:ascii="Georgia" w:hAnsi="Georgia" w:cs="TcjfrbWwsdqpRtmhtmTimes-Roman"/>
          <w:sz w:val="24"/>
          <w:szCs w:val="24"/>
          <w:lang w:val="mk-MK"/>
        </w:rPr>
        <w:t xml:space="preserve"> и имало значителен дистален типинг на првите трајни максиларни молари</w:t>
      </w:r>
      <w:r>
        <w:rPr>
          <w:rFonts w:ascii="Georgia" w:hAnsi="Georgia" w:cs="TcjfrbWwsdqpRtmhtmTimes-Roman"/>
          <w:sz w:val="24"/>
          <w:szCs w:val="24"/>
          <w:lang w:val="mk-MK"/>
        </w:rPr>
        <w:t>. З</w:t>
      </w:r>
      <w:r w:rsidRPr="00116E50">
        <w:rPr>
          <w:rFonts w:ascii="Georgia" w:hAnsi="Georgia" w:cs="TcjfrbWwsdqpRtmhtmTimes-Roman"/>
          <w:sz w:val="24"/>
          <w:szCs w:val="24"/>
          <w:lang w:val="mk-MK"/>
        </w:rPr>
        <w:t xml:space="preserve">големување на вертикалната висина е поназначена кај групата </w:t>
      </w:r>
      <w:r>
        <w:rPr>
          <w:rFonts w:ascii="Georgia" w:hAnsi="Georgia" w:cs="TcjfrbWwsdqpRtmhtmTimes-Roman"/>
          <w:sz w:val="24"/>
          <w:szCs w:val="24"/>
          <w:lang w:val="mk-MK"/>
        </w:rPr>
        <w:t>кај кои испитаниците користеле пендулум апарат со</w:t>
      </w:r>
      <w:r w:rsidRPr="00116E50">
        <w:rPr>
          <w:rFonts w:ascii="Georgia" w:hAnsi="Georgia" w:cs="TcjfrbWwsdqpRtmhtmTimes-Roman"/>
          <w:sz w:val="24"/>
          <w:szCs w:val="24"/>
          <w:lang w:val="mk-MK"/>
        </w:rPr>
        <w:t xml:space="preserve"> микро импланти. Кај пациенти со протрудирани ма</w:t>
      </w:r>
      <w:r>
        <w:rPr>
          <w:rFonts w:ascii="Georgia" w:hAnsi="Georgia" w:cs="TcjfrbWwsdqpRtmhtmTimes-Roman"/>
          <w:sz w:val="24"/>
          <w:szCs w:val="24"/>
          <w:lang w:val="mk-MK"/>
        </w:rPr>
        <w:t>с</w:t>
      </w:r>
      <w:r w:rsidRPr="00116E50">
        <w:rPr>
          <w:rFonts w:ascii="Georgia" w:hAnsi="Georgia" w:cs="TcjfrbWwsdqpRtmhtmTimes-Roman"/>
          <w:sz w:val="24"/>
          <w:szCs w:val="24"/>
          <w:lang w:val="mk-MK"/>
        </w:rPr>
        <w:t xml:space="preserve">иларни централни инцизиви, подобро </w:t>
      </w:r>
      <w:r>
        <w:rPr>
          <w:rFonts w:ascii="Georgia" w:hAnsi="Georgia" w:cs="TcjfrbWwsdqpRtmhtmTimes-Roman"/>
          <w:sz w:val="24"/>
          <w:szCs w:val="24"/>
          <w:lang w:val="mk-MK"/>
        </w:rPr>
        <w:t xml:space="preserve">е </w:t>
      </w:r>
      <w:r w:rsidRPr="00116E50">
        <w:rPr>
          <w:rFonts w:ascii="Georgia" w:hAnsi="Georgia" w:cs="TcjfrbWwsdqpRtmhtmTimes-Roman"/>
          <w:sz w:val="24"/>
          <w:szCs w:val="24"/>
          <w:lang w:val="mk-MK"/>
        </w:rPr>
        <w:t xml:space="preserve">да се направи дистализација </w:t>
      </w:r>
      <w:r>
        <w:rPr>
          <w:rFonts w:ascii="Georgia" w:hAnsi="Georgia" w:cs="TcjfrbWwsdqpRtmhtmTimes-Roman"/>
          <w:sz w:val="24"/>
          <w:szCs w:val="24"/>
          <w:lang w:val="mk-MK"/>
        </w:rPr>
        <w:t xml:space="preserve">на максиларните молари </w:t>
      </w:r>
      <w:r w:rsidRPr="00116E50">
        <w:rPr>
          <w:rFonts w:ascii="Georgia" w:hAnsi="Georgia" w:cs="TcjfrbWwsdqpRtmhtmTimes-Roman"/>
          <w:sz w:val="24"/>
          <w:szCs w:val="24"/>
          <w:lang w:val="mk-MK"/>
        </w:rPr>
        <w:t>со употреба на микро импланти како анкаража</w:t>
      </w:r>
      <w:r>
        <w:rPr>
          <w:rFonts w:ascii="Georgia" w:hAnsi="Georgia" w:cs="TcjfrbWwsdqpRtmhtmTimes-Roman"/>
          <w:sz w:val="24"/>
          <w:szCs w:val="24"/>
          <w:vertAlign w:val="superscript"/>
        </w:rPr>
        <w:t>79</w:t>
      </w:r>
      <w:r w:rsidRPr="00116E50">
        <w:rPr>
          <w:rFonts w:ascii="Georgia" w:hAnsi="Georgia" w:cs="TcjfrbWwsdqpRtmhtmTimes-Roman"/>
          <w:sz w:val="24"/>
          <w:szCs w:val="24"/>
          <w:lang w:val="mk-MK"/>
        </w:rPr>
        <w:t>.</w:t>
      </w:r>
    </w:p>
    <w:p w14:paraId="2485C7C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Kinzinger </w:t>
      </w:r>
      <w:r w:rsidRPr="00116E50">
        <w:rPr>
          <w:rFonts w:ascii="Georgia" w:hAnsi="Georgia" w:cs="TcjfrbWwsdqpRtmhtmTimes-Roman"/>
          <w:sz w:val="24"/>
          <w:szCs w:val="24"/>
          <w:lang w:val="mk-MK"/>
        </w:rPr>
        <w:t xml:space="preserve">и </w:t>
      </w:r>
      <w:r w:rsidRPr="00116E50">
        <w:rPr>
          <w:rFonts w:ascii="Georgia" w:hAnsi="Georgia" w:cs="TcjfrbWwsdqpRtmhtmTimes-Roman"/>
          <w:sz w:val="24"/>
          <w:szCs w:val="24"/>
        </w:rPr>
        <w:t>Diedrich</w:t>
      </w:r>
      <w:r w:rsidRPr="00116E50">
        <w:rPr>
          <w:rFonts w:ascii="Georgia" w:hAnsi="Georgia" w:cs="TcjfrbWwsdqpRtmhtmTimes-Roman"/>
          <w:sz w:val="24"/>
          <w:szCs w:val="24"/>
          <w:vertAlign w:val="superscript"/>
          <w:lang w:val="mk-MK"/>
        </w:rPr>
        <w:t>42</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направиле </w:t>
      </w:r>
      <w:r w:rsidRPr="00116E50">
        <w:rPr>
          <w:rFonts w:ascii="Georgia" w:hAnsi="Georgia" w:cs="TcjfrbWwsdqpRtmhtmTimes-Roman"/>
          <w:sz w:val="24"/>
          <w:szCs w:val="24"/>
        </w:rPr>
        <w:t xml:space="preserve">in-vitro </w:t>
      </w:r>
      <w:r w:rsidRPr="00116E50">
        <w:rPr>
          <w:rFonts w:ascii="Georgia" w:hAnsi="Georgia" w:cs="TcjfrbWwsdqpRtmhtmTimes-Roman"/>
          <w:sz w:val="24"/>
          <w:szCs w:val="24"/>
          <w:lang w:val="mk-MK"/>
        </w:rPr>
        <w:t xml:space="preserve">истражување во кое дошле до заклучок дека со употребата на </w:t>
      </w:r>
      <w:r>
        <w:rPr>
          <w:rFonts w:ascii="Georgia" w:hAnsi="Georgia" w:cs="TcjfrbWwsdqpRtmhtmTimes-Roman"/>
          <w:sz w:val="24"/>
          <w:szCs w:val="24"/>
          <w:lang w:val="mk-MK"/>
        </w:rPr>
        <w:t>модифицираниот п</w:t>
      </w:r>
      <w:r w:rsidRPr="00116E50">
        <w:rPr>
          <w:rFonts w:ascii="Georgia" w:hAnsi="Georgia" w:cs="TcjfrbWwsdqpRtmhtmTimes-Roman"/>
          <w:sz w:val="24"/>
          <w:szCs w:val="24"/>
          <w:lang w:val="mk-MK"/>
        </w:rPr>
        <w:t>ендулум-К</w:t>
      </w:r>
      <w:r>
        <w:rPr>
          <w:rFonts w:ascii="Georgia" w:hAnsi="Georgia" w:cs="TcjfrbWwsdqpRtmhtmTimes-Roman"/>
          <w:sz w:val="24"/>
          <w:szCs w:val="24"/>
          <w:lang w:val="mk-MK"/>
        </w:rPr>
        <w:t xml:space="preserve"> апарат</w:t>
      </w:r>
      <w:r w:rsidRPr="00116E50">
        <w:rPr>
          <w:rFonts w:ascii="Georgia" w:hAnsi="Georgia" w:cs="TcjfrbWwsdqpRtmhtmTimes-Roman"/>
          <w:sz w:val="24"/>
          <w:szCs w:val="24"/>
          <w:lang w:val="mk-MK"/>
        </w:rPr>
        <w:t xml:space="preserve"> настанува поголема транслаторна моларна дистализација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се превенира нагласениот дистален типинг и палатинално</w:t>
      </w:r>
      <w:r>
        <w:rPr>
          <w:rFonts w:ascii="Georgia" w:hAnsi="Georgia" w:cs="TcjfrbWwsdqpRtmhtmTimes-Roman"/>
          <w:sz w:val="24"/>
          <w:szCs w:val="24"/>
          <w:lang w:val="mk-MK"/>
        </w:rPr>
        <w:t>то</w:t>
      </w:r>
      <w:r w:rsidRPr="00116E50">
        <w:rPr>
          <w:rFonts w:ascii="Georgia" w:hAnsi="Georgia" w:cs="TcjfrbWwsdqpRtmhtmTimes-Roman"/>
          <w:sz w:val="24"/>
          <w:szCs w:val="24"/>
          <w:lang w:val="mk-MK"/>
        </w:rPr>
        <w:t xml:space="preserve"> придвижување на моларите.</w:t>
      </w:r>
    </w:p>
    <w:p w14:paraId="3B4EFF54" w14:textId="77271B41"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lastRenderedPageBreak/>
        <w:tab/>
      </w:r>
      <w:r w:rsidR="00A97B0B">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за прв пат бил претставен од Емил </w:t>
      </w:r>
      <w:r>
        <w:rPr>
          <w:rFonts w:ascii="Georgia" w:hAnsi="Georgia" w:cs="TcjfrbWwsdqpRtmhtmTimes-Roman"/>
          <w:bCs/>
          <w:sz w:val="24"/>
          <w:szCs w:val="24"/>
        </w:rPr>
        <w:t>Herbst</w:t>
      </w:r>
      <w:r w:rsidRPr="00116E50">
        <w:rPr>
          <w:rFonts w:ascii="Georgia" w:hAnsi="Georgia" w:cs="TcjfrbWwsdqpRtmhtmTimes-Roman"/>
          <w:bCs/>
          <w:sz w:val="24"/>
          <w:szCs w:val="24"/>
        </w:rPr>
        <w:t xml:space="preserve"> во 1905 година на Берлинскиот Дентален Конгрес</w:t>
      </w:r>
      <w:r w:rsidRPr="00116E50">
        <w:rPr>
          <w:rFonts w:ascii="Georgia" w:hAnsi="Georgia" w:cs="TcjfrbWwsdqpRtmhtmTimes-Roman"/>
          <w:bCs/>
          <w:sz w:val="24"/>
          <w:szCs w:val="24"/>
          <w:lang w:val="mk-MK"/>
        </w:rPr>
        <w:t xml:space="preserve">, а </w:t>
      </w:r>
      <w:r>
        <w:rPr>
          <w:rFonts w:ascii="Georgia" w:hAnsi="Georgia" w:cs="TcjfrbWwsdqpRtmhtmTimes-Roman"/>
          <w:bCs/>
          <w:sz w:val="24"/>
          <w:szCs w:val="24"/>
        </w:rPr>
        <w:t>Panchers</w:t>
      </w:r>
      <w:r w:rsidRPr="00116E50">
        <w:rPr>
          <w:rFonts w:ascii="Georgia" w:hAnsi="Georgia" w:cs="TcjfrbWwsdqpRtmhtmTimes-Roman"/>
          <w:bCs/>
          <w:sz w:val="24"/>
          <w:szCs w:val="24"/>
        </w:rPr>
        <w:t xml:space="preserve"> го споменал во дискусија при публикација на повеќе трудови</w:t>
      </w:r>
      <w:r w:rsidRPr="00116E50">
        <w:rPr>
          <w:rFonts w:ascii="Georgia" w:hAnsi="Georgia" w:cs="TcjfrbWwsdqpRtmhtmTimes-Roman"/>
          <w:bCs/>
          <w:sz w:val="24"/>
          <w:szCs w:val="24"/>
          <w:lang w:val="mk-MK"/>
        </w:rPr>
        <w:t xml:space="preserve"> кон крајот на 70-тите години.</w:t>
      </w:r>
      <w:r>
        <w:rPr>
          <w:rFonts w:ascii="Georgia" w:hAnsi="Georgia" w:cs="TcjfrbWwsdqpRtmhtmTimes-Roman"/>
          <w:bCs/>
          <w:sz w:val="24"/>
          <w:szCs w:val="24"/>
          <w:lang w:val="mk-MK"/>
        </w:rPr>
        <w:t xml:space="preserve"> Претставува</w:t>
      </w:r>
      <w:r>
        <w:rPr>
          <w:rFonts w:ascii="Georgia" w:hAnsi="Georgia" w:cs="TcjfrbWwsdqpRtmhtmTimes-Roman"/>
          <w:sz w:val="24"/>
          <w:szCs w:val="24"/>
        </w:rPr>
        <w:t xml:space="preserve"> </w:t>
      </w:r>
      <w:r>
        <w:rPr>
          <w:rFonts w:ascii="Georgia" w:hAnsi="Georgia" w:cs="TcjfrbWwsdqpRtmhtmTimes-Roman"/>
          <w:sz w:val="24"/>
          <w:szCs w:val="24"/>
          <w:lang w:val="mk-MK"/>
        </w:rPr>
        <w:t>ф</w:t>
      </w:r>
      <w:r w:rsidRPr="00116E50">
        <w:rPr>
          <w:rFonts w:ascii="Georgia" w:hAnsi="Georgia" w:cs="TcjfrbWwsdqpRtmhtmTimes-Roman"/>
          <w:sz w:val="24"/>
          <w:szCs w:val="24"/>
          <w:lang w:val="ru-RU"/>
        </w:rPr>
        <w:t xml:space="preserve">иксен функционален ортодонстки апарат, за корегирање на </w:t>
      </w:r>
      <w:r>
        <w:rPr>
          <w:rFonts w:ascii="Georgia" w:hAnsi="Georgia" w:cs="TcjfrbWwsdqpRtmhtmTimes-Roman"/>
          <w:sz w:val="24"/>
          <w:szCs w:val="24"/>
          <w:lang w:val="ru-RU"/>
        </w:rPr>
        <w:t xml:space="preserve">малоклузија </w:t>
      </w:r>
      <w:r w:rsidRPr="00116E50">
        <w:rPr>
          <w:rFonts w:ascii="Georgia" w:hAnsi="Georgia" w:cs="TcjfrbWwsdqpRtmhtmTimes-Roman"/>
          <w:sz w:val="24"/>
          <w:szCs w:val="24"/>
          <w:lang w:val="ru-RU"/>
        </w:rPr>
        <w:t>II класа и за дистализирање на првите перманентни максиларните молари, кој со своите слаби континуирани сили го успоруваат растот на максилата, а го потикнуваат растот на мандибулата. Целта на овој апарат е да ги доведе</w:t>
      </w:r>
      <w:r>
        <w:rPr>
          <w:rFonts w:ascii="Georgia" w:hAnsi="Georgia" w:cs="TcjfrbWwsdqpRtmhtmTimes-Roman"/>
          <w:sz w:val="24"/>
          <w:szCs w:val="24"/>
          <w:lang w:val="ru-RU"/>
        </w:rPr>
        <w:t xml:space="preserve"> </w:t>
      </w:r>
      <w:r w:rsidRPr="00116E50">
        <w:rPr>
          <w:rFonts w:ascii="Georgia" w:hAnsi="Georgia" w:cs="TcjfrbWwsdqpRtmhtmTimes-Roman"/>
          <w:sz w:val="24"/>
          <w:szCs w:val="24"/>
          <w:lang w:val="ru-RU"/>
        </w:rPr>
        <w:t>максилата</w:t>
      </w:r>
      <w:r>
        <w:rPr>
          <w:rFonts w:ascii="Georgia" w:hAnsi="Georgia" w:cs="TcjfrbWwsdqpRtmhtmTimes-Roman"/>
          <w:sz w:val="24"/>
          <w:szCs w:val="24"/>
          <w:lang w:val="ru-RU"/>
        </w:rPr>
        <w:t xml:space="preserve"> и мандибулата од неправилна</w:t>
      </w:r>
      <w:r w:rsidRPr="00116E50">
        <w:rPr>
          <w:rFonts w:ascii="Georgia" w:hAnsi="Georgia" w:cs="TcjfrbWwsdqpRtmhtmTimes-Roman"/>
          <w:sz w:val="24"/>
          <w:szCs w:val="24"/>
          <w:lang w:val="ru-RU"/>
        </w:rPr>
        <w:t xml:space="preserve"> во</w:t>
      </w:r>
      <w:r>
        <w:rPr>
          <w:rFonts w:ascii="Georgia" w:hAnsi="Georgia" w:cs="TcjfrbWwsdqpRtmhtmTimes-Roman"/>
          <w:sz w:val="24"/>
          <w:szCs w:val="24"/>
          <w:lang w:val="ru-RU"/>
        </w:rPr>
        <w:t xml:space="preserve"> една</w:t>
      </w:r>
      <w:r w:rsidRPr="00116E50">
        <w:rPr>
          <w:rFonts w:ascii="Georgia" w:hAnsi="Georgia" w:cs="TcjfrbWwsdqpRtmhtmTimes-Roman"/>
          <w:sz w:val="24"/>
          <w:szCs w:val="24"/>
          <w:lang w:val="ru-RU"/>
        </w:rPr>
        <w:t xml:space="preserve"> нормална оклузија</w:t>
      </w:r>
      <w:r>
        <w:rPr>
          <w:rFonts w:ascii="Georgia" w:hAnsi="Georgia" w:cs="TcjfrbWwsdqpRtmhtmTimes-Roman"/>
          <w:sz w:val="24"/>
          <w:szCs w:val="24"/>
          <w:vertAlign w:val="superscript"/>
        </w:rPr>
        <w:t>36</w:t>
      </w:r>
      <w:r w:rsidRPr="00116E50">
        <w:rPr>
          <w:rFonts w:ascii="Georgia" w:hAnsi="Georgia" w:cs="TcjfrbWwsdqpRtmhtmTimes-Roman"/>
          <w:sz w:val="24"/>
          <w:szCs w:val="24"/>
          <w:lang w:val="ru-RU"/>
        </w:rPr>
        <w:t>.</w:t>
      </w:r>
    </w:p>
    <w:p w14:paraId="60A61D05"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е составен од прстени кои се цементира</w:t>
      </w:r>
      <w:r>
        <w:rPr>
          <w:rFonts w:ascii="Georgia" w:hAnsi="Georgia" w:cs="TcjfrbWwsdqpRtmhtmTimes-Roman"/>
          <w:bCs/>
          <w:sz w:val="24"/>
          <w:szCs w:val="24"/>
          <w:lang w:val="mk-MK"/>
        </w:rPr>
        <w:t>ат</w:t>
      </w:r>
      <w:r w:rsidRPr="00116E50">
        <w:rPr>
          <w:rFonts w:ascii="Georgia" w:hAnsi="Georgia" w:cs="TcjfrbWwsdqpRtmhtmTimes-Roman"/>
          <w:bCs/>
          <w:sz w:val="24"/>
          <w:szCs w:val="24"/>
        </w:rPr>
        <w:t xml:space="preserve"> на првите </w:t>
      </w:r>
      <w:r>
        <w:rPr>
          <w:rFonts w:ascii="Georgia" w:hAnsi="Georgia" w:cs="TcjfrbWwsdqpRtmhtmTimes-Roman"/>
          <w:bCs/>
          <w:sz w:val="24"/>
          <w:szCs w:val="24"/>
          <w:lang w:val="mk-MK"/>
        </w:rPr>
        <w:t xml:space="preserve">максиларни и мандибуларни </w:t>
      </w:r>
      <w:r w:rsidRPr="00116E50">
        <w:rPr>
          <w:rFonts w:ascii="Georgia" w:hAnsi="Georgia" w:cs="TcjfrbWwsdqpRtmhtmTimes-Roman"/>
          <w:bCs/>
          <w:sz w:val="24"/>
          <w:szCs w:val="24"/>
        </w:rPr>
        <w:t>перманентни молар</w:t>
      </w:r>
      <w:r>
        <w:rPr>
          <w:rFonts w:ascii="Georgia" w:hAnsi="Georgia" w:cs="TcjfrbWwsdqpRtmhtmTimes-Roman"/>
          <w:bCs/>
          <w:sz w:val="24"/>
          <w:szCs w:val="24"/>
          <w:lang w:val="mk-MK"/>
        </w:rPr>
        <w:t>и</w:t>
      </w:r>
      <w:r w:rsidRPr="00116E50">
        <w:rPr>
          <w:rFonts w:ascii="Georgia" w:hAnsi="Georgia" w:cs="TcjfrbWwsdqpRtmhtmTimes-Roman"/>
          <w:bCs/>
          <w:sz w:val="24"/>
          <w:szCs w:val="24"/>
        </w:rPr>
        <w:t xml:space="preserve">. </w:t>
      </w:r>
      <w:r>
        <w:rPr>
          <w:rFonts w:ascii="Georgia" w:hAnsi="Georgia" w:cs="TcjfrbWwsdqpRtmhtmTimes-Roman"/>
          <w:bCs/>
          <w:sz w:val="24"/>
          <w:szCs w:val="24"/>
          <w:lang w:val="mk-MK"/>
        </w:rPr>
        <w:t>Прстените</w:t>
      </w:r>
      <w:r w:rsidRPr="00116E50">
        <w:rPr>
          <w:rFonts w:ascii="Georgia" w:hAnsi="Georgia" w:cs="TcjfrbWwsdqpRtmhtmTimes-Roman"/>
          <w:bCs/>
          <w:sz w:val="24"/>
          <w:szCs w:val="24"/>
        </w:rPr>
        <w:t xml:space="preserve"> се поврзани со сет од телескопски механизами со метални пречки, кои аплицираат слаба сила </w:t>
      </w:r>
      <w:r w:rsidRPr="00116E50">
        <w:rPr>
          <w:rFonts w:ascii="Georgia" w:hAnsi="Georgia" w:cs="TcjfrbWwsdqpRtmhtmTimes-Roman"/>
          <w:bCs/>
          <w:sz w:val="24"/>
          <w:szCs w:val="24"/>
          <w:lang w:val="mk-MK"/>
        </w:rPr>
        <w:t xml:space="preserve">на максилата која делува </w:t>
      </w:r>
      <w:r w:rsidRPr="00116E50">
        <w:rPr>
          <w:rFonts w:ascii="Georgia" w:hAnsi="Georgia" w:cs="TcjfrbWwsdqpRtmhtmTimes-Roman"/>
          <w:bCs/>
          <w:sz w:val="24"/>
          <w:szCs w:val="24"/>
        </w:rPr>
        <w:t>нагоре и наназад, и сила</w:t>
      </w:r>
      <w:r w:rsidRPr="00116E50">
        <w:rPr>
          <w:rFonts w:ascii="Georgia" w:hAnsi="Georgia" w:cs="TcjfrbWwsdqpRtmhtmTimes-Roman"/>
          <w:bCs/>
          <w:sz w:val="24"/>
          <w:szCs w:val="24"/>
          <w:lang w:val="mk-MK"/>
        </w:rPr>
        <w:t xml:space="preserve"> брз мандибулата</w:t>
      </w:r>
      <w:r w:rsidRPr="00116E50">
        <w:rPr>
          <w:rFonts w:ascii="Georgia" w:hAnsi="Georgia" w:cs="TcjfrbWwsdqpRtmhtmTimes-Roman"/>
          <w:bCs/>
          <w:sz w:val="24"/>
          <w:szCs w:val="24"/>
        </w:rPr>
        <w:t xml:space="preserve"> </w:t>
      </w:r>
      <w:r w:rsidRPr="00116E50">
        <w:rPr>
          <w:rFonts w:ascii="Georgia" w:hAnsi="Georgia" w:cs="TcjfrbWwsdqpRtmhtmTimes-Roman"/>
          <w:bCs/>
          <w:sz w:val="24"/>
          <w:szCs w:val="24"/>
          <w:lang w:val="mk-MK"/>
        </w:rPr>
        <w:t xml:space="preserve">која делува </w:t>
      </w:r>
      <w:r w:rsidRPr="00116E50">
        <w:rPr>
          <w:rFonts w:ascii="Georgia" w:hAnsi="Georgia" w:cs="TcjfrbWwsdqpRtmhtmTimes-Roman"/>
          <w:bCs/>
          <w:sz w:val="24"/>
          <w:szCs w:val="24"/>
        </w:rPr>
        <w:t>нана</w:t>
      </w:r>
      <w:r>
        <w:rPr>
          <w:rFonts w:ascii="Georgia" w:hAnsi="Georgia" w:cs="TcjfrbWwsdqpRtmhtmTimes-Roman"/>
          <w:bCs/>
          <w:sz w:val="24"/>
          <w:szCs w:val="24"/>
          <w:lang w:val="mk-MK"/>
        </w:rPr>
        <w:t>п</w:t>
      </w:r>
      <w:r w:rsidRPr="00116E50">
        <w:rPr>
          <w:rFonts w:ascii="Georgia" w:hAnsi="Georgia" w:cs="TcjfrbWwsdqpRtmhtmTimes-Roman"/>
          <w:bCs/>
          <w:sz w:val="24"/>
          <w:szCs w:val="24"/>
        </w:rPr>
        <w:t>ред</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потикнува</w:t>
      </w:r>
      <w:r>
        <w:rPr>
          <w:rFonts w:ascii="Georgia" w:hAnsi="Georgia" w:cs="TcjfrbWwsdqpRtmhtmTimes-Roman"/>
          <w:bCs/>
          <w:sz w:val="24"/>
          <w:szCs w:val="24"/>
          <w:lang w:val="mk-MK"/>
        </w:rPr>
        <w:t>јќи го</w:t>
      </w:r>
      <w:r w:rsidRPr="00116E50">
        <w:rPr>
          <w:rFonts w:ascii="Georgia" w:hAnsi="Georgia" w:cs="TcjfrbWwsdqpRtmhtmTimes-Roman"/>
          <w:bCs/>
          <w:sz w:val="24"/>
          <w:szCs w:val="24"/>
        </w:rPr>
        <w:t xml:space="preserve"> нејзиниот раст и развој</w:t>
      </w:r>
      <w:r>
        <w:rPr>
          <w:rFonts w:ascii="Georgia" w:hAnsi="Georgia" w:cs="TcjfrbWwsdqpRtmhtmTimes-Roman"/>
          <w:bCs/>
          <w:sz w:val="24"/>
          <w:szCs w:val="24"/>
          <w:vertAlign w:val="superscript"/>
          <w:lang w:val="mk-MK"/>
        </w:rPr>
        <w:t>73</w:t>
      </w:r>
      <w:r w:rsidRPr="00116E50">
        <w:rPr>
          <w:rFonts w:ascii="Georgia" w:hAnsi="Georgia" w:cs="TcjfrbWwsdqpRtmhtmTimes-Roman"/>
          <w:bCs/>
          <w:sz w:val="24"/>
          <w:szCs w:val="24"/>
          <w:lang w:val="mk-MK"/>
        </w:rPr>
        <w:t>.</w:t>
      </w:r>
    </w:p>
    <w:p w14:paraId="5FB42B0C"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t xml:space="preserve">Порано се користел </w:t>
      </w:r>
      <w:r>
        <w:rPr>
          <w:rFonts w:ascii="Georgia" w:hAnsi="Georgia" w:cs="TcjfrbWwsdqpRtmhtmTimes-Roman"/>
          <w:bCs/>
          <w:sz w:val="24"/>
          <w:szCs w:val="24"/>
          <w:lang w:val="mk-MK"/>
        </w:rPr>
        <w:t>образниот лак</w:t>
      </w:r>
      <w:r w:rsidRPr="00116E50">
        <w:rPr>
          <w:rFonts w:ascii="Georgia" w:hAnsi="Georgia" w:cs="TcjfrbWwsdqpRtmhtmTimes-Roman"/>
          <w:bCs/>
          <w:sz w:val="24"/>
          <w:szCs w:val="24"/>
          <w:lang w:val="mk-MK"/>
        </w:rPr>
        <w:t>,</w:t>
      </w:r>
      <w:r>
        <w:rPr>
          <w:rFonts w:ascii="Georgia" w:hAnsi="Georgia" w:cs="TcjfrbWwsdqpRtmhtmTimes-Roman"/>
          <w:bCs/>
          <w:sz w:val="24"/>
          <w:szCs w:val="24"/>
          <w:lang w:val="mk-MK"/>
        </w:rPr>
        <w:t xml:space="preserve"> но</w:t>
      </w:r>
      <w:r w:rsidRPr="00116E50">
        <w:rPr>
          <w:rFonts w:ascii="Georgia" w:hAnsi="Georgia" w:cs="TcjfrbWwsdqpRtmhtmTimes-Roman"/>
          <w:bCs/>
          <w:sz w:val="24"/>
          <w:szCs w:val="24"/>
          <w:lang w:val="mk-MK"/>
        </w:rPr>
        <w:t xml:space="preserve"> </w:t>
      </w:r>
      <w:r w:rsidRPr="00116E50">
        <w:rPr>
          <w:rFonts w:ascii="Georgia" w:hAnsi="Georgia" w:cs="TcjfrbWwsdqpRtmhtmTimes-Roman"/>
          <w:bCs/>
          <w:sz w:val="24"/>
          <w:szCs w:val="24"/>
        </w:rPr>
        <w:t xml:space="preserve">денес се повеќе се користи </w:t>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поради подобрата прифатливост </w:t>
      </w:r>
      <w:r>
        <w:rPr>
          <w:rFonts w:ascii="Georgia" w:hAnsi="Georgia" w:cs="TcjfrbWwsdqpRtmhtmTimes-Roman"/>
          <w:bCs/>
          <w:sz w:val="24"/>
          <w:szCs w:val="24"/>
          <w:lang w:val="mk-MK"/>
        </w:rPr>
        <w:t>од</w:t>
      </w:r>
      <w:r w:rsidRPr="00116E50">
        <w:rPr>
          <w:rFonts w:ascii="Georgia" w:hAnsi="Georgia" w:cs="TcjfrbWwsdqpRtmhtmTimes-Roman"/>
          <w:bCs/>
          <w:sz w:val="24"/>
          <w:szCs w:val="24"/>
        </w:rPr>
        <w:t xml:space="preserve"> пациентите. </w:t>
      </w:r>
      <w:r>
        <w:rPr>
          <w:rFonts w:ascii="Georgia" w:hAnsi="Georgia" w:cs="TcjfrbWwsdqpRtmhtmTimes-Roman"/>
          <w:sz w:val="24"/>
          <w:szCs w:val="24"/>
          <w:lang w:val="mk-MK"/>
        </w:rPr>
        <w:t>Хербст</w:t>
      </w:r>
      <w:r w:rsidRPr="00116E50">
        <w:rPr>
          <w:rFonts w:ascii="Georgia" w:hAnsi="Georgia" w:cs="TcjfrbWwsdqpRtmhtmTimes-Roman"/>
          <w:sz w:val="24"/>
          <w:szCs w:val="24"/>
          <w:lang w:val="mk-MK"/>
        </w:rPr>
        <w:t xml:space="preserve"> апаратот </w:t>
      </w:r>
      <w:r w:rsidRPr="00116E50">
        <w:rPr>
          <w:rFonts w:ascii="Georgia" w:hAnsi="Georgia" w:cs="TcjfrbWwsdqpRtmhtmTimes-Roman"/>
          <w:bCs/>
          <w:sz w:val="24"/>
          <w:szCs w:val="24"/>
        </w:rPr>
        <w:t>е цементиран на забите</w:t>
      </w:r>
      <w:r w:rsidRPr="00116E50">
        <w:rPr>
          <w:rFonts w:ascii="Georgia" w:hAnsi="Georgia" w:cs="TcjfrbWwsdqpRtmhtmTimes-Roman"/>
          <w:bCs/>
          <w:sz w:val="24"/>
          <w:szCs w:val="24"/>
          <w:lang w:val="mk-MK"/>
        </w:rPr>
        <w:t xml:space="preserve"> и не е потребна голема соработка од пациентот,</w:t>
      </w:r>
      <w:r w:rsidRPr="00116E50">
        <w:rPr>
          <w:rFonts w:ascii="Georgia" w:hAnsi="Georgia" w:cs="TcjfrbWwsdqpRtmhtmTimes-Roman"/>
          <w:bCs/>
          <w:sz w:val="24"/>
          <w:szCs w:val="24"/>
        </w:rPr>
        <w:t xml:space="preserve"> полесно го прифаќа, овозможува доволна мобилност на мандибулата и минимално делува на говорот. Потребно е околу 7 дена за пациентот да се навикне на </w:t>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На почетокот, пациентот ќе загризува неприродно и џвакањето ќе биде засегнато. Повремено на местата на меките ткива на образите и усните каде налегнува апаратот</w:t>
      </w:r>
      <w:r w:rsidRPr="00116E50">
        <w:rPr>
          <w:rFonts w:ascii="Georgia" w:hAnsi="Georgia" w:cs="TcjfrbWwsdqpRtmhtmTimes-Roman"/>
          <w:bCs/>
          <w:sz w:val="24"/>
          <w:szCs w:val="24"/>
          <w:lang w:val="mk-MK"/>
        </w:rPr>
        <w:t xml:space="preserve"> </w:t>
      </w:r>
      <w:r w:rsidRPr="00116E50">
        <w:rPr>
          <w:rFonts w:ascii="Georgia" w:hAnsi="Georgia" w:cs="TcjfrbWwsdqpRtmhtmTimes-Roman"/>
          <w:bCs/>
          <w:sz w:val="24"/>
          <w:szCs w:val="24"/>
        </w:rPr>
        <w:t>може да се јават болни ранички, но пациентите се привикнуваат доста брзо</w:t>
      </w:r>
      <w:r>
        <w:rPr>
          <w:rFonts w:ascii="Georgia" w:hAnsi="Georgia" w:cs="TcjfrbWwsdqpRtmhtmTimes-Roman"/>
          <w:bCs/>
          <w:sz w:val="24"/>
          <w:szCs w:val="24"/>
          <w:vertAlign w:val="superscript"/>
        </w:rPr>
        <w:t>80</w:t>
      </w:r>
      <w:r w:rsidRPr="00116E50">
        <w:rPr>
          <w:rFonts w:ascii="Georgia" w:hAnsi="Georgia" w:cs="TcjfrbWwsdqpRtmhtmTimes-Roman"/>
          <w:bCs/>
          <w:sz w:val="24"/>
          <w:szCs w:val="24"/>
          <w:lang w:val="mk-MK"/>
        </w:rPr>
        <w:t>.</w:t>
      </w:r>
    </w:p>
    <w:p w14:paraId="1DE44A39" w14:textId="77777777" w:rsidR="000479EC" w:rsidRPr="00DD6261" w:rsidRDefault="000479EC" w:rsidP="000E755B">
      <w:pPr>
        <w:autoSpaceDE w:val="0"/>
        <w:autoSpaceDN w:val="0"/>
        <w:adjustRightInd w:val="0"/>
        <w:spacing w:before="120" w:after="120"/>
        <w:jc w:val="both"/>
        <w:rPr>
          <w:rFonts w:ascii="Georgia" w:hAnsi="Georgia" w:cs="TcjfrbWwsdqpRtmhtmTimes-Roman"/>
          <w:bCs/>
          <w:sz w:val="24"/>
          <w:szCs w:val="24"/>
          <w:lang w:val="mk-MK"/>
        </w:rPr>
      </w:pPr>
      <w:r w:rsidRPr="00116E50">
        <w:rPr>
          <w:rFonts w:ascii="Georgia" w:hAnsi="Georgia" w:cs="TcjfrbWwsdqpRtmhtmTimes-Roman"/>
          <w:bCs/>
          <w:sz w:val="24"/>
          <w:szCs w:val="24"/>
        </w:rPr>
        <w:tab/>
        <w:t>Во зависност од големината на виличната дискрепанца, може да е потребн</w:t>
      </w:r>
      <w:r w:rsidRPr="00116E50">
        <w:rPr>
          <w:rFonts w:ascii="Georgia" w:hAnsi="Georgia" w:cs="TcjfrbWwsdqpRtmhtmTimes-Roman"/>
          <w:bCs/>
          <w:sz w:val="24"/>
          <w:szCs w:val="24"/>
          <w:lang w:val="mk-MK"/>
        </w:rPr>
        <w:t>а и</w:t>
      </w:r>
      <w:r>
        <w:rPr>
          <w:rFonts w:ascii="Georgia" w:hAnsi="Georgia" w:cs="TcjfrbWwsdqpRtmhtmTimes-Roman"/>
          <w:bCs/>
          <w:sz w:val="24"/>
          <w:szCs w:val="24"/>
          <w:lang w:val="mk-MK"/>
        </w:rPr>
        <w:t xml:space="preserve"> дополнителна</w:t>
      </w:r>
      <w:r w:rsidRPr="00116E50">
        <w:rPr>
          <w:rFonts w:ascii="Georgia" w:hAnsi="Georgia" w:cs="TcjfrbWwsdqpRtmhtmTimes-Roman"/>
          <w:bCs/>
          <w:sz w:val="24"/>
          <w:szCs w:val="24"/>
        </w:rPr>
        <w:t xml:space="preserve"> актив</w:t>
      </w:r>
      <w:r w:rsidRPr="00116E50">
        <w:rPr>
          <w:rFonts w:ascii="Georgia" w:hAnsi="Georgia" w:cs="TcjfrbWwsdqpRtmhtmTimes-Roman"/>
          <w:bCs/>
          <w:sz w:val="24"/>
          <w:szCs w:val="24"/>
          <w:lang w:val="mk-MK"/>
        </w:rPr>
        <w:t>ација на</w:t>
      </w:r>
      <w:r w:rsidRPr="00116E50">
        <w:rPr>
          <w:rFonts w:ascii="Georgia" w:hAnsi="Georgia" w:cs="TcjfrbWwsdqpRtmhtmTimes-Roman"/>
          <w:bCs/>
          <w:sz w:val="24"/>
          <w:szCs w:val="24"/>
        </w:rPr>
        <w:t xml:space="preserve"> </w:t>
      </w:r>
      <w:r>
        <w:rPr>
          <w:rFonts w:ascii="Georgia" w:hAnsi="Georgia" w:cs="TcjfrbWwsdqpRtmhtmTimes-Roman"/>
          <w:bCs/>
          <w:sz w:val="24"/>
          <w:szCs w:val="24"/>
          <w:lang w:val="mk-MK"/>
        </w:rPr>
        <w:t>Хербст</w:t>
      </w:r>
      <w:r w:rsidRPr="00116E50">
        <w:rPr>
          <w:rFonts w:ascii="Georgia" w:hAnsi="Georgia" w:cs="TcjfrbWwsdqpRtmhtmTimes-Roman"/>
          <w:bCs/>
          <w:sz w:val="24"/>
          <w:szCs w:val="24"/>
        </w:rPr>
        <w:t xml:space="preserve"> апаратот при третманот. </w:t>
      </w:r>
      <w:r w:rsidRPr="00116E50">
        <w:rPr>
          <w:rFonts w:ascii="Georgia" w:hAnsi="Georgia" w:cs="TcjfrbWwsdqpRtmhtmTimes-Roman"/>
          <w:sz w:val="24"/>
          <w:szCs w:val="24"/>
          <w:lang w:val="mk-MK"/>
        </w:rPr>
        <w:t>С</w:t>
      </w:r>
      <w:r w:rsidRPr="00116E50">
        <w:rPr>
          <w:rFonts w:ascii="Georgia" w:hAnsi="Georgia" w:cs="TcjfrbWwsdqpRtmhtmTimes-Roman"/>
          <w:bCs/>
          <w:sz w:val="24"/>
          <w:szCs w:val="24"/>
          <w:lang w:val="mk-MK"/>
        </w:rPr>
        <w:t>е носи на неколку месеци и</w:t>
      </w:r>
      <w:r w:rsidRPr="00116E50">
        <w:rPr>
          <w:rFonts w:ascii="Georgia" w:hAnsi="Georgia" w:cs="TcjfrbWwsdqpRtmhtmTimes-Roman"/>
          <w:sz w:val="24"/>
          <w:szCs w:val="24"/>
          <w:lang w:val="mk-MK"/>
        </w:rPr>
        <w:t xml:space="preserve"> п</w:t>
      </w:r>
      <w:r w:rsidRPr="00116E50">
        <w:rPr>
          <w:rFonts w:ascii="Georgia" w:hAnsi="Georgia" w:cs="TcjfrbWwsdqpRtmhtmTimes-Roman"/>
          <w:bCs/>
          <w:sz w:val="24"/>
          <w:szCs w:val="24"/>
        </w:rPr>
        <w:t>ациентот кој го носи овој апарат треба да внимава на исхраната. На пример</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 xml:space="preserve"> доколку конзумира ладна храна како сладолед</w:t>
      </w:r>
      <w:r w:rsidRPr="00116E50">
        <w:rPr>
          <w:rFonts w:ascii="Georgia" w:hAnsi="Georgia" w:cs="TcjfrbWwsdqpRtmhtmTimes-Roman"/>
          <w:bCs/>
          <w:sz w:val="24"/>
          <w:szCs w:val="24"/>
          <w:lang w:val="mk-MK"/>
        </w:rPr>
        <w:t xml:space="preserve"> и </w:t>
      </w:r>
      <w:r w:rsidRPr="00116E50">
        <w:rPr>
          <w:rFonts w:ascii="Georgia" w:hAnsi="Georgia" w:cs="TcjfrbWwsdqpRtmhtmTimes-Roman"/>
          <w:bCs/>
          <w:sz w:val="24"/>
          <w:szCs w:val="24"/>
        </w:rPr>
        <w:t>мраз, може да доведе до замрзнување на цементот и да се разлабави прстенот.</w:t>
      </w:r>
      <w:r w:rsidRPr="00116E50">
        <w:rPr>
          <w:rFonts w:ascii="Georgia" w:hAnsi="Georgia" w:cs="TcjfrbWwsdqpRtmhtmTimes-Roman"/>
          <w:bCs/>
          <w:sz w:val="24"/>
          <w:szCs w:val="24"/>
          <w:lang w:val="mk-MK"/>
        </w:rPr>
        <w:t xml:space="preserve"> </w:t>
      </w:r>
      <w:r w:rsidRPr="00116E50">
        <w:rPr>
          <w:rFonts w:ascii="Georgia" w:hAnsi="Georgia" w:cs="TcjfrbWwsdqpRtmhtmTimes-Roman"/>
          <w:bCs/>
          <w:sz w:val="24"/>
          <w:szCs w:val="24"/>
        </w:rPr>
        <w:t>Исто така леплива храна како што се карамели, мастики и гумени бомбони може да ги одлепат прстените од забите</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 xml:space="preserve"> </w:t>
      </w:r>
      <w:r w:rsidRPr="00116E50">
        <w:rPr>
          <w:rFonts w:ascii="Georgia" w:hAnsi="Georgia" w:cs="TcjfrbWwsdqpRtmhtmTimes-Roman"/>
          <w:bCs/>
          <w:sz w:val="24"/>
          <w:szCs w:val="24"/>
          <w:lang w:val="mk-MK"/>
        </w:rPr>
        <w:t xml:space="preserve">Недостатоците на овој апарат </w:t>
      </w:r>
      <w:r>
        <w:rPr>
          <w:rFonts w:ascii="Georgia" w:hAnsi="Georgia" w:cs="TcjfrbWwsdqpRtmhtmTimes-Roman"/>
          <w:bCs/>
          <w:sz w:val="24"/>
          <w:szCs w:val="24"/>
          <w:lang w:val="mk-MK"/>
        </w:rPr>
        <w:t>с</w:t>
      </w:r>
      <w:r w:rsidRPr="00116E50">
        <w:rPr>
          <w:rFonts w:ascii="Georgia" w:hAnsi="Georgia" w:cs="TcjfrbWwsdqpRtmhtmTimes-Roman"/>
          <w:bCs/>
          <w:sz w:val="24"/>
          <w:szCs w:val="24"/>
          <w:lang w:val="mk-MK"/>
        </w:rPr>
        <w:t>е</w:t>
      </w:r>
      <w:r>
        <w:rPr>
          <w:rFonts w:ascii="Georgia" w:hAnsi="Georgia" w:cs="TcjfrbWwsdqpRtmhtmTimes-Roman"/>
          <w:bCs/>
          <w:sz w:val="24"/>
          <w:szCs w:val="24"/>
          <w:lang w:val="mk-MK"/>
        </w:rPr>
        <w:t>:</w:t>
      </w:r>
      <w:r w:rsidRPr="00116E50">
        <w:rPr>
          <w:rFonts w:ascii="Georgia" w:hAnsi="Georgia" w:cs="TcjfrbWwsdqpRtmhtmTimes-Roman"/>
          <w:bCs/>
          <w:sz w:val="24"/>
          <w:szCs w:val="24"/>
          <w:lang w:val="mk-MK"/>
        </w:rPr>
        <w:t xml:space="preserve"> склоност кон често кршење и со него пациентот има ограничени латерални движења на долната вилица.</w:t>
      </w:r>
      <w:r>
        <w:rPr>
          <w:rFonts w:ascii="Georgia" w:hAnsi="Georgia" w:cs="TcjfrbWwsdqpRtmhtmTimes-Roman"/>
          <w:bCs/>
          <w:sz w:val="24"/>
          <w:szCs w:val="24"/>
        </w:rPr>
        <w:t xml:space="preserve"> </w:t>
      </w:r>
      <w:r w:rsidRPr="00116E50">
        <w:rPr>
          <w:rFonts w:ascii="Georgia" w:hAnsi="Georgia" w:cs="TcjfrbWwsdqpRtmhtmTimes-Roman"/>
          <w:bCs/>
          <w:sz w:val="24"/>
          <w:szCs w:val="24"/>
          <w:lang w:val="mk-MK"/>
        </w:rPr>
        <w:t>Во комбинација со</w:t>
      </w:r>
      <w:r w:rsidRPr="00116E50">
        <w:rPr>
          <w:rFonts w:ascii="Georgia" w:hAnsi="Georgia" w:cs="TcjfrbWwsdqpRtmhtmTimes-Roman"/>
          <w:bCs/>
          <w:sz w:val="24"/>
          <w:szCs w:val="24"/>
          <w:lang w:val="ru-RU"/>
        </w:rPr>
        <w:t xml:space="preserve"> </w:t>
      </w:r>
      <w:r>
        <w:rPr>
          <w:rFonts w:ascii="Georgia" w:hAnsi="Georgia" w:cs="TcjfrbWwsdqpRtmhtmTimes-Roman"/>
          <w:bCs/>
          <w:sz w:val="24"/>
          <w:szCs w:val="24"/>
          <w:lang w:val="ru-RU"/>
        </w:rPr>
        <w:t>Хербст</w:t>
      </w:r>
      <w:r w:rsidRPr="00116E50">
        <w:rPr>
          <w:rFonts w:ascii="Georgia" w:hAnsi="Georgia" w:cs="TcjfrbWwsdqpRtmhtmTimes-Roman"/>
          <w:bCs/>
          <w:sz w:val="24"/>
          <w:szCs w:val="24"/>
          <w:lang w:val="ru-RU"/>
        </w:rPr>
        <w:t xml:space="preserve"> апаратот може да се </w:t>
      </w:r>
      <w:r w:rsidRPr="00116E50">
        <w:rPr>
          <w:rFonts w:ascii="Georgia" w:hAnsi="Georgia" w:cs="TcjfrbWwsdqpRtmhtmTimes-Roman"/>
          <w:bCs/>
          <w:sz w:val="24"/>
          <w:szCs w:val="24"/>
          <w:lang w:val="mk-MK"/>
        </w:rPr>
        <w:t>постави</w:t>
      </w:r>
      <w:r w:rsidRPr="00116E50">
        <w:rPr>
          <w:rFonts w:ascii="Georgia" w:hAnsi="Georgia" w:cs="TcjfrbWwsdqpRtmhtmTimes-Roman"/>
          <w:bCs/>
          <w:sz w:val="24"/>
          <w:szCs w:val="24"/>
          <w:lang w:val="ru-RU"/>
        </w:rPr>
        <w:t xml:space="preserve"> и фикс</w:t>
      </w:r>
      <w:r w:rsidRPr="00116E50">
        <w:rPr>
          <w:rFonts w:ascii="Georgia" w:hAnsi="Georgia" w:cs="TcjfrbWwsdqpRtmhtmTimes-Roman"/>
          <w:bCs/>
          <w:sz w:val="24"/>
          <w:szCs w:val="24"/>
          <w:lang w:val="mk-MK"/>
        </w:rPr>
        <w:t>ен</w:t>
      </w:r>
      <w:r w:rsidRPr="00116E50">
        <w:rPr>
          <w:rFonts w:ascii="Georgia" w:hAnsi="Georgia" w:cs="TcjfrbWwsdqpRtmhtmTimes-Roman"/>
          <w:bCs/>
          <w:sz w:val="24"/>
          <w:szCs w:val="24"/>
          <w:lang w:val="ru-RU"/>
        </w:rPr>
        <w:t xml:space="preserve"> апарат</w:t>
      </w:r>
      <w:r>
        <w:rPr>
          <w:rFonts w:ascii="Georgia" w:hAnsi="Georgia" w:cs="TcjfrbWwsdqpRtmhtmTimes-Roman"/>
          <w:bCs/>
          <w:sz w:val="24"/>
          <w:szCs w:val="24"/>
          <w:lang w:val="mk-MK"/>
        </w:rPr>
        <w:t xml:space="preserve"> за подобра анкаража.</w:t>
      </w:r>
      <w:r w:rsidRPr="00116E50">
        <w:rPr>
          <w:rFonts w:ascii="Georgia" w:hAnsi="Georgia" w:cs="TcjfrbWwsdqpRtmhtmTimes-Roman"/>
          <w:bCs/>
          <w:sz w:val="24"/>
          <w:szCs w:val="24"/>
          <w:lang w:val="ru-RU"/>
        </w:rPr>
        <w:t xml:space="preserve"> </w:t>
      </w:r>
    </w:p>
    <w:p w14:paraId="5A001E88"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t>Во 1979</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тата, Panchers</w:t>
      </w:r>
      <w:r w:rsidRPr="00116E50">
        <w:rPr>
          <w:rFonts w:ascii="Georgia" w:hAnsi="Georgia" w:cs="TcjfrbWwsdqpRtmhtmTimes-Roman"/>
          <w:bCs/>
          <w:sz w:val="24"/>
          <w:szCs w:val="24"/>
          <w:vertAlign w:val="superscript"/>
        </w:rPr>
        <w:t>36</w:t>
      </w:r>
      <w:r w:rsidRPr="00116E50">
        <w:rPr>
          <w:rFonts w:ascii="Georgia" w:hAnsi="Georgia" w:cs="TcjfrbWwsdqpRtmhtmTimes-Roman"/>
          <w:bCs/>
          <w:sz w:val="24"/>
          <w:szCs w:val="24"/>
        </w:rPr>
        <w:t xml:space="preserve"> nаправил </w:t>
      </w:r>
      <w:r w:rsidRPr="00116E50">
        <w:rPr>
          <w:rFonts w:ascii="Georgia" w:hAnsi="Georgia" w:cs="TcjfrbWwsdqpRtmhtmTimes-Roman"/>
          <w:bCs/>
          <w:sz w:val="24"/>
          <w:szCs w:val="24"/>
          <w:lang w:val="mk-MK"/>
        </w:rPr>
        <w:t>к</w:t>
      </w:r>
      <w:r w:rsidRPr="00116E50">
        <w:rPr>
          <w:rFonts w:ascii="Georgia" w:hAnsi="Georgia" w:cs="TcjfrbWwsdqpRtmhtmTimes-Roman"/>
          <w:bCs/>
          <w:sz w:val="24"/>
          <w:szCs w:val="24"/>
        </w:rPr>
        <w:t xml:space="preserve">ефалометриска евалуација на пациенти со </w:t>
      </w:r>
      <w:r>
        <w:rPr>
          <w:rFonts w:ascii="Georgia" w:hAnsi="Georgia" w:cs="TcjfrbWwsdqpRtmhtmTimes-Roman"/>
          <w:bCs/>
          <w:sz w:val="24"/>
          <w:szCs w:val="24"/>
          <w:lang w:val="mk-MK"/>
        </w:rPr>
        <w:t xml:space="preserve">малоклузија </w:t>
      </w:r>
      <w:r w:rsidRPr="00116E50">
        <w:rPr>
          <w:rFonts w:ascii="Georgia" w:hAnsi="Georgia" w:cs="TcjfrbWwsdqpRtmhtmTimes-Roman"/>
          <w:bCs/>
          <w:sz w:val="24"/>
          <w:szCs w:val="24"/>
        </w:rPr>
        <w:t>класа</w:t>
      </w:r>
      <w:r>
        <w:rPr>
          <w:rFonts w:ascii="Georgia" w:hAnsi="Georgia" w:cs="TcjfrbWwsdqpRtmhtmTimes-Roman"/>
          <w:bCs/>
          <w:sz w:val="24"/>
          <w:szCs w:val="24"/>
          <w:lang w:val="mk-MK"/>
        </w:rPr>
        <w:t xml:space="preserve"> </w:t>
      </w:r>
      <w:r>
        <w:rPr>
          <w:rFonts w:ascii="Georgia" w:hAnsi="Georgia" w:cs="TcjfrbWwsdqpRtmhtmTimes-Roman"/>
          <w:bCs/>
          <w:sz w:val="24"/>
          <w:szCs w:val="24"/>
        </w:rPr>
        <w:t>II</w:t>
      </w:r>
      <w:r w:rsidRPr="00116E50">
        <w:rPr>
          <w:rFonts w:ascii="Georgia" w:hAnsi="Georgia" w:cs="TcjfrbWwsdqpRtmhtmTimes-Roman"/>
          <w:bCs/>
          <w:sz w:val="24"/>
          <w:szCs w:val="24"/>
        </w:rPr>
        <w:t>, третирани со</w:t>
      </w:r>
      <w:r>
        <w:rPr>
          <w:rFonts w:ascii="Georgia" w:hAnsi="Georgia" w:cs="TcjfrbWwsdqpRtmhtmTimes-Roman"/>
          <w:bCs/>
          <w:sz w:val="24"/>
          <w:szCs w:val="24"/>
          <w:lang w:val="mk-MK"/>
        </w:rPr>
        <w:t xml:space="preserve"> Хербст</w:t>
      </w:r>
      <w:r w:rsidRPr="00116E50">
        <w:rPr>
          <w:rFonts w:ascii="Georgia" w:hAnsi="Georgia" w:cs="TcjfrbWwsdqpRtmhtmTimes-Roman"/>
          <w:bCs/>
          <w:sz w:val="24"/>
          <w:szCs w:val="24"/>
        </w:rPr>
        <w:t xml:space="preserve"> апара</w:t>
      </w:r>
      <w:r>
        <w:rPr>
          <w:rFonts w:ascii="Georgia" w:hAnsi="Georgia" w:cs="TcjfrbWwsdqpRtmhtmTimes-Roman"/>
          <w:bCs/>
          <w:sz w:val="24"/>
          <w:szCs w:val="24"/>
          <w:lang w:val="mk-MK"/>
        </w:rPr>
        <w:t>т</w:t>
      </w:r>
      <w:r w:rsidRPr="00116E50">
        <w:rPr>
          <w:rFonts w:ascii="Georgia" w:hAnsi="Georgia" w:cs="TcjfrbWwsdqpRtmhtmTimes-Roman"/>
          <w:bCs/>
          <w:sz w:val="24"/>
          <w:szCs w:val="24"/>
        </w:rPr>
        <w:t>. Третманот траел 6 месеци.</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rPr>
        <w:t xml:space="preserve">Неговите </w:t>
      </w:r>
      <w:r w:rsidRPr="00116E50">
        <w:rPr>
          <w:rFonts w:ascii="Georgia" w:hAnsi="Georgia" w:cs="TcjfrbWwsdqpRtmhtmTimes-Roman"/>
          <w:bCs/>
          <w:sz w:val="24"/>
          <w:szCs w:val="24"/>
          <w:lang w:val="mk-MK"/>
        </w:rPr>
        <w:t>резултати</w:t>
      </w:r>
      <w:r w:rsidRPr="00116E50">
        <w:rPr>
          <w:rFonts w:ascii="Georgia" w:hAnsi="Georgia" w:cs="TcjfrbWwsdqpRtmhtmTimes-Roman"/>
          <w:bCs/>
          <w:sz w:val="24"/>
          <w:szCs w:val="24"/>
        </w:rPr>
        <w:t xml:space="preserve"> биле: </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mk-MK"/>
        </w:rPr>
        <w:t>п</w:t>
      </w:r>
      <w:r w:rsidRPr="00116E50">
        <w:rPr>
          <w:rFonts w:ascii="Georgia" w:hAnsi="Georgia" w:cs="TcjfrbWwsdqpRtmhtmTimes-Roman"/>
          <w:bCs/>
          <w:sz w:val="24"/>
          <w:szCs w:val="24"/>
        </w:rPr>
        <w:t>остигнување на нормална оклузија кај с</w:t>
      </w:r>
      <w:r>
        <w:rPr>
          <w:rFonts w:ascii="Georgia" w:hAnsi="Georgia" w:cs="TcjfrbWwsdqpRtmhtmTimes-Roman"/>
          <w:bCs/>
          <w:sz w:val="24"/>
          <w:szCs w:val="24"/>
          <w:lang w:val="mk-MK"/>
        </w:rPr>
        <w:t>ит</w:t>
      </w:r>
      <w:r w:rsidRPr="00116E50">
        <w:rPr>
          <w:rFonts w:ascii="Georgia" w:hAnsi="Georgia" w:cs="TcjfrbWwsdqpRtmhtmTimes-Roman"/>
          <w:bCs/>
          <w:sz w:val="24"/>
          <w:szCs w:val="24"/>
        </w:rPr>
        <w:t>е пациенти кои биле третирани</w:t>
      </w:r>
      <w:r w:rsidRPr="00116E50">
        <w:rPr>
          <w:rFonts w:ascii="Georgia" w:hAnsi="Georgia" w:cs="TcjfrbWwsdqpRtmhtmTimes-Roman"/>
          <w:bCs/>
          <w:sz w:val="24"/>
          <w:szCs w:val="24"/>
          <w:lang w:val="mk-MK"/>
        </w:rPr>
        <w:t>,</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mk-MK"/>
        </w:rPr>
        <w:t>н</w:t>
      </w:r>
      <w:r w:rsidRPr="00116E50">
        <w:rPr>
          <w:rFonts w:ascii="Georgia" w:hAnsi="Georgia" w:cs="TcjfrbWwsdqpRtmhtmTimes-Roman"/>
          <w:bCs/>
          <w:sz w:val="24"/>
          <w:szCs w:val="24"/>
        </w:rPr>
        <w:t>амален SNA агол,</w:t>
      </w:r>
      <w:r w:rsidRPr="00116E50">
        <w:rPr>
          <w:rFonts w:ascii="Georgia" w:hAnsi="Georgia" w:cs="TcjfrbWwsdqpRtmhtmTimes-Roman"/>
          <w:bCs/>
          <w:sz w:val="24"/>
          <w:szCs w:val="24"/>
          <w:lang w:val="mk-MK"/>
        </w:rPr>
        <w:t xml:space="preserve"> што преставува</w:t>
      </w:r>
      <w:r w:rsidRPr="00116E50">
        <w:rPr>
          <w:rFonts w:ascii="Georgia" w:hAnsi="Georgia" w:cs="TcjfrbWwsdqpRtmhtmTimes-Roman"/>
          <w:bCs/>
          <w:sz w:val="24"/>
          <w:szCs w:val="24"/>
        </w:rPr>
        <w:t xml:space="preserve"> намалување или промена на растот на максила</w:t>
      </w:r>
      <w:r w:rsidRPr="00116E50">
        <w:rPr>
          <w:rFonts w:ascii="Georgia" w:hAnsi="Georgia" w:cs="TcjfrbWwsdqpRtmhtmTimes-Roman"/>
          <w:bCs/>
          <w:sz w:val="24"/>
          <w:szCs w:val="24"/>
          <w:lang w:val="mk-MK"/>
        </w:rPr>
        <w:t>, з</w:t>
      </w:r>
      <w:r w:rsidRPr="00116E50">
        <w:rPr>
          <w:rFonts w:ascii="Georgia" w:hAnsi="Georgia" w:cs="TcjfrbWwsdqpRtmhtmTimes-Roman"/>
          <w:bCs/>
          <w:sz w:val="24"/>
          <w:szCs w:val="24"/>
        </w:rPr>
        <w:t>големен SNB агол, што претставува зголемен раст на мандибулата</w:t>
      </w:r>
      <w:r>
        <w:rPr>
          <w:rFonts w:ascii="Georgia" w:hAnsi="Georgia" w:cs="TcjfrbWwsdqpRtmhtmTimes-Roman"/>
          <w:bCs/>
          <w:sz w:val="24"/>
          <w:szCs w:val="24"/>
          <w:lang w:val="mk-MK"/>
        </w:rPr>
        <w:t xml:space="preserve">, како </w:t>
      </w:r>
      <w:r w:rsidRPr="00116E50">
        <w:rPr>
          <w:rFonts w:ascii="Georgia" w:hAnsi="Georgia" w:cs="TcjfrbWwsdqpRtmhtmTimes-Roman"/>
          <w:sz w:val="24"/>
          <w:szCs w:val="24"/>
          <w:lang w:val="mk-MK"/>
        </w:rPr>
        <w:t xml:space="preserve">и </w:t>
      </w:r>
      <w:r w:rsidRPr="00116E50">
        <w:rPr>
          <w:rFonts w:ascii="Georgia" w:hAnsi="Georgia" w:cs="TcjfrbWwsdqpRtmhtmTimes-Roman"/>
          <w:bCs/>
          <w:sz w:val="24"/>
          <w:szCs w:val="24"/>
        </w:rPr>
        <w:t>намален конвекситет на цврсти и меки ткива</w:t>
      </w:r>
      <w:r w:rsidRPr="00116E50">
        <w:rPr>
          <w:rFonts w:ascii="Georgia" w:hAnsi="Georgia" w:cs="TcjfrbWwsdqpRtmhtmTimes-Roman"/>
          <w:bCs/>
          <w:sz w:val="24"/>
          <w:szCs w:val="24"/>
          <w:lang w:val="mk-MK"/>
        </w:rPr>
        <w:t>.</w:t>
      </w:r>
      <w:r w:rsidRPr="00116E50">
        <w:rPr>
          <w:rFonts w:ascii="Georgia" w:hAnsi="Georgia" w:cs="TcjfrbWwsdqpRtmhtmTimes-Roman"/>
          <w:bCs/>
          <w:sz w:val="24"/>
          <w:szCs w:val="24"/>
        </w:rPr>
        <w:t xml:space="preserve"> </w:t>
      </w:r>
      <w:r w:rsidRPr="00116E50">
        <w:rPr>
          <w:rFonts w:ascii="Georgia" w:hAnsi="Georgia" w:cs="TcjfrbWwsdqpRtmhtmTimes-Roman"/>
          <w:bCs/>
          <w:sz w:val="24"/>
          <w:szCs w:val="24"/>
          <w:lang w:val="ru-RU"/>
        </w:rPr>
        <w:t xml:space="preserve"> </w:t>
      </w:r>
    </w:p>
    <w:p w14:paraId="51A03F97"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 xml:space="preserve">Flores-Mir </w:t>
      </w:r>
      <w:r w:rsidRPr="00116E50">
        <w:rPr>
          <w:rFonts w:ascii="Georgia" w:hAnsi="Georgia" w:cs="TcjfrbWwsdqpRtmhtmTimes-Roman"/>
          <w:sz w:val="24"/>
          <w:szCs w:val="24"/>
          <w:lang w:val="mk-MK"/>
        </w:rPr>
        <w:t>и сор.</w:t>
      </w:r>
      <w:r>
        <w:rPr>
          <w:rFonts w:ascii="Georgia" w:hAnsi="Georgia" w:cs="TcjfrbWwsdqpRtmhtmTimes-Roman"/>
          <w:sz w:val="24"/>
          <w:szCs w:val="24"/>
          <w:vertAlign w:val="superscript"/>
        </w:rPr>
        <w:t>80</w:t>
      </w:r>
      <w:r w:rsidRPr="00116E50">
        <w:rPr>
          <w:rFonts w:ascii="Georgia" w:hAnsi="Georgia" w:cs="TcjfrbWwsdqpRtmhtmTimes-Roman"/>
          <w:sz w:val="24"/>
          <w:szCs w:val="24"/>
          <w:lang w:val="mk-MK"/>
        </w:rPr>
        <w:t xml:space="preserve"> истакнале дека со употреба на </w:t>
      </w:r>
      <w:r>
        <w:rPr>
          <w:rFonts w:ascii="Georgia" w:hAnsi="Georgia" w:cs="TcjfrbWwsdqpRtmhtmTimes-Roman"/>
          <w:sz w:val="24"/>
          <w:szCs w:val="24"/>
          <w:lang w:val="mk-MK"/>
        </w:rPr>
        <w:t>Хербст</w:t>
      </w:r>
      <w:r w:rsidRPr="00116E50">
        <w:rPr>
          <w:rFonts w:ascii="Georgia" w:hAnsi="Georgia" w:cs="TcjfrbWwsdqpRtmhtmTimes-Roman"/>
          <w:sz w:val="24"/>
          <w:szCs w:val="24"/>
          <w:lang w:val="mk-MK"/>
        </w:rPr>
        <w:t xml:space="preserve"> апаратот со сплинтови кај 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 настанало</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зголемување на антеропостериорната должина на мандибулата, зголемена  висина на рамусот на мандибулата, зголемување на висината на долната третина на лицето, </w:t>
      </w:r>
      <w:r w:rsidRPr="00116E50">
        <w:rPr>
          <w:rFonts w:ascii="Georgia" w:hAnsi="Georgia" w:cs="TcjfrbWwsdqpRtmhtmTimes-Roman"/>
          <w:sz w:val="24"/>
          <w:szCs w:val="24"/>
          <w:lang w:val="mk-MK"/>
        </w:rPr>
        <w:lastRenderedPageBreak/>
        <w:t>проклинација на мандибуларните инцизиви и дистално поместување на максиларните молари.</w:t>
      </w:r>
    </w:p>
    <w:p w14:paraId="0BB46B2F" w14:textId="019872F1"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sz w:val="24"/>
          <w:szCs w:val="24"/>
        </w:rPr>
        <w:tab/>
      </w:r>
      <w:r w:rsidR="00A97B0B">
        <w:rPr>
          <w:rFonts w:ascii="Georgia" w:hAnsi="Georgia"/>
          <w:sz w:val="24"/>
          <w:szCs w:val="24"/>
          <w:lang w:val="mk-MK"/>
        </w:rPr>
        <w:t>Дистал џет</w:t>
      </w:r>
      <w:r w:rsidRPr="00116E50">
        <w:rPr>
          <w:rFonts w:ascii="Georgia" w:hAnsi="Georgia"/>
          <w:sz w:val="24"/>
          <w:szCs w:val="24"/>
          <w:lang w:val="mk-MK"/>
        </w:rPr>
        <w:t xml:space="preserve"> е апарат составен од пар билатерални туби кои се поврзани на акрилатно  </w:t>
      </w:r>
      <w:r w:rsidRPr="00116E50">
        <w:rPr>
          <w:rFonts w:ascii="Georgia" w:hAnsi="Georgia"/>
          <w:sz w:val="24"/>
          <w:szCs w:val="24"/>
        </w:rPr>
        <w:t>Nance</w:t>
      </w:r>
      <w:r w:rsidRPr="00116E50">
        <w:rPr>
          <w:rFonts w:ascii="Georgia" w:hAnsi="Georgia"/>
          <w:sz w:val="24"/>
          <w:szCs w:val="24"/>
          <w:lang w:val="mk-MK"/>
        </w:rPr>
        <w:t>-ово перниче</w:t>
      </w:r>
      <w:r>
        <w:rPr>
          <w:rFonts w:ascii="Georgia" w:hAnsi="Georgia"/>
          <w:sz w:val="24"/>
          <w:szCs w:val="24"/>
          <w:lang w:val="mk-MK"/>
        </w:rPr>
        <w:t xml:space="preserve"> и</w:t>
      </w:r>
      <w:r w:rsidRPr="00116E50">
        <w:rPr>
          <w:rFonts w:ascii="Georgia" w:hAnsi="Georgia"/>
          <w:sz w:val="24"/>
          <w:szCs w:val="24"/>
          <w:lang w:val="mk-MK"/>
        </w:rPr>
        <w:t xml:space="preserve"> </w:t>
      </w:r>
      <w:r w:rsidRPr="00116E50">
        <w:rPr>
          <w:rFonts w:ascii="Georgia" w:hAnsi="Georgia"/>
          <w:sz w:val="24"/>
          <w:szCs w:val="24"/>
        </w:rPr>
        <w:t xml:space="preserve">NiTi </w:t>
      </w:r>
      <w:r w:rsidRPr="00116E50">
        <w:rPr>
          <w:rFonts w:ascii="Georgia" w:hAnsi="Georgia"/>
          <w:sz w:val="24"/>
          <w:szCs w:val="24"/>
          <w:lang w:val="mk-MK"/>
        </w:rPr>
        <w:t xml:space="preserve"> пружини кои создаваат сила со јачина од 240 грама</w:t>
      </w:r>
      <w:r>
        <w:rPr>
          <w:rFonts w:ascii="Georgia" w:hAnsi="Georgia"/>
          <w:sz w:val="24"/>
          <w:szCs w:val="24"/>
          <w:lang w:val="mk-MK"/>
        </w:rPr>
        <w:t>.</w:t>
      </w:r>
      <w:r w:rsidRPr="00116E50">
        <w:rPr>
          <w:rFonts w:ascii="Georgia" w:hAnsi="Georgia"/>
          <w:sz w:val="24"/>
          <w:szCs w:val="24"/>
          <w:lang w:val="mk-MK"/>
        </w:rPr>
        <w:t xml:space="preserve"> Жица</w:t>
      </w:r>
      <w:r>
        <w:rPr>
          <w:rFonts w:ascii="Georgia" w:hAnsi="Georgia"/>
          <w:sz w:val="24"/>
          <w:szCs w:val="24"/>
          <w:lang w:val="mk-MK"/>
        </w:rPr>
        <w:t>та</w:t>
      </w:r>
      <w:r w:rsidRPr="00116E50">
        <w:rPr>
          <w:rFonts w:ascii="Georgia" w:hAnsi="Georgia"/>
          <w:sz w:val="24"/>
          <w:szCs w:val="24"/>
          <w:lang w:val="mk-MK"/>
        </w:rPr>
        <w:t xml:space="preserve"> од </w:t>
      </w:r>
      <w:r w:rsidRPr="00116E50">
        <w:rPr>
          <w:rFonts w:ascii="Georgia" w:hAnsi="Georgia"/>
          <w:sz w:val="24"/>
          <w:szCs w:val="24"/>
        </w:rPr>
        <w:t>Nance</w:t>
      </w:r>
      <w:r w:rsidRPr="00116E50">
        <w:rPr>
          <w:rFonts w:ascii="Georgia" w:hAnsi="Georgia"/>
          <w:sz w:val="24"/>
          <w:szCs w:val="24"/>
          <w:lang w:val="mk-MK"/>
        </w:rPr>
        <w:t>-овото перниче се поврзува со прстените на премоларите за анкаража.</w:t>
      </w:r>
      <w:r w:rsidRPr="00116E50">
        <w:rPr>
          <w:rFonts w:ascii="Georgia" w:hAnsi="Georgia"/>
          <w:sz w:val="24"/>
          <w:szCs w:val="24"/>
        </w:rPr>
        <w:t xml:space="preserve"> </w:t>
      </w:r>
      <w:r w:rsidRPr="00116E50">
        <w:rPr>
          <w:rFonts w:ascii="Georgia" w:hAnsi="Georgia"/>
          <w:sz w:val="24"/>
          <w:szCs w:val="24"/>
          <w:lang w:val="mk-MK"/>
        </w:rPr>
        <w:t>Прстени се поставуваат и на максиларните први мола</w:t>
      </w:r>
      <w:r w:rsidRPr="002312AC">
        <w:rPr>
          <w:rFonts w:ascii="Georgia" w:hAnsi="Georgia"/>
          <w:sz w:val="24"/>
          <w:szCs w:val="24"/>
          <w:lang w:val="mk-MK"/>
        </w:rPr>
        <w:t>ри</w:t>
      </w:r>
      <w:r>
        <w:rPr>
          <w:rFonts w:ascii="Georgia" w:hAnsi="Georgia"/>
          <w:sz w:val="24"/>
          <w:szCs w:val="24"/>
          <w:vertAlign w:val="superscript"/>
        </w:rPr>
        <w:t>54</w:t>
      </w:r>
      <w:r w:rsidRPr="002312AC">
        <w:rPr>
          <w:rFonts w:ascii="Georgia" w:hAnsi="Georgia"/>
          <w:sz w:val="24"/>
          <w:szCs w:val="24"/>
          <w:lang w:val="mk-MK"/>
        </w:rPr>
        <w:t>.</w:t>
      </w:r>
      <w:r w:rsidRPr="00116E50">
        <w:rPr>
          <w:rFonts w:ascii="Georgia" w:hAnsi="Georgia" w:cs="TcjfrbWwsdqpRtmhtmTimes-Roman"/>
          <w:sz w:val="24"/>
          <w:szCs w:val="24"/>
          <w:lang w:val="mk-MK"/>
        </w:rPr>
        <w:tab/>
      </w:r>
    </w:p>
    <w:p w14:paraId="2380B00F" w14:textId="32AF3B6F"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 xml:space="preserve">Ferguson </w:t>
      </w:r>
      <w:r w:rsidRPr="00116E50">
        <w:rPr>
          <w:rFonts w:ascii="Georgia" w:hAnsi="Georgia" w:cs="TcjfrbWwsdqpRtmhtmTimes-Roman"/>
          <w:sz w:val="24"/>
          <w:szCs w:val="24"/>
          <w:lang w:val="mk-MK"/>
        </w:rPr>
        <w:t>и сор.</w:t>
      </w:r>
      <w:r w:rsidRPr="00116E50">
        <w:rPr>
          <w:rFonts w:ascii="Georgia" w:hAnsi="Georgia" w:cs="TcjfrbWwsdqpRtmhtmTimes-Roman"/>
          <w:sz w:val="24"/>
          <w:szCs w:val="24"/>
          <w:vertAlign w:val="superscript"/>
        </w:rPr>
        <w:t>8</w:t>
      </w:r>
      <w:r>
        <w:rPr>
          <w:rFonts w:ascii="Georgia" w:hAnsi="Georgia" w:cs="TcjfrbWwsdqpRtmhtmTimes-Roman"/>
          <w:sz w:val="24"/>
          <w:szCs w:val="24"/>
          <w:vertAlign w:val="superscript"/>
        </w:rPr>
        <w:t>1</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правеле испитување, во кое добиле резултати дека со употреба на </w:t>
      </w:r>
      <w:r>
        <w:rPr>
          <w:rFonts w:ascii="Georgia" w:hAnsi="Georgia" w:cs="TcjfrbWwsdqpRtmhtmTimes-Roman"/>
          <w:sz w:val="24"/>
          <w:szCs w:val="24"/>
          <w:lang w:val="mk-MK"/>
        </w:rPr>
        <w:t xml:space="preserve">Дистал </w:t>
      </w:r>
      <w:r w:rsidR="00A97B0B">
        <w:rPr>
          <w:rFonts w:ascii="Georgia" w:hAnsi="Georgia" w:cs="TcjfrbWwsdqpRtmhtmTimes-Roman"/>
          <w:sz w:val="24"/>
          <w:szCs w:val="24"/>
          <w:lang w:val="mk-MK"/>
        </w:rPr>
        <w:t>џ</w:t>
      </w:r>
      <w:r>
        <w:rPr>
          <w:rFonts w:ascii="Georgia" w:hAnsi="Georgia" w:cs="TcjfrbWwsdqpRtmhtmTimes-Roman"/>
          <w:sz w:val="24"/>
          <w:szCs w:val="24"/>
          <w:lang w:val="mk-MK"/>
        </w:rPr>
        <w:t>ет</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апаратот  настанало дистално поместување на првите перманентни молари за 3,4 </w:t>
      </w:r>
      <w:r w:rsidRPr="00116E50">
        <w:rPr>
          <w:rFonts w:ascii="Georgia" w:hAnsi="Georgia" w:cs="TcjfrbWwsdqpRtmhtmTimes-Roman"/>
          <w:sz w:val="24"/>
          <w:szCs w:val="24"/>
        </w:rPr>
        <w:t>mm</w:t>
      </w:r>
      <w:r w:rsidRPr="00116E50">
        <w:rPr>
          <w:rFonts w:ascii="Georgia" w:hAnsi="Georgia" w:cs="TcjfrbWwsdqpRtmhtmTimes-Roman"/>
          <w:sz w:val="24"/>
          <w:szCs w:val="24"/>
          <w:lang w:val="mk-MK"/>
        </w:rPr>
        <w:t xml:space="preserve">, но губиток на анкаража за 1 </w:t>
      </w:r>
      <w:r w:rsidRPr="00116E50">
        <w:rPr>
          <w:rFonts w:ascii="Georgia" w:hAnsi="Georgia" w:cs="TcjfrbWwsdqpRtmhtmTimes-Roman"/>
          <w:sz w:val="24"/>
          <w:szCs w:val="24"/>
          <w:lang w:val="sl-SI"/>
        </w:rPr>
        <w:t>mm</w:t>
      </w:r>
      <w:r w:rsidRPr="00116E50">
        <w:rPr>
          <w:rFonts w:ascii="Georgia" w:hAnsi="Georgia" w:cs="TcjfrbWwsdqpRtmhtmTimes-Roman"/>
          <w:sz w:val="24"/>
          <w:szCs w:val="24"/>
          <w:lang w:val="mk-MK"/>
        </w:rPr>
        <w:t xml:space="preserve"> со поместување на премоларите мезијално</w:t>
      </w:r>
      <w:r w:rsidRPr="00116E50">
        <w:rPr>
          <w:rFonts w:ascii="Georgia" w:hAnsi="Georgia" w:cs="TcjfrbWwsdqpRtmhtmTimes-Roman"/>
          <w:sz w:val="24"/>
          <w:szCs w:val="24"/>
          <w:lang w:val="sl-SI"/>
        </w:rPr>
        <w:t>.</w:t>
      </w:r>
      <w:r w:rsidRPr="00116E50">
        <w:rPr>
          <w:rFonts w:ascii="Georgia" w:hAnsi="Georgia" w:cs="TcjfrbWwsdqpRtmhtmTimes-Roman"/>
          <w:sz w:val="24"/>
          <w:szCs w:val="24"/>
          <w:lang w:val="mk-MK"/>
        </w:rPr>
        <w:t xml:space="preserve"> Но, истакнуваат дека добиле помал дистален типинг на првиот максиларен молар (3.1º), во споредба со </w:t>
      </w:r>
      <w:r>
        <w:rPr>
          <w:rFonts w:ascii="Georgia" w:hAnsi="Georgia" w:cs="TcjfrbWwsdqpRtmhtmTimes-Roman"/>
          <w:sz w:val="24"/>
          <w:szCs w:val="24"/>
          <w:lang w:val="mk-MK"/>
        </w:rPr>
        <w:t>образниот лак</w:t>
      </w:r>
      <w:r w:rsidRPr="00116E50">
        <w:rPr>
          <w:rFonts w:ascii="Georgia" w:hAnsi="Georgia" w:cs="TcjfrbWwsdqpRtmhtmTimes-Roman"/>
          <w:sz w:val="24"/>
          <w:szCs w:val="24"/>
          <w:lang w:val="mk-MK"/>
        </w:rPr>
        <w:t xml:space="preserve">, која изнесувала 6.5º и 13.5º. </w:t>
      </w:r>
      <w:r w:rsidRPr="00116E50">
        <w:rPr>
          <w:rFonts w:ascii="Georgia" w:hAnsi="Georgia"/>
          <w:sz w:val="24"/>
          <w:szCs w:val="24"/>
        </w:rPr>
        <w:t xml:space="preserve">Ghosh </w:t>
      </w:r>
      <w:r w:rsidRPr="00116E50">
        <w:rPr>
          <w:rFonts w:ascii="Georgia" w:hAnsi="Georgia"/>
          <w:sz w:val="24"/>
          <w:szCs w:val="24"/>
          <w:lang w:val="mk-MK"/>
        </w:rPr>
        <w:t>и</w:t>
      </w:r>
      <w:r w:rsidRPr="00116E50">
        <w:rPr>
          <w:rFonts w:ascii="Georgia" w:hAnsi="Georgia"/>
          <w:sz w:val="24"/>
          <w:szCs w:val="24"/>
        </w:rPr>
        <w:t xml:space="preserve"> Nanda</w:t>
      </w:r>
      <w:r w:rsidRPr="00116E50">
        <w:rPr>
          <w:rFonts w:ascii="Georgia" w:hAnsi="Georgia"/>
          <w:sz w:val="24"/>
          <w:szCs w:val="24"/>
          <w:vertAlign w:val="superscript"/>
        </w:rPr>
        <w:t>8</w:t>
      </w:r>
      <w:r>
        <w:rPr>
          <w:rFonts w:ascii="Georgia" w:hAnsi="Georgia"/>
          <w:sz w:val="24"/>
          <w:szCs w:val="24"/>
          <w:vertAlign w:val="superscript"/>
        </w:rPr>
        <w:t>2</w:t>
      </w:r>
      <w:r w:rsidRPr="00116E50">
        <w:rPr>
          <w:rFonts w:ascii="Georgia" w:hAnsi="Georgia"/>
          <w:sz w:val="24"/>
          <w:szCs w:val="24"/>
          <w:lang w:val="mk-MK"/>
        </w:rPr>
        <w:t xml:space="preserve"> соопштиле дека добиле резултат со 8.4</w:t>
      </w:r>
      <w:r w:rsidRPr="00116E50">
        <w:rPr>
          <w:rFonts w:ascii="Georgia" w:hAnsi="Georgia"/>
          <w:sz w:val="24"/>
          <w:szCs w:val="24"/>
        </w:rPr>
        <w:t>º</w:t>
      </w:r>
      <w:r w:rsidRPr="00116E50">
        <w:rPr>
          <w:rFonts w:ascii="Georgia" w:hAnsi="Georgia"/>
          <w:sz w:val="24"/>
          <w:szCs w:val="24"/>
          <w:lang w:val="mk-MK"/>
        </w:rPr>
        <w:t xml:space="preserve"> дистален</w:t>
      </w:r>
      <w:r w:rsidRPr="00116E50">
        <w:rPr>
          <w:rFonts w:ascii="Georgia" w:hAnsi="Georgia"/>
          <w:sz w:val="24"/>
          <w:szCs w:val="24"/>
        </w:rPr>
        <w:t xml:space="preserve"> </w:t>
      </w:r>
      <w:r w:rsidRPr="00116E50">
        <w:rPr>
          <w:rFonts w:ascii="Georgia" w:hAnsi="Georgia"/>
          <w:sz w:val="24"/>
          <w:szCs w:val="24"/>
          <w:lang w:val="mk-MK"/>
        </w:rPr>
        <w:t xml:space="preserve">типинг на моларите, а </w:t>
      </w:r>
      <w:r w:rsidRPr="00116E50">
        <w:rPr>
          <w:rFonts w:ascii="Georgia" w:hAnsi="Georgia"/>
          <w:sz w:val="24"/>
          <w:szCs w:val="24"/>
        </w:rPr>
        <w:t xml:space="preserve">Bussick </w:t>
      </w:r>
      <w:r w:rsidRPr="00116E50">
        <w:rPr>
          <w:rFonts w:ascii="Georgia" w:hAnsi="Georgia"/>
          <w:sz w:val="24"/>
          <w:szCs w:val="24"/>
          <w:lang w:val="mk-MK"/>
        </w:rPr>
        <w:t>и</w:t>
      </w:r>
      <w:r w:rsidRPr="00116E50">
        <w:rPr>
          <w:rFonts w:ascii="Georgia" w:hAnsi="Georgia"/>
          <w:sz w:val="24"/>
          <w:szCs w:val="24"/>
        </w:rPr>
        <w:t xml:space="preserve"> McNamara</w:t>
      </w:r>
      <w:r w:rsidRPr="00116E50">
        <w:rPr>
          <w:rFonts w:ascii="Georgia" w:hAnsi="Georgia"/>
          <w:sz w:val="24"/>
          <w:szCs w:val="24"/>
          <w:vertAlign w:val="superscript"/>
        </w:rPr>
        <w:t>8</w:t>
      </w:r>
      <w:r>
        <w:rPr>
          <w:rFonts w:ascii="Georgia" w:hAnsi="Georgia"/>
          <w:sz w:val="24"/>
          <w:szCs w:val="24"/>
          <w:vertAlign w:val="superscript"/>
        </w:rPr>
        <w:t>3</w:t>
      </w:r>
      <w:r w:rsidRPr="00116E50">
        <w:rPr>
          <w:rFonts w:ascii="Georgia" w:hAnsi="Georgia"/>
          <w:sz w:val="24"/>
          <w:szCs w:val="24"/>
          <w:lang w:val="mk-MK"/>
        </w:rPr>
        <w:t xml:space="preserve"> пријавиле 10.6º дистален типинг на моларите. </w:t>
      </w:r>
      <w:r w:rsidRPr="00116E50">
        <w:rPr>
          <w:rFonts w:ascii="Georgia" w:hAnsi="Georgia" w:cs="TcjfrbWwsdqpRtmhtmTimes-Roman"/>
          <w:sz w:val="24"/>
          <w:szCs w:val="24"/>
        </w:rPr>
        <w:t>Ferguson</w:t>
      </w:r>
      <w:r w:rsidRPr="00116E50">
        <w:rPr>
          <w:rFonts w:ascii="Georgia" w:hAnsi="Georgia"/>
          <w:sz w:val="24"/>
          <w:szCs w:val="24"/>
          <w:lang w:val="mk-MK"/>
        </w:rPr>
        <w:t xml:space="preserve"> и сор.</w:t>
      </w:r>
      <w:r w:rsidRPr="00116E50">
        <w:rPr>
          <w:rFonts w:ascii="Georgia" w:hAnsi="Georgia"/>
          <w:sz w:val="24"/>
          <w:szCs w:val="24"/>
          <w:vertAlign w:val="superscript"/>
        </w:rPr>
        <w:t>8</w:t>
      </w:r>
      <w:r>
        <w:rPr>
          <w:rFonts w:ascii="Georgia" w:hAnsi="Georgia"/>
          <w:sz w:val="24"/>
          <w:szCs w:val="24"/>
          <w:vertAlign w:val="superscript"/>
        </w:rPr>
        <w:t>1</w:t>
      </w:r>
      <w:r w:rsidRPr="00116E50">
        <w:rPr>
          <w:rFonts w:ascii="Georgia" w:hAnsi="Georgia"/>
          <w:sz w:val="24"/>
          <w:szCs w:val="24"/>
          <w:lang w:val="mk-MK"/>
        </w:rPr>
        <w:t xml:space="preserve"> заклучиле дека </w:t>
      </w:r>
      <w:r>
        <w:rPr>
          <w:rFonts w:ascii="Georgia" w:hAnsi="Georgia" w:cs="TcjfrbWwsdqpRtmhtmTimes-Roman"/>
          <w:sz w:val="24"/>
          <w:szCs w:val="24"/>
          <w:lang w:val="mk-MK"/>
        </w:rPr>
        <w:t xml:space="preserve">Дистал </w:t>
      </w:r>
      <w:r w:rsidR="00A97B0B">
        <w:rPr>
          <w:rFonts w:ascii="Georgia" w:hAnsi="Georgia" w:cs="TcjfrbWwsdqpRtmhtmTimes-Roman"/>
          <w:sz w:val="24"/>
          <w:szCs w:val="24"/>
          <w:lang w:val="mk-MK"/>
        </w:rPr>
        <w:t>џ</w:t>
      </w:r>
      <w:r>
        <w:rPr>
          <w:rFonts w:ascii="Georgia" w:hAnsi="Georgia" w:cs="TcjfrbWwsdqpRtmhtmTimes-Roman"/>
          <w:sz w:val="24"/>
          <w:szCs w:val="24"/>
          <w:lang w:val="mk-MK"/>
        </w:rPr>
        <w:t>ет</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апаратот  бара минимална соработка на пациентот бидејќи е фиксиран, делува со константна сила на моларите со што резултира во создавање на помал дистален типинг на максиларните молари при нивна дистализација од другите апарати. Во споредба </w:t>
      </w:r>
      <w:r>
        <w:rPr>
          <w:rFonts w:ascii="Georgia" w:hAnsi="Georgia" w:cs="TcjfrbWwsdqpRtmhtmTimes-Roman"/>
          <w:sz w:val="24"/>
          <w:szCs w:val="24"/>
          <w:lang w:val="mk-MK"/>
        </w:rPr>
        <w:t xml:space="preserve">образниот лак </w:t>
      </w:r>
      <w:r w:rsidRPr="00116E50">
        <w:rPr>
          <w:rFonts w:ascii="Georgia" w:hAnsi="Georgia" w:cs="TcjfrbWwsdqpRtmhtmTimes-Roman"/>
          <w:sz w:val="24"/>
          <w:szCs w:val="24"/>
          <w:lang w:val="mk-MK"/>
        </w:rPr>
        <w:t xml:space="preserve">кој иако е похигиенски, бара голема соработка со пациентот. И двата апарати имаат скоро еквивалентна вредност на дистализација на максиларните молари, но подобра контрола на промена на лицевата висина има </w:t>
      </w:r>
      <w:r>
        <w:rPr>
          <w:rFonts w:ascii="Georgia" w:hAnsi="Georgia" w:cs="TcjfrbWwsdqpRtmhtmTimes-Roman"/>
          <w:sz w:val="24"/>
          <w:szCs w:val="24"/>
          <w:lang w:val="mk-MK"/>
        </w:rPr>
        <w:t xml:space="preserve">Дистал </w:t>
      </w:r>
      <w:r w:rsidR="00A97B0B">
        <w:rPr>
          <w:rFonts w:ascii="Georgia" w:hAnsi="Georgia" w:cs="TcjfrbWwsdqpRtmhtmTimes-Roman"/>
          <w:sz w:val="24"/>
          <w:szCs w:val="24"/>
          <w:lang w:val="mk-MK"/>
        </w:rPr>
        <w:t>џ</w:t>
      </w:r>
      <w:r>
        <w:rPr>
          <w:rFonts w:ascii="Georgia" w:hAnsi="Georgia" w:cs="TcjfrbWwsdqpRtmhtmTimes-Roman"/>
          <w:sz w:val="24"/>
          <w:szCs w:val="24"/>
          <w:lang w:val="mk-MK"/>
        </w:rPr>
        <w:t>ет</w:t>
      </w:r>
      <w:r w:rsidRPr="00116E50">
        <w:rPr>
          <w:rFonts w:ascii="Georgia" w:hAnsi="Georgia" w:cs="TcjfrbWwsdqpRtmhtmTimes-Roman"/>
          <w:sz w:val="24"/>
          <w:szCs w:val="24"/>
          <w:lang w:val="mk-MK"/>
        </w:rPr>
        <w:t xml:space="preserve"> апаратот</w:t>
      </w:r>
      <w:r>
        <w:rPr>
          <w:rFonts w:ascii="Georgia" w:hAnsi="Georgia" w:cs="TcjfrbWwsdqpRtmhtmTimes-Roman"/>
          <w:sz w:val="24"/>
          <w:szCs w:val="24"/>
          <w:vertAlign w:val="superscript"/>
          <w:lang w:val="mk-MK"/>
        </w:rPr>
        <w:t>81</w:t>
      </w:r>
      <w:r w:rsidRPr="00116E50">
        <w:rPr>
          <w:rFonts w:ascii="Georgia" w:hAnsi="Georgia"/>
          <w:sz w:val="24"/>
          <w:szCs w:val="24"/>
          <w:lang w:val="mk-MK"/>
        </w:rPr>
        <w:t>.</w:t>
      </w:r>
    </w:p>
    <w:p w14:paraId="1AEEFBF4" w14:textId="51C1FC1B" w:rsidR="000479EC" w:rsidRPr="0001115A" w:rsidRDefault="000479EC" w:rsidP="000E755B">
      <w:pPr>
        <w:autoSpaceDE w:val="0"/>
        <w:autoSpaceDN w:val="0"/>
        <w:adjustRightInd w:val="0"/>
        <w:spacing w:before="120" w:after="120"/>
        <w:jc w:val="both"/>
        <w:rPr>
          <w:rFonts w:ascii="Georgia" w:hAnsi="Georgia"/>
          <w:sz w:val="24"/>
          <w:szCs w:val="24"/>
          <w:vertAlign w:val="superscript"/>
        </w:rPr>
      </w:pPr>
      <w:r w:rsidRPr="00116E50">
        <w:rPr>
          <w:rFonts w:ascii="Georgia" w:hAnsi="Georgia"/>
          <w:sz w:val="24"/>
          <w:szCs w:val="24"/>
        </w:rPr>
        <w:tab/>
        <w:t xml:space="preserve">Altieri </w:t>
      </w:r>
      <w:r w:rsidRPr="00116E50">
        <w:rPr>
          <w:rFonts w:ascii="Georgia" w:hAnsi="Georgia"/>
          <w:sz w:val="24"/>
          <w:szCs w:val="24"/>
          <w:lang w:val="mk-MK"/>
        </w:rPr>
        <w:t>и сор.</w:t>
      </w:r>
      <w:r w:rsidRPr="00116E50">
        <w:rPr>
          <w:rFonts w:ascii="Georgia" w:hAnsi="Georgia"/>
          <w:sz w:val="24"/>
          <w:szCs w:val="24"/>
          <w:vertAlign w:val="superscript"/>
        </w:rPr>
        <w:t>8</w:t>
      </w:r>
      <w:r>
        <w:rPr>
          <w:rFonts w:ascii="Georgia" w:hAnsi="Georgia"/>
          <w:sz w:val="24"/>
          <w:szCs w:val="24"/>
          <w:vertAlign w:val="superscript"/>
        </w:rPr>
        <w:t>4</w:t>
      </w:r>
      <w:r w:rsidRPr="00116E50">
        <w:rPr>
          <w:rFonts w:ascii="Georgia" w:hAnsi="Georgia"/>
          <w:sz w:val="24"/>
          <w:szCs w:val="24"/>
          <w:lang w:val="mk-MK"/>
        </w:rPr>
        <w:t xml:space="preserve"> правеле испитување во кое го споредувале деј</w:t>
      </w:r>
      <w:r>
        <w:rPr>
          <w:rFonts w:ascii="Georgia" w:hAnsi="Georgia"/>
          <w:sz w:val="24"/>
          <w:szCs w:val="24"/>
          <w:lang w:val="mk-MK"/>
        </w:rPr>
        <w:t>с</w:t>
      </w:r>
      <w:r w:rsidRPr="00116E50">
        <w:rPr>
          <w:rFonts w:ascii="Georgia" w:hAnsi="Georgia"/>
          <w:sz w:val="24"/>
          <w:szCs w:val="24"/>
          <w:lang w:val="mk-MK"/>
        </w:rPr>
        <w:t xml:space="preserve">твото на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rPr>
        <w:t xml:space="preserve"> </w:t>
      </w:r>
      <w:r>
        <w:rPr>
          <w:rFonts w:ascii="Georgia" w:hAnsi="Georgia"/>
          <w:sz w:val="24"/>
          <w:szCs w:val="24"/>
          <w:lang w:val="mk-MK"/>
        </w:rPr>
        <w:t xml:space="preserve">апаратот </w:t>
      </w:r>
      <w:r w:rsidRPr="00116E50">
        <w:rPr>
          <w:rFonts w:ascii="Georgia" w:hAnsi="Georgia"/>
          <w:sz w:val="24"/>
          <w:szCs w:val="24"/>
          <w:lang w:val="mk-MK"/>
        </w:rPr>
        <w:t xml:space="preserve">со дентална потпора и </w:t>
      </w:r>
      <w:r>
        <w:rPr>
          <w:rFonts w:ascii="Georgia" w:hAnsi="Georgia"/>
          <w:sz w:val="24"/>
          <w:szCs w:val="24"/>
          <w:lang w:val="mk-MK"/>
        </w:rPr>
        <w:t>Дистал Џет апаратот</w:t>
      </w:r>
      <w:r w:rsidRPr="00116E50">
        <w:rPr>
          <w:rFonts w:ascii="Georgia" w:hAnsi="Georgia"/>
          <w:sz w:val="24"/>
          <w:szCs w:val="24"/>
          <w:lang w:val="mk-MK"/>
        </w:rPr>
        <w:t xml:space="preserve"> со скелетна потпора со микро импланти. Зголемена проинклинација на максиларните инцизиви добиле кај групата со  традиционален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lang w:val="mk-MK"/>
        </w:rPr>
        <w:t xml:space="preserve">, додека пак кај групата со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lang w:val="mk-MK"/>
        </w:rPr>
        <w:t xml:space="preserve"> со скелетна потпора имало палатинална инклинација на максиларните инцизиви. Заклучиле дека</w:t>
      </w:r>
      <w:r>
        <w:rPr>
          <w:rFonts w:ascii="Georgia" w:hAnsi="Georgia"/>
          <w:sz w:val="24"/>
          <w:szCs w:val="24"/>
          <w:lang w:val="mk-MK"/>
        </w:rPr>
        <w:t>:</w:t>
      </w:r>
      <w:r w:rsidRPr="00116E50">
        <w:rPr>
          <w:rFonts w:ascii="Georgia" w:hAnsi="Georgia"/>
          <w:sz w:val="24"/>
          <w:szCs w:val="24"/>
          <w:lang w:val="mk-MK"/>
        </w:rPr>
        <w:t xml:space="preserve"> </w:t>
      </w:r>
      <w:r w:rsidR="00A97B0B">
        <w:rPr>
          <w:rFonts w:ascii="Georgia" w:hAnsi="Georgia"/>
          <w:sz w:val="24"/>
          <w:szCs w:val="24"/>
          <w:lang w:val="mk-MK"/>
        </w:rPr>
        <w:t>Дистал џет</w:t>
      </w:r>
      <w:r w:rsidRPr="00116E50">
        <w:rPr>
          <w:rFonts w:ascii="Georgia" w:hAnsi="Georgia"/>
          <w:sz w:val="24"/>
          <w:szCs w:val="24"/>
          <w:lang w:val="mk-MK"/>
        </w:rPr>
        <w:t xml:space="preserve"> апаратот со скелетна потпора со ми</w:t>
      </w:r>
      <w:r>
        <w:rPr>
          <w:rFonts w:ascii="Georgia" w:hAnsi="Georgia"/>
          <w:sz w:val="24"/>
          <w:szCs w:val="24"/>
          <w:lang w:val="mk-MK"/>
        </w:rPr>
        <w:t xml:space="preserve">кро </w:t>
      </w:r>
      <w:r w:rsidRPr="00116E50">
        <w:rPr>
          <w:rFonts w:ascii="Georgia" w:hAnsi="Georgia"/>
          <w:sz w:val="24"/>
          <w:szCs w:val="24"/>
          <w:lang w:val="mk-MK"/>
        </w:rPr>
        <w:t xml:space="preserve">импланти овозможува поголема дистализација на максиларните први молари без да настане загуба на анкаража, </w:t>
      </w:r>
      <w:r>
        <w:rPr>
          <w:rFonts w:ascii="Georgia" w:hAnsi="Georgia"/>
          <w:sz w:val="24"/>
          <w:szCs w:val="24"/>
          <w:lang w:val="mk-MK"/>
        </w:rPr>
        <w:t>настанала</w:t>
      </w:r>
      <w:r w:rsidRPr="00116E50">
        <w:rPr>
          <w:rFonts w:ascii="Georgia" w:hAnsi="Georgia"/>
          <w:sz w:val="24"/>
          <w:szCs w:val="24"/>
          <w:lang w:val="mk-MK"/>
        </w:rPr>
        <w:t xml:space="preserve"> спонтана дистализација на првите премолари и палатинална инклинација на инцизивите. Додека пак кај групата со традиционалниот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ет</w:t>
      </w:r>
      <w:r w:rsidRPr="00116E50">
        <w:rPr>
          <w:rFonts w:ascii="Georgia" w:hAnsi="Georgia"/>
          <w:sz w:val="24"/>
          <w:szCs w:val="24"/>
        </w:rPr>
        <w:t xml:space="preserve"> </w:t>
      </w:r>
      <w:r w:rsidRPr="00116E50">
        <w:rPr>
          <w:rFonts w:ascii="Georgia" w:hAnsi="Georgia"/>
          <w:sz w:val="24"/>
          <w:szCs w:val="24"/>
          <w:lang w:val="mk-MK"/>
        </w:rPr>
        <w:t>апарат бил</w:t>
      </w:r>
      <w:r>
        <w:rPr>
          <w:rFonts w:ascii="Georgia" w:hAnsi="Georgia"/>
          <w:sz w:val="24"/>
          <w:szCs w:val="24"/>
          <w:lang w:val="mk-MK"/>
        </w:rPr>
        <w:t>а</w:t>
      </w:r>
      <w:r w:rsidRPr="00116E50">
        <w:rPr>
          <w:rFonts w:ascii="Georgia" w:hAnsi="Georgia"/>
          <w:sz w:val="24"/>
          <w:szCs w:val="24"/>
          <w:lang w:val="mk-MK"/>
        </w:rPr>
        <w:t xml:space="preserve"> забележана</w:t>
      </w:r>
      <w:r>
        <w:rPr>
          <w:rFonts w:ascii="Georgia" w:hAnsi="Georgia"/>
          <w:sz w:val="24"/>
          <w:szCs w:val="24"/>
          <w:lang w:val="mk-MK"/>
        </w:rPr>
        <w:t>:</w:t>
      </w:r>
      <w:r w:rsidRPr="00116E50">
        <w:rPr>
          <w:rFonts w:ascii="Georgia" w:hAnsi="Georgia"/>
          <w:sz w:val="24"/>
          <w:szCs w:val="24"/>
          <w:lang w:val="mk-MK"/>
        </w:rPr>
        <w:t xml:space="preserve"> помала вредност на дистализација на максиларните први молари, со загуба на анкаража со мезијализација и екструзија на првите премолари и лабијална инкл</w:t>
      </w:r>
      <w:r>
        <w:rPr>
          <w:rFonts w:ascii="Georgia" w:hAnsi="Georgia"/>
          <w:sz w:val="24"/>
          <w:szCs w:val="24"/>
          <w:lang w:val="mk-MK"/>
        </w:rPr>
        <w:t>и</w:t>
      </w:r>
      <w:r w:rsidRPr="00116E50">
        <w:rPr>
          <w:rFonts w:ascii="Georgia" w:hAnsi="Georgia"/>
          <w:sz w:val="24"/>
          <w:szCs w:val="24"/>
          <w:lang w:val="mk-MK"/>
        </w:rPr>
        <w:t xml:space="preserve">нација на максиларните инцизиви. </w:t>
      </w:r>
      <w:r w:rsidRPr="00116E50">
        <w:rPr>
          <w:rFonts w:ascii="Georgia" w:hAnsi="Georgia"/>
          <w:sz w:val="24"/>
          <w:szCs w:val="24"/>
          <w:lang w:val="mk-MK"/>
        </w:rPr>
        <w:tab/>
      </w:r>
    </w:p>
    <w:p w14:paraId="5D448493" w14:textId="0BC6252D"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sz w:val="24"/>
          <w:szCs w:val="24"/>
        </w:rPr>
        <w:tab/>
        <w:t xml:space="preserve">Reis </w:t>
      </w:r>
      <w:r w:rsidRPr="00116E50">
        <w:rPr>
          <w:rFonts w:ascii="Georgia" w:hAnsi="Georgia"/>
          <w:sz w:val="24"/>
          <w:szCs w:val="24"/>
          <w:lang w:val="mk-MK"/>
        </w:rPr>
        <w:t>и сор.</w:t>
      </w:r>
      <w:r w:rsidRPr="00116E50">
        <w:rPr>
          <w:rFonts w:ascii="Georgia" w:hAnsi="Georgia"/>
          <w:sz w:val="24"/>
          <w:szCs w:val="24"/>
          <w:vertAlign w:val="superscript"/>
        </w:rPr>
        <w:t>8</w:t>
      </w:r>
      <w:r>
        <w:rPr>
          <w:rFonts w:ascii="Georgia" w:hAnsi="Georgia"/>
          <w:sz w:val="24"/>
          <w:szCs w:val="24"/>
          <w:vertAlign w:val="superscript"/>
        </w:rPr>
        <w:t>5</w:t>
      </w:r>
      <w:r w:rsidRPr="00116E50">
        <w:rPr>
          <w:rFonts w:ascii="Georgia" w:hAnsi="Georgia"/>
          <w:sz w:val="24"/>
          <w:szCs w:val="24"/>
          <w:lang w:val="mk-MK"/>
        </w:rPr>
        <w:t xml:space="preserve"> соопштиле дека во нивното истражување добиле помала вредност на дистализација на максиларните молари поради присуството на клица на третиот максиларен молар и прис</w:t>
      </w:r>
      <w:r>
        <w:rPr>
          <w:rFonts w:ascii="Georgia" w:hAnsi="Georgia"/>
          <w:sz w:val="24"/>
          <w:szCs w:val="24"/>
          <w:lang w:val="mk-MK"/>
        </w:rPr>
        <w:t>уст</w:t>
      </w:r>
      <w:r w:rsidRPr="00116E50">
        <w:rPr>
          <w:rFonts w:ascii="Georgia" w:hAnsi="Georgia"/>
          <w:sz w:val="24"/>
          <w:szCs w:val="24"/>
          <w:lang w:val="mk-MK"/>
        </w:rPr>
        <w:t xml:space="preserve">во на еруптираниот втор молар, со што дистализацијата е отежната. Дискутирале дека кога се третира пациент со </w:t>
      </w:r>
      <w:r>
        <w:rPr>
          <w:rFonts w:ascii="Georgia" w:hAnsi="Georgia"/>
          <w:sz w:val="24"/>
          <w:szCs w:val="24"/>
          <w:lang w:val="mk-MK"/>
        </w:rPr>
        <w:t>Диста</w:t>
      </w:r>
      <w:r w:rsidR="00A97B0B">
        <w:rPr>
          <w:rFonts w:ascii="Georgia" w:hAnsi="Georgia"/>
          <w:sz w:val="24"/>
          <w:szCs w:val="24"/>
          <w:lang w:val="mk-MK"/>
        </w:rPr>
        <w:t>л џ</w:t>
      </w:r>
      <w:r>
        <w:rPr>
          <w:rFonts w:ascii="Georgia" w:hAnsi="Georgia"/>
          <w:sz w:val="24"/>
          <w:szCs w:val="24"/>
          <w:lang w:val="mk-MK"/>
        </w:rPr>
        <w:t>ет</w:t>
      </w:r>
      <w:r w:rsidRPr="00116E50">
        <w:rPr>
          <w:rFonts w:ascii="Georgia" w:hAnsi="Georgia"/>
          <w:sz w:val="24"/>
          <w:szCs w:val="24"/>
        </w:rPr>
        <w:t xml:space="preserve"> </w:t>
      </w:r>
      <w:r w:rsidRPr="00116E50">
        <w:rPr>
          <w:rFonts w:ascii="Georgia" w:hAnsi="Georgia"/>
          <w:sz w:val="24"/>
          <w:szCs w:val="24"/>
          <w:lang w:val="mk-MK"/>
        </w:rPr>
        <w:t xml:space="preserve">апаратот, треба да се види присуството на вторите и третите молари. Доколку е потребна поголема дистализација, препорачано е да се користи овој апарат уште пред да изникнат вторите молари. Доколку сакаме да го избегнеме типингот на моларите, треба да бидат еруптирани вторите и третите молари. </w:t>
      </w:r>
      <w:r w:rsidRPr="00116E50">
        <w:rPr>
          <w:rFonts w:ascii="Georgia" w:hAnsi="Georgia"/>
          <w:sz w:val="24"/>
          <w:szCs w:val="24"/>
        </w:rPr>
        <w:t xml:space="preserve">Reis </w:t>
      </w:r>
      <w:r w:rsidRPr="00116E50">
        <w:rPr>
          <w:rFonts w:ascii="Georgia" w:hAnsi="Georgia"/>
          <w:sz w:val="24"/>
          <w:szCs w:val="24"/>
          <w:lang w:val="mk-MK"/>
        </w:rPr>
        <w:t>и сор.</w:t>
      </w:r>
      <w:r w:rsidRPr="00116E50">
        <w:rPr>
          <w:rFonts w:ascii="Georgia" w:hAnsi="Georgia"/>
          <w:sz w:val="24"/>
          <w:szCs w:val="24"/>
          <w:vertAlign w:val="superscript"/>
        </w:rPr>
        <w:t>8</w:t>
      </w:r>
      <w:r>
        <w:rPr>
          <w:rFonts w:ascii="Georgia" w:hAnsi="Georgia"/>
          <w:sz w:val="24"/>
          <w:szCs w:val="24"/>
          <w:vertAlign w:val="superscript"/>
          <w:lang w:val="mk-MK"/>
        </w:rPr>
        <w:t>4</w:t>
      </w:r>
      <w:r w:rsidRPr="00116E50">
        <w:rPr>
          <w:rFonts w:ascii="Georgia" w:hAnsi="Georgia"/>
          <w:sz w:val="24"/>
          <w:szCs w:val="24"/>
          <w:lang w:val="mk-MK"/>
        </w:rPr>
        <w:t xml:space="preserve"> </w:t>
      </w:r>
      <w:r w:rsidRPr="00116E50">
        <w:rPr>
          <w:rFonts w:ascii="Georgia" w:hAnsi="Georgia"/>
          <w:sz w:val="24"/>
          <w:szCs w:val="24"/>
          <w:lang w:val="mk-MK"/>
        </w:rPr>
        <w:lastRenderedPageBreak/>
        <w:t xml:space="preserve">изјавиле дека употребата на </w:t>
      </w:r>
      <w:r>
        <w:rPr>
          <w:rFonts w:ascii="Georgia" w:hAnsi="Georgia"/>
          <w:sz w:val="24"/>
          <w:szCs w:val="24"/>
          <w:lang w:val="mk-MK"/>
        </w:rPr>
        <w:t xml:space="preserve">Дистал </w:t>
      </w:r>
      <w:r w:rsidR="00A97B0B">
        <w:rPr>
          <w:rFonts w:ascii="Georgia" w:hAnsi="Georgia"/>
          <w:sz w:val="24"/>
          <w:szCs w:val="24"/>
          <w:lang w:val="mk-MK"/>
        </w:rPr>
        <w:t>џ</w:t>
      </w:r>
      <w:r>
        <w:rPr>
          <w:rFonts w:ascii="Georgia" w:hAnsi="Georgia"/>
          <w:sz w:val="24"/>
          <w:szCs w:val="24"/>
          <w:lang w:val="mk-MK"/>
        </w:rPr>
        <w:t xml:space="preserve">ет </w:t>
      </w:r>
      <w:r w:rsidRPr="00116E50">
        <w:rPr>
          <w:rFonts w:ascii="Georgia" w:hAnsi="Georgia"/>
          <w:sz w:val="24"/>
          <w:szCs w:val="24"/>
          <w:lang w:val="mk-MK"/>
        </w:rPr>
        <w:t xml:space="preserve">апаратот доведува до зголемување на мандибуларниот агол, дистализација и екструзија на вторите максиларни молари, дистализација на првите максиларни молари, мезијализација на првите максиларни премолари и лабијална инклинација и протрузија на максиларните инцизиви што доведува до зголемување на </w:t>
      </w:r>
      <w:r>
        <w:rPr>
          <w:rFonts w:ascii="Georgia" w:hAnsi="Georgia"/>
          <w:sz w:val="24"/>
          <w:szCs w:val="24"/>
          <w:lang w:val="mk-MK"/>
        </w:rPr>
        <w:t>хоризонталниот инцизален преклоп.</w:t>
      </w:r>
      <w:r w:rsidRPr="00116E50">
        <w:rPr>
          <w:rFonts w:ascii="Georgia" w:hAnsi="Georgia"/>
          <w:sz w:val="24"/>
          <w:szCs w:val="24"/>
          <w:lang w:val="mk-MK"/>
        </w:rPr>
        <w:t xml:space="preserve">  </w:t>
      </w:r>
    </w:p>
    <w:p w14:paraId="289ED970" w14:textId="00CF9EA0" w:rsidR="000479EC" w:rsidRPr="00116E50" w:rsidRDefault="000479EC" w:rsidP="000E755B">
      <w:pPr>
        <w:autoSpaceDE w:val="0"/>
        <w:autoSpaceDN w:val="0"/>
        <w:adjustRightInd w:val="0"/>
        <w:spacing w:before="120" w:after="120"/>
        <w:jc w:val="both"/>
        <w:rPr>
          <w:rFonts w:ascii="Georgia" w:hAnsi="Georgia"/>
          <w:sz w:val="24"/>
          <w:szCs w:val="24"/>
        </w:rPr>
      </w:pPr>
      <w:r w:rsidRPr="00116E50">
        <w:rPr>
          <w:rFonts w:ascii="Georgia" w:hAnsi="Georgia"/>
          <w:sz w:val="24"/>
          <w:szCs w:val="24"/>
        </w:rPr>
        <w:tab/>
        <w:t xml:space="preserve"> Kinzinger </w:t>
      </w:r>
      <w:r w:rsidRPr="00116E50">
        <w:rPr>
          <w:rFonts w:ascii="Georgia" w:hAnsi="Georgia"/>
          <w:sz w:val="24"/>
          <w:szCs w:val="24"/>
          <w:lang w:val="mk-MK"/>
        </w:rPr>
        <w:t>и сор</w:t>
      </w:r>
      <w:r w:rsidRPr="00116E50">
        <w:rPr>
          <w:rFonts w:ascii="Georgia" w:hAnsi="Georgia"/>
          <w:sz w:val="24"/>
          <w:szCs w:val="24"/>
        </w:rPr>
        <w:t>.</w:t>
      </w:r>
      <w:r w:rsidRPr="00116E50">
        <w:rPr>
          <w:rFonts w:ascii="Georgia" w:hAnsi="Georgia"/>
          <w:sz w:val="24"/>
          <w:szCs w:val="24"/>
          <w:vertAlign w:val="superscript"/>
          <w:lang w:val="mk-MK"/>
        </w:rPr>
        <w:t>8</w:t>
      </w:r>
      <w:r>
        <w:rPr>
          <w:rFonts w:ascii="Georgia" w:hAnsi="Georgia"/>
          <w:sz w:val="24"/>
          <w:szCs w:val="24"/>
          <w:vertAlign w:val="superscript"/>
        </w:rPr>
        <w:t>6</w:t>
      </w:r>
      <w:r w:rsidRPr="00116E50">
        <w:rPr>
          <w:rFonts w:ascii="Georgia" w:hAnsi="Georgia"/>
          <w:sz w:val="24"/>
          <w:szCs w:val="24"/>
          <w:lang w:val="mk-MK"/>
        </w:rPr>
        <w:t xml:space="preserve"> соопштуваат дека степенот на дистален типинг на моларите е помал кај пациенти со</w:t>
      </w:r>
      <w:r>
        <w:rPr>
          <w:rFonts w:ascii="Georgia" w:hAnsi="Georgia"/>
          <w:sz w:val="24"/>
          <w:szCs w:val="24"/>
          <w:lang w:val="mk-MK"/>
        </w:rPr>
        <w:t xml:space="preserve"> еруптирани</w:t>
      </w:r>
      <w:r w:rsidRPr="00116E50">
        <w:rPr>
          <w:rFonts w:ascii="Georgia" w:hAnsi="Georgia"/>
          <w:sz w:val="24"/>
          <w:szCs w:val="24"/>
          <w:lang w:val="mk-MK"/>
        </w:rPr>
        <w:t xml:space="preserve"> втори перманентни мо</w:t>
      </w:r>
      <w:r w:rsidR="007A38BF">
        <w:rPr>
          <w:rFonts w:ascii="Georgia" w:hAnsi="Georgia"/>
          <w:sz w:val="24"/>
          <w:szCs w:val="24"/>
          <w:lang w:val="mk-MK"/>
        </w:rPr>
        <w:t>лари</w:t>
      </w:r>
      <w:r w:rsidRPr="00116E50">
        <w:rPr>
          <w:rFonts w:ascii="Georgia" w:hAnsi="Georgia"/>
          <w:sz w:val="24"/>
          <w:szCs w:val="24"/>
          <w:lang w:val="mk-MK"/>
        </w:rPr>
        <w:t xml:space="preserve"> во однос на пациентите каде не се еруптирани вторите молари.</w:t>
      </w:r>
      <w:r w:rsidRPr="00116E50">
        <w:rPr>
          <w:rFonts w:ascii="Georgia" w:hAnsi="Georgia"/>
          <w:sz w:val="24"/>
          <w:szCs w:val="24"/>
        </w:rPr>
        <w:t xml:space="preserve"> </w:t>
      </w:r>
    </w:p>
    <w:p w14:paraId="710875F3" w14:textId="77777777" w:rsidR="000479EC" w:rsidRPr="00116E50" w:rsidRDefault="000479EC" w:rsidP="000E755B">
      <w:pPr>
        <w:autoSpaceDE w:val="0"/>
        <w:autoSpaceDN w:val="0"/>
        <w:adjustRightInd w:val="0"/>
        <w:spacing w:before="120" w:after="120"/>
        <w:jc w:val="both"/>
        <w:rPr>
          <w:rFonts w:ascii="Georgia" w:hAnsi="Georgia"/>
          <w:sz w:val="24"/>
          <w:szCs w:val="24"/>
          <w:lang w:val="mk-MK"/>
        </w:rPr>
      </w:pPr>
      <w:r w:rsidRPr="00116E50">
        <w:rPr>
          <w:rFonts w:ascii="Georgia" w:hAnsi="Georgia"/>
          <w:sz w:val="24"/>
          <w:szCs w:val="24"/>
        </w:rPr>
        <w:tab/>
        <w:t xml:space="preserve">Sabhlok </w:t>
      </w:r>
      <w:r w:rsidRPr="00116E50">
        <w:rPr>
          <w:rFonts w:ascii="Georgia" w:hAnsi="Georgia"/>
          <w:sz w:val="24"/>
          <w:szCs w:val="24"/>
          <w:vertAlign w:val="superscript"/>
          <w:lang w:val="mk-MK"/>
        </w:rPr>
        <w:t>8</w:t>
      </w:r>
      <w:r>
        <w:rPr>
          <w:rFonts w:ascii="Georgia" w:hAnsi="Georgia"/>
          <w:sz w:val="24"/>
          <w:szCs w:val="24"/>
          <w:vertAlign w:val="superscript"/>
        </w:rPr>
        <w:t>7</w:t>
      </w:r>
      <w:r w:rsidRPr="00116E50">
        <w:rPr>
          <w:rFonts w:ascii="Georgia" w:hAnsi="Georgia"/>
          <w:sz w:val="24"/>
          <w:szCs w:val="24"/>
          <w:lang w:val="mk-MK"/>
        </w:rPr>
        <w:t xml:space="preserve"> заклучил дека</w:t>
      </w:r>
      <w:r>
        <w:rPr>
          <w:rFonts w:ascii="Georgia" w:hAnsi="Georgia"/>
          <w:sz w:val="24"/>
          <w:szCs w:val="24"/>
          <w:lang w:val="mk-MK"/>
        </w:rPr>
        <w:t>:</w:t>
      </w:r>
      <w:r w:rsidRPr="00116E50">
        <w:rPr>
          <w:rFonts w:ascii="Georgia" w:hAnsi="Georgia"/>
          <w:sz w:val="24"/>
          <w:szCs w:val="24"/>
          <w:lang w:val="mk-MK"/>
        </w:rPr>
        <w:t xml:space="preserve"> при присуство на целосно еруптиран втор молар, степенот на дистален типинг на вториот молар е поголем кога е присутна клица на третиот молар</w:t>
      </w:r>
      <w:r>
        <w:rPr>
          <w:rFonts w:ascii="Georgia" w:hAnsi="Georgia"/>
          <w:sz w:val="24"/>
          <w:szCs w:val="24"/>
          <w:lang w:val="mk-MK"/>
        </w:rPr>
        <w:t xml:space="preserve"> </w:t>
      </w:r>
      <w:r w:rsidRPr="00116E50">
        <w:rPr>
          <w:rFonts w:ascii="Georgia" w:hAnsi="Georgia"/>
          <w:sz w:val="24"/>
          <w:szCs w:val="24"/>
          <w:lang w:val="mk-MK"/>
        </w:rPr>
        <w:t xml:space="preserve">и дека дистализација на првиот перманентен максиларен молар е исклучително бодили доколку пред терапијата била направена жермектомија. </w:t>
      </w:r>
    </w:p>
    <w:p w14:paraId="6CA1EA6E" w14:textId="5959DF34" w:rsidR="000479EC" w:rsidRPr="000F55D3"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sz w:val="24"/>
          <w:szCs w:val="24"/>
        </w:rPr>
        <w:tab/>
      </w:r>
      <w:r>
        <w:rPr>
          <w:rFonts w:ascii="Georgia" w:hAnsi="Georgia" w:cs="TcjfrbWwsdqpRtmhtmTimes-Roman"/>
          <w:sz w:val="24"/>
          <w:szCs w:val="24"/>
        </w:rPr>
        <w:t xml:space="preserve">Џаспер џампер </w:t>
      </w:r>
      <w:r>
        <w:rPr>
          <w:rFonts w:ascii="Georgia" w:hAnsi="Georgia" w:cs="TcjfrbWwsdqpRtmhtmTimes-Roman"/>
          <w:sz w:val="24"/>
          <w:szCs w:val="24"/>
          <w:lang w:val="mk-MK"/>
        </w:rPr>
        <w:t xml:space="preserve">апаратот </w:t>
      </w:r>
      <w:r>
        <w:rPr>
          <w:rFonts w:ascii="Georgia" w:hAnsi="Georgia" w:cs="TcjfrbWwsdqpRtmhtmTimes-Roman"/>
          <w:bCs/>
          <w:sz w:val="24"/>
          <w:szCs w:val="24"/>
          <w:lang w:val="mk-MK"/>
        </w:rPr>
        <w:t>п</w:t>
      </w:r>
      <w:r w:rsidRPr="00116E50">
        <w:rPr>
          <w:rFonts w:ascii="Georgia" w:hAnsi="Georgia" w:cs="TcjfrbWwsdqpRtmhtmTimes-Roman"/>
          <w:bCs/>
          <w:sz w:val="24"/>
          <w:szCs w:val="24"/>
        </w:rPr>
        <w:t>ретставува фиксен функционален ортодонтски апарат, кој се смета за ефикасна алтернативна опција како третман за</w:t>
      </w:r>
      <w:r>
        <w:rPr>
          <w:rFonts w:ascii="Georgia" w:hAnsi="Georgia" w:cs="TcjfrbWwsdqpRtmhtmTimes-Roman"/>
          <w:bCs/>
          <w:sz w:val="24"/>
          <w:szCs w:val="24"/>
          <w:lang w:val="mk-MK"/>
        </w:rPr>
        <w:t xml:space="preserve"> малоклузија </w:t>
      </w:r>
      <w:r w:rsidRPr="00116E50">
        <w:rPr>
          <w:rFonts w:ascii="Georgia" w:hAnsi="Georgia" w:cs="TcjfrbWwsdqpRtmhtmTimes-Roman"/>
          <w:bCs/>
          <w:sz w:val="24"/>
          <w:szCs w:val="24"/>
        </w:rPr>
        <w:t xml:space="preserve"> II класа.</w:t>
      </w:r>
      <w:r>
        <w:rPr>
          <w:rFonts w:ascii="Georgia" w:hAnsi="Georgia" w:cs="TcjfrbWwsdqpRtmhtmTimes-Roman"/>
          <w:sz w:val="24"/>
          <w:szCs w:val="24"/>
          <w:lang w:val="mk-MK"/>
        </w:rPr>
        <w:t xml:space="preserve"> </w:t>
      </w:r>
      <w:r w:rsidRPr="00116E50">
        <w:rPr>
          <w:rFonts w:ascii="Georgia" w:hAnsi="Georgia" w:cs="TcjfrbWwsdqpRtmhtmTimes-Roman"/>
          <w:bCs/>
          <w:sz w:val="24"/>
          <w:szCs w:val="24"/>
        </w:rPr>
        <w:t>Составен е од интраорален флексибилен моќен елемент</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и дел кој служи за анкаража. Претставува апарат кој пациентите добро го толерираат.</w:t>
      </w:r>
      <w:r w:rsidRPr="00116E50">
        <w:rPr>
          <w:rFonts w:ascii="Georgia" w:hAnsi="Georgia" w:cs="TcjfrbWwsdqpRtmhtmTimes-Roman"/>
          <w:sz w:val="24"/>
          <w:szCs w:val="24"/>
        </w:rPr>
        <w:t xml:space="preserve"> </w:t>
      </w:r>
      <w:r w:rsidRPr="00116E50">
        <w:rPr>
          <w:rFonts w:ascii="Georgia" w:hAnsi="Georgia" w:cs="TcjfrbWwsdqpRtmhtmTimes-Roman"/>
          <w:bCs/>
          <w:sz w:val="24"/>
          <w:szCs w:val="24"/>
        </w:rPr>
        <w:t>Овој апарат</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користи слаби континуирани сили за корекција на II класа, по принцип на дентоалвеоларни промени, а е корисен доколку растот и развојот на вилиците е</w:t>
      </w:r>
      <w:r>
        <w:rPr>
          <w:rFonts w:ascii="Georgia" w:hAnsi="Georgia" w:cs="TcjfrbWwsdqpRtmhtmTimes-Roman"/>
          <w:bCs/>
          <w:sz w:val="24"/>
          <w:szCs w:val="24"/>
          <w:lang w:val="mk-MK"/>
        </w:rPr>
        <w:t xml:space="preserve"> пред завршување или веќе</w:t>
      </w:r>
      <w:r w:rsidRPr="00116E50">
        <w:rPr>
          <w:rFonts w:ascii="Georgia" w:hAnsi="Georgia" w:cs="TcjfrbWwsdqpRtmhtmTimes-Roman"/>
          <w:bCs/>
          <w:sz w:val="24"/>
          <w:szCs w:val="24"/>
        </w:rPr>
        <w:t xml:space="preserve"> завршен. Единствен скелетен ефект кој го има е да го инхибира растот на максилата</w:t>
      </w:r>
      <w:r>
        <w:rPr>
          <w:rFonts w:ascii="Georgia" w:hAnsi="Georgia" w:cs="TcjfrbWwsdqpRtmhtmTimes-Roman"/>
          <w:bCs/>
          <w:sz w:val="24"/>
          <w:szCs w:val="24"/>
          <w:vertAlign w:val="superscript"/>
        </w:rPr>
        <w:t>88</w:t>
      </w:r>
      <w:r w:rsidRPr="00116E50">
        <w:rPr>
          <w:rFonts w:ascii="Georgia" w:hAnsi="Georgia" w:cs="TcjfrbWwsdqpRtmhtmTimes-Roman"/>
          <w:bCs/>
          <w:sz w:val="24"/>
          <w:szCs w:val="24"/>
          <w:lang w:val="mk-MK"/>
        </w:rPr>
        <w:t>.</w:t>
      </w:r>
    </w:p>
    <w:p w14:paraId="1AAB613E" w14:textId="3805066A"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Neves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7</w:t>
      </w:r>
      <w:r>
        <w:rPr>
          <w:rFonts w:ascii="Georgia" w:hAnsi="Georgia" w:cs="TcjfrbWwsdqpRtmhtmTimes-Roman"/>
          <w:sz w:val="24"/>
          <w:szCs w:val="24"/>
          <w:vertAlign w:val="superscript"/>
        </w:rPr>
        <w:t>3</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во истражувањето</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во кое ги споредуваат бионаторот и </w:t>
      </w:r>
      <w:r w:rsidR="00A97B0B">
        <w:rPr>
          <w:rFonts w:ascii="Georgia" w:hAnsi="Georgia" w:cs="TcjfrbWwsdqpRtmhtmTimes-Roman"/>
          <w:sz w:val="24"/>
          <w:szCs w:val="24"/>
          <w:lang w:val="mk-MK"/>
        </w:rPr>
        <w:t>Џаспер џампер апаратот</w:t>
      </w:r>
      <w:r w:rsidRPr="00116E50">
        <w:rPr>
          <w:rFonts w:ascii="Georgia" w:hAnsi="Georgia" w:cs="TcjfrbWwsdqpRtmhtmTimes-Roman"/>
          <w:sz w:val="24"/>
          <w:szCs w:val="24"/>
          <w:lang w:val="mk-MK"/>
        </w:rPr>
        <w:t>, заклучиле дека овие два апарата имаат слично дејство во третманот на малоклузија класа 2/1 и тоа: ограничување на растот на максилата, благо зголемување на</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висина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на лицето, екструзија и ретрузија на максиларните инцизиви, лабијален типинг и протрузија на мандибуларните инцизиви кај двете групи испитаници,</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 xml:space="preserve">интрузија и дистализација на максиларните први молари со </w:t>
      </w:r>
      <w:r>
        <w:rPr>
          <w:rFonts w:ascii="Georgia" w:hAnsi="Georgia" w:cs="TcjfrbWwsdqpRtmhtmTimes-Roman"/>
          <w:sz w:val="24"/>
          <w:szCs w:val="24"/>
        </w:rPr>
        <w:t>Џаспер џампер</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апарато</w:t>
      </w:r>
      <w:r>
        <w:rPr>
          <w:rFonts w:ascii="Georgia" w:hAnsi="Georgia" w:cs="TcjfrbWwsdqpRtmhtmTimes-Roman"/>
          <w:sz w:val="24"/>
          <w:szCs w:val="24"/>
          <w:lang w:val="mk-MK"/>
        </w:rPr>
        <w:t>т. И</w:t>
      </w:r>
      <w:r w:rsidRPr="00116E50">
        <w:rPr>
          <w:rFonts w:ascii="Georgia" w:hAnsi="Georgia" w:cs="TcjfrbWwsdqpRtmhtmTimes-Roman"/>
          <w:sz w:val="24"/>
          <w:szCs w:val="24"/>
          <w:lang w:val="mk-MK"/>
        </w:rPr>
        <w:t xml:space="preserve"> двата апарата покажале подобрувања на интермаксиларните односи, корекција </w:t>
      </w:r>
      <w:r>
        <w:rPr>
          <w:rFonts w:ascii="Georgia" w:hAnsi="Georgia" w:cs="TcjfrbWwsdqpRtmhtmTimes-Roman"/>
          <w:sz w:val="24"/>
          <w:szCs w:val="24"/>
          <w:lang w:val="mk-MK"/>
        </w:rPr>
        <w:t>на хоризонталниот и вертикалниот инцизален преклоп,</w:t>
      </w:r>
      <w:r w:rsidRPr="00116E50">
        <w:rPr>
          <w:rFonts w:ascii="Georgia" w:hAnsi="Georgia" w:cs="TcjfrbWwsdqpRtmhtmTimes-Roman"/>
          <w:sz w:val="24"/>
          <w:szCs w:val="24"/>
          <w:lang w:val="mk-MK"/>
        </w:rPr>
        <w:t xml:space="preserve"> како и соодносот на моларите.</w:t>
      </w:r>
    </w:p>
    <w:p w14:paraId="3BBE54ED"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 xml:space="preserve">Herrera-Sanchez </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Pr>
          <w:rFonts w:ascii="Georgia" w:hAnsi="Georgia" w:cs="TcjfrbWwsdqpRtmhtmTimes-Roman"/>
          <w:sz w:val="24"/>
          <w:szCs w:val="24"/>
          <w:vertAlign w:val="superscript"/>
          <w:lang w:val="mk-MK"/>
        </w:rPr>
        <w:t>8</w:t>
      </w:r>
      <w:r>
        <w:rPr>
          <w:rFonts w:ascii="Georgia" w:hAnsi="Georgia" w:cs="TcjfrbWwsdqpRtmhtmTimes-Roman"/>
          <w:sz w:val="24"/>
          <w:szCs w:val="24"/>
          <w:vertAlign w:val="superscript"/>
        </w:rPr>
        <w:t>9</w:t>
      </w:r>
      <w:r w:rsidRPr="00116E50">
        <w:rPr>
          <w:rFonts w:ascii="Georgia" w:hAnsi="Georgia" w:cs="TcjfrbWwsdqpRtmhtmTimes-Roman"/>
          <w:sz w:val="24"/>
          <w:szCs w:val="24"/>
          <w:lang w:val="mk-MK"/>
        </w:rPr>
        <w:t xml:space="preserve"> во нивното истражување вклучиле употреба на </w:t>
      </w:r>
      <w:r>
        <w:rPr>
          <w:rFonts w:ascii="Georgia" w:hAnsi="Georgia" w:cs="TcjfrbWwsdqpRtmhtmTimes-Roman"/>
          <w:sz w:val="24"/>
          <w:szCs w:val="24"/>
        </w:rPr>
        <w:t>Џаспер џампер</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во комбинација со фиксен апарат. Резултатите што ги добиле кај пациентот со малоклузија класа </w:t>
      </w:r>
      <w:r w:rsidRPr="00116E50">
        <w:rPr>
          <w:rFonts w:ascii="Georgia" w:hAnsi="Georgia" w:cs="TcjfrbWwsdqpRtmhtmTimes-Roman"/>
          <w:sz w:val="24"/>
          <w:szCs w:val="24"/>
        </w:rPr>
        <w:t>II/1</w:t>
      </w:r>
      <w:r w:rsidRPr="00116E50">
        <w:rPr>
          <w:rFonts w:ascii="Georgia" w:hAnsi="Georgia" w:cs="TcjfrbWwsdqpRtmhtmTimes-Roman"/>
          <w:sz w:val="24"/>
          <w:szCs w:val="24"/>
          <w:lang w:val="mk-MK"/>
        </w:rPr>
        <w:t xml:space="preserve"> биле следниве: </w:t>
      </w:r>
      <w:r>
        <w:rPr>
          <w:rFonts w:ascii="Georgia" w:hAnsi="Georgia" w:cs="TcjfrbWwsdqpRtmhtmTimes-Roman"/>
          <w:sz w:val="24"/>
          <w:szCs w:val="24"/>
          <w:lang w:val="mk-MK"/>
        </w:rPr>
        <w:t>коригирање</w:t>
      </w:r>
      <w:r w:rsidRPr="00116E50">
        <w:rPr>
          <w:rFonts w:ascii="Georgia" w:hAnsi="Georgia" w:cs="TcjfrbWwsdqpRtmhtmTimes-Roman"/>
          <w:sz w:val="24"/>
          <w:szCs w:val="24"/>
          <w:lang w:val="mk-MK"/>
        </w:rPr>
        <w:t xml:space="preserve"> на профилот на пациентот, коригирање на </w:t>
      </w:r>
      <w:r>
        <w:rPr>
          <w:rFonts w:ascii="Georgia" w:hAnsi="Georgia" w:cs="TcjfrbWwsdqpRtmhtmTimes-Roman"/>
          <w:sz w:val="24"/>
          <w:szCs w:val="24"/>
          <w:lang w:val="mk-MK"/>
        </w:rPr>
        <w:t>хоризонталниот</w:t>
      </w:r>
      <w:r w:rsidRPr="00116E50">
        <w:rPr>
          <w:rFonts w:ascii="Georgia" w:hAnsi="Georgia" w:cs="TcjfrbWwsdqpRtmhtmTimes-Roman"/>
          <w:sz w:val="24"/>
          <w:szCs w:val="24"/>
          <w:lang w:val="mk-MK"/>
        </w:rPr>
        <w:t xml:space="preserve"> и</w:t>
      </w:r>
      <w:r>
        <w:rPr>
          <w:rFonts w:ascii="Georgia" w:hAnsi="Georgia" w:cs="TcjfrbWwsdqpRtmhtmTimes-Roman"/>
          <w:sz w:val="24"/>
          <w:szCs w:val="24"/>
          <w:lang w:val="mk-MK"/>
        </w:rPr>
        <w:t xml:space="preserve"> вертикалниот инцизален преклоп, </w:t>
      </w:r>
      <w:r w:rsidRPr="00116E50">
        <w:rPr>
          <w:rFonts w:ascii="Georgia" w:hAnsi="Georgia" w:cs="TcjfrbWwsdqpRtmhtmTimes-Roman"/>
          <w:sz w:val="24"/>
          <w:szCs w:val="24"/>
          <w:lang w:val="mk-MK"/>
        </w:rPr>
        <w:t>како и</w:t>
      </w:r>
      <w:r>
        <w:rPr>
          <w:rFonts w:ascii="Georgia" w:hAnsi="Georgia" w:cs="TcjfrbWwsdqpRtmhtmTimes-Roman"/>
          <w:sz w:val="24"/>
          <w:szCs w:val="24"/>
          <w:lang w:val="mk-MK"/>
        </w:rPr>
        <w:t xml:space="preserve"> корекција</w:t>
      </w:r>
      <w:r w:rsidRPr="00116E50">
        <w:rPr>
          <w:rFonts w:ascii="Georgia" w:hAnsi="Georgia" w:cs="TcjfrbWwsdqpRtmhtmTimes-Roman"/>
          <w:sz w:val="24"/>
          <w:szCs w:val="24"/>
          <w:lang w:val="mk-MK"/>
        </w:rPr>
        <w:t xml:space="preserve"> на моларниот сооднос.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аголот се намал</w:t>
      </w:r>
      <w:r>
        <w:rPr>
          <w:rFonts w:ascii="Georgia" w:hAnsi="Georgia" w:cs="TcjfrbWwsdqpRtmhtmTimes-Roman"/>
          <w:sz w:val="24"/>
          <w:szCs w:val="24"/>
          <w:lang w:val="mk-MK"/>
        </w:rPr>
        <w:t>ил</w:t>
      </w:r>
      <w:r w:rsidRPr="00116E50">
        <w:rPr>
          <w:rFonts w:ascii="Georgia" w:hAnsi="Georgia" w:cs="TcjfrbWwsdqpRtmhtmTimes-Roman"/>
          <w:sz w:val="24"/>
          <w:szCs w:val="24"/>
          <w:lang w:val="mk-MK"/>
        </w:rPr>
        <w:t xml:space="preserve"> за 2,6º, има</w:t>
      </w:r>
      <w:r>
        <w:rPr>
          <w:rFonts w:ascii="Georgia" w:hAnsi="Georgia" w:cs="TcjfrbWwsdqpRtmhtmTimes-Roman"/>
          <w:sz w:val="24"/>
          <w:szCs w:val="24"/>
          <w:lang w:val="mk-MK"/>
        </w:rPr>
        <w:t>ло</w:t>
      </w:r>
      <w:r w:rsidRPr="00116E50">
        <w:rPr>
          <w:rFonts w:ascii="Georgia" w:hAnsi="Georgia" w:cs="TcjfrbWwsdqpRtmhtmTimes-Roman"/>
          <w:sz w:val="24"/>
          <w:szCs w:val="24"/>
          <w:lang w:val="mk-MK"/>
        </w:rPr>
        <w:t xml:space="preserve"> и мало намалување на антеропостериорната позиција на мандибулата во однос на кранијалната база</w:t>
      </w:r>
      <w:r>
        <w:rPr>
          <w:rFonts w:ascii="Georgia" w:hAnsi="Georgia" w:cs="TcjfrbWwsdqpRtmhtmTimes-Roman"/>
          <w:sz w:val="24"/>
          <w:szCs w:val="24"/>
          <w:lang w:val="mk-MK"/>
        </w:rPr>
        <w:t xml:space="preserve"> - </w:t>
      </w:r>
      <w:r w:rsidRPr="00116E50">
        <w:rPr>
          <w:rFonts w:ascii="Georgia" w:hAnsi="Georgia" w:cs="TcjfrbWwsdqpRtmhtmTimes-Roman"/>
          <w:sz w:val="24"/>
          <w:szCs w:val="24"/>
        </w:rPr>
        <w:t>SNB</w:t>
      </w:r>
      <w:r>
        <w:rPr>
          <w:rFonts w:ascii="Georgia" w:hAnsi="Georgia" w:cs="TcjfrbWwsdqpRtmhtmTimes-Roman"/>
          <w:sz w:val="24"/>
          <w:szCs w:val="24"/>
          <w:lang w:val="mk-MK"/>
        </w:rPr>
        <w:t xml:space="preserve"> агол,</w:t>
      </w:r>
      <w:r w:rsidRPr="00116E50">
        <w:rPr>
          <w:rFonts w:ascii="Georgia" w:hAnsi="Georgia" w:cs="TcjfrbWwsdqpRtmhtmTimes-Roman"/>
          <w:sz w:val="24"/>
          <w:szCs w:val="24"/>
          <w:lang w:val="mk-MK"/>
        </w:rPr>
        <w:t xml:space="preserve"> главно поради постериорната ротација на мандибулата.</w:t>
      </w:r>
      <w:r w:rsidRPr="00116E50">
        <w:rPr>
          <w:rFonts w:ascii="Georgia" w:hAnsi="Georgia" w:cs="TcjfrbWwsdqpRtmhtmTimes-Roman"/>
          <w:sz w:val="24"/>
          <w:szCs w:val="24"/>
        </w:rPr>
        <w:t xml:space="preserve"> </w:t>
      </w:r>
    </w:p>
    <w:p w14:paraId="0FCCD3EE" w14:textId="0E23A500" w:rsidR="000479EC" w:rsidRPr="00116E50" w:rsidRDefault="000479EC" w:rsidP="000E755B">
      <w:pPr>
        <w:autoSpaceDE w:val="0"/>
        <w:autoSpaceDN w:val="0"/>
        <w:adjustRightInd w:val="0"/>
        <w:spacing w:before="120" w:after="120"/>
        <w:jc w:val="both"/>
        <w:rPr>
          <w:rFonts w:ascii="Georgia" w:hAnsi="Georgia"/>
          <w:sz w:val="24"/>
          <w:szCs w:val="24"/>
          <w:lang w:val="mk-MK"/>
        </w:rPr>
      </w:pPr>
      <w:r>
        <w:rPr>
          <w:rFonts w:ascii="Georgia" w:hAnsi="Georgia" w:cs="TcjfrbWwsdqpRtmhtmTimes-Roman"/>
          <w:sz w:val="24"/>
          <w:szCs w:val="24"/>
          <w:lang w:val="mk-MK"/>
        </w:rPr>
        <w:tab/>
      </w:r>
      <w:r w:rsidRPr="00116E50">
        <w:rPr>
          <w:rFonts w:ascii="Georgia" w:hAnsi="Georgia"/>
          <w:sz w:val="24"/>
          <w:szCs w:val="24"/>
        </w:rPr>
        <w:t xml:space="preserve">Brickman </w:t>
      </w:r>
      <w:r w:rsidRPr="00116E50">
        <w:rPr>
          <w:rFonts w:ascii="Georgia" w:hAnsi="Georgia"/>
          <w:sz w:val="24"/>
          <w:szCs w:val="24"/>
          <w:lang w:val="mk-MK"/>
        </w:rPr>
        <w:t>и сор.</w:t>
      </w:r>
      <w:r>
        <w:rPr>
          <w:rFonts w:ascii="Georgia" w:hAnsi="Georgia"/>
          <w:sz w:val="24"/>
          <w:szCs w:val="24"/>
          <w:vertAlign w:val="superscript"/>
        </w:rPr>
        <w:t>90</w:t>
      </w:r>
      <w:r w:rsidRPr="00116E50">
        <w:rPr>
          <w:rFonts w:ascii="Georgia" w:hAnsi="Georgia"/>
          <w:sz w:val="24"/>
          <w:szCs w:val="24"/>
          <w:lang w:val="mk-MK"/>
        </w:rPr>
        <w:t xml:space="preserve"> </w:t>
      </w:r>
      <w:r>
        <w:rPr>
          <w:rFonts w:ascii="Georgia" w:hAnsi="Georgia"/>
          <w:sz w:val="24"/>
          <w:szCs w:val="24"/>
          <w:lang w:val="mk-MK"/>
        </w:rPr>
        <w:t>правеле истражување во кое ц</w:t>
      </w:r>
      <w:r w:rsidRPr="00116E50">
        <w:rPr>
          <w:rFonts w:ascii="Georgia" w:hAnsi="Georgia"/>
          <w:sz w:val="24"/>
          <w:szCs w:val="24"/>
          <w:lang w:val="mk-MK"/>
        </w:rPr>
        <w:t>елта била да се одреди видот и големината на моларната дистализација, мезијалното поместување на максиларните премолари и инцизиви кои служат како анкаража</w:t>
      </w:r>
      <w:r>
        <w:rPr>
          <w:rFonts w:ascii="Georgia" w:hAnsi="Georgia"/>
          <w:sz w:val="24"/>
          <w:szCs w:val="24"/>
          <w:lang w:val="mk-MK"/>
        </w:rPr>
        <w:t xml:space="preserve">, како </w:t>
      </w:r>
      <w:r w:rsidRPr="00116E50">
        <w:rPr>
          <w:rFonts w:ascii="Georgia" w:hAnsi="Georgia"/>
          <w:sz w:val="24"/>
          <w:szCs w:val="24"/>
          <w:lang w:val="mk-MK"/>
        </w:rPr>
        <w:t xml:space="preserve">и разликата во третманот со </w:t>
      </w:r>
      <w:r w:rsidR="00A97B0B">
        <w:rPr>
          <w:rFonts w:ascii="Georgia" w:hAnsi="Georgia"/>
          <w:sz w:val="24"/>
          <w:szCs w:val="24"/>
          <w:lang w:val="mk-MK"/>
        </w:rPr>
        <w:t>Џонс џиг</w:t>
      </w:r>
      <w:r w:rsidRPr="00116E50">
        <w:rPr>
          <w:rFonts w:ascii="Georgia" w:hAnsi="Georgia"/>
          <w:sz w:val="24"/>
          <w:szCs w:val="24"/>
          <w:lang w:val="sl-SI"/>
        </w:rPr>
        <w:t xml:space="preserve"> </w:t>
      </w:r>
      <w:r w:rsidRPr="00116E50">
        <w:rPr>
          <w:rFonts w:ascii="Georgia" w:hAnsi="Georgia"/>
          <w:sz w:val="24"/>
          <w:szCs w:val="24"/>
          <w:lang w:val="mk-MK"/>
        </w:rPr>
        <w:t xml:space="preserve">и </w:t>
      </w:r>
      <w:r>
        <w:rPr>
          <w:rFonts w:ascii="Georgia" w:hAnsi="Georgia"/>
          <w:sz w:val="24"/>
          <w:szCs w:val="24"/>
          <w:lang w:val="mk-MK"/>
        </w:rPr>
        <w:t>образниот лак со цервикална влеча</w:t>
      </w:r>
      <w:r w:rsidRPr="00116E50">
        <w:rPr>
          <w:rFonts w:ascii="Georgia" w:hAnsi="Georgia"/>
          <w:sz w:val="24"/>
          <w:szCs w:val="24"/>
        </w:rPr>
        <w:t xml:space="preserve">. </w:t>
      </w:r>
      <w:r w:rsidRPr="00116E50">
        <w:rPr>
          <w:rFonts w:ascii="Georgia" w:hAnsi="Georgia"/>
          <w:sz w:val="24"/>
          <w:szCs w:val="24"/>
          <w:lang w:val="mk-MK"/>
        </w:rPr>
        <w:t xml:space="preserve">Донеле заклучок дека </w:t>
      </w:r>
      <w:r w:rsidR="00A97B0B">
        <w:rPr>
          <w:rFonts w:ascii="Georgia" w:hAnsi="Georgia"/>
          <w:sz w:val="24"/>
          <w:szCs w:val="24"/>
          <w:lang w:val="mk-MK"/>
        </w:rPr>
        <w:t>Џонс џиг</w:t>
      </w:r>
      <w:r w:rsidRPr="00116E50">
        <w:rPr>
          <w:rFonts w:ascii="Georgia" w:hAnsi="Georgia"/>
          <w:sz w:val="24"/>
          <w:szCs w:val="24"/>
          <w:lang w:val="sl-SI"/>
        </w:rPr>
        <w:t xml:space="preserve"> </w:t>
      </w:r>
      <w:r w:rsidRPr="00116E50">
        <w:rPr>
          <w:rFonts w:ascii="Georgia" w:hAnsi="Georgia"/>
          <w:sz w:val="24"/>
          <w:szCs w:val="24"/>
          <w:lang w:val="mk-MK"/>
        </w:rPr>
        <w:t xml:space="preserve">апаратот овозможува ефективна дистализација на </w:t>
      </w:r>
      <w:r w:rsidRPr="00116E50">
        <w:rPr>
          <w:rFonts w:ascii="Georgia" w:hAnsi="Georgia"/>
          <w:sz w:val="24"/>
          <w:szCs w:val="24"/>
          <w:lang w:val="mk-MK"/>
        </w:rPr>
        <w:lastRenderedPageBreak/>
        <w:t>максиларните први трајни молари и доколку анкаражата се постави на целиот палатум во комбинација со употреб</w:t>
      </w:r>
      <w:r>
        <w:rPr>
          <w:rFonts w:ascii="Georgia" w:hAnsi="Georgia"/>
          <w:sz w:val="24"/>
          <w:szCs w:val="24"/>
          <w:lang w:val="mk-MK"/>
        </w:rPr>
        <w:t>а</w:t>
      </w:r>
      <w:r w:rsidRPr="00116E50">
        <w:rPr>
          <w:rFonts w:ascii="Georgia" w:hAnsi="Georgia"/>
          <w:sz w:val="24"/>
          <w:szCs w:val="24"/>
          <w:lang w:val="mk-MK"/>
        </w:rPr>
        <w:t xml:space="preserve"> на класа </w:t>
      </w:r>
      <w:r w:rsidRPr="00116E50">
        <w:rPr>
          <w:rFonts w:ascii="Georgia" w:hAnsi="Georgia"/>
          <w:sz w:val="24"/>
          <w:szCs w:val="24"/>
        </w:rPr>
        <w:t xml:space="preserve">II </w:t>
      </w:r>
      <w:r w:rsidRPr="00116E50">
        <w:rPr>
          <w:rFonts w:ascii="Georgia" w:hAnsi="Georgia"/>
          <w:sz w:val="24"/>
          <w:szCs w:val="24"/>
          <w:lang w:val="mk-MK"/>
        </w:rPr>
        <w:t>ластици</w:t>
      </w:r>
      <w:r>
        <w:rPr>
          <w:rFonts w:ascii="Georgia" w:hAnsi="Georgia"/>
          <w:sz w:val="24"/>
          <w:szCs w:val="24"/>
          <w:lang w:val="mk-MK"/>
        </w:rPr>
        <w:t>, ќе овозможи да</w:t>
      </w:r>
      <w:r w:rsidRPr="00116E50">
        <w:rPr>
          <w:rFonts w:ascii="Georgia" w:hAnsi="Georgia"/>
          <w:sz w:val="24"/>
          <w:szCs w:val="24"/>
          <w:lang w:val="mk-MK"/>
        </w:rPr>
        <w:t xml:space="preserve"> се засил</w:t>
      </w:r>
      <w:r>
        <w:rPr>
          <w:rFonts w:ascii="Georgia" w:hAnsi="Georgia"/>
          <w:sz w:val="24"/>
          <w:szCs w:val="24"/>
          <w:lang w:val="mk-MK"/>
        </w:rPr>
        <w:t>и</w:t>
      </w:r>
      <w:r w:rsidRPr="00116E50">
        <w:rPr>
          <w:rFonts w:ascii="Georgia" w:hAnsi="Georgia"/>
          <w:sz w:val="24"/>
          <w:szCs w:val="24"/>
          <w:lang w:val="mk-MK"/>
        </w:rPr>
        <w:t xml:space="preserve"> постериорната анкаража и </w:t>
      </w:r>
      <w:r>
        <w:rPr>
          <w:rFonts w:ascii="Georgia" w:hAnsi="Georgia"/>
          <w:sz w:val="24"/>
          <w:szCs w:val="24"/>
          <w:lang w:val="mk-MK"/>
        </w:rPr>
        <w:t xml:space="preserve">да </w:t>
      </w:r>
      <w:r w:rsidRPr="00116E50">
        <w:rPr>
          <w:rFonts w:ascii="Georgia" w:hAnsi="Georgia"/>
          <w:sz w:val="24"/>
          <w:szCs w:val="24"/>
          <w:lang w:val="mk-MK"/>
        </w:rPr>
        <w:t>се нама</w:t>
      </w:r>
      <w:r>
        <w:rPr>
          <w:rFonts w:ascii="Georgia" w:hAnsi="Georgia"/>
          <w:sz w:val="24"/>
          <w:szCs w:val="24"/>
          <w:lang w:val="mk-MK"/>
        </w:rPr>
        <w:t>ли</w:t>
      </w:r>
      <w:r w:rsidRPr="00116E50">
        <w:rPr>
          <w:rFonts w:ascii="Georgia" w:hAnsi="Georgia"/>
          <w:sz w:val="24"/>
          <w:szCs w:val="24"/>
          <w:lang w:val="mk-MK"/>
        </w:rPr>
        <w:t xml:space="preserve"> реципр</w:t>
      </w:r>
      <w:r>
        <w:rPr>
          <w:rFonts w:ascii="Georgia" w:hAnsi="Georgia"/>
          <w:sz w:val="24"/>
          <w:szCs w:val="24"/>
          <w:lang w:val="mk-MK"/>
        </w:rPr>
        <w:t>о</w:t>
      </w:r>
      <w:r w:rsidRPr="00116E50">
        <w:rPr>
          <w:rFonts w:ascii="Georgia" w:hAnsi="Georgia"/>
          <w:sz w:val="24"/>
          <w:szCs w:val="24"/>
          <w:lang w:val="mk-MK"/>
        </w:rPr>
        <w:t xml:space="preserve">чниот губиток на анкаража кај премоларите. </w:t>
      </w:r>
    </w:p>
    <w:p w14:paraId="3FEAFE0B" w14:textId="6A982849" w:rsidR="000479EC" w:rsidRPr="00116E50" w:rsidRDefault="000479EC" w:rsidP="000E755B">
      <w:pPr>
        <w:autoSpaceDE w:val="0"/>
        <w:autoSpaceDN w:val="0"/>
        <w:adjustRightInd w:val="0"/>
        <w:spacing w:after="0"/>
        <w:jc w:val="both"/>
        <w:rPr>
          <w:rFonts w:ascii="Georgia" w:hAnsi="Georgia" w:cs="Times-Roman"/>
          <w:sz w:val="24"/>
          <w:szCs w:val="24"/>
          <w:lang w:val="mk-MK"/>
        </w:rPr>
      </w:pPr>
      <w:r w:rsidRPr="00116E50">
        <w:rPr>
          <w:rFonts w:ascii="Georgia" w:hAnsi="Georgia" w:cs="Times-Roman"/>
          <w:sz w:val="24"/>
          <w:szCs w:val="24"/>
        </w:rPr>
        <w:tab/>
        <w:t xml:space="preserve">Patel </w:t>
      </w:r>
      <w:r w:rsidRPr="00116E50">
        <w:rPr>
          <w:rFonts w:ascii="Georgia" w:hAnsi="Georgia" w:cs="Times-Roman"/>
          <w:sz w:val="24"/>
          <w:szCs w:val="24"/>
          <w:lang w:val="mk-MK"/>
        </w:rPr>
        <w:t>и сор.</w:t>
      </w:r>
      <w:r>
        <w:rPr>
          <w:rFonts w:ascii="Georgia" w:hAnsi="Georgia" w:cs="Times-Roman"/>
          <w:sz w:val="24"/>
          <w:szCs w:val="24"/>
          <w:vertAlign w:val="superscript"/>
          <w:lang w:val="mk-MK"/>
        </w:rPr>
        <w:t>9</w:t>
      </w:r>
      <w:r>
        <w:rPr>
          <w:rFonts w:ascii="Georgia" w:hAnsi="Georgia" w:cs="Times-Roman"/>
          <w:sz w:val="24"/>
          <w:szCs w:val="24"/>
          <w:vertAlign w:val="superscript"/>
        </w:rPr>
        <w:t>1</w:t>
      </w:r>
      <w:r w:rsidRPr="00116E50">
        <w:rPr>
          <w:rFonts w:ascii="Georgia" w:hAnsi="Georgia" w:cs="Times-Roman"/>
          <w:sz w:val="24"/>
          <w:szCs w:val="24"/>
          <w:lang w:val="mk-MK"/>
        </w:rPr>
        <w:t xml:space="preserve"> во своето истражување во кое ги </w:t>
      </w:r>
      <w:r>
        <w:rPr>
          <w:rFonts w:ascii="Georgia" w:hAnsi="Georgia" w:cs="Times-Roman"/>
          <w:sz w:val="24"/>
          <w:szCs w:val="24"/>
          <w:lang w:val="mk-MK"/>
        </w:rPr>
        <w:t>с</w:t>
      </w:r>
      <w:r w:rsidRPr="00116E50">
        <w:rPr>
          <w:rFonts w:ascii="Georgia" w:hAnsi="Georgia" w:cs="Times-Roman"/>
          <w:sz w:val="24"/>
          <w:szCs w:val="24"/>
          <w:lang w:val="mk-MK"/>
        </w:rPr>
        <w:t xml:space="preserve">поредувале дејството на </w:t>
      </w:r>
      <w:r w:rsidR="00A97B0B">
        <w:rPr>
          <w:rFonts w:ascii="Georgia" w:hAnsi="Georgia" w:cs="Times-Roman"/>
          <w:sz w:val="24"/>
          <w:szCs w:val="24"/>
          <w:lang w:val="mk-MK"/>
        </w:rPr>
        <w:t>Џонс џиг</w:t>
      </w:r>
      <w:r w:rsidRPr="00116E50">
        <w:rPr>
          <w:rFonts w:ascii="Georgia" w:hAnsi="Georgia" w:cs="Times-Roman"/>
          <w:sz w:val="24"/>
          <w:szCs w:val="24"/>
        </w:rPr>
        <w:t xml:space="preserve"> </w:t>
      </w:r>
      <w:r w:rsidRPr="00116E50">
        <w:rPr>
          <w:rFonts w:ascii="Georgia" w:hAnsi="Georgia" w:cs="Times-Roman"/>
          <w:sz w:val="24"/>
          <w:szCs w:val="24"/>
          <w:lang w:val="mk-MK"/>
        </w:rPr>
        <w:t xml:space="preserve">апаратот и </w:t>
      </w:r>
      <w:r>
        <w:rPr>
          <w:rFonts w:ascii="Georgia" w:hAnsi="Georgia" w:cs="Times-Roman"/>
          <w:sz w:val="24"/>
          <w:szCs w:val="24"/>
          <w:lang w:val="mk-MK"/>
        </w:rPr>
        <w:t>пендулум</w:t>
      </w:r>
      <w:r w:rsidRPr="00116E50">
        <w:rPr>
          <w:rFonts w:ascii="Georgia" w:hAnsi="Georgia" w:cs="Times-Roman"/>
          <w:sz w:val="24"/>
          <w:szCs w:val="24"/>
        </w:rPr>
        <w:t xml:space="preserve"> </w:t>
      </w:r>
      <w:r w:rsidRPr="00116E50">
        <w:rPr>
          <w:rFonts w:ascii="Georgia" w:hAnsi="Georgia" w:cs="Times-Roman"/>
          <w:sz w:val="24"/>
          <w:szCs w:val="24"/>
          <w:lang w:val="mk-MK"/>
        </w:rPr>
        <w:t>апаратот, заклучиле дека при употреба на двата апарата</w:t>
      </w:r>
      <w:r>
        <w:rPr>
          <w:rFonts w:ascii="Georgia" w:hAnsi="Georgia" w:cs="Times-Roman"/>
          <w:sz w:val="24"/>
          <w:szCs w:val="24"/>
          <w:lang w:val="mk-MK"/>
        </w:rPr>
        <w:t>,</w:t>
      </w:r>
      <w:r w:rsidRPr="00116E50">
        <w:rPr>
          <w:rFonts w:ascii="Georgia" w:hAnsi="Georgia" w:cs="Times-Roman"/>
          <w:sz w:val="24"/>
          <w:szCs w:val="24"/>
          <w:lang w:val="mk-MK"/>
        </w:rPr>
        <w:t xml:space="preserve"> максиларните централни инцизиви имале лабијален типинг, протрузија и блага екструзија, </w:t>
      </w:r>
      <w:r>
        <w:rPr>
          <w:rFonts w:ascii="Georgia" w:hAnsi="Georgia" w:cs="Times-Roman"/>
          <w:sz w:val="24"/>
          <w:szCs w:val="24"/>
          <w:lang w:val="mk-MK"/>
        </w:rPr>
        <w:t xml:space="preserve">а </w:t>
      </w:r>
      <w:r w:rsidRPr="00116E50">
        <w:rPr>
          <w:rFonts w:ascii="Georgia" w:hAnsi="Georgia" w:cs="Times-Roman"/>
          <w:sz w:val="24"/>
          <w:szCs w:val="24"/>
          <w:lang w:val="mk-MK"/>
        </w:rPr>
        <w:t xml:space="preserve">максиларните премолари имале мезијално поместување во двете групи, но во групата која го користела </w:t>
      </w:r>
      <w:r w:rsidR="004544A4">
        <w:rPr>
          <w:rFonts w:ascii="Georgia" w:hAnsi="Georgia" w:cs="Times-Roman"/>
          <w:sz w:val="24"/>
          <w:szCs w:val="24"/>
          <w:lang w:val="mk-MK"/>
        </w:rPr>
        <w:t>Џонс џиг</w:t>
      </w:r>
      <w:r w:rsidRPr="00116E50">
        <w:rPr>
          <w:rFonts w:ascii="Georgia" w:hAnsi="Georgia" w:cs="Times-Roman"/>
          <w:sz w:val="24"/>
          <w:szCs w:val="24"/>
          <w:lang w:val="mk-MK"/>
        </w:rPr>
        <w:t xml:space="preserve"> апаратот </w:t>
      </w:r>
      <w:r>
        <w:rPr>
          <w:rFonts w:ascii="Georgia" w:hAnsi="Georgia" w:cs="Times-Roman"/>
          <w:sz w:val="24"/>
          <w:szCs w:val="24"/>
          <w:lang w:val="mk-MK"/>
        </w:rPr>
        <w:t>мезијалното поместување</w:t>
      </w:r>
      <w:r w:rsidRPr="00116E50">
        <w:rPr>
          <w:rFonts w:ascii="Georgia" w:hAnsi="Georgia" w:cs="Times-Roman"/>
          <w:sz w:val="24"/>
          <w:szCs w:val="24"/>
          <w:lang w:val="mk-MK"/>
        </w:rPr>
        <w:t xml:space="preserve"> било поизразено</w:t>
      </w:r>
      <w:r>
        <w:rPr>
          <w:rFonts w:ascii="Georgia" w:hAnsi="Georgia" w:cs="Times-Roman"/>
          <w:sz w:val="24"/>
          <w:szCs w:val="24"/>
          <w:lang w:val="mk-MK"/>
        </w:rPr>
        <w:t>,</w:t>
      </w:r>
      <w:r w:rsidRPr="00116E50">
        <w:rPr>
          <w:rFonts w:ascii="Georgia" w:hAnsi="Georgia" w:cs="Times-Roman"/>
          <w:sz w:val="24"/>
          <w:szCs w:val="24"/>
          <w:lang w:val="mk-MK"/>
        </w:rPr>
        <w:t xml:space="preserve"> се јавила и екструзија на премоларите, што значи поголем губиток на анкаража при дистализација на моларите</w:t>
      </w:r>
      <w:r>
        <w:rPr>
          <w:rFonts w:ascii="Georgia" w:hAnsi="Georgia" w:cs="Times-Roman"/>
          <w:sz w:val="24"/>
          <w:szCs w:val="24"/>
          <w:lang w:val="mk-MK"/>
        </w:rPr>
        <w:t>. И</w:t>
      </w:r>
      <w:r w:rsidRPr="00116E50">
        <w:rPr>
          <w:rFonts w:ascii="Georgia" w:hAnsi="Georgia" w:cs="Times-Roman"/>
          <w:sz w:val="24"/>
          <w:szCs w:val="24"/>
          <w:lang w:val="mk-MK"/>
        </w:rPr>
        <w:t xml:space="preserve"> во двете групи настанало дистално поместување, дистален типинг и блага интрузија на максиларните први молари</w:t>
      </w:r>
      <w:r>
        <w:rPr>
          <w:rFonts w:ascii="Georgia" w:hAnsi="Georgia" w:cs="Times-Roman"/>
          <w:sz w:val="24"/>
          <w:szCs w:val="24"/>
          <w:lang w:val="mk-MK"/>
        </w:rPr>
        <w:t>. С</w:t>
      </w:r>
      <w:r w:rsidRPr="00116E50">
        <w:rPr>
          <w:rFonts w:ascii="Georgia" w:hAnsi="Georgia" w:cs="Times-Roman"/>
          <w:sz w:val="24"/>
          <w:szCs w:val="24"/>
          <w:lang w:val="mk-MK"/>
        </w:rPr>
        <w:t>редната вредност на дистализација на моларите секој месец</w:t>
      </w:r>
      <w:r>
        <w:rPr>
          <w:rFonts w:ascii="Georgia" w:hAnsi="Georgia" w:cs="Times-Roman"/>
          <w:sz w:val="24"/>
          <w:szCs w:val="24"/>
          <w:lang w:val="mk-MK"/>
        </w:rPr>
        <w:t xml:space="preserve">, како </w:t>
      </w:r>
      <w:r w:rsidRPr="00116E50">
        <w:rPr>
          <w:rFonts w:ascii="Georgia" w:hAnsi="Georgia" w:cs="Times-Roman"/>
          <w:sz w:val="24"/>
          <w:szCs w:val="24"/>
          <w:lang w:val="mk-MK"/>
        </w:rPr>
        <w:t>и на крај од третманот била слична и кај двете групи.</w:t>
      </w:r>
    </w:p>
    <w:p w14:paraId="3520C8C2" w14:textId="0E43C8F6"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rPr>
        <w:tab/>
      </w:r>
      <w:r w:rsidR="00E44B27">
        <w:rPr>
          <w:rFonts w:ascii="Georgia" w:hAnsi="Georgia" w:cs="TcjfrbWwsdqpRtmhtmTimes-Roman"/>
          <w:bCs/>
          <w:sz w:val="24"/>
          <w:szCs w:val="24"/>
          <w:lang w:val="mk-MK"/>
        </w:rPr>
        <w:t>Мандибуларниот антериорен апарат за репозиционирање на мандибулата</w:t>
      </w:r>
      <w:r w:rsidR="00E44B27">
        <w:rPr>
          <w:rFonts w:ascii="Georgia" w:hAnsi="Georgia" w:cs="TcjfrbWwsdqpRtmhtmTimes-Roman"/>
          <w:sz w:val="24"/>
          <w:szCs w:val="24"/>
          <w:vertAlign w:val="superscript"/>
        </w:rPr>
        <w:t>92</w:t>
      </w:r>
      <w:r w:rsidR="00E44B27">
        <w:rPr>
          <w:rFonts w:ascii="Georgia" w:hAnsi="Georgia" w:cs="TcjfrbWwsdqpRtmhtmTimes-Roman"/>
          <w:bCs/>
          <w:sz w:val="24"/>
          <w:szCs w:val="24"/>
          <w:lang w:val="mk-MK"/>
        </w:rPr>
        <w:t xml:space="preserve"> - </w:t>
      </w:r>
      <w:r w:rsidRPr="00116E50">
        <w:rPr>
          <w:rFonts w:ascii="Georgia" w:hAnsi="Georgia" w:cs="TcjfrbWwsdqpRtmhtmTimes-Roman"/>
          <w:bCs/>
          <w:sz w:val="24"/>
          <w:szCs w:val="24"/>
        </w:rPr>
        <w:t>MAРА претставува еден од  фиксни</w:t>
      </w:r>
      <w:r w:rsidRPr="00116E50">
        <w:rPr>
          <w:rFonts w:ascii="Georgia" w:hAnsi="Georgia" w:cs="TcjfrbWwsdqpRtmhtmTimes-Roman"/>
          <w:bCs/>
          <w:sz w:val="24"/>
          <w:szCs w:val="24"/>
          <w:lang w:val="mk-MK"/>
        </w:rPr>
        <w:t>те</w:t>
      </w:r>
      <w:r w:rsidRPr="00116E50">
        <w:rPr>
          <w:rFonts w:ascii="Georgia" w:hAnsi="Georgia" w:cs="TcjfrbWwsdqpRtmhtmTimes-Roman"/>
          <w:bCs/>
          <w:sz w:val="24"/>
          <w:szCs w:val="24"/>
        </w:rPr>
        <w:t xml:space="preserve"> функционални апарати, кој се употребува за корегирање на </w:t>
      </w:r>
      <w:r>
        <w:rPr>
          <w:rFonts w:ascii="Georgia" w:hAnsi="Georgia" w:cs="TcjfrbWwsdqpRtmhtmTimes-Roman"/>
          <w:bCs/>
          <w:sz w:val="24"/>
          <w:szCs w:val="24"/>
          <w:lang w:val="mk-MK"/>
        </w:rPr>
        <w:t>хоризонталниот инцизален преклоп</w:t>
      </w:r>
      <w:r w:rsidRPr="00116E50">
        <w:rPr>
          <w:rFonts w:ascii="Georgia" w:hAnsi="Georgia" w:cs="TcjfrbWwsdqpRtmhtmTimes-Roman"/>
          <w:bCs/>
          <w:sz w:val="24"/>
          <w:szCs w:val="24"/>
        </w:rPr>
        <w:t xml:space="preserve"> и на класа II малоклузија по Angle.</w:t>
      </w:r>
      <w:r>
        <w:rPr>
          <w:rFonts w:ascii="Georgia" w:hAnsi="Georgia" w:cs="TcjfrbWwsdqpRtmhtmTimes-Roman"/>
          <w:sz w:val="24"/>
          <w:szCs w:val="24"/>
        </w:rPr>
        <w:t xml:space="preserve"> </w:t>
      </w:r>
      <w:r w:rsidRPr="00116E50">
        <w:rPr>
          <w:rFonts w:ascii="Georgia" w:hAnsi="Georgia" w:cs="TcjfrbWwsdqpRtmhtmTimes-Roman"/>
          <w:sz w:val="24"/>
          <w:szCs w:val="24"/>
        </w:rPr>
        <w:t>Конструиран е од Douglas Toll во 1991 година. Иако има повеќе модификации, сепак сите се состојат од таканаречен САМ систем</w:t>
      </w:r>
      <w:r w:rsidR="00E44B27">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кој </w:t>
      </w:r>
      <w:r w:rsidR="00E44B27">
        <w:rPr>
          <w:rFonts w:ascii="Georgia" w:hAnsi="Georgia" w:cs="TcjfrbWwsdqpRtmhtmTimes-Roman"/>
          <w:sz w:val="24"/>
          <w:szCs w:val="24"/>
          <w:lang w:val="mk-MK"/>
        </w:rPr>
        <w:t>овозможува</w:t>
      </w:r>
      <w:r w:rsidRPr="00116E50">
        <w:rPr>
          <w:rFonts w:ascii="Georgia" w:hAnsi="Georgia" w:cs="TcjfrbWwsdqpRtmhtmTimes-Roman"/>
          <w:sz w:val="24"/>
          <w:szCs w:val="24"/>
        </w:rPr>
        <w:t xml:space="preserve">  пациентот</w:t>
      </w:r>
      <w:r w:rsidR="00E44B27">
        <w:rPr>
          <w:rFonts w:ascii="Georgia" w:hAnsi="Georgia" w:cs="TcjfrbWwsdqpRtmhtmTimes-Roman"/>
          <w:sz w:val="24"/>
          <w:szCs w:val="24"/>
          <w:lang w:val="mk-MK"/>
        </w:rPr>
        <w:t xml:space="preserve"> да </w:t>
      </w:r>
      <w:r w:rsidRPr="00116E50">
        <w:rPr>
          <w:rFonts w:ascii="Georgia" w:hAnsi="Georgia" w:cs="TcjfrbWwsdqpRtmhtmTimes-Roman"/>
          <w:sz w:val="24"/>
          <w:szCs w:val="24"/>
        </w:rPr>
        <w:t xml:space="preserve"> ја лизга односно поставува долната вилица нанапред</w:t>
      </w:r>
      <w:r w:rsidR="00E44B27">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 во класа I, за да дојдат во контакт </w:t>
      </w:r>
      <w:r>
        <w:rPr>
          <w:rFonts w:ascii="Georgia" w:hAnsi="Georgia" w:cs="TcjfrbWwsdqpRtmhtmTimes-Roman"/>
          <w:sz w:val="24"/>
          <w:szCs w:val="24"/>
          <w:lang w:val="mk-MK"/>
        </w:rPr>
        <w:t xml:space="preserve">максиларните </w:t>
      </w:r>
      <w:r w:rsidR="00E44B27">
        <w:rPr>
          <w:rFonts w:ascii="Georgia" w:hAnsi="Georgia" w:cs="TcjfrbWwsdqpRtmhtmTimes-Roman"/>
          <w:sz w:val="24"/>
          <w:szCs w:val="24"/>
          <w:lang w:val="mk-MK"/>
        </w:rPr>
        <w:t>со</w:t>
      </w:r>
      <w:r>
        <w:rPr>
          <w:rFonts w:ascii="Georgia" w:hAnsi="Georgia" w:cs="TcjfrbWwsdqpRtmhtmTimes-Roman"/>
          <w:sz w:val="24"/>
          <w:szCs w:val="24"/>
          <w:lang w:val="mk-MK"/>
        </w:rPr>
        <w:t xml:space="preserve"> мандибуларните антериорни заби.</w:t>
      </w:r>
      <w:r w:rsidRPr="00116E50">
        <w:rPr>
          <w:rFonts w:ascii="Georgia" w:hAnsi="Georgia" w:cs="TcjfrbWwsdqpRtmhtmTimes-Roman"/>
          <w:sz w:val="24"/>
          <w:szCs w:val="24"/>
        </w:rPr>
        <w:t xml:space="preserve"> Поради тоа и се нарекува функционален апарат, бидејќи бара од пациентот да ја придвижува мандибулата во саканата положба.</w:t>
      </w:r>
    </w:p>
    <w:p w14:paraId="45C28F5F" w14:textId="131A18BC" w:rsidR="000479EC" w:rsidRPr="00E44B27" w:rsidRDefault="000479EC" w:rsidP="000E755B">
      <w:pPr>
        <w:autoSpaceDE w:val="0"/>
        <w:autoSpaceDN w:val="0"/>
        <w:adjustRightInd w:val="0"/>
        <w:spacing w:before="120" w:after="120"/>
        <w:jc w:val="both"/>
        <w:rPr>
          <w:rFonts w:ascii="Georgia" w:hAnsi="Georgia" w:cs="TcjfrbWwsdqpRtmhtmTimes-Roman"/>
          <w:sz w:val="24"/>
          <w:szCs w:val="24"/>
          <w:vertAlign w:val="superscript"/>
        </w:rPr>
      </w:pPr>
      <w:r w:rsidRPr="00116E50">
        <w:rPr>
          <w:rFonts w:ascii="Georgia" w:hAnsi="Georgia" w:cs="TcjfrbWwsdqpRtmhtmTimes-Roman"/>
          <w:bCs/>
          <w:sz w:val="24"/>
          <w:szCs w:val="24"/>
        </w:rPr>
        <w:tab/>
        <w:t xml:space="preserve">Основниот </w:t>
      </w:r>
      <w:r>
        <w:rPr>
          <w:rFonts w:ascii="Georgia" w:hAnsi="Georgia" w:cs="TcjfrbWwsdqpRtmhtmTimes-Roman"/>
          <w:bCs/>
          <w:sz w:val="24"/>
          <w:szCs w:val="24"/>
          <w:lang w:val="mk-MK"/>
        </w:rPr>
        <w:t>мандибуларен антериорен апарат за репозиционирање</w:t>
      </w:r>
      <w:r w:rsidRPr="00116E50">
        <w:rPr>
          <w:rFonts w:ascii="Georgia" w:hAnsi="Georgia" w:cs="TcjfrbWwsdqpRtmhtmTimes-Roman"/>
          <w:bCs/>
          <w:sz w:val="24"/>
          <w:szCs w:val="24"/>
        </w:rPr>
        <w:t xml:space="preserve"> се состои од нерѓосувачки челични коронки кои се поставуваат на првите трајни максиларни и мандибуларни молари. На долниот апарат има хоризонтален дел (</w:t>
      </w:r>
      <w:r w:rsidRPr="00116E50">
        <w:rPr>
          <w:rFonts w:ascii="Georgia" w:hAnsi="Georgia" w:cs="TcjfrbWwsdqpRtmhtmTimes-Roman"/>
          <w:bCs/>
          <w:sz w:val="24"/>
          <w:szCs w:val="24"/>
          <w:lang w:val="mk-MK"/>
        </w:rPr>
        <w:t>рака)</w:t>
      </w:r>
      <w:r w:rsidRPr="00116E50">
        <w:rPr>
          <w:rFonts w:ascii="Georgia" w:hAnsi="Georgia" w:cs="TcjfrbWwsdqpRtmhtmTimes-Roman"/>
          <w:bCs/>
          <w:sz w:val="24"/>
          <w:szCs w:val="24"/>
        </w:rPr>
        <w:t xml:space="preserve"> кој се проширува странично од коронката на долниот молар, а на коронката на горниот молар има вертикално рамо кое ја води со лизгање долната вилица нанапред во саканата положба.</w:t>
      </w:r>
      <w:r>
        <w:rPr>
          <w:rFonts w:ascii="Georgia" w:hAnsi="Georgia" w:cs="TcjfrbWwsdqpRtmhtmTimes-Roman"/>
          <w:sz w:val="24"/>
          <w:szCs w:val="24"/>
        </w:rPr>
        <w:t xml:space="preserve"> </w:t>
      </w:r>
      <w:r w:rsidRPr="00116E50">
        <w:rPr>
          <w:rFonts w:ascii="Georgia" w:hAnsi="Georgia" w:cs="TcjfrbWwsdqpRtmhtmTimes-Roman"/>
          <w:bCs/>
          <w:sz w:val="24"/>
          <w:szCs w:val="24"/>
          <w:lang w:val="ru-RU"/>
        </w:rPr>
        <w:t>Кога ќе се постави правилно, единствениот начин да пациентот загризе е да ја лизга долната вилица нанапред, така што долниот хоризонтален дел (рака) се слизнува пред рамото од апаратот</w:t>
      </w:r>
      <w:r w:rsidR="00E44B27">
        <w:rPr>
          <w:rFonts w:ascii="Georgia" w:hAnsi="Georgia" w:cs="TcjfrbWwsdqpRtmhtmTimes-Roman"/>
          <w:bCs/>
          <w:sz w:val="24"/>
          <w:szCs w:val="24"/>
          <w:vertAlign w:val="superscript"/>
          <w:lang w:val="ru-RU"/>
        </w:rPr>
        <w:t>92</w:t>
      </w:r>
      <w:r w:rsidR="00E44B27">
        <w:rPr>
          <w:rFonts w:ascii="Georgia" w:hAnsi="Georgia" w:cs="TcjfrbWwsdqpRtmhtmTimes-Roman"/>
          <w:bCs/>
          <w:sz w:val="24"/>
          <w:szCs w:val="24"/>
          <w:lang w:val="ru-RU"/>
        </w:rPr>
        <w:t>.</w:t>
      </w:r>
      <w:r w:rsidR="00E44B27">
        <w:rPr>
          <w:rFonts w:ascii="Georgia" w:hAnsi="Georgia" w:cs="TcjfrbWwsdqpRtmhtmTimes-Roman"/>
          <w:bCs/>
          <w:sz w:val="24"/>
          <w:szCs w:val="24"/>
          <w:vertAlign w:val="superscript"/>
          <w:lang w:val="ru-RU"/>
        </w:rPr>
        <w:t xml:space="preserve">              </w:t>
      </w:r>
    </w:p>
    <w:p w14:paraId="540301A2" w14:textId="355D9B2D" w:rsidR="000479EC" w:rsidRPr="00ED059A"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rPr>
        <w:tab/>
        <w:t>М</w:t>
      </w:r>
      <w:r>
        <w:rPr>
          <w:rFonts w:ascii="Georgia" w:hAnsi="Georgia" w:cs="TcjfrbWwsdqpRtmhtmTimes-Roman"/>
          <w:sz w:val="24"/>
          <w:szCs w:val="24"/>
          <w:lang w:val="mk-MK"/>
        </w:rPr>
        <w:t>андибуларниот антериорен апарат за репозиционирање</w:t>
      </w:r>
      <w:r w:rsidRPr="00116E50">
        <w:rPr>
          <w:rFonts w:ascii="Georgia" w:hAnsi="Georgia" w:cs="TcjfrbWwsdqpRtmhtmTimes-Roman"/>
          <w:sz w:val="24"/>
          <w:szCs w:val="24"/>
        </w:rPr>
        <w:t xml:space="preserve"> го намалува </w:t>
      </w:r>
      <w:r>
        <w:rPr>
          <w:rFonts w:ascii="Georgia" w:hAnsi="Georgia" w:cs="TcjfrbWwsdqpRtmhtmTimes-Roman"/>
          <w:sz w:val="24"/>
          <w:szCs w:val="24"/>
          <w:lang w:val="mk-MK"/>
        </w:rPr>
        <w:t>хоризонталниот инцизален преклоп</w:t>
      </w:r>
      <w:r w:rsidRPr="00116E50">
        <w:rPr>
          <w:rFonts w:ascii="Georgia" w:hAnsi="Georgia" w:cs="TcjfrbWwsdqpRtmhtmTimes-Roman"/>
          <w:sz w:val="24"/>
          <w:szCs w:val="24"/>
        </w:rPr>
        <w:t xml:space="preserve"> со придвижување на забите</w:t>
      </w:r>
      <w:r w:rsidR="00A97B0B">
        <w:rPr>
          <w:rFonts w:ascii="Georgia" w:hAnsi="Georgia" w:cs="TcjfrbWwsdqpRtmhtmTimes-Roman"/>
          <w:sz w:val="24"/>
          <w:szCs w:val="24"/>
          <w:lang w:val="mk-MK"/>
        </w:rPr>
        <w:t>.</w:t>
      </w:r>
      <w:r w:rsidRPr="00116E50">
        <w:rPr>
          <w:rFonts w:ascii="Georgia" w:hAnsi="Georgia" w:cs="TcjfrbWwsdqpRtmhtmTimes-Roman"/>
          <w:sz w:val="24"/>
          <w:szCs w:val="24"/>
        </w:rPr>
        <w:t xml:space="preserve"> Кај апаратите за корекција на класа II како </w:t>
      </w:r>
      <w:r>
        <w:rPr>
          <w:rFonts w:ascii="Georgia" w:hAnsi="Georgia" w:cs="TcjfrbWwsdqpRtmhtmTimes-Roman"/>
          <w:sz w:val="24"/>
          <w:szCs w:val="24"/>
          <w:lang w:val="mk-MK"/>
        </w:rPr>
        <w:t>мандибуларниот антериорен апарат за репозиционирање</w:t>
      </w:r>
      <w:r w:rsidRPr="00116E50">
        <w:rPr>
          <w:rFonts w:ascii="Georgia" w:hAnsi="Georgia" w:cs="TcjfrbWwsdqpRtmhtmTimes-Roman"/>
          <w:sz w:val="24"/>
          <w:szCs w:val="24"/>
        </w:rPr>
        <w:t xml:space="preserve">, мандибуларните заби во фронтот се проинклинираат, а додека максиларните се ретроинклинираат, со што се камуфлира различната големина на вилиците. </w:t>
      </w:r>
      <w:r>
        <w:rPr>
          <w:rFonts w:ascii="Georgia" w:hAnsi="Georgia" w:cs="TcjfrbWwsdqpRtmhtmTimes-Roman"/>
          <w:sz w:val="24"/>
          <w:szCs w:val="24"/>
          <w:lang w:val="mk-MK"/>
        </w:rPr>
        <w:t>К</w:t>
      </w:r>
      <w:r w:rsidRPr="00116E50">
        <w:rPr>
          <w:rFonts w:ascii="Georgia" w:hAnsi="Georgia" w:cs="TcjfrbWwsdqpRtmhtmTimes-Roman"/>
          <w:sz w:val="24"/>
          <w:szCs w:val="24"/>
        </w:rPr>
        <w:t xml:space="preserve">ај пациенти со длабок загриз </w:t>
      </w:r>
      <w:r>
        <w:rPr>
          <w:rFonts w:ascii="Georgia" w:hAnsi="Georgia" w:cs="TcjfrbWwsdqpRtmhtmTimes-Roman"/>
          <w:sz w:val="24"/>
          <w:szCs w:val="24"/>
          <w:lang w:val="mk-MK"/>
        </w:rPr>
        <w:t>доведува</w:t>
      </w:r>
      <w:r w:rsidRPr="00116E50">
        <w:rPr>
          <w:rFonts w:ascii="Georgia" w:hAnsi="Georgia" w:cs="TcjfrbWwsdqpRtmhtmTimes-Roman"/>
          <w:sz w:val="24"/>
          <w:szCs w:val="24"/>
        </w:rPr>
        <w:t xml:space="preserve"> </w:t>
      </w:r>
      <w:r>
        <w:rPr>
          <w:rFonts w:ascii="Georgia" w:hAnsi="Georgia" w:cs="TcjfrbWwsdqpRtmhtmTimes-Roman"/>
          <w:sz w:val="24"/>
          <w:szCs w:val="24"/>
          <w:lang w:val="mk-MK"/>
        </w:rPr>
        <w:t>д</w:t>
      </w:r>
      <w:r w:rsidRPr="00116E50">
        <w:rPr>
          <w:rFonts w:ascii="Georgia" w:hAnsi="Georgia" w:cs="TcjfrbWwsdqpRtmhtmTimes-Roman"/>
          <w:sz w:val="24"/>
          <w:szCs w:val="24"/>
        </w:rPr>
        <w:t xml:space="preserve">о подигнување на загризот и </w:t>
      </w:r>
      <w:r>
        <w:rPr>
          <w:rFonts w:ascii="Georgia" w:hAnsi="Georgia" w:cs="TcjfrbWwsdqpRtmhtmTimes-Roman"/>
          <w:sz w:val="24"/>
          <w:szCs w:val="24"/>
          <w:lang w:val="mk-MK"/>
        </w:rPr>
        <w:t>зголемување на</w:t>
      </w:r>
      <w:r w:rsidRPr="00116E50">
        <w:rPr>
          <w:rFonts w:ascii="Georgia" w:hAnsi="Georgia" w:cs="TcjfrbWwsdqpRtmhtmTimes-Roman"/>
          <w:sz w:val="24"/>
          <w:szCs w:val="24"/>
        </w:rPr>
        <w:t xml:space="preserve"> долната третина на лицето</w:t>
      </w:r>
      <w:r>
        <w:rPr>
          <w:rFonts w:ascii="Georgia" w:hAnsi="Georgia" w:cs="TcjfrbWwsdqpRtmhtmTimes-Roman"/>
          <w:sz w:val="24"/>
          <w:szCs w:val="24"/>
          <w:lang w:val="mk-MK"/>
        </w:rPr>
        <w:t>.</w:t>
      </w:r>
    </w:p>
    <w:p w14:paraId="126280B1" w14:textId="23F60BCA"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rPr>
        <w:tab/>
        <w:t xml:space="preserve">Овој апарат е идеален </w:t>
      </w:r>
      <w:r>
        <w:rPr>
          <w:rFonts w:ascii="Georgia" w:hAnsi="Georgia" w:cs="TcjfrbWwsdqpRtmhtmTimes-Roman"/>
          <w:bCs/>
          <w:sz w:val="24"/>
          <w:szCs w:val="24"/>
          <w:lang w:val="mk-MK"/>
        </w:rPr>
        <w:t>к</w:t>
      </w:r>
      <w:r w:rsidRPr="00116E50">
        <w:rPr>
          <w:rFonts w:ascii="Georgia" w:hAnsi="Georgia" w:cs="TcjfrbWwsdqpRtmhtmTimes-Roman"/>
          <w:bCs/>
          <w:sz w:val="24"/>
          <w:szCs w:val="24"/>
        </w:rPr>
        <w:t>а</w:t>
      </w:r>
      <w:r>
        <w:rPr>
          <w:rFonts w:ascii="Georgia" w:hAnsi="Georgia" w:cs="TcjfrbWwsdqpRtmhtmTimes-Roman"/>
          <w:bCs/>
          <w:sz w:val="24"/>
          <w:szCs w:val="24"/>
          <w:lang w:val="mk-MK"/>
        </w:rPr>
        <w:t>ј</w:t>
      </w:r>
      <w:r w:rsidRPr="00116E50">
        <w:rPr>
          <w:rFonts w:ascii="Georgia" w:hAnsi="Georgia" w:cs="TcjfrbWwsdqpRtmhtmTimes-Roman"/>
          <w:bCs/>
          <w:sz w:val="24"/>
          <w:szCs w:val="24"/>
        </w:rPr>
        <w:t xml:space="preserve"> пациенти </w:t>
      </w:r>
      <w:r>
        <w:rPr>
          <w:rFonts w:ascii="Georgia" w:hAnsi="Georgia" w:cs="TcjfrbWwsdqpRtmhtmTimes-Roman"/>
          <w:bCs/>
          <w:sz w:val="24"/>
          <w:szCs w:val="24"/>
          <w:lang w:val="mk-MK"/>
        </w:rPr>
        <w:t>со</w:t>
      </w:r>
      <w:r w:rsidRPr="00116E50">
        <w:rPr>
          <w:rFonts w:ascii="Georgia" w:hAnsi="Georgia" w:cs="TcjfrbWwsdqpRtmhtmTimes-Roman"/>
          <w:bCs/>
          <w:sz w:val="24"/>
          <w:szCs w:val="24"/>
        </w:rPr>
        <w:t xml:space="preserve"> минимална соработка и кај кои мандибулата е недоразвиена. Се носи околу 7 месеци и во тоа време нежно прави  репозициј</w:t>
      </w:r>
      <w:r w:rsidR="00215A69">
        <w:rPr>
          <w:rFonts w:ascii="Georgia" w:hAnsi="Georgia" w:cs="TcjfrbWwsdqpRtmhtmTimes-Roman"/>
          <w:bCs/>
          <w:sz w:val="24"/>
          <w:szCs w:val="24"/>
          <w:lang w:val="mk-MK"/>
        </w:rPr>
        <w:t xml:space="preserve">а </w:t>
      </w:r>
      <w:r w:rsidRPr="00116E50">
        <w:rPr>
          <w:rFonts w:ascii="Georgia" w:hAnsi="Georgia" w:cs="TcjfrbWwsdqpRtmhtmTimes-Roman"/>
          <w:bCs/>
          <w:sz w:val="24"/>
          <w:szCs w:val="24"/>
        </w:rPr>
        <w:t xml:space="preserve">на долната вилица нанапред. Доколку пациентот пред тоа имал </w:t>
      </w:r>
      <w:r w:rsidRPr="00116E50">
        <w:rPr>
          <w:rFonts w:ascii="Georgia" w:hAnsi="Georgia" w:cs="TcjfrbWwsdqpRtmhtmTimes-Roman"/>
          <w:bCs/>
          <w:sz w:val="24"/>
          <w:szCs w:val="24"/>
        </w:rPr>
        <w:lastRenderedPageBreak/>
        <w:t>проблеми со темпоромандибуларниот зглоб или главоболки и проблеми со ушите, со оваа терапија тие проблеми ќе престанат.</w:t>
      </w:r>
    </w:p>
    <w:p w14:paraId="67EFBBCC" w14:textId="77777777" w:rsidR="000479EC" w:rsidRPr="00B66DE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lang w:val="mk-MK"/>
        </w:rPr>
        <w:tab/>
        <w:t xml:space="preserve">Предности на овој апарат се : </w:t>
      </w:r>
      <w:r w:rsidRPr="00116E50">
        <w:rPr>
          <w:rFonts w:ascii="Georgia" w:hAnsi="Georgia" w:cs="TcjfrbWwsdqpRtmhtmTimes-Roman"/>
          <w:bCs/>
          <w:sz w:val="24"/>
          <w:szCs w:val="24"/>
        </w:rPr>
        <w:t>тие се трајно цементирани и не може да се отстранат од страна на пациентот, се целосно невидливи од надвор, бидејќи се поставени постериорно, може да се користи и при ортодонтски третман со фиксен апарат, не се поврзани меѓусебно апаратите од максилата и мандибулата така што пациентот може да ја отвори широко устата.</w:t>
      </w:r>
      <w:r>
        <w:rPr>
          <w:rFonts w:ascii="Georgia" w:hAnsi="Georgia" w:cs="TcjfrbWwsdqpRtmhtmTimes-Roman"/>
          <w:bCs/>
          <w:sz w:val="24"/>
          <w:szCs w:val="24"/>
          <w:lang w:val="mk-MK"/>
        </w:rPr>
        <w:t xml:space="preserve"> </w:t>
      </w:r>
      <w:r w:rsidRPr="00116E50">
        <w:rPr>
          <w:rFonts w:ascii="Georgia" w:hAnsi="Georgia" w:cs="TcjfrbWwsdqpRtmhtmTimes-Roman"/>
          <w:bCs/>
          <w:sz w:val="24"/>
          <w:szCs w:val="24"/>
        </w:rPr>
        <w:t>Недостатоци</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на апаратот: </w:t>
      </w:r>
      <w:r w:rsidRPr="00116E50">
        <w:rPr>
          <w:rFonts w:ascii="Georgia" w:hAnsi="Georgia" w:cs="TcjfrbWwsdqpRtmhtmTimes-Roman"/>
          <w:sz w:val="24"/>
          <w:szCs w:val="24"/>
        </w:rPr>
        <w:t>прави иритација на образната лигавица кај некои пациенти</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 xml:space="preserve">не е секогаш успешна терапија кај пациенти со екстремен </w:t>
      </w:r>
      <w:r>
        <w:rPr>
          <w:rFonts w:ascii="Georgia" w:hAnsi="Georgia" w:cs="TcjfrbWwsdqpRtmhtmTimes-Roman"/>
          <w:sz w:val="24"/>
          <w:szCs w:val="24"/>
          <w:lang w:val="mk-MK"/>
        </w:rPr>
        <w:t>хоризонтален инцизален преклоп</w:t>
      </w:r>
      <w:r w:rsidRPr="00116E50">
        <w:rPr>
          <w:rFonts w:ascii="Georgia" w:hAnsi="Georgia" w:cs="TcjfrbWwsdqpRtmhtmTimes-Roman"/>
          <w:sz w:val="24"/>
          <w:szCs w:val="24"/>
        </w:rPr>
        <w:t xml:space="preserve"> и не е ефикасен кај пациенти со отворен загриз</w:t>
      </w:r>
      <w:r>
        <w:rPr>
          <w:rFonts w:ascii="Georgia" w:hAnsi="Georgia" w:cs="TcjfrbWwsdqpRtmhtmTimes-Roman"/>
          <w:sz w:val="24"/>
          <w:szCs w:val="24"/>
          <w:vertAlign w:val="superscript"/>
          <w:lang w:val="mk-MK"/>
        </w:rPr>
        <w:t>50</w:t>
      </w:r>
      <w:r>
        <w:rPr>
          <w:rFonts w:ascii="Georgia" w:hAnsi="Georgia" w:cs="TcjfrbWwsdqpRtmhtmTimes-Roman"/>
          <w:sz w:val="24"/>
          <w:szCs w:val="24"/>
          <w:lang w:val="mk-MK"/>
        </w:rPr>
        <w:t>.</w:t>
      </w:r>
    </w:p>
    <w:p w14:paraId="73047578"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Kulbersh </w:t>
      </w:r>
      <w:r>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rPr>
        <w:t>50</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заклучиле дека </w:t>
      </w:r>
      <w:r>
        <w:rPr>
          <w:rFonts w:ascii="Georgia" w:hAnsi="Georgia" w:cs="TcjfrbWwsdqpRtmhtmTimes-Roman"/>
          <w:sz w:val="24"/>
          <w:szCs w:val="24"/>
          <w:lang w:val="mk-MK"/>
        </w:rPr>
        <w:t>мандибуларниот антериорен апарат за репозиционирање</w:t>
      </w:r>
      <w:r w:rsidRPr="00116E50">
        <w:rPr>
          <w:rFonts w:ascii="Georgia" w:hAnsi="Georgia" w:cs="TcjfrbWwsdqpRtmhtmTimes-Roman"/>
          <w:sz w:val="24"/>
          <w:szCs w:val="24"/>
          <w:lang w:val="mk-MK"/>
        </w:rPr>
        <w:t xml:space="preserve"> е ефективен за коригирање на малоклузија класа </w:t>
      </w:r>
      <w:r w:rsidRPr="00116E50">
        <w:rPr>
          <w:rFonts w:ascii="Georgia" w:hAnsi="Georgia" w:cs="TcjfrbWwsdqpRtmhtmTimes-Roman"/>
          <w:sz w:val="24"/>
          <w:szCs w:val="24"/>
        </w:rPr>
        <w:t>II/1</w:t>
      </w:r>
      <w:r w:rsidRPr="00116E50">
        <w:rPr>
          <w:rFonts w:ascii="Georgia" w:hAnsi="Georgia" w:cs="TcjfrbWwsdqpRtmhtmTimes-Roman"/>
          <w:sz w:val="24"/>
          <w:szCs w:val="24"/>
          <w:lang w:val="mk-MK"/>
        </w:rPr>
        <w:t xml:space="preserve"> преку дентални и скелетни промени на краниофацијалниот комплекс. 47% припаѓаат на скелетните промени</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а 53% на денталните промени. Скелетните промени настануваат поради растот на мандибулата кој </w:t>
      </w:r>
      <w:r>
        <w:rPr>
          <w:rFonts w:ascii="Georgia" w:hAnsi="Georgia" w:cs="TcjfrbWwsdqpRtmhtmTimes-Roman"/>
          <w:sz w:val="24"/>
          <w:szCs w:val="24"/>
          <w:lang w:val="mk-MK"/>
        </w:rPr>
        <w:t>мандибуларниот антериорен апарат за репозиционирање</w:t>
      </w:r>
      <w:r w:rsidRPr="00116E50">
        <w:rPr>
          <w:rFonts w:ascii="Georgia" w:hAnsi="Georgia" w:cs="TcjfrbWwsdqpRtmhtmTimes-Roman"/>
          <w:sz w:val="24"/>
          <w:szCs w:val="24"/>
          <w:lang w:val="mk-MK"/>
        </w:rPr>
        <w:t xml:space="preserve"> го поттикнува, доведува и до зголемување лицева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висина, но на максилата нема ефект. Дентални промени кои настануваат се дистализација на максиларните молари (2.4</w:t>
      </w:r>
      <w:r w:rsidRPr="00116E50">
        <w:rPr>
          <w:rFonts w:ascii="Georgia" w:hAnsi="Georgia" w:cs="TcjfrbWwsdqpRtmhtmTimes-Roman"/>
          <w:sz w:val="24"/>
          <w:szCs w:val="24"/>
        </w:rPr>
        <w:t>mm)</w:t>
      </w:r>
      <w:r w:rsidRPr="00116E50">
        <w:rPr>
          <w:rFonts w:ascii="Georgia" w:hAnsi="Georgia" w:cs="TcjfrbWwsdqpRtmhtmTimes-Roman"/>
          <w:sz w:val="24"/>
          <w:szCs w:val="24"/>
          <w:lang w:val="mk-MK"/>
        </w:rPr>
        <w:t>, и мезијализација на мандибуларните молари (0,7</w:t>
      </w:r>
      <w:r w:rsidRPr="00116E50">
        <w:rPr>
          <w:rFonts w:ascii="Georgia" w:hAnsi="Georgia" w:cs="TcjfrbWwsdqpRtmhtmTimes-Roman"/>
          <w:sz w:val="24"/>
          <w:szCs w:val="24"/>
        </w:rPr>
        <w:t>mm).</w:t>
      </w:r>
      <w:r w:rsidRPr="00116E50">
        <w:rPr>
          <w:rFonts w:ascii="Georgia" w:hAnsi="Georgia" w:cs="TcjfrbWwsdqpRtmhtmTimes-Roman"/>
          <w:sz w:val="24"/>
          <w:szCs w:val="24"/>
          <w:lang w:val="mk-MK"/>
        </w:rPr>
        <w:t xml:space="preserve"> </w:t>
      </w:r>
    </w:p>
    <w:p w14:paraId="0D1B802C"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Форсус апаратот претставува фиксен функционален апарат кој се користи во комбинација со фиксни апарати и се овозможува дистализација на моларите.</w:t>
      </w:r>
      <w:r>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Делува на тој начин што максиларните заби </w:t>
      </w:r>
      <w:r>
        <w:rPr>
          <w:rFonts w:ascii="Georgia" w:hAnsi="Georgia" w:cs="TcjfrbWwsdqpRtmhtmTimes-Roman"/>
          <w:sz w:val="24"/>
          <w:szCs w:val="24"/>
          <w:lang w:val="mk-MK"/>
        </w:rPr>
        <w:t>ги</w:t>
      </w:r>
      <w:r w:rsidRPr="00116E50">
        <w:rPr>
          <w:rFonts w:ascii="Georgia" w:hAnsi="Georgia" w:cs="TcjfrbWwsdqpRtmhtmTimes-Roman"/>
          <w:sz w:val="24"/>
          <w:szCs w:val="24"/>
          <w:lang w:val="mk-MK"/>
        </w:rPr>
        <w:t xml:space="preserve"> придвижуваат </w:t>
      </w:r>
      <w:r>
        <w:rPr>
          <w:rFonts w:ascii="Georgia" w:hAnsi="Georgia" w:cs="TcjfrbWwsdqpRtmhtmTimes-Roman"/>
          <w:sz w:val="24"/>
          <w:szCs w:val="24"/>
          <w:lang w:val="mk-MK"/>
        </w:rPr>
        <w:t>дистално</w:t>
      </w:r>
      <w:r w:rsidRPr="00116E50">
        <w:rPr>
          <w:rFonts w:ascii="Georgia" w:hAnsi="Georgia" w:cs="TcjfrbWwsdqpRtmhtmTimes-Roman"/>
          <w:sz w:val="24"/>
          <w:szCs w:val="24"/>
          <w:lang w:val="mk-MK"/>
        </w:rPr>
        <w:t xml:space="preserve">, а мандибуларните </w:t>
      </w:r>
      <w:r>
        <w:rPr>
          <w:rFonts w:ascii="Georgia" w:hAnsi="Georgia" w:cs="TcjfrbWwsdqpRtmhtmTimes-Roman"/>
          <w:sz w:val="24"/>
          <w:szCs w:val="24"/>
          <w:lang w:val="mk-MK"/>
        </w:rPr>
        <w:t>мезијално</w:t>
      </w:r>
      <w:r w:rsidRPr="00116E50">
        <w:rPr>
          <w:rFonts w:ascii="Georgia" w:hAnsi="Georgia" w:cs="TcjfrbWwsdqpRtmhtmTimes-Roman"/>
          <w:sz w:val="24"/>
          <w:szCs w:val="24"/>
          <w:lang w:val="mk-MK"/>
        </w:rPr>
        <w:t xml:space="preserve"> и ја придвижува мандибулата во саканата позиција. Се користи наместо </w:t>
      </w:r>
      <w:r>
        <w:rPr>
          <w:rFonts w:ascii="Georgia" w:hAnsi="Georgia" w:cs="TcjfrbWwsdqpRtmhtmTimes-Roman"/>
          <w:sz w:val="24"/>
          <w:szCs w:val="24"/>
          <w:lang w:val="mk-MK"/>
        </w:rPr>
        <w:t>образниот лак</w:t>
      </w:r>
      <w:r w:rsidRPr="00116E50">
        <w:rPr>
          <w:rFonts w:ascii="Georgia" w:hAnsi="Georgia" w:cs="TcjfrbWwsdqpRtmhtmTimes-Roman"/>
          <w:sz w:val="24"/>
          <w:szCs w:val="24"/>
          <w:lang w:val="mk-MK"/>
        </w:rPr>
        <w:t xml:space="preserve"> или наместо користење на ластици.</w:t>
      </w:r>
    </w:p>
    <w:p w14:paraId="7310C9F5" w14:textId="77777777" w:rsidR="000479EC" w:rsidRPr="00F30EF0" w:rsidRDefault="000479EC" w:rsidP="000E755B">
      <w:pPr>
        <w:autoSpaceDE w:val="0"/>
        <w:autoSpaceDN w:val="0"/>
        <w:adjustRightInd w:val="0"/>
        <w:spacing w:before="120" w:after="120"/>
        <w:jc w:val="both"/>
        <w:rPr>
          <w:rFonts w:ascii="Georgia" w:hAnsi="Georgia" w:cs="TcjfrbWwsdqpRtmhtmTimes-Roman"/>
          <w:bCs/>
          <w:sz w:val="24"/>
          <w:szCs w:val="24"/>
          <w:vertAlign w:val="superscript"/>
        </w:rPr>
      </w:pPr>
      <w:r w:rsidRPr="00116E50">
        <w:rPr>
          <w:rFonts w:ascii="Georgia" w:hAnsi="Georgia" w:cs="TcjfrbWwsdqpRtmhtmTimes-Roman"/>
          <w:bCs/>
          <w:sz w:val="24"/>
          <w:szCs w:val="24"/>
          <w:lang w:val="mk-MK"/>
        </w:rPr>
        <w:tab/>
        <w:t>Апаратот е составен од пружина која од едниот крај е фиксирана на прстените на п</w:t>
      </w:r>
      <w:r>
        <w:rPr>
          <w:rFonts w:ascii="Georgia" w:hAnsi="Georgia" w:cs="TcjfrbWwsdqpRtmhtmTimes-Roman"/>
          <w:bCs/>
          <w:sz w:val="24"/>
          <w:szCs w:val="24"/>
          <w:lang w:val="mk-MK"/>
        </w:rPr>
        <w:t>р</w:t>
      </w:r>
      <w:r w:rsidRPr="00116E50">
        <w:rPr>
          <w:rFonts w:ascii="Georgia" w:hAnsi="Georgia" w:cs="TcjfrbWwsdqpRtmhtmTimes-Roman"/>
          <w:bCs/>
          <w:sz w:val="24"/>
          <w:szCs w:val="24"/>
          <w:lang w:val="mk-MK"/>
        </w:rPr>
        <w:t xml:space="preserve">вите трајни максиларни молари, на секоја страна, а со другиот крај се поставува на лакот на фиксниот апарат на мандибулата во просторот помеѓу канинот и првиот премолар. Овие пружини ја придвижуваат мандибулата во саканата </w:t>
      </w:r>
      <w:r>
        <w:rPr>
          <w:rFonts w:ascii="Georgia" w:hAnsi="Georgia" w:cs="TcjfrbWwsdqpRtmhtmTimes-Roman"/>
          <w:bCs/>
          <w:sz w:val="24"/>
          <w:szCs w:val="24"/>
          <w:lang w:val="mk-MK"/>
        </w:rPr>
        <w:t xml:space="preserve">антериорна </w:t>
      </w:r>
      <w:r w:rsidRPr="00116E50">
        <w:rPr>
          <w:rFonts w:ascii="Georgia" w:hAnsi="Georgia" w:cs="TcjfrbWwsdqpRtmhtmTimes-Roman"/>
          <w:bCs/>
          <w:sz w:val="24"/>
          <w:szCs w:val="24"/>
          <w:lang w:val="mk-MK"/>
        </w:rPr>
        <w:t>позиција. Ортодонтот ќе ја одреди димензијата и силата на апаратот исто како што би ја одредил и за ластиците. Ќе одреди и во кој период од третманот ќе се користи</w:t>
      </w:r>
      <w:r>
        <w:rPr>
          <w:rFonts w:ascii="Georgia" w:hAnsi="Georgia" w:cs="TcjfrbWwsdqpRtmhtmTimes-Roman"/>
          <w:bCs/>
          <w:sz w:val="24"/>
          <w:szCs w:val="24"/>
          <w:vertAlign w:val="superscript"/>
        </w:rPr>
        <w:t>74</w:t>
      </w:r>
      <w:r>
        <w:rPr>
          <w:rFonts w:ascii="Georgia" w:hAnsi="Georgia" w:cs="TcjfrbWwsdqpRtmhtmTimes-Roman"/>
          <w:bCs/>
          <w:sz w:val="24"/>
          <w:szCs w:val="24"/>
        </w:rPr>
        <w:t>.</w:t>
      </w:r>
    </w:p>
    <w:p w14:paraId="6620C220" w14:textId="5B27BA61" w:rsidR="000479EC" w:rsidRPr="00F30EF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lang w:val="mk-MK"/>
        </w:rPr>
        <w:tab/>
        <w:t xml:space="preserve">Предности: </w:t>
      </w:r>
      <w:r>
        <w:rPr>
          <w:rFonts w:ascii="Georgia" w:hAnsi="Georgia" w:cs="TcjfrbWwsdqpRtmhtmTimes-Roman"/>
          <w:bCs/>
          <w:sz w:val="24"/>
          <w:szCs w:val="24"/>
          <w:lang w:val="mk-MK"/>
        </w:rPr>
        <w:t>а</w:t>
      </w:r>
      <w:r w:rsidRPr="00116E50">
        <w:rPr>
          <w:rFonts w:ascii="Georgia" w:hAnsi="Georgia" w:cs="TcjfrbWwsdqpRtmhtmTimes-Roman"/>
          <w:bCs/>
          <w:sz w:val="24"/>
          <w:szCs w:val="24"/>
          <w:lang w:val="mk-MK"/>
        </w:rPr>
        <w:t>паратот е фиксиран и пациентот не може да го отстрани</w:t>
      </w:r>
      <w:r w:rsidRPr="00116E50">
        <w:rPr>
          <w:rFonts w:ascii="Georgia" w:hAnsi="Georgia" w:cs="TcjfrbWwsdqpRtmhtmTimes-Roman"/>
          <w:sz w:val="24"/>
          <w:szCs w:val="24"/>
          <w:lang w:val="mk-MK"/>
        </w:rPr>
        <w:t>,</w:t>
      </w:r>
      <w:r w:rsidRPr="00116E50">
        <w:rPr>
          <w:rFonts w:ascii="Georgia" w:hAnsi="Georgia" w:cs="TcjfrbWwsdqpRtmhtmTimes-Roman"/>
          <w:bCs/>
          <w:sz w:val="24"/>
          <w:szCs w:val="24"/>
          <w:lang w:val="mk-MK"/>
        </w:rPr>
        <w:t xml:space="preserve"> може да се користи и кај помала и кај поголема возраст</w:t>
      </w:r>
      <w:r w:rsidRPr="00116E50">
        <w:rPr>
          <w:rFonts w:ascii="Georgia" w:hAnsi="Georgia" w:cs="TcjfrbWwsdqpRtmhtmTimes-Roman"/>
          <w:sz w:val="24"/>
          <w:szCs w:val="24"/>
          <w:lang w:val="mk-MK"/>
        </w:rPr>
        <w:t>, п</w:t>
      </w:r>
      <w:r w:rsidRPr="00116E50">
        <w:rPr>
          <w:rFonts w:ascii="Georgia" w:hAnsi="Georgia" w:cs="TcjfrbWwsdqpRtmhtmTimes-Roman"/>
          <w:bCs/>
          <w:sz w:val="24"/>
          <w:szCs w:val="24"/>
          <w:lang w:val="mk-MK"/>
        </w:rPr>
        <w:t>оставен е постериорно, со што апаратот е незабележлив</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mk-MK"/>
        </w:rPr>
        <w:t>Форсус апаратот користи слаби сили, со што го прават овој апарат по пријатен за носење</w:t>
      </w:r>
      <w:r>
        <w:rPr>
          <w:rFonts w:ascii="Georgia" w:hAnsi="Georgia" w:cs="TcjfrbWwsdqpRtmhtmTimes-Roman"/>
          <w:sz w:val="24"/>
          <w:szCs w:val="24"/>
        </w:rPr>
        <w:t xml:space="preserve">. </w:t>
      </w:r>
      <w:r w:rsidRPr="00116E50">
        <w:rPr>
          <w:rFonts w:ascii="Georgia" w:hAnsi="Georgia" w:cs="TcjfrbWwsdqpRtmhtmTimes-Roman"/>
          <w:bCs/>
          <w:sz w:val="24"/>
          <w:szCs w:val="24"/>
          <w:lang w:val="mk-MK"/>
        </w:rPr>
        <w:t xml:space="preserve">Недостатоци: </w:t>
      </w:r>
      <w:r w:rsidRPr="00116E50">
        <w:rPr>
          <w:rFonts w:ascii="Georgia" w:eastAsia="Times New Roman" w:hAnsi="Georgia" w:cs="Times New Roman"/>
          <w:bCs/>
          <w:color w:val="000000"/>
          <w:sz w:val="24"/>
          <w:szCs w:val="24"/>
          <w:lang w:val="mk-MK"/>
        </w:rPr>
        <w:t xml:space="preserve">Повремено пружината може да се олабави, </w:t>
      </w:r>
      <w:r w:rsidRPr="00116E50">
        <w:rPr>
          <w:rFonts w:ascii="Georgia" w:hAnsi="Georgia" w:cs="TcjfrbWwsdqpRtmhtmTimes-Roman"/>
          <w:bCs/>
          <w:sz w:val="24"/>
          <w:szCs w:val="24"/>
          <w:lang w:val="mk-MK"/>
        </w:rPr>
        <w:t>пациентот може да ја загризе со што може да дојде до поткршување на забот</w:t>
      </w:r>
      <w:r>
        <w:rPr>
          <w:rFonts w:ascii="Georgia" w:hAnsi="Georgia" w:cs="TcjfrbWwsdqpRtmhtmTimes-Roman"/>
          <w:bCs/>
          <w:sz w:val="24"/>
          <w:szCs w:val="24"/>
          <w:vertAlign w:val="superscript"/>
        </w:rPr>
        <w:t>9</w:t>
      </w:r>
      <w:r w:rsidR="000E755B">
        <w:rPr>
          <w:rFonts w:ascii="Georgia" w:hAnsi="Georgia" w:cs="TcjfrbWwsdqpRtmhtmTimes-Roman"/>
          <w:bCs/>
          <w:sz w:val="24"/>
          <w:szCs w:val="24"/>
          <w:vertAlign w:val="superscript"/>
          <w:lang w:val="mk-MK"/>
        </w:rPr>
        <w:t>3</w:t>
      </w:r>
      <w:r w:rsidRPr="00116E50">
        <w:rPr>
          <w:rFonts w:ascii="Georgia" w:hAnsi="Georgia" w:cs="TcjfrbWwsdqpRtmhtmTimes-Roman"/>
          <w:bCs/>
          <w:sz w:val="24"/>
          <w:szCs w:val="24"/>
          <w:lang w:val="mk-MK"/>
        </w:rPr>
        <w:t>.</w:t>
      </w:r>
    </w:p>
    <w:p w14:paraId="11C424DD" w14:textId="22415F50"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Gunay E.A.</w:t>
      </w:r>
      <w:r w:rsidRPr="00116E50">
        <w:rPr>
          <w:rFonts w:ascii="Georgia" w:hAnsi="Georgia" w:cs="TcjfrbWwsdqpRtmhtmTimes-Roman"/>
          <w:sz w:val="24"/>
          <w:szCs w:val="24"/>
          <w:lang w:val="mk-MK"/>
        </w:rPr>
        <w:t>и сор</w:t>
      </w:r>
      <w:r w:rsidRPr="00116E50">
        <w:rPr>
          <w:rFonts w:ascii="Georgia" w:hAnsi="Georgia" w:cs="TcjfrbWwsdqpRtmhtmTimes-Roman"/>
          <w:sz w:val="24"/>
          <w:szCs w:val="24"/>
        </w:rPr>
        <w:t>.</w:t>
      </w:r>
      <w:r w:rsidRPr="00116E50">
        <w:rPr>
          <w:rFonts w:ascii="Georgia" w:hAnsi="Georgia" w:cs="TcjfrbWwsdqpRtmhtmTimes-Roman"/>
          <w:sz w:val="24"/>
          <w:szCs w:val="24"/>
          <w:vertAlign w:val="superscript"/>
          <w:lang w:val="mk-MK"/>
        </w:rPr>
        <w:t>9</w:t>
      </w:r>
      <w:r w:rsidR="000E755B">
        <w:rPr>
          <w:rFonts w:ascii="Georgia" w:hAnsi="Georgia" w:cs="TcjfrbWwsdqpRtmhtmTimes-Roman"/>
          <w:sz w:val="24"/>
          <w:szCs w:val="24"/>
          <w:vertAlign w:val="superscript"/>
          <w:lang w:val="mk-MK"/>
        </w:rPr>
        <w:t>4</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правеле испитување на 15 пациенти кои биле на крајот од нивниот пубертетски период на развој</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користејќи Форсус апарат за корекција на малоклузија класа </w:t>
      </w:r>
      <w:r w:rsidRPr="00116E50">
        <w:rPr>
          <w:rFonts w:ascii="Georgia" w:hAnsi="Georgia" w:cs="TcjfrbWwsdqpRtmhtmTimes-Roman"/>
          <w:sz w:val="24"/>
          <w:szCs w:val="24"/>
          <w:lang w:val="sl-SI"/>
        </w:rPr>
        <w:t>II</w:t>
      </w:r>
      <w:r w:rsidRPr="00116E50">
        <w:rPr>
          <w:rFonts w:ascii="Georgia" w:hAnsi="Georgia" w:cs="TcjfrbWwsdqpRtmhtmTimes-Roman"/>
          <w:sz w:val="24"/>
          <w:szCs w:val="24"/>
          <w:lang w:val="mk-MK"/>
        </w:rPr>
        <w:t>. Заклучиле дека корекција</w:t>
      </w:r>
      <w:r>
        <w:rPr>
          <w:rFonts w:ascii="Georgia" w:hAnsi="Georgia" w:cs="TcjfrbWwsdqpRtmhtmTimes-Roman"/>
          <w:sz w:val="24"/>
          <w:szCs w:val="24"/>
          <w:lang w:val="mk-MK"/>
        </w:rPr>
        <w:t>та</w:t>
      </w:r>
      <w:r w:rsidRPr="00116E50">
        <w:rPr>
          <w:rFonts w:ascii="Georgia" w:hAnsi="Georgia" w:cs="TcjfrbWwsdqpRtmhtmTimes-Roman"/>
          <w:sz w:val="24"/>
          <w:szCs w:val="24"/>
          <w:lang w:val="mk-MK"/>
        </w:rPr>
        <w:t xml:space="preserve"> на </w:t>
      </w:r>
      <w:r>
        <w:rPr>
          <w:rFonts w:ascii="Georgia" w:hAnsi="Georgia" w:cs="TcjfrbWwsdqpRtmhtmTimes-Roman"/>
          <w:sz w:val="24"/>
          <w:szCs w:val="24"/>
          <w:lang w:val="mk-MK"/>
        </w:rPr>
        <w:t xml:space="preserve">малоклузија класа </w:t>
      </w:r>
      <w:r>
        <w:rPr>
          <w:rFonts w:ascii="Georgia" w:hAnsi="Georgia" w:cs="TcjfrbWwsdqpRtmhtmTimes-Roman"/>
          <w:sz w:val="24"/>
          <w:szCs w:val="24"/>
        </w:rPr>
        <w:t>II</w:t>
      </w:r>
      <w:r w:rsidRPr="00116E50">
        <w:rPr>
          <w:rFonts w:ascii="Georgia" w:hAnsi="Georgia" w:cs="TcjfrbWwsdqpRtmhtmTimes-Roman"/>
          <w:sz w:val="24"/>
          <w:szCs w:val="24"/>
          <w:lang w:val="mk-MK"/>
        </w:rPr>
        <w:t xml:space="preserve"> била дентоалвеоларна, при што максиларните инци</w:t>
      </w:r>
      <w:r>
        <w:rPr>
          <w:rFonts w:ascii="Georgia" w:hAnsi="Georgia" w:cs="TcjfrbWwsdqpRtmhtmTimes-Roman"/>
          <w:sz w:val="24"/>
          <w:szCs w:val="24"/>
          <w:lang w:val="mk-MK"/>
        </w:rPr>
        <w:t>з</w:t>
      </w:r>
      <w:r w:rsidRPr="00116E50">
        <w:rPr>
          <w:rFonts w:ascii="Georgia" w:hAnsi="Georgia" w:cs="TcjfrbWwsdqpRtmhtmTimes-Roman"/>
          <w:sz w:val="24"/>
          <w:szCs w:val="24"/>
          <w:lang w:val="mk-MK"/>
        </w:rPr>
        <w:t>иви се ретроинклинирале, додека пак мандибуларните инцизиви се проинклинирале,</w:t>
      </w:r>
      <w:r>
        <w:rPr>
          <w:rFonts w:ascii="Georgia" w:hAnsi="Georgia" w:cs="TcjfrbWwsdqpRtmhtmTimes-Roman"/>
          <w:sz w:val="24"/>
          <w:szCs w:val="24"/>
          <w:lang w:val="mk-MK"/>
        </w:rPr>
        <w:t xml:space="preserve"> а настанала и дистализација </w:t>
      </w:r>
      <w:r>
        <w:rPr>
          <w:rFonts w:ascii="Georgia" w:hAnsi="Georgia" w:cs="TcjfrbWwsdqpRtmhtmTimes-Roman"/>
          <w:sz w:val="24"/>
          <w:szCs w:val="24"/>
          <w:lang w:val="mk-MK"/>
        </w:rPr>
        <w:lastRenderedPageBreak/>
        <w:t xml:space="preserve">на </w:t>
      </w:r>
      <w:r w:rsidRPr="00116E50">
        <w:rPr>
          <w:rFonts w:ascii="Georgia" w:hAnsi="Georgia" w:cs="TcjfrbWwsdqpRtmhtmTimes-Roman"/>
          <w:sz w:val="24"/>
          <w:szCs w:val="24"/>
          <w:lang w:val="mk-MK"/>
        </w:rPr>
        <w:t xml:space="preserve"> максиларните мо</w:t>
      </w:r>
      <w:r>
        <w:rPr>
          <w:rFonts w:ascii="Georgia" w:hAnsi="Georgia" w:cs="TcjfrbWwsdqpRtmhtmTimes-Roman"/>
          <w:sz w:val="24"/>
          <w:szCs w:val="24"/>
          <w:lang w:val="mk-MK"/>
        </w:rPr>
        <w:t>л</w:t>
      </w:r>
      <w:r w:rsidRPr="00116E50">
        <w:rPr>
          <w:rFonts w:ascii="Georgia" w:hAnsi="Georgia" w:cs="TcjfrbWwsdqpRtmhtmTimes-Roman"/>
          <w:sz w:val="24"/>
          <w:szCs w:val="24"/>
          <w:lang w:val="mk-MK"/>
        </w:rPr>
        <w:t>а</w:t>
      </w:r>
      <w:r>
        <w:rPr>
          <w:rFonts w:ascii="Georgia" w:hAnsi="Georgia" w:cs="TcjfrbWwsdqpRtmhtmTimes-Roman"/>
          <w:sz w:val="24"/>
          <w:szCs w:val="24"/>
          <w:lang w:val="mk-MK"/>
        </w:rPr>
        <w:t>ри</w:t>
      </w:r>
      <w:r w:rsidRPr="00116E50">
        <w:rPr>
          <w:rFonts w:ascii="Georgia" w:hAnsi="Georgia" w:cs="TcjfrbWwsdqpRtmhtmTimes-Roman"/>
          <w:sz w:val="24"/>
          <w:szCs w:val="24"/>
          <w:lang w:val="mk-MK"/>
        </w:rPr>
        <w:t xml:space="preserve">. Поради ретрузијата и екструзијата на максиларните инцизиви, интрузија на максиларните молари и протрузија на мандибуларните инцизиви </w:t>
      </w:r>
      <w:r>
        <w:rPr>
          <w:rFonts w:ascii="Georgia" w:hAnsi="Georgia" w:cs="TcjfrbWwsdqpRtmhtmTimes-Roman"/>
          <w:sz w:val="24"/>
          <w:szCs w:val="24"/>
          <w:lang w:val="mk-MK"/>
        </w:rPr>
        <w:t>настанува</w:t>
      </w:r>
      <w:r w:rsidRPr="00116E50">
        <w:rPr>
          <w:rFonts w:ascii="Georgia" w:hAnsi="Georgia" w:cs="TcjfrbWwsdqpRtmhtmTimes-Roman"/>
          <w:sz w:val="24"/>
          <w:szCs w:val="24"/>
          <w:lang w:val="mk-MK"/>
        </w:rPr>
        <w:t xml:space="preserve"> значителна ротација на оклузалната рамнина</w:t>
      </w:r>
      <w:r>
        <w:rPr>
          <w:rFonts w:ascii="Georgia" w:hAnsi="Georgia" w:cs="TcjfrbWwsdqpRtmhtmTimes-Roman"/>
          <w:sz w:val="24"/>
          <w:szCs w:val="24"/>
          <w:lang w:val="mk-MK"/>
        </w:rPr>
        <w:t xml:space="preserve"> кон назад</w:t>
      </w:r>
      <w:r w:rsidRPr="00116E50">
        <w:rPr>
          <w:rFonts w:ascii="Georgia" w:hAnsi="Georgia" w:cs="TcjfrbWwsdqpRtmhtmTimes-Roman"/>
          <w:sz w:val="24"/>
          <w:szCs w:val="24"/>
        </w:rPr>
        <w:t>.</w:t>
      </w:r>
      <w:r w:rsidRPr="00116E50">
        <w:rPr>
          <w:rFonts w:ascii="Georgia" w:hAnsi="Georgia" w:cs="TcjfrbWwsdqpRtmhtmTimes-Roman"/>
          <w:sz w:val="24"/>
          <w:szCs w:val="24"/>
          <w:lang w:val="mk-MK"/>
        </w:rPr>
        <w:t xml:space="preserve"> Антериорен типинг на мандибуларните инцизиви е чест негативен ефект на фиксните функционални апарати и</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доколку се употреби висок негативен торк на брекети на мандибуларните инцизиви може да се превенира нивна протрузија</w:t>
      </w:r>
      <w:r>
        <w:rPr>
          <w:rFonts w:ascii="Georgia" w:hAnsi="Georgia" w:cs="TcjfrbWwsdqpRtmhtmTimes-Roman"/>
          <w:sz w:val="24"/>
          <w:szCs w:val="24"/>
          <w:vertAlign w:val="superscript"/>
          <w:lang w:val="mk-MK"/>
        </w:rPr>
        <w:t>9</w:t>
      </w:r>
      <w:r w:rsidR="000E755B">
        <w:rPr>
          <w:rFonts w:ascii="Georgia" w:hAnsi="Georgia" w:cs="TcjfrbWwsdqpRtmhtmTimes-Roman"/>
          <w:sz w:val="24"/>
          <w:szCs w:val="24"/>
          <w:vertAlign w:val="superscript"/>
          <w:lang w:val="mk-MK"/>
        </w:rPr>
        <w:t>4</w:t>
      </w:r>
      <w:r w:rsidRPr="00116E50">
        <w:rPr>
          <w:rFonts w:ascii="Georgia" w:hAnsi="Georgia" w:cs="TcjfrbWwsdqpRtmhtmTimes-Roman"/>
          <w:sz w:val="24"/>
          <w:szCs w:val="24"/>
          <w:lang w:val="mk-MK"/>
        </w:rPr>
        <w:t xml:space="preserve">. </w:t>
      </w:r>
    </w:p>
    <w:p w14:paraId="2CC6E098" w14:textId="64887DD7" w:rsidR="000479EC" w:rsidRPr="00116E5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r>
      <w:r w:rsidRPr="00116E50">
        <w:rPr>
          <w:rFonts w:ascii="Georgia" w:hAnsi="Georgia" w:cs="TcjfrbWwsdqpRtmhtmTimes-Roman"/>
          <w:sz w:val="24"/>
          <w:szCs w:val="24"/>
        </w:rPr>
        <w:t xml:space="preserve">Franchi L. </w:t>
      </w:r>
      <w:r w:rsidRPr="00116E50">
        <w:rPr>
          <w:rFonts w:ascii="Georgia" w:hAnsi="Georgia" w:cs="TcjfrbWwsdqpRtmhtmTimes-Roman"/>
          <w:sz w:val="24"/>
          <w:szCs w:val="24"/>
          <w:lang w:val="mk-MK"/>
        </w:rPr>
        <w:t>и сор.</w:t>
      </w:r>
      <w:r w:rsidR="000E755B">
        <w:rPr>
          <w:rFonts w:ascii="Georgia" w:hAnsi="Georgia" w:cs="TcjfrbWwsdqpRtmhtmTimes-Roman"/>
          <w:sz w:val="24"/>
          <w:szCs w:val="24"/>
          <w:vertAlign w:val="superscript"/>
          <w:lang w:val="mk-MK"/>
        </w:rPr>
        <w:t>93</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во своето истражување вклучиле испитаници кои имале малоклузија класа </w:t>
      </w:r>
      <w:r w:rsidRPr="00116E50">
        <w:rPr>
          <w:rFonts w:ascii="Georgia" w:hAnsi="Georgia" w:cs="TcjfrbWwsdqpRtmhtmTimes-Roman"/>
          <w:sz w:val="24"/>
          <w:szCs w:val="24"/>
          <w:lang w:val="sl-SI"/>
        </w:rPr>
        <w:t>II</w:t>
      </w:r>
      <w:r w:rsidRPr="00116E50">
        <w:rPr>
          <w:rFonts w:ascii="Georgia" w:hAnsi="Georgia" w:cs="TcjfrbWwsdqpRtmhtmTimes-Roman"/>
          <w:sz w:val="24"/>
          <w:szCs w:val="24"/>
          <w:lang w:val="mk-MK"/>
        </w:rPr>
        <w:t xml:space="preserve">/1 со </w:t>
      </w:r>
      <w:r>
        <w:rPr>
          <w:rFonts w:ascii="Georgia" w:hAnsi="Georgia" w:cs="TcjfrbWwsdqpRtmhtmTimes-Roman"/>
          <w:sz w:val="24"/>
          <w:szCs w:val="24"/>
          <w:lang w:val="mk-MK"/>
        </w:rPr>
        <w:t>хоризонтален инцизален преклоп</w:t>
      </w:r>
      <w:r w:rsidRPr="00116E50">
        <w:rPr>
          <w:rFonts w:ascii="Georgia" w:hAnsi="Georgia" w:cs="TcjfrbWwsdqpRtmhtmTimes-Roman"/>
          <w:sz w:val="24"/>
          <w:szCs w:val="24"/>
          <w:lang w:val="sl-SI"/>
        </w:rPr>
        <w:t xml:space="preserve"> </w:t>
      </w:r>
      <w:r w:rsidRPr="00116E50">
        <w:rPr>
          <w:rFonts w:ascii="Georgia" w:hAnsi="Georgia" w:cs="TcjfrbWwsdqpRtmhtmTimes-Roman"/>
          <w:sz w:val="24"/>
          <w:szCs w:val="24"/>
          <w:lang w:val="mk-MK"/>
        </w:rPr>
        <w:t>по</w:t>
      </w:r>
      <w:r>
        <w:rPr>
          <w:rFonts w:ascii="Georgia" w:hAnsi="Georgia" w:cs="TcjfrbWwsdqpRtmhtmTimes-Roman"/>
          <w:sz w:val="24"/>
          <w:szCs w:val="24"/>
          <w:lang w:val="mk-MK"/>
        </w:rPr>
        <w:t>голем</w:t>
      </w:r>
      <w:r w:rsidRPr="00116E50">
        <w:rPr>
          <w:rFonts w:ascii="Georgia" w:hAnsi="Georgia" w:cs="TcjfrbWwsdqpRtmhtmTimes-Roman"/>
          <w:sz w:val="24"/>
          <w:szCs w:val="24"/>
          <w:lang w:val="mk-MK"/>
        </w:rPr>
        <w:t xml:space="preserve"> од 5мм и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агол поголем од 3º</w:t>
      </w:r>
      <w:r>
        <w:rPr>
          <w:rFonts w:ascii="Georgia" w:hAnsi="Georgia" w:cs="TcjfrbWwsdqpRtmhtmTimes-Roman"/>
          <w:sz w:val="24"/>
          <w:szCs w:val="24"/>
          <w:lang w:val="mk-MK"/>
        </w:rPr>
        <w:t>. Г</w:t>
      </w:r>
      <w:r w:rsidRPr="00116E50">
        <w:rPr>
          <w:rFonts w:ascii="Georgia" w:hAnsi="Georgia" w:cs="TcjfrbWwsdqpRtmhtmTimes-Roman"/>
          <w:sz w:val="24"/>
          <w:szCs w:val="24"/>
          <w:lang w:val="mk-MK"/>
        </w:rPr>
        <w:t xml:space="preserve">и третирале со Форсус апарат во комбинација со фиксен апарат. Фросус апаратот бил поставен при крајот </w:t>
      </w:r>
      <w:r>
        <w:rPr>
          <w:rFonts w:ascii="Georgia" w:hAnsi="Georgia" w:cs="TcjfrbWwsdqpRtmhtmTimes-Roman"/>
          <w:sz w:val="24"/>
          <w:szCs w:val="24"/>
          <w:lang w:val="mk-MK"/>
        </w:rPr>
        <w:t>на</w:t>
      </w:r>
      <w:r w:rsidRPr="00116E50">
        <w:rPr>
          <w:rFonts w:ascii="Georgia" w:hAnsi="Georgia" w:cs="TcjfrbWwsdqpRtmhtmTimes-Roman"/>
          <w:sz w:val="24"/>
          <w:szCs w:val="24"/>
          <w:lang w:val="mk-MK"/>
        </w:rPr>
        <w:t xml:space="preserve"> фазата на нивелирање и подредување на забите со фиксната терапија кога се поставува</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0.019 </w:t>
      </w:r>
      <w:r w:rsidRPr="00116E50">
        <w:rPr>
          <w:rFonts w:ascii="Georgia" w:hAnsi="Georgia" w:cs="TcjfrbWwsdqpRtmhtmTimes-Roman"/>
          <w:sz w:val="24"/>
          <w:szCs w:val="24"/>
          <w:lang w:val="sl-SI"/>
        </w:rPr>
        <w:t>x</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0.025 </w:t>
      </w:r>
      <w:r w:rsidRPr="00116E50">
        <w:rPr>
          <w:rFonts w:ascii="Georgia" w:hAnsi="Georgia" w:cs="TcjfrbWwsdqpRtmhtmTimes-Roman"/>
          <w:sz w:val="24"/>
          <w:szCs w:val="24"/>
        </w:rPr>
        <w:t xml:space="preserve">SS </w:t>
      </w:r>
      <w:r w:rsidRPr="00116E50">
        <w:rPr>
          <w:rFonts w:ascii="Georgia" w:hAnsi="Georgia" w:cs="TcjfrbWwsdqpRtmhtmTimes-Roman"/>
          <w:sz w:val="24"/>
          <w:szCs w:val="24"/>
          <w:lang w:val="mk-MK"/>
        </w:rPr>
        <w:t xml:space="preserve">лак во максила и во мандибула. Добиените резултати биле: значително намалување на </w:t>
      </w:r>
      <w:r w:rsidRPr="00116E50">
        <w:rPr>
          <w:rFonts w:ascii="Georgia" w:hAnsi="Georgia" w:cs="TcjfrbWwsdqpRtmhtmTimes-Roman"/>
          <w:sz w:val="24"/>
          <w:szCs w:val="24"/>
        </w:rPr>
        <w:t xml:space="preserve">ANB </w:t>
      </w:r>
      <w:r w:rsidRPr="00116E50">
        <w:rPr>
          <w:rFonts w:ascii="Georgia" w:hAnsi="Georgia" w:cs="TcjfrbWwsdqpRtmhtmTimes-Roman"/>
          <w:sz w:val="24"/>
          <w:szCs w:val="24"/>
          <w:lang w:val="mk-MK"/>
        </w:rPr>
        <w:t xml:space="preserve">аголот и на </w:t>
      </w:r>
      <w:r w:rsidRPr="00116E50">
        <w:rPr>
          <w:rFonts w:ascii="Georgia" w:hAnsi="Georgia" w:cs="TcjfrbWwsdqpRtmhtmTimes-Roman"/>
          <w:sz w:val="24"/>
          <w:szCs w:val="24"/>
        </w:rPr>
        <w:t xml:space="preserve">Wits </w:t>
      </w:r>
      <w:r w:rsidRPr="00116E50">
        <w:rPr>
          <w:rFonts w:ascii="Georgia" w:hAnsi="Georgia" w:cs="TcjfrbWwsdqpRtmhtmTimes-Roman"/>
          <w:sz w:val="24"/>
          <w:szCs w:val="24"/>
          <w:lang w:val="mk-MK"/>
        </w:rPr>
        <w:t>проценката во однос на контролната група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з</w:t>
      </w:r>
      <w:r w:rsidRPr="00116E50">
        <w:rPr>
          <w:rFonts w:ascii="Georgia" w:hAnsi="Georgia" w:cs="TcjfrbWwsdqpRtmhtmTimes-Roman"/>
          <w:sz w:val="24"/>
          <w:szCs w:val="24"/>
          <w:lang w:val="mk-MK"/>
        </w:rPr>
        <w:t>големување на долната</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лицева висина</w:t>
      </w:r>
      <w:r>
        <w:rPr>
          <w:rFonts w:ascii="Georgia" w:hAnsi="Georgia" w:cs="TcjfrbWwsdqpRtmhtmTimes-Roman"/>
          <w:sz w:val="24"/>
          <w:szCs w:val="24"/>
          <w:lang w:val="mk-MK"/>
        </w:rPr>
        <w:t>,</w:t>
      </w:r>
      <w:r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намалување на хоризонталниот и вертикалниот инцизален преклоп</w:t>
      </w:r>
      <w:r w:rsidRPr="00116E50">
        <w:rPr>
          <w:rFonts w:ascii="Georgia" w:hAnsi="Georgia" w:cs="TcjfrbWwsdqpRtmhtmTimes-Roman"/>
          <w:sz w:val="24"/>
          <w:szCs w:val="24"/>
          <w:lang w:val="mk-MK"/>
        </w:rPr>
        <w:t>, намалување на инте</w:t>
      </w:r>
      <w:r>
        <w:rPr>
          <w:rFonts w:ascii="Georgia" w:hAnsi="Georgia" w:cs="TcjfrbWwsdqpRtmhtmTimes-Roman"/>
          <w:sz w:val="24"/>
          <w:szCs w:val="24"/>
          <w:lang w:val="mk-MK"/>
        </w:rPr>
        <w:t>р</w:t>
      </w:r>
      <w:r w:rsidRPr="00116E50">
        <w:rPr>
          <w:rFonts w:ascii="Georgia" w:hAnsi="Georgia" w:cs="TcjfrbWwsdqpRtmhtmTimes-Roman"/>
          <w:sz w:val="24"/>
          <w:szCs w:val="24"/>
          <w:lang w:val="mk-MK"/>
        </w:rPr>
        <w:t>инцизивниот агол и значително подобрување во моларниот сооднос. Максиларните инцизиви се ретрудирале и екструдирале,</w:t>
      </w:r>
      <w:r>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мандибуларните инцизиви се проинклинирале и интрудирале, максиларните молари се дистализирале, додека пак мандибуларните молари значително се екструдирале  и поместиле мезијално.</w:t>
      </w:r>
    </w:p>
    <w:p w14:paraId="64A2E46F" w14:textId="77777777" w:rsidR="000479EC" w:rsidRDefault="000479EC" w:rsidP="000E755B">
      <w:pPr>
        <w:autoSpaceDE w:val="0"/>
        <w:autoSpaceDN w:val="0"/>
        <w:adjustRightInd w:val="0"/>
        <w:spacing w:before="120" w:after="120"/>
        <w:jc w:val="both"/>
        <w:rPr>
          <w:rFonts w:ascii="Georgia" w:hAnsi="Georgia" w:cs="TcjfrbWwsdqpRtmhtmTimes-Roman"/>
          <w:bCs/>
          <w:sz w:val="24"/>
          <w:szCs w:val="24"/>
        </w:rPr>
      </w:pPr>
      <w:r w:rsidRPr="00116E50">
        <w:rPr>
          <w:rFonts w:ascii="Georgia" w:hAnsi="Georgia" w:cs="TcjfrbWwsdqpRtmhtmTimes-Roman"/>
          <w:sz w:val="24"/>
          <w:szCs w:val="24"/>
        </w:rPr>
        <w:tab/>
        <w:t>Ф</w:t>
      </w:r>
      <w:r>
        <w:rPr>
          <w:rFonts w:ascii="Georgia" w:hAnsi="Georgia" w:cs="TcjfrbWwsdqpRtmhtmTimes-Roman"/>
          <w:sz w:val="24"/>
          <w:szCs w:val="24"/>
          <w:lang w:val="mk-MK"/>
        </w:rPr>
        <w:t>рог</w:t>
      </w:r>
      <w:r w:rsidRPr="00116E50">
        <w:rPr>
          <w:rFonts w:ascii="Georgia" w:hAnsi="Georgia" w:cs="TcjfrbWwsdqpRtmhtmTimes-Roman"/>
          <w:sz w:val="24"/>
          <w:szCs w:val="24"/>
        </w:rPr>
        <w:t xml:space="preserve"> претставува апарат за дистализација на првите максиларни молари со </w:t>
      </w:r>
      <w:r>
        <w:rPr>
          <w:rFonts w:ascii="Georgia" w:hAnsi="Georgia" w:cs="TcjfrbWwsdqpRtmhtmTimes-Roman"/>
          <w:sz w:val="24"/>
          <w:szCs w:val="24"/>
          <w:lang w:val="mk-MK"/>
        </w:rPr>
        <w:t>што се</w:t>
      </w:r>
      <w:r w:rsidRPr="00116E50">
        <w:rPr>
          <w:rFonts w:ascii="Georgia" w:hAnsi="Georgia" w:cs="TcjfrbWwsdqpRtmhtmTimes-Roman"/>
          <w:sz w:val="24"/>
          <w:szCs w:val="24"/>
        </w:rPr>
        <w:t xml:space="preserve"> кор</w:t>
      </w:r>
      <w:r>
        <w:rPr>
          <w:rFonts w:ascii="Georgia" w:hAnsi="Georgia" w:cs="TcjfrbWwsdqpRtmhtmTimes-Roman"/>
          <w:sz w:val="24"/>
          <w:szCs w:val="24"/>
          <w:lang w:val="mk-MK"/>
        </w:rPr>
        <w:t>игира</w:t>
      </w:r>
      <w:r w:rsidRPr="00116E50">
        <w:rPr>
          <w:rFonts w:ascii="Georgia" w:hAnsi="Georgia" w:cs="TcjfrbWwsdqpRtmhtmTimes-Roman"/>
          <w:sz w:val="24"/>
          <w:szCs w:val="24"/>
        </w:rPr>
        <w:t xml:space="preserve"> </w:t>
      </w:r>
      <w:r>
        <w:rPr>
          <w:rFonts w:ascii="Georgia" w:hAnsi="Georgia" w:cs="TcjfrbWwsdqpRtmhtmTimes-Roman"/>
          <w:sz w:val="24"/>
          <w:szCs w:val="24"/>
          <w:lang w:val="mk-MK"/>
        </w:rPr>
        <w:t xml:space="preserve">малоклузија класа </w:t>
      </w:r>
      <w:r w:rsidRPr="00116E50">
        <w:rPr>
          <w:rFonts w:ascii="Georgia" w:hAnsi="Georgia" w:cs="TcjfrbWwsdqpRtmhtmTimes-Roman"/>
          <w:sz w:val="24"/>
          <w:szCs w:val="24"/>
        </w:rPr>
        <w:t xml:space="preserve">II. </w:t>
      </w:r>
      <w:r>
        <w:rPr>
          <w:rFonts w:ascii="Georgia" w:hAnsi="Georgia" w:cs="TcjfrbWwsdqpRtmhtmTimes-Roman"/>
          <w:sz w:val="24"/>
          <w:szCs w:val="24"/>
          <w:lang w:val="mk-MK"/>
        </w:rPr>
        <w:t xml:space="preserve"> </w:t>
      </w:r>
      <w:r w:rsidRPr="00116E50">
        <w:rPr>
          <w:rFonts w:ascii="Georgia" w:hAnsi="Georgia" w:cs="TcjfrbWwsdqpRtmhtmTimes-Roman"/>
          <w:bCs/>
          <w:sz w:val="24"/>
          <w:szCs w:val="24"/>
          <w:lang w:val="ru-RU"/>
        </w:rPr>
        <w:t xml:space="preserve">Класичниот Фрог апарат се состои од прстени за максиларните први молари и жичени јавачи на премоларите фиксирани со композит на оклузалната површина. На палатумот има палатинално акрилатно перниче кое ги поврзува жичените елементи и шраф. </w:t>
      </w:r>
      <w:r w:rsidRPr="00116E50">
        <w:rPr>
          <w:rFonts w:ascii="Georgia" w:hAnsi="Georgia" w:cs="TcjfrbWwsdqpRtmhtmTimes-Roman"/>
          <w:bCs/>
          <w:sz w:val="24"/>
          <w:szCs w:val="24"/>
        </w:rPr>
        <w:t>Наликува на жаба од каде и потекнува неговото име. Содржи посебен шраф за експанзија кој се активира од антериорно</w:t>
      </w:r>
      <w:r>
        <w:rPr>
          <w:rFonts w:ascii="Georgia" w:hAnsi="Georgia" w:cs="TcjfrbWwsdqpRtmhtmTimes-Roman"/>
          <w:bCs/>
          <w:sz w:val="24"/>
          <w:szCs w:val="24"/>
          <w:vertAlign w:val="superscript"/>
        </w:rPr>
        <w:t>49</w:t>
      </w:r>
      <w:r w:rsidRPr="00116E50">
        <w:rPr>
          <w:rFonts w:ascii="Georgia" w:hAnsi="Georgia" w:cs="TcjfrbWwsdqpRtmhtmTimes-Roman"/>
          <w:bCs/>
          <w:sz w:val="24"/>
          <w:szCs w:val="24"/>
        </w:rPr>
        <w:t xml:space="preserve">. </w:t>
      </w:r>
    </w:p>
    <w:p w14:paraId="58225F86"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Pr>
          <w:rFonts w:ascii="Georgia" w:hAnsi="Georgia" w:cs="TcjfrbWwsdqpRtmhtmTimes-Roman"/>
          <w:sz w:val="24"/>
          <w:szCs w:val="24"/>
        </w:rPr>
        <w:tab/>
      </w:r>
      <w:r w:rsidRPr="00116E50">
        <w:rPr>
          <w:rFonts w:ascii="Georgia" w:hAnsi="Georgia" w:cs="TcjfrbWwsdqpRtmhtmTimes-Roman"/>
          <w:sz w:val="24"/>
          <w:szCs w:val="24"/>
        </w:rPr>
        <w:t>Burhan A.S.</w:t>
      </w:r>
      <w:r w:rsidRPr="00116E50">
        <w:rPr>
          <w:rFonts w:ascii="Georgia" w:hAnsi="Georgia" w:cs="TcjfrbWwsdqpRtmhtmTimes-Roman"/>
          <w:sz w:val="24"/>
          <w:szCs w:val="24"/>
          <w:vertAlign w:val="superscript"/>
        </w:rPr>
        <w:t>49</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правел истражување во кое вклучил 2 групи испитаници. Во првата група испитаниците носеле само </w:t>
      </w:r>
      <w:r>
        <w:rPr>
          <w:rFonts w:ascii="Georgia" w:hAnsi="Georgia" w:cs="TcjfrbWwsdqpRtmhtmTimes-Roman"/>
          <w:sz w:val="24"/>
          <w:szCs w:val="24"/>
          <w:lang w:val="mk-MK"/>
        </w:rPr>
        <w:t xml:space="preserve">Фрог </w:t>
      </w:r>
      <w:r w:rsidRPr="00116E50">
        <w:rPr>
          <w:rFonts w:ascii="Georgia" w:hAnsi="Georgia" w:cs="TcjfrbWwsdqpRtmhtmTimes-Roman"/>
          <w:sz w:val="24"/>
          <w:szCs w:val="24"/>
          <w:lang w:val="mk-MK"/>
        </w:rPr>
        <w:t xml:space="preserve">апарат, додека во втората група покрај </w:t>
      </w:r>
      <w:r>
        <w:rPr>
          <w:rFonts w:ascii="Georgia" w:hAnsi="Georgia" w:cs="TcjfrbWwsdqpRtmhtmTimes-Roman"/>
          <w:sz w:val="24"/>
          <w:szCs w:val="24"/>
          <w:lang w:val="mk-MK"/>
        </w:rPr>
        <w:t>Фрог</w:t>
      </w:r>
      <w:r w:rsidRPr="00116E50">
        <w:rPr>
          <w:rFonts w:ascii="Georgia" w:hAnsi="Georgia" w:cs="TcjfrbWwsdqpRtmhtmTimes-Roman"/>
          <w:sz w:val="24"/>
          <w:szCs w:val="24"/>
        </w:rPr>
        <w:t xml:space="preserve"> </w:t>
      </w:r>
      <w:r w:rsidRPr="00116E50">
        <w:rPr>
          <w:rFonts w:ascii="Georgia" w:hAnsi="Georgia" w:cs="TcjfrbWwsdqpRtmhtmTimes-Roman"/>
          <w:sz w:val="24"/>
          <w:szCs w:val="24"/>
          <w:lang w:val="mk-MK"/>
        </w:rPr>
        <w:t xml:space="preserve">апаратот бил вклучен и </w:t>
      </w:r>
      <w:r>
        <w:rPr>
          <w:rFonts w:ascii="Georgia" w:hAnsi="Georgia" w:cs="TcjfrbWwsdqpRtmhtmTimes-Roman"/>
          <w:sz w:val="24"/>
          <w:szCs w:val="24"/>
          <w:lang w:val="mk-MK"/>
        </w:rPr>
        <w:t xml:space="preserve">образен лак </w:t>
      </w:r>
      <w:r w:rsidRPr="00116E50">
        <w:rPr>
          <w:rFonts w:ascii="Georgia" w:hAnsi="Georgia" w:cs="TcjfrbWwsdqpRtmhtmTimes-Roman"/>
          <w:sz w:val="24"/>
          <w:szCs w:val="24"/>
          <w:lang w:val="mk-MK"/>
        </w:rPr>
        <w:t>со висока влеча</w:t>
      </w:r>
      <w:r w:rsidRPr="00116E50">
        <w:rPr>
          <w:rFonts w:ascii="Georgia" w:hAnsi="Georgia" w:cs="TcjfrbWwsdqpRtmhtmTimes-Roman"/>
          <w:sz w:val="24"/>
          <w:szCs w:val="24"/>
        </w:rPr>
        <w:t>.</w:t>
      </w:r>
      <w:r w:rsidRPr="00116E50">
        <w:rPr>
          <w:rFonts w:ascii="Georgia" w:hAnsi="Georgia" w:cs="TcjfrbWwsdqpRtmhtmTimes-Roman"/>
          <w:sz w:val="24"/>
          <w:szCs w:val="24"/>
          <w:lang w:val="mk-MK"/>
        </w:rPr>
        <w:t xml:space="preserve"> Дошол до заклучок дека кај првата група </w:t>
      </w:r>
      <w:r>
        <w:rPr>
          <w:rFonts w:ascii="Georgia" w:hAnsi="Georgia" w:cs="TcjfrbWwsdqpRtmhtmTimes-Roman"/>
          <w:sz w:val="24"/>
          <w:szCs w:val="24"/>
          <w:lang w:val="mk-MK"/>
        </w:rPr>
        <w:t>Фрог апаратот овозможил:</w:t>
      </w:r>
      <w:r w:rsidRPr="00116E50">
        <w:rPr>
          <w:rFonts w:ascii="Georgia" w:hAnsi="Georgia" w:cs="TcjfrbWwsdqpRtmhtmTimes-Roman"/>
          <w:sz w:val="24"/>
          <w:szCs w:val="24"/>
          <w:lang w:val="mk-MK"/>
        </w:rPr>
        <w:t xml:space="preserve"> дистализација на максиларните први молари но </w:t>
      </w:r>
      <w:r>
        <w:rPr>
          <w:rFonts w:ascii="Georgia" w:hAnsi="Georgia" w:cs="TcjfrbWwsdqpRtmhtmTimes-Roman"/>
          <w:sz w:val="24"/>
          <w:szCs w:val="24"/>
          <w:lang w:val="mk-MK"/>
        </w:rPr>
        <w:t>со</w:t>
      </w:r>
      <w:r w:rsidRPr="00116E50">
        <w:rPr>
          <w:rFonts w:ascii="Georgia" w:hAnsi="Georgia" w:cs="TcjfrbWwsdqpRtmhtmTimes-Roman"/>
          <w:sz w:val="24"/>
          <w:szCs w:val="24"/>
          <w:lang w:val="mk-MK"/>
        </w:rPr>
        <w:t xml:space="preserve"> голема загуба на анкаража, </w:t>
      </w:r>
      <w:r>
        <w:rPr>
          <w:rFonts w:ascii="Georgia" w:hAnsi="Georgia" w:cs="TcjfrbWwsdqpRtmhtmTimes-Roman"/>
          <w:sz w:val="24"/>
          <w:szCs w:val="24"/>
          <w:lang w:val="mk-MK"/>
        </w:rPr>
        <w:t>настанал и</w:t>
      </w:r>
      <w:r w:rsidRPr="00116E50">
        <w:rPr>
          <w:rFonts w:ascii="Georgia" w:hAnsi="Georgia" w:cs="TcjfrbWwsdqpRtmhtmTimes-Roman"/>
          <w:sz w:val="24"/>
          <w:szCs w:val="24"/>
          <w:lang w:val="mk-MK"/>
        </w:rPr>
        <w:t xml:space="preserve"> аксијален типинг на максиларните молари, мезијално придвижување на премоларите кои служеле како анакаража и настанала постериорна ротација на мандибулата. Додека пак во другата група овие страни ефекти биле минимални дури и целосно елиминирани поради употребата на </w:t>
      </w:r>
      <w:r>
        <w:rPr>
          <w:rFonts w:ascii="Georgia" w:hAnsi="Georgia" w:cs="TcjfrbWwsdqpRtmhtmTimes-Roman"/>
          <w:sz w:val="24"/>
          <w:szCs w:val="24"/>
          <w:lang w:val="mk-MK"/>
        </w:rPr>
        <w:t>образниот лак</w:t>
      </w:r>
      <w:r w:rsidRPr="00116E50">
        <w:rPr>
          <w:rFonts w:ascii="Georgia" w:hAnsi="Georgia" w:cs="TcjfrbWwsdqpRtmhtmTimes-Roman"/>
          <w:sz w:val="24"/>
          <w:szCs w:val="24"/>
        </w:rPr>
        <w:t>.</w:t>
      </w:r>
    </w:p>
    <w:p w14:paraId="39B7726B" w14:textId="77777777" w:rsidR="000479EC" w:rsidRPr="00B461B0"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bCs/>
          <w:sz w:val="24"/>
          <w:szCs w:val="24"/>
        </w:rPr>
        <w:tab/>
        <w:t xml:space="preserve">Овие апарати имаат недостаток што при носење може да се </w:t>
      </w:r>
      <w:r w:rsidRPr="00116E50">
        <w:rPr>
          <w:rFonts w:ascii="Georgia" w:hAnsi="Georgia" w:cs="TcjfrbWwsdqpRtmhtmTimes-Roman"/>
          <w:bCs/>
          <w:sz w:val="24"/>
          <w:szCs w:val="24"/>
          <w:lang w:val="mk-MK"/>
        </w:rPr>
        <w:t>раз</w:t>
      </w:r>
      <w:r w:rsidRPr="00116E50">
        <w:rPr>
          <w:rFonts w:ascii="Georgia" w:hAnsi="Georgia" w:cs="TcjfrbWwsdqpRtmhtmTimes-Roman"/>
          <w:bCs/>
          <w:sz w:val="24"/>
          <w:szCs w:val="24"/>
        </w:rPr>
        <w:t>лабави анкаражата, да дојде до моларен типинг, екструзија со појава на отворен загр</w:t>
      </w:r>
      <w:r>
        <w:rPr>
          <w:rFonts w:ascii="Georgia" w:hAnsi="Georgia" w:cs="TcjfrbWwsdqpRtmhtmTimes-Roman"/>
          <w:bCs/>
          <w:sz w:val="24"/>
          <w:szCs w:val="24"/>
          <w:lang w:val="mk-MK"/>
        </w:rPr>
        <w:t>и</w:t>
      </w:r>
      <w:r w:rsidRPr="00116E50">
        <w:rPr>
          <w:rFonts w:ascii="Georgia" w:hAnsi="Georgia" w:cs="TcjfrbWwsdqpRtmhtmTimes-Roman"/>
          <w:bCs/>
          <w:sz w:val="24"/>
          <w:szCs w:val="24"/>
        </w:rPr>
        <w:t xml:space="preserve">з и зголемен </w:t>
      </w:r>
      <w:r>
        <w:rPr>
          <w:rFonts w:ascii="Georgia" w:hAnsi="Georgia" w:cs="TcjfrbWwsdqpRtmhtmTimes-Roman"/>
          <w:bCs/>
          <w:sz w:val="24"/>
          <w:szCs w:val="24"/>
          <w:lang w:val="mk-MK"/>
        </w:rPr>
        <w:t>хоризонтален инцизален преклоп.</w:t>
      </w:r>
    </w:p>
    <w:p w14:paraId="4DAD4B70"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bCs/>
          <w:sz w:val="24"/>
          <w:szCs w:val="24"/>
        </w:rPr>
        <w:tab/>
        <w:t>Затоа бил создаден нов</w:t>
      </w:r>
      <w:r>
        <w:rPr>
          <w:rFonts w:ascii="Georgia" w:hAnsi="Georgia" w:cs="TcjfrbWwsdqpRtmhtmTimes-Roman"/>
          <w:bCs/>
          <w:sz w:val="24"/>
          <w:szCs w:val="24"/>
          <w:lang w:val="mk-MK"/>
        </w:rPr>
        <w:t xml:space="preserve"> модифициран</w:t>
      </w:r>
      <w:r w:rsidRPr="00116E50">
        <w:rPr>
          <w:rFonts w:ascii="Georgia" w:hAnsi="Georgia" w:cs="TcjfrbWwsdqpRtmhtmTimes-Roman"/>
          <w:bCs/>
          <w:sz w:val="24"/>
          <w:szCs w:val="24"/>
        </w:rPr>
        <w:t xml:space="preserve"> Фрог II апарат</w:t>
      </w:r>
      <w:r>
        <w:rPr>
          <w:rFonts w:ascii="Georgia" w:hAnsi="Georgia" w:cs="TcjfrbWwsdqpRtmhtmTimes-Roman"/>
          <w:bCs/>
          <w:sz w:val="24"/>
          <w:szCs w:val="24"/>
          <w:lang w:val="mk-MK"/>
        </w:rPr>
        <w:t>, кој</w:t>
      </w:r>
      <w:r w:rsidRPr="00116E50">
        <w:rPr>
          <w:rFonts w:ascii="Georgia" w:hAnsi="Georgia" w:cs="TcjfrbWwsdqpRtmhtmTimes-Roman"/>
          <w:bCs/>
          <w:sz w:val="24"/>
          <w:szCs w:val="24"/>
          <w:lang w:val="ru-RU"/>
        </w:rPr>
        <w:t xml:space="preserve"> наместо акрилатен дел палатинално се фиксираат микро импланти, кои служат за анкаража на Фрог II апаратот. Се состои од 2 прстена за првите трајни максиларни молари, кои палатинално имаат туби на кои се поврзуваат пружините, а на </w:t>
      </w:r>
      <w:r w:rsidRPr="00116E50">
        <w:rPr>
          <w:rFonts w:ascii="Georgia" w:hAnsi="Georgia" w:cs="TcjfrbWwsdqpRtmhtmTimes-Roman"/>
          <w:bCs/>
          <w:sz w:val="24"/>
          <w:szCs w:val="24"/>
          <w:lang w:val="ru-RU"/>
        </w:rPr>
        <w:lastRenderedPageBreak/>
        <w:t>другата страна тие се поврзуваат со ортодонтскиот шраф, кој пак се фиксира на па</w:t>
      </w:r>
      <w:r w:rsidRPr="00116E50">
        <w:rPr>
          <w:rFonts w:ascii="Georgia" w:hAnsi="Georgia" w:cs="TcjfrbWwsdqpRtmhtmTimes-Roman"/>
          <w:bCs/>
          <w:sz w:val="24"/>
          <w:szCs w:val="24"/>
          <w:lang w:val="mk-MK"/>
        </w:rPr>
        <w:t>л</w:t>
      </w:r>
      <w:r w:rsidRPr="00116E50">
        <w:rPr>
          <w:rFonts w:ascii="Georgia" w:hAnsi="Georgia" w:cs="TcjfrbWwsdqpRtmhtmTimes-Roman"/>
          <w:bCs/>
          <w:sz w:val="24"/>
          <w:szCs w:val="24"/>
          <w:lang w:val="ru-RU"/>
        </w:rPr>
        <w:t>атиналните ми</w:t>
      </w:r>
      <w:r w:rsidRPr="00116E50">
        <w:rPr>
          <w:rFonts w:ascii="Georgia" w:hAnsi="Georgia" w:cs="TcjfrbWwsdqpRtmhtmTimes-Roman"/>
          <w:bCs/>
          <w:sz w:val="24"/>
          <w:szCs w:val="24"/>
          <w:lang w:val="mk-MK"/>
        </w:rPr>
        <w:t>кро</w:t>
      </w:r>
      <w:r w:rsidRPr="00116E50">
        <w:rPr>
          <w:rFonts w:ascii="Georgia" w:hAnsi="Georgia" w:cs="TcjfrbWwsdqpRtmhtmTimes-Roman"/>
          <w:bCs/>
          <w:sz w:val="24"/>
          <w:szCs w:val="24"/>
          <w:lang w:val="ru-RU"/>
        </w:rPr>
        <w:t xml:space="preserve"> </w:t>
      </w:r>
      <w:r w:rsidRPr="00116E50">
        <w:rPr>
          <w:rFonts w:ascii="Georgia" w:hAnsi="Georgia" w:cs="TcjfrbWwsdqpRtmhtmTimes-Roman"/>
          <w:bCs/>
          <w:sz w:val="24"/>
          <w:szCs w:val="24"/>
          <w:lang w:val="mk-MK"/>
        </w:rPr>
        <w:t>импланти</w:t>
      </w:r>
      <w:r w:rsidRPr="00116E50">
        <w:rPr>
          <w:rFonts w:ascii="Georgia" w:hAnsi="Georgia" w:cs="TcjfrbWwsdqpRtmhtmTimes-Roman"/>
          <w:bCs/>
          <w:sz w:val="24"/>
          <w:szCs w:val="24"/>
          <w:lang w:val="ru-RU"/>
        </w:rPr>
        <w:t>.</w:t>
      </w:r>
      <w:r w:rsidRPr="00116E50">
        <w:rPr>
          <w:rFonts w:ascii="Georgia" w:hAnsi="Georgia" w:cs="TcjfrbWwsdqpRtmhtmTimes-Roman"/>
          <w:sz w:val="24"/>
          <w:szCs w:val="24"/>
          <w:lang w:val="mk-MK"/>
        </w:rPr>
        <w:t xml:space="preserve"> </w:t>
      </w:r>
      <w:r w:rsidRPr="00116E50">
        <w:rPr>
          <w:rFonts w:ascii="Georgia" w:hAnsi="Georgia" w:cs="TcjfrbWwsdqpRtmhtmTimes-Roman"/>
          <w:bCs/>
          <w:sz w:val="24"/>
          <w:szCs w:val="24"/>
          <w:lang w:val="ru-RU"/>
        </w:rPr>
        <w:t>Апаратот се активира преку посебно изработен клуч и механизам на шрафот</w:t>
      </w:r>
      <w:r>
        <w:rPr>
          <w:rFonts w:ascii="Georgia" w:hAnsi="Georgia" w:cs="TcjfrbWwsdqpRtmhtmTimes-Roman"/>
          <w:bCs/>
          <w:sz w:val="24"/>
          <w:szCs w:val="24"/>
          <w:vertAlign w:val="superscript"/>
        </w:rPr>
        <w:t>95</w:t>
      </w:r>
      <w:r w:rsidRPr="00116E50">
        <w:rPr>
          <w:rFonts w:ascii="Georgia" w:hAnsi="Georgia" w:cs="TcjfrbWwsdqpRtmhtmTimes-Roman"/>
          <w:bCs/>
          <w:sz w:val="24"/>
          <w:szCs w:val="24"/>
          <w:lang w:val="mk-MK"/>
        </w:rPr>
        <w:t>.</w:t>
      </w:r>
      <w:r w:rsidRPr="00116E50">
        <w:rPr>
          <w:rFonts w:ascii="Georgia" w:hAnsi="Georgia" w:cs="TcjfrbWwsdqpRtmhtmTimes-Roman"/>
          <w:sz w:val="24"/>
          <w:szCs w:val="24"/>
        </w:rPr>
        <w:tab/>
      </w:r>
    </w:p>
    <w:p w14:paraId="0C33D5FE" w14:textId="77777777" w:rsidR="000479EC" w:rsidRPr="00116E50" w:rsidRDefault="000479EC" w:rsidP="000E755B">
      <w:pPr>
        <w:autoSpaceDE w:val="0"/>
        <w:autoSpaceDN w:val="0"/>
        <w:adjustRightInd w:val="0"/>
        <w:spacing w:before="120" w:after="120"/>
        <w:jc w:val="both"/>
        <w:rPr>
          <w:rFonts w:ascii="Georgia" w:hAnsi="Georgia" w:cs="TcjfrbWwsdqpRtmhtmTimes-Roman"/>
          <w:sz w:val="24"/>
          <w:szCs w:val="24"/>
        </w:rPr>
      </w:pPr>
      <w:r w:rsidRPr="00116E50">
        <w:rPr>
          <w:rFonts w:ascii="Georgia" w:hAnsi="Georgia" w:cs="TcjfrbWwsdqpRtmhtmTimes-Roman"/>
          <w:sz w:val="24"/>
          <w:szCs w:val="24"/>
        </w:rPr>
        <w:tab/>
        <w:t xml:space="preserve">Предности на овој апарат се : </w:t>
      </w:r>
      <w:r w:rsidRPr="00116E50">
        <w:rPr>
          <w:rFonts w:ascii="Georgia" w:hAnsi="Georgia" w:cs="TcjfrbWwsdqpRtmhtmTimes-Roman"/>
          <w:sz w:val="24"/>
          <w:szCs w:val="24"/>
          <w:lang w:val="mk-MK"/>
        </w:rPr>
        <w:t>л</w:t>
      </w:r>
      <w:r w:rsidRPr="00116E50">
        <w:rPr>
          <w:rFonts w:ascii="Georgia" w:hAnsi="Georgia" w:cs="TcjfrbWwsdqpRtmhtmTimes-Roman"/>
          <w:sz w:val="24"/>
          <w:szCs w:val="24"/>
        </w:rPr>
        <w:t>есно и брзо фиксирање на апаратот поради поставување на палатинални</w:t>
      </w:r>
      <w:r>
        <w:rPr>
          <w:rFonts w:ascii="Georgia" w:hAnsi="Georgia" w:cs="TcjfrbWwsdqpRtmhtmTimes-Roman"/>
          <w:sz w:val="24"/>
          <w:szCs w:val="24"/>
        </w:rPr>
        <w:t xml:space="preserve"> </w:t>
      </w:r>
      <w:r w:rsidRPr="00116E50">
        <w:rPr>
          <w:rFonts w:ascii="Georgia" w:hAnsi="Georgia" w:cs="TcjfrbWwsdqpRtmhtmTimes-Roman"/>
          <w:sz w:val="24"/>
          <w:szCs w:val="24"/>
        </w:rPr>
        <w:t>ми</w:t>
      </w:r>
      <w:r w:rsidRPr="00116E50">
        <w:rPr>
          <w:rFonts w:ascii="Georgia" w:hAnsi="Georgia" w:cs="TcjfrbWwsdqpRtmhtmTimes-Roman"/>
          <w:sz w:val="24"/>
          <w:szCs w:val="24"/>
          <w:lang w:val="mk-MK"/>
        </w:rPr>
        <w:t>кро импланти, д</w:t>
      </w:r>
      <w:r w:rsidRPr="00116E50">
        <w:rPr>
          <w:rFonts w:ascii="Georgia" w:hAnsi="Georgia" w:cs="TcjfrbWwsdqpRtmhtmTimes-Roman"/>
          <w:sz w:val="24"/>
          <w:szCs w:val="24"/>
        </w:rPr>
        <w:t>оволно простор за индивидуално приспособување поради долгите ретенциони пружини</w:t>
      </w:r>
      <w:r w:rsidRPr="00116E50">
        <w:rPr>
          <w:rFonts w:ascii="Georgia" w:hAnsi="Georgia" w:cs="TcjfrbWwsdqpRtmhtmTimes-Roman"/>
          <w:sz w:val="24"/>
          <w:szCs w:val="24"/>
          <w:lang w:val="mk-MK"/>
        </w:rPr>
        <w:t>, е</w:t>
      </w:r>
      <w:r w:rsidRPr="00116E50">
        <w:rPr>
          <w:rFonts w:ascii="Georgia" w:hAnsi="Georgia" w:cs="TcjfrbWwsdqpRtmhtmTimes-Roman"/>
          <w:sz w:val="24"/>
          <w:szCs w:val="24"/>
        </w:rPr>
        <w:t>дноставна активација</w:t>
      </w:r>
      <w:r w:rsidRPr="00116E50">
        <w:rPr>
          <w:rFonts w:ascii="Georgia" w:hAnsi="Georgia" w:cs="TcjfrbWwsdqpRtmhtmTimes-Roman"/>
          <w:sz w:val="24"/>
          <w:szCs w:val="24"/>
          <w:lang w:val="mk-MK"/>
        </w:rPr>
        <w:t xml:space="preserve"> и п</w:t>
      </w:r>
      <w:r w:rsidRPr="00116E50">
        <w:rPr>
          <w:rFonts w:ascii="Georgia" w:hAnsi="Georgia" w:cs="TcjfrbWwsdqpRtmhtmTimes-Roman"/>
          <w:sz w:val="24"/>
          <w:szCs w:val="24"/>
        </w:rPr>
        <w:t>осебниот механизам на шрафот не дозволува несакано вртење на шрафот наназад.</w:t>
      </w:r>
    </w:p>
    <w:p w14:paraId="5FEFFFE3" w14:textId="63942F57" w:rsidR="0001115A" w:rsidRDefault="000479EC"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 </w:t>
      </w:r>
    </w:p>
    <w:p w14:paraId="46E90F05" w14:textId="75F21AAA"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63F5E284" w14:textId="6AFFDE68"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50430AB" w14:textId="3CCBF7BF"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7EC3C51" w14:textId="3CD2D8C7"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FD30CC0" w14:textId="5E9D265F"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DD5F7D5" w14:textId="249180BF"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D04D51B" w14:textId="3D707614"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E6EAE1E" w14:textId="171A6801"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6B149D31" w14:textId="10DF4ECC"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61DEB476" w14:textId="37BDF03B"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0CB5C75A" w14:textId="34AD78D9"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E01FCA9" w14:textId="2D46EBD0"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4D14D54" w14:textId="3C903CEC"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047E066D" w14:textId="71C92B28"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D899A23" w14:textId="32EB0D41"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E683699" w14:textId="7F03906D"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6C8A7BF" w14:textId="1AD837DC"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73E3B4DB" w14:textId="019E2FC5"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2C9B55EF" w14:textId="5E3C8299"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526B0594" w14:textId="6EC1E6C3"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FBECB8A" w14:textId="75933AFB"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2C4AA4D3" w14:textId="46A1ED05"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4D0EC5C3" w14:textId="4AC5A7BA"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BC054E7" w14:textId="77777777" w:rsidR="0066081E" w:rsidRDefault="0066081E" w:rsidP="000E755B">
      <w:pPr>
        <w:autoSpaceDE w:val="0"/>
        <w:autoSpaceDN w:val="0"/>
        <w:adjustRightInd w:val="0"/>
        <w:spacing w:before="120" w:after="120"/>
        <w:jc w:val="both"/>
        <w:rPr>
          <w:rFonts w:ascii="Georgia" w:hAnsi="Georgia" w:cs="TcjfrbWwsdqpRtmhtmTimes-Roman"/>
          <w:sz w:val="24"/>
          <w:szCs w:val="24"/>
          <w:lang w:val="mk-MK"/>
        </w:rPr>
      </w:pPr>
    </w:p>
    <w:p w14:paraId="15389516" w14:textId="77777777" w:rsidR="00B66DE0" w:rsidRPr="00116E50" w:rsidRDefault="00B66DE0" w:rsidP="000E755B">
      <w:pPr>
        <w:autoSpaceDE w:val="0"/>
        <w:autoSpaceDN w:val="0"/>
        <w:adjustRightInd w:val="0"/>
        <w:spacing w:before="120" w:after="120"/>
        <w:jc w:val="both"/>
        <w:rPr>
          <w:rFonts w:ascii="Georgia" w:hAnsi="Georgia" w:cs="TcjfrbWwsdqpRtmhtmTimes-Roman"/>
          <w:sz w:val="24"/>
          <w:szCs w:val="24"/>
          <w:lang w:val="mk-MK"/>
        </w:rPr>
      </w:pPr>
    </w:p>
    <w:p w14:paraId="36BC3CDE" w14:textId="7EADDF69" w:rsidR="00D4214F" w:rsidRDefault="00116E50" w:rsidP="000E755B">
      <w:pPr>
        <w:pStyle w:val="Heading1"/>
        <w:spacing w:line="276" w:lineRule="auto"/>
        <w:rPr>
          <w:lang w:val="mk-MK"/>
        </w:rPr>
      </w:pPr>
      <w:r w:rsidRPr="00116E50">
        <w:rPr>
          <w:lang w:val="mk-MK"/>
        </w:rPr>
        <w:lastRenderedPageBreak/>
        <w:t>Заклучок</w:t>
      </w:r>
    </w:p>
    <w:p w14:paraId="6E77DC40" w14:textId="77777777" w:rsidR="004D4ED9" w:rsidRPr="00116E50" w:rsidRDefault="004D4ED9" w:rsidP="000E755B">
      <w:pPr>
        <w:autoSpaceDE w:val="0"/>
        <w:autoSpaceDN w:val="0"/>
        <w:adjustRightInd w:val="0"/>
        <w:spacing w:before="120" w:after="120"/>
        <w:jc w:val="both"/>
        <w:rPr>
          <w:rFonts w:ascii="Georgia" w:hAnsi="Georgia" w:cs="TcjfrbWwsdqpRtmhtmTimes-Roman"/>
          <w:b/>
          <w:sz w:val="24"/>
          <w:szCs w:val="24"/>
          <w:lang w:val="mk-MK"/>
        </w:rPr>
      </w:pPr>
    </w:p>
    <w:p w14:paraId="074967A8" w14:textId="1D72B379" w:rsidR="00D06BE1" w:rsidRPr="00116E50" w:rsidRDefault="00D06BE1" w:rsidP="000E755B">
      <w:pPr>
        <w:autoSpaceDE w:val="0"/>
        <w:autoSpaceDN w:val="0"/>
        <w:adjustRightInd w:val="0"/>
        <w:spacing w:before="120" w:after="120"/>
        <w:jc w:val="both"/>
        <w:rPr>
          <w:rFonts w:ascii="Georgia" w:hAnsi="Georgia" w:cs="TcjfrbWwsdqpRtmhtmTimes-Roman"/>
          <w:sz w:val="24"/>
          <w:szCs w:val="24"/>
          <w:lang w:val="mk-MK"/>
        </w:rPr>
      </w:pPr>
      <w:r w:rsidRPr="00116E50">
        <w:rPr>
          <w:rFonts w:ascii="Georgia" w:hAnsi="Georgia" w:cs="TcjfrbWwsdqpRtmhtmTimes-Roman"/>
          <w:sz w:val="24"/>
          <w:szCs w:val="24"/>
          <w:lang w:val="mk-MK"/>
        </w:rPr>
        <w:tab/>
        <w:t xml:space="preserve">Од податоците што ги добивме преку пребарувањето на литература, </w:t>
      </w:r>
      <w:r w:rsidR="00FD1B77">
        <w:rPr>
          <w:rFonts w:ascii="Georgia" w:hAnsi="Georgia" w:cs="TcjfrbWwsdqpRtmhtmTimes-Roman"/>
          <w:sz w:val="24"/>
          <w:szCs w:val="24"/>
          <w:lang w:val="mk-MK"/>
        </w:rPr>
        <w:t xml:space="preserve">дојдовме до следните заклучоци за </w:t>
      </w:r>
      <w:r w:rsidRPr="00116E50">
        <w:rPr>
          <w:rFonts w:ascii="Georgia" w:hAnsi="Georgia" w:cs="TcjfrbWwsdqpRtmhtmTimes-Roman"/>
          <w:sz w:val="24"/>
          <w:szCs w:val="24"/>
          <w:lang w:val="mk-MK"/>
        </w:rPr>
        <w:t xml:space="preserve">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/1 </w:t>
      </w:r>
      <w:r w:rsidR="00FD1B77">
        <w:rPr>
          <w:rFonts w:ascii="Georgia" w:hAnsi="Georgia" w:cs="TcjfrbWwsdqpRtmhtmTimes-Roman"/>
          <w:sz w:val="24"/>
          <w:szCs w:val="24"/>
          <w:lang w:val="mk-MK"/>
        </w:rPr>
        <w:t>според</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Angle</w:t>
      </w:r>
      <w:r w:rsidRPr="00116E50">
        <w:rPr>
          <w:rFonts w:ascii="Georgia" w:hAnsi="Georgia" w:cs="TcjfrbWwsdqpRtmhtmTimes-Roman"/>
          <w:sz w:val="24"/>
          <w:szCs w:val="24"/>
          <w:lang w:val="mk-MK"/>
        </w:rPr>
        <w:t xml:space="preserve">: </w:t>
      </w:r>
    </w:p>
    <w:p w14:paraId="261A5ACB" w14:textId="44ABB5D7" w:rsidR="00E44ABB"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cs="TcjfrbWwsdqpRtmhtmTimes-Roman"/>
          <w:sz w:val="24"/>
          <w:szCs w:val="24"/>
          <w:lang w:val="mk-MK"/>
        </w:rPr>
        <w:t xml:space="preserve">Малоклузија </w:t>
      </w:r>
      <w:r w:rsidRPr="00116E50">
        <w:rPr>
          <w:rFonts w:ascii="Georgia" w:hAnsi="Georgia" w:cs="TcjfrbWwsdqpRtmhtmTimes-Roman"/>
          <w:sz w:val="24"/>
          <w:szCs w:val="24"/>
        </w:rPr>
        <w:t>II</w:t>
      </w:r>
      <w:r w:rsidRPr="008B125D">
        <w:rPr>
          <w:rFonts w:ascii="Georgia" w:hAnsi="Georgia" w:cs="TcjfrbWwsdqpRtmhtmTimes-Roman"/>
          <w:sz w:val="24"/>
          <w:szCs w:val="24"/>
          <w:lang w:val="ru-RU"/>
        </w:rPr>
        <w:t xml:space="preserve"> </w:t>
      </w:r>
      <w:r w:rsidRPr="00116E50">
        <w:rPr>
          <w:rFonts w:ascii="Georgia" w:hAnsi="Georgia" w:cs="TcjfrbWwsdqpRtmhtmTimes-Roman"/>
          <w:sz w:val="24"/>
          <w:szCs w:val="24"/>
          <w:lang w:val="mk-MK"/>
        </w:rPr>
        <w:t xml:space="preserve">класа 1 одделение претставува неправилност во сагитален правец </w:t>
      </w:r>
      <w:r w:rsidR="00FD1B77">
        <w:rPr>
          <w:rFonts w:ascii="Georgia" w:hAnsi="Georgia" w:cs="TcjfrbWwsdqpRtmhtmTimes-Roman"/>
          <w:sz w:val="24"/>
          <w:szCs w:val="24"/>
          <w:lang w:val="mk-MK"/>
        </w:rPr>
        <w:t xml:space="preserve">изразена во повеќе морфолошки и функционални варијации и затоа е потребно поставување на правилна дијагноза </w:t>
      </w:r>
      <w:r w:rsidR="00D10C39">
        <w:rPr>
          <w:rFonts w:ascii="Georgia" w:hAnsi="Georgia" w:cs="TcjfrbWwsdqpRtmhtmTimes-Roman"/>
          <w:sz w:val="24"/>
          <w:szCs w:val="24"/>
          <w:lang w:val="mk-MK"/>
        </w:rPr>
        <w:t>за да се пристапи правилно кон нејзиниот треман.</w:t>
      </w:r>
    </w:p>
    <w:p w14:paraId="5C19F184" w14:textId="3FDCEBD5" w:rsidR="00AD6D70" w:rsidRPr="008B125D" w:rsidRDefault="00D10C39"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sz w:val="24"/>
          <w:szCs w:val="24"/>
          <w:lang w:val="mk-MK"/>
        </w:rPr>
        <w:t xml:space="preserve">Кај оваа малоклузија </w:t>
      </w:r>
      <w:r w:rsidR="00A83DD5">
        <w:rPr>
          <w:rFonts w:ascii="Georgia" w:hAnsi="Georgia"/>
          <w:sz w:val="24"/>
          <w:szCs w:val="24"/>
          <w:lang w:val="mk-MK"/>
        </w:rPr>
        <w:t xml:space="preserve">најчесто </w:t>
      </w:r>
      <w:r>
        <w:rPr>
          <w:rFonts w:ascii="Georgia" w:hAnsi="Georgia"/>
          <w:sz w:val="24"/>
          <w:szCs w:val="24"/>
          <w:lang w:val="mk-MK"/>
        </w:rPr>
        <w:t>постои дистална поставеност на мандибулата</w:t>
      </w:r>
      <w:r w:rsidR="00A83DD5">
        <w:rPr>
          <w:rFonts w:ascii="Georgia" w:hAnsi="Georgia"/>
          <w:sz w:val="24"/>
          <w:szCs w:val="24"/>
          <w:lang w:val="mk-MK"/>
        </w:rPr>
        <w:t xml:space="preserve">, прогнатизам на максилата </w:t>
      </w:r>
      <w:r>
        <w:rPr>
          <w:rFonts w:ascii="Georgia" w:hAnsi="Georgia"/>
          <w:sz w:val="24"/>
          <w:szCs w:val="24"/>
          <w:lang w:val="mk-MK"/>
        </w:rPr>
        <w:t xml:space="preserve">со протрузија на максиларните инцизиви </w:t>
      </w:r>
      <w:r w:rsidR="00AD6D70" w:rsidRPr="00116E50">
        <w:rPr>
          <w:rFonts w:ascii="Georgia" w:hAnsi="Georgia"/>
          <w:sz w:val="24"/>
          <w:szCs w:val="24"/>
          <w:lang w:val="mk-MK"/>
        </w:rPr>
        <w:t>која може да биде со различен степен на изразеност</w:t>
      </w:r>
      <w:r w:rsidR="009574F3">
        <w:rPr>
          <w:rFonts w:ascii="Georgia" w:hAnsi="Georgia"/>
          <w:sz w:val="24"/>
          <w:szCs w:val="24"/>
          <w:lang w:val="mk-MK"/>
        </w:rPr>
        <w:t>.</w:t>
      </w:r>
      <w:r w:rsidRPr="00D10C39">
        <w:rPr>
          <w:rFonts w:ascii="Georgia" w:hAnsi="Georgia"/>
          <w:sz w:val="24"/>
          <w:szCs w:val="24"/>
          <w:lang w:val="mk-MK"/>
        </w:rPr>
        <w:t xml:space="preserve"> </w:t>
      </w:r>
      <w:r>
        <w:rPr>
          <w:rFonts w:ascii="Georgia" w:hAnsi="Georgia"/>
          <w:sz w:val="24"/>
          <w:szCs w:val="24"/>
          <w:lang w:val="mk-MK"/>
        </w:rPr>
        <w:t>П</w:t>
      </w:r>
      <w:r w:rsidRPr="00116E50">
        <w:rPr>
          <w:rFonts w:ascii="Georgia" w:hAnsi="Georgia"/>
          <w:sz w:val="24"/>
          <w:szCs w:val="24"/>
          <w:lang w:val="mk-MK"/>
        </w:rPr>
        <w:t>ро</w:t>
      </w:r>
      <w:r>
        <w:rPr>
          <w:rFonts w:ascii="Georgia" w:hAnsi="Georgia"/>
          <w:sz w:val="24"/>
          <w:szCs w:val="24"/>
          <w:lang w:val="mk-MK"/>
        </w:rPr>
        <w:t>тр</w:t>
      </w:r>
      <w:r w:rsidRPr="00116E50">
        <w:rPr>
          <w:rFonts w:ascii="Georgia" w:hAnsi="Georgia"/>
          <w:sz w:val="24"/>
          <w:szCs w:val="24"/>
          <w:lang w:val="mk-MK"/>
        </w:rPr>
        <w:t>узија</w:t>
      </w:r>
      <w:r>
        <w:rPr>
          <w:rFonts w:ascii="Georgia" w:hAnsi="Georgia"/>
          <w:sz w:val="24"/>
          <w:szCs w:val="24"/>
          <w:lang w:val="mk-MK"/>
        </w:rPr>
        <w:t>та на заби</w:t>
      </w:r>
      <w:r w:rsidR="00A83DD5">
        <w:rPr>
          <w:rFonts w:ascii="Georgia" w:hAnsi="Georgia"/>
          <w:sz w:val="24"/>
          <w:szCs w:val="24"/>
          <w:lang w:val="mk-MK"/>
        </w:rPr>
        <w:t>те</w:t>
      </w:r>
      <w:r w:rsidRPr="00116E50">
        <w:rPr>
          <w:rFonts w:ascii="Georgia" w:hAnsi="Georgia"/>
          <w:sz w:val="24"/>
          <w:szCs w:val="24"/>
          <w:lang w:val="mk-MK"/>
        </w:rPr>
        <w:t xml:space="preserve"> може да биде различно изразена,</w:t>
      </w:r>
      <w:r>
        <w:rPr>
          <w:rFonts w:ascii="Georgia" w:hAnsi="Georgia"/>
          <w:sz w:val="24"/>
          <w:szCs w:val="24"/>
          <w:lang w:val="mk-MK"/>
        </w:rPr>
        <w:t xml:space="preserve"> забите може да се постават во збиеност,</w:t>
      </w:r>
      <w:r w:rsidRPr="00116E50">
        <w:rPr>
          <w:rFonts w:ascii="Georgia" w:hAnsi="Georgia"/>
          <w:sz w:val="24"/>
          <w:szCs w:val="24"/>
          <w:lang w:val="mk-MK"/>
        </w:rPr>
        <w:t xml:space="preserve"> растресит</w:t>
      </w:r>
      <w:r>
        <w:rPr>
          <w:rFonts w:ascii="Georgia" w:hAnsi="Georgia"/>
          <w:sz w:val="24"/>
          <w:szCs w:val="24"/>
          <w:lang w:val="mk-MK"/>
        </w:rPr>
        <w:t>ост</w:t>
      </w:r>
      <w:r w:rsidRPr="00116E50">
        <w:rPr>
          <w:rFonts w:ascii="Georgia" w:hAnsi="Georgia"/>
          <w:sz w:val="24"/>
          <w:szCs w:val="24"/>
          <w:lang w:val="mk-MK"/>
        </w:rPr>
        <w:t xml:space="preserve"> или пак забите </w:t>
      </w:r>
      <w:r>
        <w:rPr>
          <w:rFonts w:ascii="Georgia" w:hAnsi="Georgia"/>
          <w:sz w:val="24"/>
          <w:szCs w:val="24"/>
          <w:lang w:val="mk-MK"/>
        </w:rPr>
        <w:t xml:space="preserve">може да бидат поставени </w:t>
      </w:r>
      <w:r w:rsidRPr="00116E50">
        <w:rPr>
          <w:rFonts w:ascii="Georgia" w:hAnsi="Georgia"/>
          <w:sz w:val="24"/>
          <w:szCs w:val="24"/>
          <w:lang w:val="mk-MK"/>
        </w:rPr>
        <w:t>еден до друг.</w:t>
      </w:r>
    </w:p>
    <w:p w14:paraId="14A42E82" w14:textId="53C1D69A" w:rsidR="00AD6D70" w:rsidRPr="00D10C39"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Најчесто обликот на максиларниот дентален лак е тесен, неправилен, издолжен и има </w:t>
      </w:r>
      <w:r w:rsidR="00D10C39">
        <w:rPr>
          <w:rFonts w:ascii="Georgia" w:hAnsi="Georgia"/>
          <w:sz w:val="24"/>
          <w:szCs w:val="24"/>
          <w:lang w:val="mk-MK"/>
        </w:rPr>
        <w:t>облик</w:t>
      </w:r>
      <w:r w:rsidRPr="00116E50">
        <w:rPr>
          <w:rFonts w:ascii="Georgia" w:hAnsi="Georgia"/>
          <w:sz w:val="24"/>
          <w:szCs w:val="24"/>
          <w:lang w:val="mk-MK"/>
        </w:rPr>
        <w:t xml:space="preserve"> на буквата </w:t>
      </w:r>
      <w:r w:rsidRPr="00116E50">
        <w:rPr>
          <w:rFonts w:ascii="Georgia" w:hAnsi="Georgia"/>
          <w:sz w:val="24"/>
          <w:szCs w:val="24"/>
        </w:rPr>
        <w:t>V</w:t>
      </w:r>
      <w:r w:rsidRPr="00116E50">
        <w:rPr>
          <w:rFonts w:ascii="Georgia" w:hAnsi="Georgia"/>
          <w:sz w:val="24"/>
          <w:szCs w:val="24"/>
          <w:lang w:val="mk-MK"/>
        </w:rPr>
        <w:t xml:space="preserve">. </w:t>
      </w:r>
      <w:r w:rsidR="00D10C39">
        <w:rPr>
          <w:rFonts w:ascii="Georgia" w:hAnsi="Georgia"/>
          <w:sz w:val="24"/>
          <w:szCs w:val="24"/>
          <w:lang w:val="mk-MK"/>
        </w:rPr>
        <w:t xml:space="preserve">Максиларна </w:t>
      </w:r>
      <w:r w:rsidR="00D10C39" w:rsidRPr="00D10C39">
        <w:rPr>
          <w:rFonts w:ascii="Georgia" w:hAnsi="Georgia"/>
          <w:sz w:val="24"/>
          <w:szCs w:val="24"/>
          <w:lang w:val="mk-MK"/>
        </w:rPr>
        <w:t xml:space="preserve">апикална база </w:t>
      </w:r>
      <w:r w:rsidR="00D10C39">
        <w:rPr>
          <w:rFonts w:ascii="Georgia" w:hAnsi="Georgia"/>
          <w:sz w:val="24"/>
          <w:szCs w:val="24"/>
          <w:lang w:val="mk-MK"/>
        </w:rPr>
        <w:t xml:space="preserve">е </w:t>
      </w:r>
      <w:r w:rsidRPr="00D10C39">
        <w:rPr>
          <w:rFonts w:ascii="Georgia" w:hAnsi="Georgia"/>
          <w:sz w:val="24"/>
          <w:szCs w:val="24"/>
          <w:lang w:val="mk-MK"/>
        </w:rPr>
        <w:t xml:space="preserve">тесна, слабо развиена </w:t>
      </w:r>
      <w:r w:rsidR="00D10C39">
        <w:rPr>
          <w:rFonts w:ascii="Georgia" w:hAnsi="Georgia"/>
          <w:sz w:val="24"/>
          <w:szCs w:val="24"/>
          <w:lang w:val="mk-MK"/>
        </w:rPr>
        <w:t xml:space="preserve">поради кое ќе се формира малоклузија </w:t>
      </w:r>
      <w:r w:rsidRPr="00D10C39">
        <w:rPr>
          <w:rFonts w:ascii="Georgia" w:hAnsi="Georgia"/>
          <w:sz w:val="24"/>
          <w:szCs w:val="24"/>
          <w:lang w:val="mk-MK"/>
        </w:rPr>
        <w:t>вкрстен загриз</w:t>
      </w:r>
      <w:r w:rsidR="00D10C39">
        <w:rPr>
          <w:rFonts w:ascii="Georgia" w:hAnsi="Georgia"/>
          <w:sz w:val="24"/>
          <w:szCs w:val="24"/>
          <w:lang w:val="mk-MK"/>
        </w:rPr>
        <w:t>.</w:t>
      </w:r>
    </w:p>
    <w:p w14:paraId="7900A544" w14:textId="2347F18C"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Профилот на </w:t>
      </w:r>
      <w:r w:rsidR="00D10C39">
        <w:rPr>
          <w:rFonts w:ascii="Georgia" w:hAnsi="Georgia"/>
          <w:sz w:val="24"/>
          <w:szCs w:val="24"/>
          <w:lang w:val="mk-MK"/>
        </w:rPr>
        <w:t xml:space="preserve">лицето на </w:t>
      </w:r>
      <w:r w:rsidRPr="00116E50">
        <w:rPr>
          <w:rFonts w:ascii="Georgia" w:hAnsi="Georgia"/>
          <w:sz w:val="24"/>
          <w:szCs w:val="24"/>
          <w:lang w:val="mk-MK"/>
        </w:rPr>
        <w:t xml:space="preserve">пациентот е конвексен, обликот на главата е долигокефаличен, усните се инкомпетентни, горната усна е истурена </w:t>
      </w:r>
      <w:r w:rsidR="00A83DD5">
        <w:rPr>
          <w:rFonts w:ascii="Georgia" w:hAnsi="Georgia"/>
          <w:sz w:val="24"/>
          <w:szCs w:val="24"/>
          <w:lang w:val="mk-MK"/>
        </w:rPr>
        <w:t xml:space="preserve">кон </w:t>
      </w:r>
      <w:r w:rsidRPr="00116E50">
        <w:rPr>
          <w:rFonts w:ascii="Georgia" w:hAnsi="Georgia"/>
          <w:sz w:val="24"/>
          <w:szCs w:val="24"/>
          <w:lang w:val="mk-MK"/>
        </w:rPr>
        <w:t>напред и кратка, со што е видлив поголем дел од максиларните инцизиви</w:t>
      </w:r>
      <w:r w:rsidR="009574F3">
        <w:rPr>
          <w:rFonts w:ascii="Georgia" w:hAnsi="Georgia"/>
          <w:sz w:val="24"/>
          <w:szCs w:val="24"/>
          <w:lang w:val="mk-MK"/>
        </w:rPr>
        <w:t>.</w:t>
      </w:r>
    </w:p>
    <w:p w14:paraId="28D1279A" w14:textId="4B1EB77A"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Доколку малоклузијата </w:t>
      </w:r>
      <w:r w:rsidRPr="00116E50">
        <w:rPr>
          <w:rFonts w:ascii="Georgia" w:hAnsi="Georgia"/>
          <w:sz w:val="24"/>
          <w:szCs w:val="24"/>
        </w:rPr>
        <w:t>II</w:t>
      </w:r>
      <w:r w:rsidRPr="008B125D">
        <w:rPr>
          <w:rFonts w:ascii="Georgia" w:hAnsi="Georgia"/>
          <w:sz w:val="24"/>
          <w:szCs w:val="24"/>
          <w:lang w:val="ru-RU"/>
        </w:rPr>
        <w:t>/1</w:t>
      </w:r>
      <w:r w:rsidRPr="00116E50">
        <w:rPr>
          <w:rFonts w:ascii="Georgia" w:hAnsi="Georgia"/>
          <w:sz w:val="24"/>
          <w:szCs w:val="24"/>
          <w:lang w:val="mk-MK"/>
        </w:rPr>
        <w:t xml:space="preserve"> е скелетна, можни се комбинации од нормогнатизам на максила и ретрогнатизам на мандибула, прогнатизам на максила и нормогнатизам на мандибула, бимаксиларен прогнатизам при ко</w:t>
      </w:r>
      <w:r w:rsidR="00A83DD5">
        <w:rPr>
          <w:rFonts w:ascii="Georgia" w:hAnsi="Georgia"/>
          <w:sz w:val="24"/>
          <w:szCs w:val="24"/>
          <w:lang w:val="mk-MK"/>
        </w:rPr>
        <w:t>е</w:t>
      </w:r>
      <w:r w:rsidRPr="00116E50">
        <w:rPr>
          <w:rFonts w:ascii="Georgia" w:hAnsi="Georgia"/>
          <w:sz w:val="24"/>
          <w:szCs w:val="24"/>
          <w:lang w:val="mk-MK"/>
        </w:rPr>
        <w:t xml:space="preserve"> домини</w:t>
      </w:r>
      <w:r w:rsidR="00A83DD5">
        <w:rPr>
          <w:rFonts w:ascii="Georgia" w:hAnsi="Georgia"/>
          <w:sz w:val="24"/>
          <w:szCs w:val="24"/>
          <w:lang w:val="mk-MK"/>
        </w:rPr>
        <w:t xml:space="preserve">ра прогнатизмот на </w:t>
      </w:r>
      <w:r w:rsidRPr="00116E50">
        <w:rPr>
          <w:rFonts w:ascii="Georgia" w:hAnsi="Georgia"/>
          <w:sz w:val="24"/>
          <w:szCs w:val="24"/>
          <w:lang w:val="mk-MK"/>
        </w:rPr>
        <w:t xml:space="preserve">максилата и бимаксиларен ретрогнатизам, во кој доминира </w:t>
      </w:r>
      <w:r w:rsidR="00A83DD5">
        <w:rPr>
          <w:rFonts w:ascii="Georgia" w:hAnsi="Georgia"/>
          <w:sz w:val="24"/>
          <w:szCs w:val="24"/>
          <w:lang w:val="mk-MK"/>
        </w:rPr>
        <w:t xml:space="preserve">ретрогнатизмот на </w:t>
      </w:r>
      <w:r w:rsidRPr="00116E50">
        <w:rPr>
          <w:rFonts w:ascii="Georgia" w:hAnsi="Georgia"/>
          <w:sz w:val="24"/>
          <w:szCs w:val="24"/>
          <w:lang w:val="mk-MK"/>
        </w:rPr>
        <w:t>мандибулата.</w:t>
      </w:r>
    </w:p>
    <w:p w14:paraId="7AE90932" w14:textId="513C97C1" w:rsidR="00116E50" w:rsidRPr="008B125D" w:rsidRDefault="00116E5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При длабок загриз кај скелетна малоклузија </w:t>
      </w:r>
      <w:r w:rsidRPr="00116E50">
        <w:rPr>
          <w:rFonts w:ascii="Georgia" w:hAnsi="Georgia"/>
          <w:sz w:val="24"/>
          <w:szCs w:val="24"/>
          <w:lang w:val="sl-SI"/>
        </w:rPr>
        <w:t xml:space="preserve">II </w:t>
      </w:r>
      <w:r w:rsidRPr="00116E50">
        <w:rPr>
          <w:rFonts w:ascii="Georgia" w:hAnsi="Georgia"/>
          <w:sz w:val="24"/>
          <w:szCs w:val="24"/>
          <w:lang w:val="mk-MK"/>
        </w:rPr>
        <w:t xml:space="preserve">класа 1 одделение, на телеренген се забележува скоро прав </w:t>
      </w:r>
      <w:r w:rsidR="00A83DD5">
        <w:rPr>
          <w:rFonts w:ascii="Georgia" w:hAnsi="Georgia"/>
          <w:sz w:val="24"/>
          <w:szCs w:val="24"/>
          <w:lang w:val="mk-MK"/>
        </w:rPr>
        <w:t xml:space="preserve">гонијален </w:t>
      </w:r>
      <w:r w:rsidRPr="00116E50">
        <w:rPr>
          <w:rFonts w:ascii="Georgia" w:hAnsi="Georgia"/>
          <w:sz w:val="24"/>
          <w:szCs w:val="24"/>
          <w:lang w:val="mk-MK"/>
        </w:rPr>
        <w:t xml:space="preserve">агол, а </w:t>
      </w:r>
      <w:r w:rsidR="00F314B2">
        <w:rPr>
          <w:rFonts w:ascii="Georgia" w:hAnsi="Georgia"/>
          <w:sz w:val="24"/>
          <w:szCs w:val="24"/>
          <w:lang w:val="mk-MK"/>
        </w:rPr>
        <w:t>кај</w:t>
      </w:r>
      <w:r w:rsidRPr="00116E50">
        <w:rPr>
          <w:rFonts w:ascii="Georgia" w:hAnsi="Georgia"/>
          <w:sz w:val="24"/>
          <w:szCs w:val="24"/>
          <w:lang w:val="mk-MK"/>
        </w:rPr>
        <w:t xml:space="preserve"> отворениот загриз аголот на мандибулата е отворен и поголем од 130 степени.</w:t>
      </w:r>
    </w:p>
    <w:p w14:paraId="5912C397" w14:textId="2EE57D05"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Покрај анамнеза, клиничка слика и кефалометриска анализа, особено </w:t>
      </w:r>
      <w:r w:rsidR="00A83DD5">
        <w:rPr>
          <w:rFonts w:ascii="Georgia" w:hAnsi="Georgia"/>
          <w:sz w:val="24"/>
          <w:szCs w:val="24"/>
          <w:lang w:val="mk-MK"/>
        </w:rPr>
        <w:t xml:space="preserve">е </w:t>
      </w:r>
      <w:r w:rsidRPr="00116E50">
        <w:rPr>
          <w:rFonts w:ascii="Georgia" w:hAnsi="Georgia"/>
          <w:sz w:val="24"/>
          <w:szCs w:val="24"/>
          <w:lang w:val="mk-MK"/>
        </w:rPr>
        <w:t xml:space="preserve">важна и анализата на </w:t>
      </w:r>
      <w:r w:rsidR="00A83DD5">
        <w:rPr>
          <w:rFonts w:ascii="Georgia" w:hAnsi="Georgia"/>
          <w:sz w:val="24"/>
          <w:szCs w:val="24"/>
          <w:lang w:val="mk-MK"/>
        </w:rPr>
        <w:t xml:space="preserve">гипсани </w:t>
      </w:r>
      <w:r w:rsidRPr="00116E50">
        <w:rPr>
          <w:rFonts w:ascii="Georgia" w:hAnsi="Georgia"/>
          <w:sz w:val="24"/>
          <w:szCs w:val="24"/>
          <w:lang w:val="mk-MK"/>
        </w:rPr>
        <w:t>студио модели, со чија помош ќе се надополни клиничката слика.</w:t>
      </w:r>
    </w:p>
    <w:p w14:paraId="3FE65E95" w14:textId="682554D2" w:rsidR="00AD6D70" w:rsidRPr="008B125D" w:rsidRDefault="00AD6D7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 xml:space="preserve"> </w:t>
      </w:r>
      <w:r w:rsidR="00A83DD5">
        <w:rPr>
          <w:rFonts w:ascii="Georgia" w:hAnsi="Georgia"/>
          <w:sz w:val="24"/>
          <w:szCs w:val="24"/>
          <w:lang w:val="mk-MK"/>
        </w:rPr>
        <w:t>П</w:t>
      </w:r>
      <w:r w:rsidRPr="00116E50">
        <w:rPr>
          <w:rFonts w:ascii="Georgia" w:hAnsi="Georgia"/>
          <w:sz w:val="24"/>
          <w:szCs w:val="24"/>
          <w:lang w:val="mk-MK"/>
        </w:rPr>
        <w:t xml:space="preserve">ричина за појава на малоклузија </w:t>
      </w:r>
      <w:r w:rsidRPr="00116E50">
        <w:rPr>
          <w:rFonts w:ascii="Georgia" w:hAnsi="Georgia"/>
          <w:sz w:val="24"/>
          <w:szCs w:val="24"/>
        </w:rPr>
        <w:t>II</w:t>
      </w:r>
      <w:r w:rsidRPr="008B125D">
        <w:rPr>
          <w:rFonts w:ascii="Georgia" w:hAnsi="Georgia"/>
          <w:sz w:val="24"/>
          <w:szCs w:val="24"/>
          <w:lang w:val="ru-RU"/>
        </w:rPr>
        <w:t xml:space="preserve"> </w:t>
      </w:r>
      <w:r w:rsidRPr="00116E50">
        <w:rPr>
          <w:rFonts w:ascii="Georgia" w:hAnsi="Georgia"/>
          <w:sz w:val="24"/>
          <w:szCs w:val="24"/>
          <w:lang w:val="mk-MK"/>
        </w:rPr>
        <w:t>класа, 1 одделение, покрај наследноста како доминантен фактор, спаѓаат и нарушените функции на дишење и голтање, тискање на јазик, нарушена функција и присуство на патолошки процеси на ТМЗ и присуство на лошите навики.</w:t>
      </w:r>
    </w:p>
    <w:p w14:paraId="03C75519" w14:textId="6D198E62" w:rsidR="00116E50" w:rsidRPr="008B125D" w:rsidRDefault="00116E5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Во денешно време со унапредувањето на техниките и апаратите во ортодонцијата</w:t>
      </w:r>
      <w:r w:rsidR="00484B02">
        <w:rPr>
          <w:rFonts w:ascii="Georgia" w:hAnsi="Georgia"/>
          <w:sz w:val="24"/>
          <w:szCs w:val="24"/>
          <w:lang w:val="mk-MK"/>
        </w:rPr>
        <w:t xml:space="preserve">, </w:t>
      </w:r>
      <w:r w:rsidRPr="00116E50">
        <w:rPr>
          <w:rFonts w:ascii="Georgia" w:hAnsi="Georgia"/>
          <w:sz w:val="24"/>
          <w:szCs w:val="24"/>
          <w:lang w:val="mk-MK"/>
        </w:rPr>
        <w:t xml:space="preserve">се повеќе се употребува третман без екстракција. </w:t>
      </w:r>
    </w:p>
    <w:p w14:paraId="111840D4" w14:textId="77777777" w:rsidR="009574F3" w:rsidRPr="008B125D" w:rsidRDefault="00116E5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hAnsi="Georgia"/>
          <w:sz w:val="24"/>
          <w:szCs w:val="24"/>
          <w:lang w:val="mk-MK"/>
        </w:rPr>
        <w:t>За таа цел се користат апарати</w:t>
      </w:r>
      <w:r w:rsidRPr="008B125D">
        <w:rPr>
          <w:rFonts w:ascii="Georgia" w:hAnsi="Georgia"/>
          <w:sz w:val="24"/>
          <w:szCs w:val="24"/>
          <w:lang w:val="ru-RU"/>
        </w:rPr>
        <w:t xml:space="preserve"> (</w:t>
      </w:r>
      <w:r w:rsidRPr="00116E50">
        <w:rPr>
          <w:rFonts w:ascii="Georgia" w:hAnsi="Georgia"/>
          <w:sz w:val="24"/>
          <w:szCs w:val="24"/>
          <w:lang w:val="mk-MK"/>
        </w:rPr>
        <w:t xml:space="preserve">екстраорални или интраорални) кои вршат дистализација на максиларните молари и со тоа создаваат простор и корекција на малоклузија класа </w:t>
      </w:r>
      <w:r w:rsidRPr="00116E50">
        <w:rPr>
          <w:rFonts w:ascii="Georgia" w:hAnsi="Georgia"/>
          <w:sz w:val="24"/>
          <w:szCs w:val="24"/>
        </w:rPr>
        <w:t>II</w:t>
      </w:r>
      <w:r w:rsidRPr="00116E50">
        <w:rPr>
          <w:rFonts w:ascii="Georgia" w:hAnsi="Georgia"/>
          <w:sz w:val="24"/>
          <w:szCs w:val="24"/>
          <w:lang w:val="mk-MK"/>
        </w:rPr>
        <w:t>.</w:t>
      </w:r>
    </w:p>
    <w:p w14:paraId="66435C17" w14:textId="77777777" w:rsidR="00A83DD5" w:rsidRPr="00A83DD5" w:rsidRDefault="009574F3" w:rsidP="000E755B">
      <w:pPr>
        <w:pStyle w:val="ListParagraph"/>
        <w:numPr>
          <w:ilvl w:val="0"/>
          <w:numId w:val="1"/>
        </w:numPr>
        <w:autoSpaceDE w:val="0"/>
        <w:autoSpaceDN w:val="0"/>
        <w:adjustRightInd w:val="0"/>
        <w:spacing w:before="120" w:after="120"/>
        <w:jc w:val="both"/>
        <w:rPr>
          <w:rStyle w:val="y2iqfc"/>
          <w:rFonts w:ascii="Georgia" w:hAnsi="Georgia" w:cs="TcjfrbWwsdqpRtmhtmTimes-Roman"/>
          <w:sz w:val="24"/>
          <w:szCs w:val="24"/>
          <w:lang w:val="ru-RU"/>
        </w:rPr>
      </w:pPr>
      <w:r w:rsidRPr="00116E50">
        <w:rPr>
          <w:rStyle w:val="y2iqfc"/>
          <w:rFonts w:ascii="Georgia" w:hAnsi="Georgia"/>
          <w:color w:val="202124"/>
          <w:sz w:val="24"/>
          <w:szCs w:val="24"/>
          <w:lang w:val="mk-MK"/>
        </w:rPr>
        <w:lastRenderedPageBreak/>
        <w:t>Мобилните ортодонтски апарати може да бидат избор на терапија кај благо или умерено изразени аномалии во период на раст на пациентот.</w:t>
      </w:r>
    </w:p>
    <w:p w14:paraId="6A7BC6F3" w14:textId="3BEE4115" w:rsidR="009574F3" w:rsidRPr="008B125D" w:rsidRDefault="00A83DD5"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Style w:val="y2iqfc"/>
          <w:rFonts w:ascii="Georgia" w:hAnsi="Georgia"/>
          <w:color w:val="202124"/>
          <w:sz w:val="24"/>
          <w:szCs w:val="24"/>
          <w:lang w:val="ru-RU"/>
        </w:rPr>
        <w:t>Во овие апарати се</w:t>
      </w:r>
      <w:r>
        <w:rPr>
          <w:rStyle w:val="y2iqfc"/>
          <w:rFonts w:ascii="Georgia" w:hAnsi="Georgia"/>
          <w:color w:val="202124"/>
          <w:sz w:val="24"/>
          <w:szCs w:val="24"/>
          <w:lang w:val="mk-MK"/>
        </w:rPr>
        <w:t xml:space="preserve"> </w:t>
      </w:r>
      <w:r w:rsidR="009574F3">
        <w:rPr>
          <w:rStyle w:val="y2iqfc"/>
          <w:rFonts w:ascii="Georgia" w:hAnsi="Georgia"/>
          <w:color w:val="202124"/>
          <w:sz w:val="24"/>
          <w:szCs w:val="24"/>
          <w:lang w:val="mk-MK"/>
        </w:rPr>
        <w:t>поставува</w:t>
      </w:r>
      <w:r>
        <w:rPr>
          <w:rStyle w:val="y2iqfc"/>
          <w:rFonts w:ascii="Georgia" w:hAnsi="Georgia"/>
          <w:color w:val="202124"/>
          <w:sz w:val="24"/>
          <w:szCs w:val="24"/>
          <w:lang w:val="mk-MK"/>
        </w:rPr>
        <w:t>ат</w:t>
      </w:r>
      <w:r w:rsidR="009574F3">
        <w:rPr>
          <w:rStyle w:val="y2iqfc"/>
          <w:rFonts w:ascii="Georgia" w:hAnsi="Georgia"/>
          <w:color w:val="202124"/>
          <w:sz w:val="24"/>
          <w:szCs w:val="24"/>
          <w:lang w:val="mk-MK"/>
        </w:rPr>
        <w:t xml:space="preserve"> ко</w:t>
      </w:r>
      <w:r w:rsidR="009574F3" w:rsidRPr="00116E50">
        <w:rPr>
          <w:rStyle w:val="y2iqfc"/>
          <w:rFonts w:ascii="Georgia" w:hAnsi="Georgia"/>
          <w:color w:val="202124"/>
          <w:sz w:val="24"/>
          <w:szCs w:val="24"/>
          <w:lang w:val="mk-MK"/>
        </w:rPr>
        <w:t xml:space="preserve">си </w:t>
      </w:r>
      <w:r>
        <w:rPr>
          <w:rStyle w:val="y2iqfc"/>
          <w:rFonts w:ascii="Georgia" w:hAnsi="Georgia"/>
          <w:color w:val="202124"/>
          <w:sz w:val="24"/>
          <w:szCs w:val="24"/>
          <w:lang w:val="mk-MK"/>
        </w:rPr>
        <w:t xml:space="preserve">акрилатни </w:t>
      </w:r>
      <w:r w:rsidR="009574F3" w:rsidRPr="00116E50">
        <w:rPr>
          <w:rStyle w:val="y2iqfc"/>
          <w:rFonts w:ascii="Georgia" w:hAnsi="Georgia"/>
          <w:color w:val="202124"/>
          <w:sz w:val="24"/>
          <w:szCs w:val="24"/>
          <w:lang w:val="mk-MK"/>
        </w:rPr>
        <w:t xml:space="preserve">нагризни </w:t>
      </w:r>
      <w:r>
        <w:rPr>
          <w:rStyle w:val="y2iqfc"/>
          <w:rFonts w:ascii="Georgia" w:hAnsi="Georgia"/>
          <w:color w:val="202124"/>
          <w:sz w:val="24"/>
          <w:szCs w:val="24"/>
          <w:lang w:val="mk-MK"/>
        </w:rPr>
        <w:t>гребени во пределот на максиларните фронтални заби</w:t>
      </w:r>
      <w:r w:rsidR="00484B02">
        <w:rPr>
          <w:rStyle w:val="y2iqfc"/>
          <w:rFonts w:ascii="Georgia" w:hAnsi="Georgia"/>
          <w:color w:val="202124"/>
          <w:sz w:val="24"/>
          <w:szCs w:val="24"/>
          <w:lang w:val="mk-MK"/>
        </w:rPr>
        <w:t xml:space="preserve"> </w:t>
      </w:r>
      <w:r>
        <w:rPr>
          <w:rStyle w:val="y2iqfc"/>
          <w:rFonts w:ascii="Georgia" w:hAnsi="Georgia"/>
          <w:color w:val="202124"/>
          <w:sz w:val="24"/>
          <w:szCs w:val="24"/>
          <w:lang w:val="mk-MK"/>
        </w:rPr>
        <w:t xml:space="preserve">со кои се овозможува </w:t>
      </w:r>
      <w:r w:rsidR="009574F3" w:rsidRPr="00116E50">
        <w:rPr>
          <w:rStyle w:val="y2iqfc"/>
          <w:rFonts w:ascii="Georgia" w:hAnsi="Georgia"/>
          <w:color w:val="202124"/>
          <w:sz w:val="24"/>
          <w:szCs w:val="24"/>
          <w:lang w:val="mk-MK"/>
        </w:rPr>
        <w:t xml:space="preserve"> </w:t>
      </w:r>
      <w:r w:rsidR="009574F3">
        <w:rPr>
          <w:rStyle w:val="y2iqfc"/>
          <w:rFonts w:ascii="Georgia" w:hAnsi="Georgia"/>
          <w:color w:val="202124"/>
          <w:sz w:val="24"/>
          <w:szCs w:val="24"/>
          <w:lang w:val="mk-MK"/>
        </w:rPr>
        <w:t>кори</w:t>
      </w:r>
      <w:r>
        <w:rPr>
          <w:rStyle w:val="y2iqfc"/>
          <w:rFonts w:ascii="Georgia" w:hAnsi="Georgia"/>
          <w:color w:val="202124"/>
          <w:sz w:val="24"/>
          <w:szCs w:val="24"/>
          <w:lang w:val="mk-MK"/>
        </w:rPr>
        <w:t>гирање на</w:t>
      </w:r>
      <w:r w:rsidR="009574F3">
        <w:rPr>
          <w:rStyle w:val="y2iqfc"/>
          <w:rFonts w:ascii="Georgia" w:hAnsi="Georgia"/>
          <w:color w:val="202124"/>
          <w:sz w:val="24"/>
          <w:szCs w:val="24"/>
          <w:lang w:val="mk-MK"/>
        </w:rPr>
        <w:t xml:space="preserve"> длабокиот загриз</w:t>
      </w:r>
      <w:r>
        <w:rPr>
          <w:rStyle w:val="y2iqfc"/>
          <w:rFonts w:ascii="Georgia" w:hAnsi="Georgia"/>
          <w:color w:val="202124"/>
          <w:sz w:val="24"/>
          <w:szCs w:val="24"/>
          <w:lang w:val="mk-MK"/>
        </w:rPr>
        <w:t xml:space="preserve"> и дисталната поставеност на мандибулата и таа</w:t>
      </w:r>
      <w:r w:rsidR="009574F3">
        <w:rPr>
          <w:rStyle w:val="y2iqfc"/>
          <w:rFonts w:ascii="Georgia" w:hAnsi="Georgia"/>
          <w:color w:val="202124"/>
          <w:sz w:val="24"/>
          <w:szCs w:val="24"/>
          <w:lang w:val="mk-MK"/>
        </w:rPr>
        <w:t xml:space="preserve"> се насочува </w:t>
      </w:r>
      <w:r>
        <w:rPr>
          <w:rStyle w:val="y2iqfc"/>
          <w:rFonts w:ascii="Georgia" w:hAnsi="Georgia"/>
          <w:color w:val="202124"/>
          <w:sz w:val="24"/>
          <w:szCs w:val="24"/>
          <w:lang w:val="mk-MK"/>
        </w:rPr>
        <w:t>кон напред-</w:t>
      </w:r>
      <w:r w:rsidR="009574F3" w:rsidRPr="00116E50">
        <w:rPr>
          <w:rStyle w:val="y2iqfc"/>
          <w:rFonts w:ascii="Georgia" w:hAnsi="Georgia"/>
          <w:color w:val="202124"/>
          <w:sz w:val="24"/>
          <w:szCs w:val="24"/>
          <w:lang w:val="mk-MK"/>
        </w:rPr>
        <w:t xml:space="preserve">антериорно, која подоцна се </w:t>
      </w:r>
      <w:r>
        <w:rPr>
          <w:rStyle w:val="y2iqfc"/>
          <w:rFonts w:ascii="Georgia" w:hAnsi="Georgia"/>
          <w:color w:val="202124"/>
          <w:sz w:val="24"/>
          <w:szCs w:val="24"/>
          <w:lang w:val="mk-MK"/>
        </w:rPr>
        <w:t>задржува</w:t>
      </w:r>
      <w:r w:rsidR="009574F3" w:rsidRPr="00116E50">
        <w:rPr>
          <w:rStyle w:val="y2iqfc"/>
          <w:rFonts w:ascii="Georgia" w:hAnsi="Georgia"/>
          <w:color w:val="202124"/>
          <w:sz w:val="24"/>
          <w:szCs w:val="24"/>
          <w:lang w:val="mk-MK"/>
        </w:rPr>
        <w:t xml:space="preserve"> во таа положба со екстру</w:t>
      </w:r>
      <w:r w:rsidR="009574F3">
        <w:rPr>
          <w:rStyle w:val="y2iqfc"/>
          <w:rFonts w:ascii="Georgia" w:hAnsi="Georgia"/>
          <w:color w:val="202124"/>
          <w:sz w:val="24"/>
          <w:szCs w:val="24"/>
          <w:lang w:val="mk-MK"/>
        </w:rPr>
        <w:t>дирањето</w:t>
      </w:r>
      <w:r w:rsidR="009574F3" w:rsidRPr="00116E50">
        <w:rPr>
          <w:rStyle w:val="y2iqfc"/>
          <w:rFonts w:ascii="Georgia" w:hAnsi="Georgia"/>
          <w:color w:val="202124"/>
          <w:sz w:val="24"/>
          <w:szCs w:val="24"/>
          <w:lang w:val="mk-MK"/>
        </w:rPr>
        <w:t xml:space="preserve"> на моларите и подиг</w:t>
      </w:r>
      <w:r w:rsidR="00BD37D7">
        <w:rPr>
          <w:rStyle w:val="y2iqfc"/>
          <w:rFonts w:ascii="Georgia" w:hAnsi="Georgia"/>
          <w:color w:val="202124"/>
          <w:sz w:val="24"/>
          <w:szCs w:val="24"/>
          <w:lang w:val="mk-MK"/>
        </w:rPr>
        <w:t xml:space="preserve">нување </w:t>
      </w:r>
      <w:r w:rsidR="009574F3" w:rsidRPr="00116E50">
        <w:rPr>
          <w:rStyle w:val="y2iqfc"/>
          <w:rFonts w:ascii="Georgia" w:hAnsi="Georgia"/>
          <w:color w:val="202124"/>
          <w:sz w:val="24"/>
          <w:szCs w:val="24"/>
          <w:lang w:val="mk-MK"/>
        </w:rPr>
        <w:t>на загризот</w:t>
      </w:r>
      <w:r w:rsidR="00BD37D7">
        <w:rPr>
          <w:rStyle w:val="y2iqfc"/>
          <w:rFonts w:ascii="Georgia" w:hAnsi="Georgia"/>
          <w:color w:val="202124"/>
          <w:sz w:val="24"/>
          <w:szCs w:val="24"/>
          <w:lang w:val="mk-MK"/>
        </w:rPr>
        <w:t>.</w:t>
      </w:r>
      <w:r w:rsidR="009574F3" w:rsidRPr="00116E50">
        <w:rPr>
          <w:rStyle w:val="y2iqfc"/>
          <w:rFonts w:ascii="Georgia" w:hAnsi="Georgia"/>
          <w:color w:val="202124"/>
          <w:sz w:val="24"/>
          <w:szCs w:val="24"/>
          <w:lang w:val="mk-MK"/>
        </w:rPr>
        <w:t xml:space="preserve"> </w:t>
      </w:r>
    </w:p>
    <w:p w14:paraId="298C527D" w14:textId="1B761CD4" w:rsidR="00116E50" w:rsidRPr="008B125D" w:rsidRDefault="009574F3"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116E50">
        <w:rPr>
          <w:rFonts w:ascii="Georgia" w:eastAsia="Times New Roman" w:hAnsi="Georgia" w:cs="Courier New"/>
          <w:color w:val="202124"/>
          <w:sz w:val="24"/>
          <w:szCs w:val="24"/>
          <w:lang w:val="mk-MK"/>
        </w:rPr>
        <w:t>Регулаторот на</w:t>
      </w:r>
      <w:r w:rsidRPr="008B125D">
        <w:rPr>
          <w:rFonts w:ascii="Georgia" w:eastAsia="Times New Roman" w:hAnsi="Georgia" w:cs="Courier New"/>
          <w:color w:val="202124"/>
          <w:sz w:val="24"/>
          <w:szCs w:val="24"/>
          <w:lang w:val="ru-RU"/>
        </w:rPr>
        <w:t xml:space="preserve"> </w:t>
      </w:r>
      <w:r w:rsidRPr="00116E50">
        <w:rPr>
          <w:rFonts w:ascii="Georgia" w:eastAsia="Times New Roman" w:hAnsi="Georgia" w:cs="Courier New"/>
          <w:color w:val="202124"/>
          <w:sz w:val="24"/>
          <w:szCs w:val="24"/>
          <w:lang w:val="mk-MK"/>
        </w:rPr>
        <w:t xml:space="preserve">функција според </w:t>
      </w:r>
      <w:r w:rsidRPr="00116E50">
        <w:rPr>
          <w:rFonts w:ascii="Georgia" w:eastAsia="Times New Roman" w:hAnsi="Georgia" w:cs="Courier New"/>
          <w:color w:val="202124"/>
          <w:sz w:val="24"/>
          <w:szCs w:val="24"/>
        </w:rPr>
        <w:t>Fr</w:t>
      </w:r>
      <w:r w:rsidRPr="008B125D">
        <w:rPr>
          <w:rFonts w:ascii="Georgia" w:eastAsia="Times New Roman" w:hAnsi="Georgia" w:cs="Courier New"/>
          <w:color w:val="202124"/>
          <w:sz w:val="24"/>
          <w:szCs w:val="24"/>
          <w:lang w:val="ru-RU"/>
        </w:rPr>
        <w:t>ä</w:t>
      </w:r>
      <w:r w:rsidRPr="00116E50">
        <w:rPr>
          <w:rFonts w:ascii="Georgia" w:eastAsia="Times New Roman" w:hAnsi="Georgia" w:cs="Courier New"/>
          <w:color w:val="202124"/>
          <w:sz w:val="24"/>
          <w:szCs w:val="24"/>
        </w:rPr>
        <w:t>nkel</w:t>
      </w:r>
      <w:r w:rsidRPr="008B125D">
        <w:rPr>
          <w:rFonts w:ascii="Georgia" w:eastAsia="Times New Roman" w:hAnsi="Georgia" w:cs="Courier New"/>
          <w:color w:val="202124"/>
          <w:sz w:val="24"/>
          <w:szCs w:val="24"/>
          <w:lang w:val="ru-RU"/>
        </w:rPr>
        <w:t xml:space="preserve"> </w:t>
      </w:r>
      <w:r w:rsidRPr="00116E50">
        <w:rPr>
          <w:rFonts w:ascii="Georgia" w:eastAsia="Times New Roman" w:hAnsi="Georgia" w:cs="Courier New"/>
          <w:color w:val="202124"/>
          <w:sz w:val="24"/>
          <w:szCs w:val="24"/>
          <w:lang w:val="mk-MK"/>
        </w:rPr>
        <w:t xml:space="preserve">е бимаксиларен функционален апарат </w:t>
      </w:r>
      <w:r>
        <w:rPr>
          <w:rFonts w:ascii="Georgia" w:eastAsia="Times New Roman" w:hAnsi="Georgia" w:cs="Courier New"/>
          <w:color w:val="202124"/>
          <w:sz w:val="24"/>
          <w:szCs w:val="24"/>
          <w:lang w:val="mk-MK"/>
        </w:rPr>
        <w:t>кој</w:t>
      </w:r>
      <w:r w:rsidRPr="00116E50">
        <w:rPr>
          <w:rFonts w:ascii="Georgia" w:eastAsia="Times New Roman" w:hAnsi="Georgia" w:cs="Courier New"/>
          <w:color w:val="202124"/>
          <w:sz w:val="24"/>
          <w:szCs w:val="24"/>
          <w:lang w:val="mk-MK"/>
        </w:rPr>
        <w:t xml:space="preserve"> </w:t>
      </w:r>
      <w:r w:rsidR="00BD37D7">
        <w:rPr>
          <w:rFonts w:ascii="Georgia" w:eastAsia="Times New Roman" w:hAnsi="Georgia" w:cs="Courier New"/>
          <w:color w:val="202124"/>
          <w:sz w:val="24"/>
          <w:szCs w:val="24"/>
          <w:lang w:val="mk-MK"/>
        </w:rPr>
        <w:t xml:space="preserve">се </w:t>
      </w:r>
      <w:r w:rsidRPr="00116E50">
        <w:rPr>
          <w:rFonts w:ascii="Georgia" w:eastAsia="Times New Roman" w:hAnsi="Georgia" w:cs="Courier New"/>
          <w:color w:val="202124"/>
          <w:sz w:val="24"/>
          <w:szCs w:val="24"/>
          <w:lang w:val="mk-MK"/>
        </w:rPr>
        <w:t>користи во меш</w:t>
      </w:r>
      <w:r w:rsidR="00BD37D7">
        <w:rPr>
          <w:rFonts w:ascii="Georgia" w:eastAsia="Times New Roman" w:hAnsi="Georgia" w:cs="Courier New"/>
          <w:color w:val="202124"/>
          <w:sz w:val="24"/>
          <w:szCs w:val="24"/>
          <w:lang w:val="mk-MK"/>
        </w:rPr>
        <w:t>овита</w:t>
      </w:r>
      <w:r w:rsidRPr="00116E50">
        <w:rPr>
          <w:rFonts w:ascii="Georgia" w:eastAsia="Times New Roman" w:hAnsi="Georgia" w:cs="Courier New"/>
          <w:color w:val="202124"/>
          <w:sz w:val="24"/>
          <w:szCs w:val="24"/>
          <w:lang w:val="mk-MK"/>
        </w:rPr>
        <w:t xml:space="preserve"> или рана трајна дентиција </w:t>
      </w:r>
      <w:r w:rsidR="00BD37D7">
        <w:rPr>
          <w:rFonts w:ascii="Georgia" w:eastAsia="Times New Roman" w:hAnsi="Georgia" w:cs="Courier New"/>
          <w:color w:val="202124"/>
          <w:sz w:val="24"/>
          <w:szCs w:val="24"/>
          <w:lang w:val="mk-MK"/>
        </w:rPr>
        <w:t>и овозможува</w:t>
      </w:r>
      <w:r w:rsidRPr="00116E50">
        <w:rPr>
          <w:rFonts w:ascii="Georgia" w:hAnsi="Georgia"/>
          <w:sz w:val="24"/>
          <w:szCs w:val="24"/>
          <w:lang w:val="mk-MK"/>
        </w:rPr>
        <w:t xml:space="preserve"> корекција на антеропостериорниот, трансверзалниот и вертикалниот сооднос на вилиците.</w:t>
      </w:r>
    </w:p>
    <w:p w14:paraId="074542B5" w14:textId="2DC210CD" w:rsidR="00C07A88"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eastAsia="Times New Roman" w:hAnsi="Georgia" w:cs="Courier New"/>
          <w:color w:val="202124"/>
          <w:sz w:val="24"/>
          <w:szCs w:val="24"/>
          <w:lang w:val="mk-MK"/>
        </w:rPr>
        <w:t>Регулаторот на функција</w:t>
      </w:r>
      <w:r w:rsidR="00BD37D7">
        <w:rPr>
          <w:rFonts w:ascii="Georgia" w:hAnsi="Georgia"/>
          <w:sz w:val="24"/>
          <w:szCs w:val="24"/>
          <w:lang w:val="mk-MK"/>
        </w:rPr>
        <w:t xml:space="preserve"> </w:t>
      </w:r>
      <w:r w:rsidR="00C07A88" w:rsidRPr="00116E50">
        <w:rPr>
          <w:rFonts w:ascii="Georgia" w:hAnsi="Georgia"/>
          <w:sz w:val="24"/>
          <w:szCs w:val="24"/>
          <w:lang w:val="mk-MK"/>
        </w:rPr>
        <w:t xml:space="preserve">има двојно терапевтско дејство: </w:t>
      </w:r>
      <w:r w:rsidR="00BD37D7" w:rsidRPr="00116E50">
        <w:rPr>
          <w:rFonts w:ascii="Georgia" w:hAnsi="Georgia"/>
          <w:sz w:val="24"/>
          <w:szCs w:val="24"/>
          <w:lang w:val="mk-MK"/>
        </w:rPr>
        <w:t>делув</w:t>
      </w:r>
      <w:r w:rsidR="00BD37D7">
        <w:rPr>
          <w:rFonts w:ascii="Georgia" w:hAnsi="Georgia"/>
          <w:sz w:val="24"/>
          <w:szCs w:val="24"/>
          <w:lang w:val="mk-MK"/>
        </w:rPr>
        <w:t>а</w:t>
      </w:r>
      <w:r w:rsidR="00BD37D7" w:rsidRPr="00116E50">
        <w:rPr>
          <w:rFonts w:ascii="Georgia" w:hAnsi="Georgia"/>
          <w:sz w:val="24"/>
          <w:szCs w:val="24"/>
          <w:lang w:val="mk-MK"/>
        </w:rPr>
        <w:t xml:space="preserve"> </w:t>
      </w:r>
      <w:r w:rsidR="00BD37D7">
        <w:rPr>
          <w:rFonts w:ascii="Georgia" w:hAnsi="Georgia"/>
          <w:sz w:val="24"/>
          <w:szCs w:val="24"/>
          <w:lang w:val="mk-MK"/>
        </w:rPr>
        <w:t>врз</w:t>
      </w:r>
      <w:r w:rsidR="00BD37D7" w:rsidRPr="00116E50">
        <w:rPr>
          <w:rFonts w:ascii="Georgia" w:hAnsi="Georgia"/>
          <w:sz w:val="24"/>
          <w:szCs w:val="24"/>
          <w:lang w:val="mk-MK"/>
        </w:rPr>
        <w:t xml:space="preserve"> денталниот и </w:t>
      </w:r>
      <w:r w:rsidR="00BD37D7">
        <w:rPr>
          <w:rFonts w:ascii="Georgia" w:hAnsi="Georgia"/>
          <w:sz w:val="24"/>
          <w:szCs w:val="24"/>
          <w:lang w:val="mk-MK"/>
        </w:rPr>
        <w:t xml:space="preserve">врз </w:t>
      </w:r>
      <w:r w:rsidR="00BD37D7" w:rsidRPr="00116E50">
        <w:rPr>
          <w:rFonts w:ascii="Georgia" w:hAnsi="Georgia"/>
          <w:sz w:val="24"/>
          <w:szCs w:val="24"/>
          <w:lang w:val="mk-MK"/>
        </w:rPr>
        <w:t xml:space="preserve">скелетниот развој </w:t>
      </w:r>
      <w:r w:rsidR="00BD37D7">
        <w:rPr>
          <w:rFonts w:ascii="Georgia" w:hAnsi="Georgia"/>
          <w:sz w:val="24"/>
          <w:szCs w:val="24"/>
          <w:lang w:val="mk-MK"/>
        </w:rPr>
        <w:t xml:space="preserve">на орофацијалните структури </w:t>
      </w:r>
      <w:r w:rsidR="00BD37D7" w:rsidRPr="00116E50">
        <w:rPr>
          <w:rFonts w:ascii="Georgia" w:hAnsi="Georgia"/>
          <w:sz w:val="24"/>
          <w:szCs w:val="24"/>
          <w:lang w:val="mk-MK"/>
        </w:rPr>
        <w:t xml:space="preserve">со </w:t>
      </w:r>
      <w:r w:rsidR="00BD37D7">
        <w:rPr>
          <w:rFonts w:ascii="Georgia" w:hAnsi="Georgia"/>
          <w:sz w:val="24"/>
          <w:szCs w:val="24"/>
          <w:lang w:val="mk-MK"/>
        </w:rPr>
        <w:t>изработените жичани елементи и</w:t>
      </w:r>
      <w:r w:rsidR="00BD37D7" w:rsidRPr="00116E50">
        <w:rPr>
          <w:rFonts w:ascii="Georgia" w:hAnsi="Georgia"/>
          <w:sz w:val="24"/>
          <w:szCs w:val="24"/>
          <w:lang w:val="mk-MK"/>
        </w:rPr>
        <w:t xml:space="preserve"> пелоти </w:t>
      </w:r>
      <w:r w:rsidR="00BD37D7">
        <w:rPr>
          <w:rFonts w:ascii="Georgia" w:hAnsi="Georgia"/>
          <w:sz w:val="24"/>
          <w:szCs w:val="24"/>
          <w:lang w:val="mk-MK"/>
        </w:rPr>
        <w:t xml:space="preserve">од акрилат. Тие се добро испланирани и со точност се знае која пелота за кој дел од орофацијалната регија ќе се примени. </w:t>
      </w:r>
    </w:p>
    <w:p w14:paraId="071CBD33" w14:textId="36A3F8CE" w:rsidR="00C07A88" w:rsidRPr="008B125D" w:rsidRDefault="00215A69"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Твин блок</w:t>
      </w:r>
      <w:r w:rsidR="00C07A88" w:rsidRPr="0058510F">
        <w:rPr>
          <w:rFonts w:ascii="Georgia" w:hAnsi="Georgia" w:cs="TcjfrbWwsdqpRtmhtmTimes-Roman"/>
          <w:sz w:val="24"/>
          <w:szCs w:val="24"/>
          <w:lang w:val="mk-MK"/>
        </w:rPr>
        <w:t xml:space="preserve"> апаратот претставува еден од најшироко употребуваните </w:t>
      </w:r>
      <w:r w:rsidR="00BD37D7">
        <w:rPr>
          <w:rFonts w:ascii="Georgia" w:hAnsi="Georgia" w:cs="TcjfrbWwsdqpRtmhtmTimes-Roman"/>
          <w:sz w:val="24"/>
          <w:szCs w:val="24"/>
          <w:lang w:val="mk-MK"/>
        </w:rPr>
        <w:t xml:space="preserve">функционални </w:t>
      </w:r>
      <w:r w:rsidR="00C07A88" w:rsidRPr="0058510F">
        <w:rPr>
          <w:rFonts w:ascii="Georgia" w:hAnsi="Georgia" w:cs="TcjfrbWwsdqpRtmhtmTimes-Roman"/>
          <w:sz w:val="24"/>
          <w:szCs w:val="24"/>
          <w:lang w:val="mk-MK"/>
        </w:rPr>
        <w:t xml:space="preserve">апарати </w:t>
      </w:r>
      <w:r w:rsidR="00BD37D7">
        <w:rPr>
          <w:rFonts w:ascii="Georgia" w:hAnsi="Georgia" w:cs="TcjfrbWwsdqpRtmhtmTimes-Roman"/>
          <w:sz w:val="24"/>
          <w:szCs w:val="24"/>
          <w:lang w:val="mk-MK"/>
        </w:rPr>
        <w:t xml:space="preserve">со кој се овозможува корекција на дистано поставената мандибула и ретрузија на протрудираните </w:t>
      </w:r>
      <w:r w:rsidR="00C07A88" w:rsidRPr="0058510F">
        <w:rPr>
          <w:rFonts w:ascii="Georgia" w:hAnsi="Georgia" w:cs="TcjfrbWwsdqpRtmhtmTimes-Roman"/>
          <w:sz w:val="24"/>
          <w:szCs w:val="24"/>
          <w:lang w:val="mk-MK"/>
        </w:rPr>
        <w:t>максиларн</w:t>
      </w:r>
      <w:r w:rsidR="00BD37D7">
        <w:rPr>
          <w:rFonts w:ascii="Georgia" w:hAnsi="Georgia" w:cs="TcjfrbWwsdqpRtmhtmTimes-Roman"/>
          <w:sz w:val="24"/>
          <w:szCs w:val="24"/>
          <w:lang w:val="mk-MK"/>
        </w:rPr>
        <w:t>и</w:t>
      </w:r>
      <w:r w:rsidR="00C07A88" w:rsidRPr="0058510F">
        <w:rPr>
          <w:rFonts w:ascii="Georgia" w:hAnsi="Georgia" w:cs="TcjfrbWwsdqpRtmhtmTimes-Roman"/>
          <w:sz w:val="24"/>
          <w:szCs w:val="24"/>
          <w:lang w:val="mk-MK"/>
        </w:rPr>
        <w:t xml:space="preserve"> </w:t>
      </w:r>
      <w:r w:rsidR="00BD37D7">
        <w:rPr>
          <w:rFonts w:ascii="Georgia" w:hAnsi="Georgia" w:cs="TcjfrbWwsdqpRtmhtmTimes-Roman"/>
          <w:sz w:val="24"/>
          <w:szCs w:val="24"/>
          <w:lang w:val="mk-MK"/>
        </w:rPr>
        <w:t xml:space="preserve">инцизиви, и на тој начин се овозможува корегирање на денталната класа </w:t>
      </w:r>
      <w:r w:rsidR="00BD37D7">
        <w:rPr>
          <w:rFonts w:ascii="Georgia" w:hAnsi="Georgia" w:cs="TcjfrbWwsdqpRtmhtmTimes-Roman"/>
          <w:sz w:val="24"/>
          <w:szCs w:val="24"/>
        </w:rPr>
        <w:t>II</w:t>
      </w:r>
      <w:r w:rsidR="00BD37D7" w:rsidRPr="00BD37D7">
        <w:rPr>
          <w:rFonts w:ascii="Georgia" w:hAnsi="Georgia" w:cs="TcjfrbWwsdqpRtmhtmTimes-Roman"/>
          <w:sz w:val="24"/>
          <w:szCs w:val="24"/>
          <w:lang w:val="ru-RU"/>
        </w:rPr>
        <w:t>.</w:t>
      </w:r>
    </w:p>
    <w:p w14:paraId="7492FDC7" w14:textId="639D1430" w:rsidR="00C07A88"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Главната</w:t>
      </w:r>
      <w:r w:rsidR="00C07A88" w:rsidRPr="00C07A88">
        <w:rPr>
          <w:rFonts w:ascii="Georgia" w:hAnsi="Georgia" w:cs="TcjfrbWwsdqpRtmhtmTimes-Roman"/>
          <w:sz w:val="24"/>
          <w:szCs w:val="24"/>
          <w:lang w:val="mk-MK"/>
        </w:rPr>
        <w:t xml:space="preserve"> цел на </w:t>
      </w:r>
      <w:r w:rsidR="00215A69">
        <w:rPr>
          <w:rFonts w:ascii="Georgia" w:hAnsi="Georgia" w:cs="TcjfrbWwsdqpRtmhtmTimes-Roman"/>
          <w:sz w:val="24"/>
          <w:szCs w:val="24"/>
          <w:lang w:val="mk-MK"/>
        </w:rPr>
        <w:t>Твин блок</w:t>
      </w:r>
      <w:r w:rsidR="00215A69" w:rsidRPr="0058510F">
        <w:rPr>
          <w:rFonts w:ascii="Georgia" w:hAnsi="Georgia" w:cs="TcjfrbWwsdqpRtmhtmTimes-Roman"/>
          <w:sz w:val="24"/>
          <w:szCs w:val="24"/>
          <w:lang w:val="mk-MK"/>
        </w:rPr>
        <w:t xml:space="preserve"> </w:t>
      </w:r>
      <w:r w:rsidR="00C07A88" w:rsidRPr="00C07A88">
        <w:rPr>
          <w:rFonts w:ascii="Georgia" w:hAnsi="Georgia" w:cs="TcjfrbWwsdqpRtmhtmTimes-Roman"/>
          <w:sz w:val="24"/>
          <w:szCs w:val="24"/>
          <w:lang w:val="mk-MK"/>
        </w:rPr>
        <w:t xml:space="preserve">апаратот е да индуцира елонгирање на мандибулата преку стимулирање на раст кај кондиларната </w:t>
      </w:r>
      <w:r w:rsidR="00C07A88" w:rsidRPr="00C07A88">
        <w:rPr>
          <w:rFonts w:ascii="Times New Roman" w:hAnsi="Times New Roman" w:cs="Times New Roman"/>
          <w:sz w:val="24"/>
          <w:szCs w:val="24"/>
          <w:lang w:val="mk-MK"/>
        </w:rPr>
        <w:t>̕</w:t>
      </w:r>
      <w:r w:rsidR="00C07A88" w:rsidRPr="00C07A88">
        <w:rPr>
          <w:rFonts w:ascii="Georgia" w:hAnsi="Georgia" w:cs="TcjfrbWwsdqpRtmhtmTimes-Roman"/>
          <w:sz w:val="24"/>
          <w:szCs w:val="24"/>
          <w:lang w:val="mk-MK"/>
        </w:rPr>
        <w:t>рскавица и  успорување на растот на максилата.</w:t>
      </w:r>
    </w:p>
    <w:p w14:paraId="461EBA99" w14:textId="3760FB61" w:rsidR="005B1D75" w:rsidRDefault="005B1D75"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mk-MK"/>
        </w:rPr>
      </w:pPr>
      <w:r>
        <w:rPr>
          <w:rFonts w:ascii="Georgia" w:hAnsi="Georgia" w:cs="TcjfrbWwsdqpRtmhtmTimes-Roman"/>
          <w:sz w:val="24"/>
          <w:szCs w:val="24"/>
          <w:lang w:val="mk-MK"/>
        </w:rPr>
        <w:t xml:space="preserve">Модифицираниот </w:t>
      </w:r>
      <w:r w:rsidR="00215A69">
        <w:rPr>
          <w:rFonts w:ascii="Georgia" w:hAnsi="Georgia" w:cs="TcjfrbWwsdqpRtmhtmTimes-Roman"/>
          <w:sz w:val="24"/>
          <w:szCs w:val="24"/>
          <w:lang w:val="mk-MK"/>
        </w:rPr>
        <w:t>Твин блок</w:t>
      </w:r>
      <w:r w:rsidR="00215A69" w:rsidRPr="0058510F">
        <w:rPr>
          <w:rFonts w:ascii="Georgia" w:hAnsi="Georgia" w:cs="TcjfrbWwsdqpRtmhtmTimes-Roman"/>
          <w:sz w:val="24"/>
          <w:szCs w:val="24"/>
          <w:lang w:val="mk-MK"/>
        </w:rPr>
        <w:t xml:space="preserve"> </w:t>
      </w:r>
      <w:r w:rsidR="00215A69">
        <w:rPr>
          <w:rFonts w:ascii="Georgia" w:hAnsi="Georgia" w:cs="TcjfrbWwsdqpRtmhtmTimes-Roman"/>
          <w:sz w:val="24"/>
          <w:szCs w:val="24"/>
          <w:lang w:val="mk-MK"/>
        </w:rPr>
        <w:t>апарат</w:t>
      </w:r>
      <w:r>
        <w:rPr>
          <w:rFonts w:ascii="Georgia" w:hAnsi="Georgia" w:cs="TcjfrbWwsdqpRtmhtmTimes-Roman"/>
          <w:sz w:val="24"/>
          <w:szCs w:val="24"/>
          <w:lang w:val="mk-MK"/>
        </w:rPr>
        <w:t xml:space="preserve"> во комбинација со фиксен апарат, е фиксиран на дисталните заби со помош на жичана рамка на моларите. Со фиксирањето </w:t>
      </w:r>
      <w:r w:rsidR="00255D20">
        <w:rPr>
          <w:rFonts w:ascii="Georgia" w:hAnsi="Georgia" w:cs="TcjfrbWwsdqpRtmhtmTimes-Roman"/>
          <w:sz w:val="24"/>
          <w:szCs w:val="24"/>
          <w:lang w:val="mk-MK"/>
        </w:rPr>
        <w:t xml:space="preserve"> на апаратот на забите </w:t>
      </w:r>
      <w:r>
        <w:rPr>
          <w:rFonts w:ascii="Georgia" w:hAnsi="Georgia" w:cs="TcjfrbWwsdqpRtmhtmTimes-Roman"/>
          <w:sz w:val="24"/>
          <w:szCs w:val="24"/>
          <w:lang w:val="mk-MK"/>
        </w:rPr>
        <w:t>се намалува времетраењето на третманот, и потребата од соработка на пациентот, се коригира скелетната малоклузија класа</w:t>
      </w:r>
      <w:r>
        <w:rPr>
          <w:rFonts w:ascii="Georgia" w:hAnsi="Georgia" w:cs="TcjfrbWwsdqpRtmhtmTimes-Roman"/>
          <w:sz w:val="24"/>
          <w:szCs w:val="24"/>
          <w:lang w:val="sl-SI"/>
        </w:rPr>
        <w:t xml:space="preserve"> II </w:t>
      </w:r>
      <w:r>
        <w:rPr>
          <w:rFonts w:ascii="Georgia" w:hAnsi="Georgia" w:cs="TcjfrbWwsdqpRtmhtmTimes-Roman"/>
          <w:sz w:val="24"/>
          <w:szCs w:val="24"/>
          <w:lang w:val="mk-MK"/>
        </w:rPr>
        <w:t xml:space="preserve">и се </w:t>
      </w:r>
      <w:r w:rsidR="00255D20">
        <w:rPr>
          <w:rFonts w:ascii="Georgia" w:hAnsi="Georgia" w:cs="TcjfrbWwsdqpRtmhtmTimes-Roman"/>
          <w:sz w:val="24"/>
          <w:szCs w:val="24"/>
          <w:lang w:val="mk-MK"/>
        </w:rPr>
        <w:t xml:space="preserve">овозможува елонгирање на </w:t>
      </w:r>
      <w:r>
        <w:rPr>
          <w:rFonts w:ascii="Georgia" w:hAnsi="Georgia" w:cs="TcjfrbWwsdqpRtmhtmTimes-Roman"/>
          <w:sz w:val="24"/>
          <w:szCs w:val="24"/>
          <w:lang w:val="mk-MK"/>
        </w:rPr>
        <w:t xml:space="preserve">мандибулата. </w:t>
      </w:r>
    </w:p>
    <w:p w14:paraId="23E94A70" w14:textId="16E92842" w:rsidR="0058510F" w:rsidRPr="008B125D" w:rsidRDefault="00255D2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Б</w:t>
      </w:r>
      <w:r w:rsidRPr="00116E50">
        <w:rPr>
          <w:rFonts w:ascii="Georgia" w:hAnsi="Georgia" w:cs="TcjfrbWwsdqpRtmhtmTimes-Roman"/>
          <w:sz w:val="24"/>
          <w:szCs w:val="24"/>
          <w:lang w:val="mk-MK"/>
        </w:rPr>
        <w:t xml:space="preserve">ионаторот </w:t>
      </w:r>
      <w:r>
        <w:rPr>
          <w:rFonts w:ascii="Georgia" w:hAnsi="Georgia" w:cs="TcjfrbWwsdqpRtmhtmTimes-Roman"/>
          <w:sz w:val="24"/>
          <w:szCs w:val="24"/>
          <w:lang w:val="mk-MK"/>
        </w:rPr>
        <w:t xml:space="preserve">е функционален апарат и за да се постигнат </w:t>
      </w:r>
      <w:r w:rsidR="0058510F" w:rsidRPr="00116E50">
        <w:rPr>
          <w:rFonts w:ascii="Georgia" w:hAnsi="Georgia" w:cs="TcjfrbWwsdqpRtmhtmTimes-Roman"/>
          <w:sz w:val="24"/>
          <w:szCs w:val="24"/>
          <w:lang w:val="mk-MK"/>
        </w:rPr>
        <w:t xml:space="preserve">најдобри резултати треба да се користи во пикот на пубертетот. Ефектите на бионаторот </w:t>
      </w:r>
      <w:r w:rsidRPr="00116E50">
        <w:rPr>
          <w:rFonts w:ascii="Georgia" w:hAnsi="Georgia" w:cs="TcjfrbWwsdqpRtmhtmTimes-Roman"/>
          <w:sz w:val="24"/>
          <w:szCs w:val="24"/>
          <w:lang w:val="mk-MK"/>
        </w:rPr>
        <w:t xml:space="preserve">се поголеми во мандибулата </w:t>
      </w:r>
      <w:r>
        <w:rPr>
          <w:rFonts w:ascii="Georgia" w:hAnsi="Georgia" w:cs="TcjfrbWwsdqpRtmhtmTimes-Roman"/>
          <w:sz w:val="24"/>
          <w:szCs w:val="24"/>
          <w:lang w:val="mk-MK"/>
        </w:rPr>
        <w:t xml:space="preserve">и тоа на </w:t>
      </w:r>
      <w:r w:rsidR="0058510F" w:rsidRPr="00116E50">
        <w:rPr>
          <w:rFonts w:ascii="Georgia" w:hAnsi="Georgia" w:cs="TcjfrbWwsdqpRtmhtmTimes-Roman"/>
          <w:sz w:val="24"/>
          <w:szCs w:val="24"/>
          <w:lang w:val="mk-MK"/>
        </w:rPr>
        <w:t xml:space="preserve">скелетните </w:t>
      </w:r>
      <w:r>
        <w:rPr>
          <w:rFonts w:ascii="Georgia" w:hAnsi="Georgia" w:cs="TcjfrbWwsdqpRtmhtmTimes-Roman"/>
          <w:sz w:val="24"/>
          <w:szCs w:val="24"/>
          <w:lang w:val="mk-MK"/>
        </w:rPr>
        <w:t>структури</w:t>
      </w:r>
      <w:r w:rsidR="0058510F" w:rsidRPr="00116E50">
        <w:rPr>
          <w:rFonts w:ascii="Georgia" w:hAnsi="Georgia" w:cs="TcjfrbWwsdqpRtmhtmTimes-Roman"/>
          <w:sz w:val="24"/>
          <w:szCs w:val="24"/>
          <w:lang w:val="mk-MK"/>
        </w:rPr>
        <w:t xml:space="preserve">, </w:t>
      </w:r>
      <w:r>
        <w:rPr>
          <w:rFonts w:ascii="Georgia" w:hAnsi="Georgia" w:cs="TcjfrbWwsdqpRtmhtmTimes-Roman"/>
          <w:sz w:val="24"/>
          <w:szCs w:val="24"/>
          <w:lang w:val="mk-MK"/>
        </w:rPr>
        <w:t xml:space="preserve">се постигнва </w:t>
      </w:r>
      <w:r w:rsidR="0058510F" w:rsidRPr="00116E50">
        <w:rPr>
          <w:rFonts w:ascii="Georgia" w:hAnsi="Georgia" w:cs="TcjfrbWwsdqpRtmhtmTimes-Roman"/>
          <w:sz w:val="24"/>
          <w:szCs w:val="24"/>
          <w:lang w:val="mk-MK"/>
        </w:rPr>
        <w:t>елонгација</w:t>
      </w:r>
      <w:r>
        <w:rPr>
          <w:rFonts w:ascii="Georgia" w:hAnsi="Georgia" w:cs="TcjfrbWwsdqpRtmhtmTimes-Roman"/>
          <w:sz w:val="24"/>
          <w:szCs w:val="24"/>
          <w:lang w:val="mk-MK"/>
        </w:rPr>
        <w:t xml:space="preserve"> на мандибулата</w:t>
      </w:r>
      <w:r w:rsidR="0058510F" w:rsidRPr="00116E50">
        <w:rPr>
          <w:rFonts w:ascii="Georgia" w:hAnsi="Georgia" w:cs="TcjfrbWwsdqpRtmhtmTimes-Roman"/>
          <w:sz w:val="24"/>
          <w:szCs w:val="24"/>
          <w:lang w:val="mk-MK"/>
        </w:rPr>
        <w:t xml:space="preserve">, додека </w:t>
      </w:r>
      <w:r>
        <w:rPr>
          <w:rFonts w:ascii="Georgia" w:hAnsi="Georgia" w:cs="TcjfrbWwsdqpRtmhtmTimes-Roman"/>
          <w:sz w:val="24"/>
          <w:szCs w:val="24"/>
          <w:lang w:val="mk-MK"/>
        </w:rPr>
        <w:t xml:space="preserve">пак на </w:t>
      </w:r>
      <w:r w:rsidR="0058510F" w:rsidRPr="00116E50">
        <w:rPr>
          <w:rFonts w:ascii="Georgia" w:hAnsi="Georgia" w:cs="TcjfrbWwsdqpRtmhtmTimes-Roman"/>
          <w:sz w:val="24"/>
          <w:szCs w:val="24"/>
          <w:lang w:val="mk-MK"/>
        </w:rPr>
        <w:t xml:space="preserve"> максилата има благ ефект</w:t>
      </w:r>
      <w:r>
        <w:rPr>
          <w:rFonts w:ascii="Georgia" w:hAnsi="Georgia" w:cs="TcjfrbWwsdqpRtmhtmTimes-Roman"/>
          <w:sz w:val="24"/>
          <w:szCs w:val="24"/>
          <w:lang w:val="mk-MK"/>
        </w:rPr>
        <w:t xml:space="preserve"> на ретрузија </w:t>
      </w:r>
      <w:r w:rsidR="0058510F">
        <w:rPr>
          <w:rFonts w:ascii="Georgia" w:hAnsi="Georgia" w:cs="TcjfrbWwsdqpRtmhtmTimes-Roman"/>
          <w:sz w:val="24"/>
          <w:szCs w:val="24"/>
          <w:lang w:val="mk-MK"/>
        </w:rPr>
        <w:t>.</w:t>
      </w:r>
    </w:p>
    <w:p w14:paraId="508A27C9" w14:textId="77777777" w:rsidR="00DD25E7"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B461B0">
        <w:rPr>
          <w:rFonts w:ascii="Georgia" w:hAnsi="Georgia"/>
          <w:sz w:val="24"/>
          <w:szCs w:val="24"/>
          <w:lang w:val="mk-MK"/>
        </w:rPr>
        <w:t xml:space="preserve">Главната карактеристика на ортопедскиот третман со </w:t>
      </w:r>
      <w:r w:rsidRPr="00B461B0">
        <w:rPr>
          <w:rFonts w:ascii="Georgia" w:hAnsi="Georgia"/>
          <w:sz w:val="24"/>
          <w:szCs w:val="24"/>
        </w:rPr>
        <w:t>Headgear</w:t>
      </w:r>
      <w:r w:rsidRPr="008B125D">
        <w:rPr>
          <w:rFonts w:ascii="Georgia" w:hAnsi="Georgia"/>
          <w:sz w:val="24"/>
          <w:szCs w:val="24"/>
          <w:lang w:val="ru-RU"/>
        </w:rPr>
        <w:t xml:space="preserve"> </w:t>
      </w:r>
      <w:r w:rsidRPr="00B461B0">
        <w:rPr>
          <w:rFonts w:ascii="Georgia" w:hAnsi="Georgia"/>
          <w:sz w:val="24"/>
          <w:szCs w:val="24"/>
          <w:lang w:val="mk-MK"/>
        </w:rPr>
        <w:t xml:space="preserve">апаратот е </w:t>
      </w:r>
      <w:r w:rsidR="00255D20">
        <w:rPr>
          <w:rFonts w:ascii="Georgia" w:hAnsi="Georgia"/>
          <w:sz w:val="24"/>
          <w:szCs w:val="24"/>
          <w:lang w:val="mk-MK"/>
        </w:rPr>
        <w:t xml:space="preserve">да се успори растот на максилата кон напред, и со него се овозможува </w:t>
      </w:r>
      <w:r w:rsidRPr="00B461B0">
        <w:rPr>
          <w:rFonts w:ascii="Georgia" w:hAnsi="Georgia"/>
          <w:sz w:val="24"/>
          <w:szCs w:val="24"/>
          <w:lang w:val="mk-MK"/>
        </w:rPr>
        <w:t xml:space="preserve">компресија на максиларните сутури, со што се </w:t>
      </w:r>
      <w:r w:rsidR="00255D20">
        <w:rPr>
          <w:rFonts w:ascii="Georgia" w:hAnsi="Georgia"/>
          <w:sz w:val="24"/>
          <w:szCs w:val="24"/>
          <w:lang w:val="mk-MK"/>
        </w:rPr>
        <w:t xml:space="preserve">постигнува успорување на </w:t>
      </w:r>
      <w:r w:rsidRPr="00B461B0">
        <w:rPr>
          <w:rFonts w:ascii="Georgia" w:hAnsi="Georgia"/>
          <w:sz w:val="24"/>
          <w:szCs w:val="24"/>
          <w:lang w:val="mk-MK"/>
        </w:rPr>
        <w:t>растот и апозиција</w:t>
      </w:r>
      <w:r w:rsidR="00255D20">
        <w:rPr>
          <w:rFonts w:ascii="Georgia" w:hAnsi="Georgia"/>
          <w:sz w:val="24"/>
          <w:szCs w:val="24"/>
          <w:lang w:val="mk-MK"/>
        </w:rPr>
        <w:t xml:space="preserve"> на нови коскени структури во ниво на тубер максиле.</w:t>
      </w:r>
      <w:r w:rsidRPr="00B461B0">
        <w:rPr>
          <w:rFonts w:ascii="Georgia" w:hAnsi="Georgia"/>
          <w:sz w:val="24"/>
          <w:szCs w:val="24"/>
          <w:lang w:val="mk-MK"/>
        </w:rPr>
        <w:t xml:space="preserve"> </w:t>
      </w:r>
      <w:r w:rsidRPr="00255D20">
        <w:rPr>
          <w:rFonts w:ascii="Georgia" w:hAnsi="Georgia" w:cs="Times New Roman"/>
          <w:sz w:val="24"/>
          <w:szCs w:val="24"/>
          <w:lang w:val="mk-MK"/>
        </w:rPr>
        <w:t xml:space="preserve">Најсоодветниот </w:t>
      </w:r>
      <w:r w:rsidR="00215A69">
        <w:rPr>
          <w:rFonts w:ascii="Georgia" w:hAnsi="Georgia" w:cs="Times New Roman"/>
          <w:sz w:val="24"/>
          <w:szCs w:val="24"/>
          <w:lang w:val="mk-MK"/>
        </w:rPr>
        <w:t xml:space="preserve">образен лак- </w:t>
      </w:r>
      <w:r w:rsidRPr="00255D20">
        <w:rPr>
          <w:rFonts w:ascii="Georgia" w:eastAsia="Times New Roman" w:hAnsi="Georgia" w:cs="Courier New"/>
          <w:color w:val="202124"/>
          <w:sz w:val="24"/>
          <w:szCs w:val="24"/>
        </w:rPr>
        <w:t>Headgear</w:t>
      </w:r>
      <w:r w:rsidRPr="00255D20">
        <w:rPr>
          <w:rFonts w:ascii="Georgia" w:eastAsia="Times New Roman" w:hAnsi="Georgia" w:cs="Courier New"/>
          <w:color w:val="202124"/>
          <w:sz w:val="24"/>
          <w:szCs w:val="24"/>
          <w:lang w:val="mk-MK"/>
        </w:rPr>
        <w:t xml:space="preserve"> апарат за коригирање на малоклузија класа </w:t>
      </w:r>
      <w:r w:rsidRPr="00255D20">
        <w:rPr>
          <w:rFonts w:ascii="Georgia" w:eastAsia="Times New Roman" w:hAnsi="Georgia" w:cs="Courier New"/>
          <w:color w:val="202124"/>
          <w:sz w:val="24"/>
          <w:szCs w:val="24"/>
        </w:rPr>
        <w:t>II</w:t>
      </w:r>
      <w:r w:rsidRPr="00255D20">
        <w:rPr>
          <w:rFonts w:ascii="Georgia" w:eastAsia="Times New Roman" w:hAnsi="Georgia" w:cs="Courier New"/>
          <w:color w:val="202124"/>
          <w:sz w:val="24"/>
          <w:szCs w:val="24"/>
          <w:lang w:val="mk-MK"/>
        </w:rPr>
        <w:t xml:space="preserve"> по </w:t>
      </w:r>
      <w:r w:rsidRPr="00255D20">
        <w:rPr>
          <w:rFonts w:ascii="Georgia" w:eastAsia="Times New Roman" w:hAnsi="Georgia" w:cs="Courier New"/>
          <w:color w:val="202124"/>
          <w:sz w:val="24"/>
          <w:szCs w:val="24"/>
        </w:rPr>
        <w:t>Angle</w:t>
      </w:r>
      <w:r w:rsidRPr="00255D20">
        <w:rPr>
          <w:rFonts w:ascii="Georgia" w:eastAsia="Times New Roman" w:hAnsi="Georgia" w:cs="Courier New"/>
          <w:color w:val="202124"/>
          <w:sz w:val="24"/>
          <w:szCs w:val="24"/>
          <w:lang w:val="mk-MK"/>
        </w:rPr>
        <w:t xml:space="preserve"> е тој со окципитална влеча.</w:t>
      </w:r>
    </w:p>
    <w:p w14:paraId="2F3C5C54" w14:textId="77777777" w:rsidR="00DD25E7" w:rsidRPr="00DD25E7" w:rsidRDefault="00DD25E7" w:rsidP="000E755B">
      <w:pPr>
        <w:pStyle w:val="ListParagraph"/>
        <w:autoSpaceDE w:val="0"/>
        <w:autoSpaceDN w:val="0"/>
        <w:adjustRightInd w:val="0"/>
        <w:spacing w:before="120" w:after="120"/>
        <w:ind w:left="1080"/>
        <w:jc w:val="both"/>
        <w:rPr>
          <w:rFonts w:ascii="Georgia" w:hAnsi="Georgia" w:cs="TcjfrbWwsdqpRtmhtmTimes-Roman"/>
          <w:sz w:val="24"/>
          <w:szCs w:val="24"/>
          <w:lang w:val="ru-RU"/>
        </w:rPr>
      </w:pPr>
    </w:p>
    <w:p w14:paraId="01152598" w14:textId="77777777" w:rsidR="00DD25E7" w:rsidRPr="00DD25E7" w:rsidRDefault="00DD25E7" w:rsidP="000E755B">
      <w:pPr>
        <w:pStyle w:val="ListParagraph"/>
        <w:autoSpaceDE w:val="0"/>
        <w:autoSpaceDN w:val="0"/>
        <w:adjustRightInd w:val="0"/>
        <w:spacing w:before="120" w:after="120"/>
        <w:ind w:left="1080"/>
        <w:jc w:val="both"/>
        <w:rPr>
          <w:rFonts w:ascii="Georgia" w:hAnsi="Georgia" w:cs="TcjfrbWwsdqpRtmhtmTimes-Roman"/>
          <w:sz w:val="24"/>
          <w:szCs w:val="24"/>
          <w:lang w:val="ru-RU"/>
        </w:rPr>
      </w:pPr>
    </w:p>
    <w:p w14:paraId="49CA5797" w14:textId="77777777" w:rsidR="00DD25E7" w:rsidRPr="00DD25E7" w:rsidRDefault="00DD25E7" w:rsidP="000E755B">
      <w:pPr>
        <w:pStyle w:val="ListParagraph"/>
        <w:autoSpaceDE w:val="0"/>
        <w:autoSpaceDN w:val="0"/>
        <w:adjustRightInd w:val="0"/>
        <w:spacing w:before="120" w:after="120"/>
        <w:ind w:left="1080"/>
        <w:jc w:val="both"/>
        <w:rPr>
          <w:rFonts w:ascii="Georgia" w:hAnsi="Georgia" w:cs="TcjfrbWwsdqpRtmhtmTimes-Roman"/>
          <w:sz w:val="24"/>
          <w:szCs w:val="24"/>
          <w:lang w:val="ru-RU"/>
        </w:rPr>
      </w:pPr>
    </w:p>
    <w:p w14:paraId="2AA88212" w14:textId="234FDC7C" w:rsidR="004D4ED9" w:rsidRPr="00DD25E7"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sidRPr="00DD25E7">
        <w:rPr>
          <w:rFonts w:ascii="Georgia" w:hAnsi="Georgia" w:cs="TcjfrbWwsdqpRtmhtmTimes-Roman"/>
          <w:sz w:val="24"/>
          <w:szCs w:val="24"/>
          <w:lang w:val="mk-MK"/>
        </w:rPr>
        <w:t xml:space="preserve">Пендулум апаратот е </w:t>
      </w:r>
      <w:r w:rsidR="00255D20" w:rsidRPr="00DD25E7">
        <w:rPr>
          <w:rFonts w:ascii="Georgia" w:hAnsi="Georgia" w:cs="TcjfrbWwsdqpRtmhtmTimes-Roman"/>
          <w:sz w:val="24"/>
          <w:szCs w:val="24"/>
          <w:lang w:val="mk-MK"/>
        </w:rPr>
        <w:t xml:space="preserve">направа за </w:t>
      </w:r>
      <w:r w:rsidRPr="00DD25E7">
        <w:rPr>
          <w:rFonts w:ascii="Georgia" w:hAnsi="Georgia" w:cs="TcjfrbWwsdqpRtmhtmTimes-Roman"/>
          <w:sz w:val="24"/>
          <w:szCs w:val="24"/>
          <w:lang w:val="mk-MK"/>
        </w:rPr>
        <w:t xml:space="preserve">брзо и ефиксно решение </w:t>
      </w:r>
      <w:r w:rsidR="00255D20" w:rsidRPr="00DD25E7">
        <w:rPr>
          <w:rFonts w:ascii="Georgia" w:hAnsi="Georgia" w:cs="TcjfrbWwsdqpRtmhtmTimes-Roman"/>
          <w:sz w:val="24"/>
          <w:szCs w:val="24"/>
          <w:lang w:val="mk-MK"/>
        </w:rPr>
        <w:t xml:space="preserve">на </w:t>
      </w:r>
      <w:r w:rsidRPr="00DD25E7">
        <w:rPr>
          <w:rFonts w:ascii="Georgia" w:hAnsi="Georgia" w:cs="TcjfrbWwsdqpRtmhtmTimes-Roman"/>
          <w:sz w:val="24"/>
          <w:szCs w:val="24"/>
          <w:lang w:val="mk-MK"/>
        </w:rPr>
        <w:t xml:space="preserve">блага до умерена изразеност на малоклузија класа </w:t>
      </w:r>
      <w:r w:rsidR="005B1D75" w:rsidRPr="00DD25E7">
        <w:rPr>
          <w:rFonts w:ascii="Georgia" w:hAnsi="Georgia" w:cs="TcjfrbWwsdqpRtmhtmTimes-Roman"/>
          <w:sz w:val="24"/>
          <w:szCs w:val="24"/>
        </w:rPr>
        <w:t>II</w:t>
      </w:r>
      <w:r w:rsidR="00255D20" w:rsidRPr="00DD25E7">
        <w:rPr>
          <w:rFonts w:ascii="Georgia" w:hAnsi="Georgia" w:cs="TcjfrbWwsdqpRtmhtmTimes-Roman"/>
          <w:sz w:val="24"/>
          <w:szCs w:val="24"/>
          <w:lang w:val="mk-MK"/>
        </w:rPr>
        <w:t>, со него се постигнува</w:t>
      </w:r>
      <w:r w:rsidRPr="00DD25E7">
        <w:rPr>
          <w:rFonts w:ascii="Georgia" w:hAnsi="Georgia" w:cs="TcjfrbWwsdqpRtmhtmTimes-Roman"/>
          <w:sz w:val="24"/>
          <w:szCs w:val="24"/>
          <w:lang w:val="mk-MK"/>
        </w:rPr>
        <w:t xml:space="preserve"> </w:t>
      </w:r>
      <w:r w:rsidR="00255D20" w:rsidRPr="00DD25E7">
        <w:rPr>
          <w:rFonts w:ascii="Georgia" w:hAnsi="Georgia" w:cs="TcjfrbWwsdqpRtmhtmTimes-Roman"/>
          <w:sz w:val="24"/>
          <w:szCs w:val="24"/>
          <w:lang w:val="mk-MK"/>
        </w:rPr>
        <w:t xml:space="preserve">бодили поместување и </w:t>
      </w:r>
      <w:r w:rsidRPr="00DD25E7">
        <w:rPr>
          <w:rFonts w:ascii="Georgia" w:hAnsi="Georgia" w:cs="TcjfrbWwsdqpRtmhtmTimes-Roman"/>
          <w:sz w:val="24"/>
          <w:szCs w:val="24"/>
          <w:lang w:val="mk-MK"/>
        </w:rPr>
        <w:t xml:space="preserve">дистализација на максиларните молари </w:t>
      </w:r>
      <w:r w:rsidR="00255D20" w:rsidRPr="00DD25E7">
        <w:rPr>
          <w:rFonts w:ascii="Georgia" w:hAnsi="Georgia" w:cs="TcjfrbWwsdqpRtmhtmTimes-Roman"/>
          <w:sz w:val="24"/>
          <w:szCs w:val="24"/>
          <w:lang w:val="mk-MK"/>
        </w:rPr>
        <w:t>и притоа како упориште се користат бочните заби и акрилатната пелота која е поставена на палатумот.</w:t>
      </w:r>
    </w:p>
    <w:p w14:paraId="1D92C8B4" w14:textId="5E5380D0" w:rsidR="00F314B2" w:rsidRPr="008B125D" w:rsidRDefault="00255D2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Бондиран п</w:t>
      </w:r>
      <w:r w:rsidR="005F0E15">
        <w:rPr>
          <w:rFonts w:ascii="Georgia" w:hAnsi="Georgia" w:cs="TcjfrbWwsdqpRtmhtmTimes-Roman"/>
          <w:sz w:val="24"/>
          <w:szCs w:val="24"/>
          <w:lang w:val="mk-MK"/>
        </w:rPr>
        <w:t>ендулум</w:t>
      </w:r>
      <w:r>
        <w:rPr>
          <w:rFonts w:ascii="Georgia" w:hAnsi="Georgia" w:cs="TcjfrbWwsdqpRtmhtmTimes-Roman"/>
          <w:sz w:val="24"/>
          <w:szCs w:val="24"/>
          <w:lang w:val="mk-MK"/>
        </w:rPr>
        <w:t xml:space="preserve"> апарат-</w:t>
      </w:r>
      <w:r w:rsidR="0058510F" w:rsidRPr="00116E50">
        <w:rPr>
          <w:rFonts w:ascii="Georgia" w:hAnsi="Georgia" w:cs="TcjfrbWwsdqpRtmhtmTimes-Roman"/>
          <w:sz w:val="24"/>
          <w:szCs w:val="24"/>
        </w:rPr>
        <w:t>BAPA</w:t>
      </w:r>
      <w:r w:rsidR="0058510F" w:rsidRPr="00116E50">
        <w:rPr>
          <w:rFonts w:ascii="Georgia" w:hAnsi="Georgia" w:cs="TcjfrbWwsdqpRtmhtmTimes-Roman"/>
          <w:sz w:val="24"/>
          <w:szCs w:val="24"/>
          <w:lang w:val="mk-MK"/>
        </w:rPr>
        <w:t xml:space="preserve"> </w:t>
      </w:r>
      <w:r w:rsidR="0058510F" w:rsidRPr="008B125D">
        <w:rPr>
          <w:rFonts w:ascii="Georgia" w:hAnsi="Georgia" w:cs="TcjfrbWwsdqpRtmhtmTimes-Roman"/>
          <w:sz w:val="24"/>
          <w:szCs w:val="24"/>
          <w:lang w:val="ru-RU"/>
        </w:rPr>
        <w:t>(</w:t>
      </w:r>
      <w:r w:rsidR="0058510F" w:rsidRPr="00116E50">
        <w:rPr>
          <w:rFonts w:ascii="Georgia" w:hAnsi="Georgia" w:cs="TcjfrbWwsdqpRtmhtmTimes-Roman"/>
          <w:sz w:val="24"/>
          <w:szCs w:val="24"/>
        </w:rPr>
        <w:t>Bone</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rPr>
        <w:t>anchorage</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rPr>
        <w:t>pendulum</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rPr>
        <w:t>appliance</w:t>
      </w:r>
      <w:r w:rsidR="0058510F" w:rsidRPr="008B125D">
        <w:rPr>
          <w:rFonts w:ascii="Georgia" w:hAnsi="Georgia" w:cs="TcjfrbWwsdqpRtmhtmTimes-Roman"/>
          <w:sz w:val="24"/>
          <w:szCs w:val="24"/>
          <w:lang w:val="ru-RU"/>
        </w:rPr>
        <w:t xml:space="preserve">), </w:t>
      </w:r>
      <w:r w:rsidR="0058510F" w:rsidRPr="00116E50">
        <w:rPr>
          <w:rFonts w:ascii="Georgia" w:hAnsi="Georgia" w:cs="TcjfrbWwsdqpRtmhtmTimes-Roman"/>
          <w:sz w:val="24"/>
          <w:szCs w:val="24"/>
          <w:lang w:val="mk-MK"/>
        </w:rPr>
        <w:t xml:space="preserve">претставува модифициран пендулум апарат кај кој се користат микро импланти за анкаража. </w:t>
      </w:r>
      <w:r w:rsidR="0058510F">
        <w:rPr>
          <w:rFonts w:ascii="Georgia" w:hAnsi="Georgia" w:cs="TcjfrbWwsdqpRtmhtmTimes-Roman"/>
          <w:sz w:val="24"/>
          <w:szCs w:val="24"/>
          <w:lang w:val="mk-MK"/>
        </w:rPr>
        <w:t xml:space="preserve">Овој </w:t>
      </w:r>
      <w:r w:rsidR="0058510F" w:rsidRPr="00116E50">
        <w:rPr>
          <w:rFonts w:ascii="Georgia" w:hAnsi="Georgia" w:cs="TcjfrbWwsdqpRtmhtmTimes-Roman"/>
          <w:sz w:val="24"/>
          <w:szCs w:val="24"/>
          <w:lang w:val="mk-MK"/>
        </w:rPr>
        <w:t xml:space="preserve">апарат е ефективен и минимално инвазивен апарат за коригирање на малоклузија класа </w:t>
      </w:r>
      <w:r w:rsidR="0058510F" w:rsidRPr="00116E50">
        <w:rPr>
          <w:rFonts w:ascii="Georgia" w:hAnsi="Georgia" w:cs="TcjfrbWwsdqpRtmhtmTimes-Roman"/>
          <w:sz w:val="24"/>
          <w:szCs w:val="24"/>
        </w:rPr>
        <w:t>II</w:t>
      </w:r>
      <w:r w:rsidR="0058510F" w:rsidRPr="00116E50">
        <w:rPr>
          <w:rFonts w:ascii="Georgia" w:hAnsi="Georgia" w:cs="TcjfrbWwsdqpRtmhtmTimes-Roman"/>
          <w:sz w:val="24"/>
          <w:szCs w:val="24"/>
          <w:lang w:val="mk-MK"/>
        </w:rPr>
        <w:t xml:space="preserve">, покрај моларна дистализација </w:t>
      </w:r>
      <w:r w:rsidR="005F0E15">
        <w:rPr>
          <w:rFonts w:ascii="Georgia" w:hAnsi="Georgia" w:cs="TcjfrbWwsdqpRtmhtmTimes-Roman"/>
          <w:sz w:val="24"/>
          <w:szCs w:val="24"/>
          <w:lang w:val="mk-MK"/>
        </w:rPr>
        <w:t xml:space="preserve">се </w:t>
      </w:r>
      <w:r w:rsidR="0058510F" w:rsidRPr="00116E50">
        <w:rPr>
          <w:rFonts w:ascii="Georgia" w:hAnsi="Georgia" w:cs="TcjfrbWwsdqpRtmhtmTimes-Roman"/>
          <w:sz w:val="24"/>
          <w:szCs w:val="24"/>
          <w:lang w:val="mk-MK"/>
        </w:rPr>
        <w:t>постигн</w:t>
      </w:r>
      <w:r w:rsidR="005F0E15">
        <w:rPr>
          <w:rFonts w:ascii="Georgia" w:hAnsi="Georgia" w:cs="TcjfrbWwsdqpRtmhtmTimes-Roman"/>
          <w:sz w:val="24"/>
          <w:szCs w:val="24"/>
          <w:lang w:val="mk-MK"/>
        </w:rPr>
        <w:t>ува</w:t>
      </w:r>
      <w:r w:rsidR="0058510F" w:rsidRPr="00116E50">
        <w:rPr>
          <w:rFonts w:ascii="Georgia" w:hAnsi="Georgia" w:cs="TcjfrbWwsdqpRtmhtmTimes-Roman"/>
          <w:sz w:val="24"/>
          <w:szCs w:val="24"/>
          <w:lang w:val="mk-MK"/>
        </w:rPr>
        <w:t xml:space="preserve">  и </w:t>
      </w:r>
      <w:r w:rsidR="005F0E15" w:rsidRPr="00116E50">
        <w:rPr>
          <w:rFonts w:ascii="Georgia" w:hAnsi="Georgia" w:cs="TcjfrbWwsdqpRtmhtmTimes-Roman"/>
          <w:sz w:val="24"/>
          <w:szCs w:val="24"/>
          <w:lang w:val="mk-MK"/>
        </w:rPr>
        <w:t xml:space="preserve">дистализација </w:t>
      </w:r>
      <w:r w:rsidR="005F0E15">
        <w:rPr>
          <w:rFonts w:ascii="Georgia" w:hAnsi="Georgia" w:cs="TcjfrbWwsdqpRtmhtmTimes-Roman"/>
          <w:sz w:val="24"/>
          <w:szCs w:val="24"/>
          <w:lang w:val="mk-MK"/>
        </w:rPr>
        <w:t xml:space="preserve">на </w:t>
      </w:r>
      <w:r w:rsidR="0058510F" w:rsidRPr="00116E50">
        <w:rPr>
          <w:rFonts w:ascii="Georgia" w:hAnsi="Georgia" w:cs="TcjfrbWwsdqpRtmhtmTimes-Roman"/>
          <w:sz w:val="24"/>
          <w:szCs w:val="24"/>
          <w:lang w:val="mk-MK"/>
        </w:rPr>
        <w:t>премола</w:t>
      </w:r>
      <w:r w:rsidR="005F0E15">
        <w:rPr>
          <w:rFonts w:ascii="Georgia" w:hAnsi="Georgia" w:cs="TcjfrbWwsdqpRtmhtmTimes-Roman"/>
          <w:sz w:val="24"/>
          <w:szCs w:val="24"/>
          <w:lang w:val="mk-MK"/>
        </w:rPr>
        <w:t>рите</w:t>
      </w:r>
      <w:r w:rsidR="0058510F" w:rsidRPr="00116E50">
        <w:rPr>
          <w:rFonts w:ascii="Georgia" w:hAnsi="Georgia" w:cs="TcjfrbWwsdqpRtmhtmTimes-Roman"/>
          <w:sz w:val="24"/>
          <w:szCs w:val="24"/>
          <w:lang w:val="mk-MK"/>
        </w:rPr>
        <w:t xml:space="preserve"> без загуба на анкаража</w:t>
      </w:r>
      <w:r w:rsidR="0058510F">
        <w:rPr>
          <w:rFonts w:ascii="Georgia" w:hAnsi="Georgia" w:cs="TcjfrbWwsdqpRtmhtmTimes-Roman"/>
          <w:sz w:val="24"/>
          <w:szCs w:val="24"/>
          <w:lang w:val="mk-MK"/>
        </w:rPr>
        <w:t>.</w:t>
      </w:r>
    </w:p>
    <w:p w14:paraId="232A64E7" w14:textId="30C256CF" w:rsidR="0058510F" w:rsidRPr="008B125D" w:rsidRDefault="0058510F"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С</w:t>
      </w:r>
      <w:r w:rsidRPr="00116E50">
        <w:rPr>
          <w:rFonts w:ascii="Georgia" w:hAnsi="Georgia" w:cs="TcjfrbWwsdqpRtmhtmTimes-Roman"/>
          <w:sz w:val="24"/>
          <w:szCs w:val="24"/>
          <w:lang w:val="mk-MK"/>
        </w:rPr>
        <w:t xml:space="preserve">о употребата на пендулум </w:t>
      </w:r>
      <w:r w:rsidR="005F0E15">
        <w:rPr>
          <w:rFonts w:ascii="Georgia" w:hAnsi="Georgia" w:cs="TcjfrbWwsdqpRtmhtmTimes-Roman"/>
          <w:sz w:val="24"/>
          <w:szCs w:val="24"/>
          <w:lang w:val="mk-MK"/>
        </w:rPr>
        <w:t xml:space="preserve">направата се овозможува </w:t>
      </w:r>
      <w:r w:rsidRPr="00116E50">
        <w:rPr>
          <w:rFonts w:ascii="Georgia" w:hAnsi="Georgia" w:cs="TcjfrbWwsdqpRtmhtmTimes-Roman"/>
          <w:sz w:val="24"/>
          <w:szCs w:val="24"/>
          <w:lang w:val="mk-MK"/>
        </w:rPr>
        <w:t xml:space="preserve">поголема транслаторна </w:t>
      </w:r>
      <w:r w:rsidR="005F0E15" w:rsidRPr="00116E50">
        <w:rPr>
          <w:rFonts w:ascii="Georgia" w:hAnsi="Georgia" w:cs="TcjfrbWwsdqpRtmhtmTimes-Roman"/>
          <w:sz w:val="24"/>
          <w:szCs w:val="24"/>
          <w:lang w:val="mk-MK"/>
        </w:rPr>
        <w:t>дистализација</w:t>
      </w:r>
      <w:r w:rsidR="005F0E15">
        <w:rPr>
          <w:rFonts w:ascii="Georgia" w:hAnsi="Georgia" w:cs="TcjfrbWwsdqpRtmhtmTimes-Roman"/>
          <w:sz w:val="24"/>
          <w:szCs w:val="24"/>
          <w:lang w:val="mk-MK"/>
        </w:rPr>
        <w:t xml:space="preserve"> на</w:t>
      </w:r>
      <w:r w:rsidR="005F0E15" w:rsidRPr="00116E50">
        <w:rPr>
          <w:rFonts w:ascii="Georgia" w:hAnsi="Georgia" w:cs="TcjfrbWwsdqpRtmhtmTimes-Roman"/>
          <w:sz w:val="24"/>
          <w:szCs w:val="24"/>
          <w:lang w:val="mk-MK"/>
        </w:rPr>
        <w:t xml:space="preserve"> </w:t>
      </w:r>
      <w:r w:rsidRPr="00116E50">
        <w:rPr>
          <w:rFonts w:ascii="Georgia" w:hAnsi="Georgia" w:cs="TcjfrbWwsdqpRtmhtmTimes-Roman"/>
          <w:sz w:val="24"/>
          <w:szCs w:val="24"/>
          <w:lang w:val="mk-MK"/>
        </w:rPr>
        <w:t>молар</w:t>
      </w:r>
      <w:r w:rsidR="005F0E15">
        <w:rPr>
          <w:rFonts w:ascii="Georgia" w:hAnsi="Georgia" w:cs="TcjfrbWwsdqpRtmhtmTimes-Roman"/>
          <w:sz w:val="24"/>
          <w:szCs w:val="24"/>
          <w:lang w:val="mk-MK"/>
        </w:rPr>
        <w:t>ите</w:t>
      </w:r>
      <w:r w:rsidRPr="00116E50">
        <w:rPr>
          <w:rFonts w:ascii="Georgia" w:hAnsi="Georgia" w:cs="TcjfrbWwsdqpRtmhtmTimes-Roman"/>
          <w:sz w:val="24"/>
          <w:szCs w:val="24"/>
          <w:lang w:val="mk-MK"/>
        </w:rPr>
        <w:t xml:space="preserve"> и се превенира нагласениот дистален типинг и палатинално придвижување на моларите</w:t>
      </w:r>
      <w:r>
        <w:rPr>
          <w:rFonts w:ascii="Georgia" w:hAnsi="Georgia" w:cs="TcjfrbWwsdqpRtmhtmTimes-Roman"/>
          <w:sz w:val="24"/>
          <w:szCs w:val="24"/>
          <w:lang w:val="mk-MK"/>
        </w:rPr>
        <w:t>.</w:t>
      </w:r>
    </w:p>
    <w:p w14:paraId="2C6DBEA5" w14:textId="390ED05C" w:rsidR="0058510F"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Хербст</w:t>
      </w:r>
      <w:r w:rsidR="0058510F" w:rsidRPr="00116E50">
        <w:rPr>
          <w:rFonts w:ascii="Georgia" w:hAnsi="Georgia" w:cs="TcjfrbWwsdqpRtmhtmTimes-Roman"/>
          <w:sz w:val="24"/>
          <w:szCs w:val="24"/>
          <w:lang w:val="mk-MK"/>
        </w:rPr>
        <w:t xml:space="preserve"> апаратот </w:t>
      </w:r>
      <w:r w:rsidR="0058510F" w:rsidRPr="008B125D">
        <w:rPr>
          <w:rFonts w:ascii="Georgia" w:hAnsi="Georgia" w:cs="TcjfrbWwsdqpRtmhtmTimes-Roman"/>
          <w:bCs/>
          <w:sz w:val="24"/>
          <w:szCs w:val="24"/>
          <w:lang w:val="ru-RU"/>
        </w:rPr>
        <w:t xml:space="preserve">е </w:t>
      </w:r>
      <w:r w:rsidR="005F0E15">
        <w:rPr>
          <w:rFonts w:ascii="Georgia" w:hAnsi="Georgia" w:cs="TcjfrbWwsdqpRtmhtmTimes-Roman"/>
          <w:bCs/>
          <w:sz w:val="24"/>
          <w:szCs w:val="24"/>
          <w:lang w:val="ru-RU"/>
        </w:rPr>
        <w:t xml:space="preserve">ортодонтска направа која е </w:t>
      </w:r>
      <w:r w:rsidR="0058510F" w:rsidRPr="008B125D">
        <w:rPr>
          <w:rFonts w:ascii="Georgia" w:hAnsi="Georgia" w:cs="TcjfrbWwsdqpRtmhtmTimes-Roman"/>
          <w:bCs/>
          <w:sz w:val="24"/>
          <w:szCs w:val="24"/>
          <w:lang w:val="ru-RU"/>
        </w:rPr>
        <w:t>цементиран на забите</w:t>
      </w:r>
      <w:r w:rsidR="0058510F" w:rsidRPr="00116E50">
        <w:rPr>
          <w:rFonts w:ascii="Georgia" w:hAnsi="Georgia" w:cs="TcjfrbWwsdqpRtmhtmTimes-Roman"/>
          <w:bCs/>
          <w:sz w:val="24"/>
          <w:szCs w:val="24"/>
          <w:lang w:val="mk-MK"/>
        </w:rPr>
        <w:t xml:space="preserve"> и </w:t>
      </w:r>
      <w:r w:rsidR="005F0E15">
        <w:rPr>
          <w:rFonts w:ascii="Georgia" w:hAnsi="Georgia" w:cs="TcjfrbWwsdqpRtmhtmTimes-Roman"/>
          <w:bCs/>
          <w:sz w:val="24"/>
          <w:szCs w:val="24"/>
          <w:lang w:val="mk-MK"/>
        </w:rPr>
        <w:t xml:space="preserve">затоа </w:t>
      </w:r>
      <w:r w:rsidR="0058510F" w:rsidRPr="00116E50">
        <w:rPr>
          <w:rFonts w:ascii="Georgia" w:hAnsi="Georgia" w:cs="TcjfrbWwsdqpRtmhtmTimes-Roman"/>
          <w:bCs/>
          <w:sz w:val="24"/>
          <w:szCs w:val="24"/>
          <w:lang w:val="mk-MK"/>
        </w:rPr>
        <w:t xml:space="preserve">не е потребна </w:t>
      </w:r>
      <w:r w:rsidR="005F0E15">
        <w:rPr>
          <w:rFonts w:ascii="Georgia" w:hAnsi="Georgia" w:cs="TcjfrbWwsdqpRtmhtmTimes-Roman"/>
          <w:bCs/>
          <w:sz w:val="24"/>
          <w:szCs w:val="24"/>
          <w:lang w:val="mk-MK"/>
        </w:rPr>
        <w:t>по</w:t>
      </w:r>
      <w:r w:rsidR="0058510F" w:rsidRPr="00116E50">
        <w:rPr>
          <w:rFonts w:ascii="Georgia" w:hAnsi="Georgia" w:cs="TcjfrbWwsdqpRtmhtmTimes-Roman"/>
          <w:bCs/>
          <w:sz w:val="24"/>
          <w:szCs w:val="24"/>
          <w:lang w:val="mk-MK"/>
        </w:rPr>
        <w:t>голема соработка од пациентот</w:t>
      </w:r>
      <w:r w:rsidR="0058510F">
        <w:rPr>
          <w:rFonts w:ascii="Georgia" w:hAnsi="Georgia" w:cs="TcjfrbWwsdqpRtmhtmTimes-Roman"/>
          <w:bCs/>
          <w:sz w:val="24"/>
          <w:szCs w:val="24"/>
          <w:lang w:val="mk-MK"/>
        </w:rPr>
        <w:t>.</w:t>
      </w:r>
      <w:r w:rsidR="000F55D3" w:rsidRPr="000F55D3">
        <w:rPr>
          <w:rFonts w:ascii="Georgia" w:hAnsi="Georgia" w:cs="TcjfrbWwsdqpRtmhtmTimes-Roman"/>
          <w:bCs/>
          <w:sz w:val="24"/>
          <w:szCs w:val="24"/>
          <w:lang w:val="mk-MK"/>
        </w:rPr>
        <w:t xml:space="preserve"> </w:t>
      </w:r>
      <w:r w:rsidR="000F55D3" w:rsidRPr="00116E50">
        <w:rPr>
          <w:rFonts w:ascii="Georgia" w:hAnsi="Georgia" w:cs="TcjfrbWwsdqpRtmhtmTimes-Roman"/>
          <w:bCs/>
          <w:sz w:val="24"/>
          <w:szCs w:val="24"/>
          <w:lang w:val="mk-MK"/>
        </w:rPr>
        <w:t>Во комбинација со</w:t>
      </w:r>
      <w:r w:rsidR="000F55D3" w:rsidRPr="00116E50">
        <w:rPr>
          <w:rFonts w:ascii="Georgia" w:hAnsi="Georgia" w:cs="TcjfrbWwsdqpRtmhtmTimes-Roman"/>
          <w:bCs/>
          <w:sz w:val="24"/>
          <w:szCs w:val="24"/>
          <w:lang w:val="ru-RU"/>
        </w:rPr>
        <w:t xml:space="preserve"> </w:t>
      </w:r>
      <w:r w:rsidR="00CF10D4">
        <w:rPr>
          <w:rFonts w:ascii="Georgia" w:hAnsi="Georgia" w:cs="TcjfrbWwsdqpRtmhtmTimes-Roman"/>
          <w:bCs/>
          <w:sz w:val="24"/>
          <w:szCs w:val="24"/>
          <w:lang w:val="ru-RU"/>
        </w:rPr>
        <w:t>Хербст</w:t>
      </w:r>
      <w:r w:rsidR="000F55D3" w:rsidRPr="00116E50">
        <w:rPr>
          <w:rFonts w:ascii="Georgia" w:hAnsi="Georgia" w:cs="TcjfrbWwsdqpRtmhtmTimes-Roman"/>
          <w:bCs/>
          <w:sz w:val="24"/>
          <w:szCs w:val="24"/>
          <w:lang w:val="ru-RU"/>
        </w:rPr>
        <w:t xml:space="preserve"> апаратот може да се </w:t>
      </w:r>
      <w:r w:rsidR="000F55D3" w:rsidRPr="00116E50">
        <w:rPr>
          <w:rFonts w:ascii="Georgia" w:hAnsi="Georgia" w:cs="TcjfrbWwsdqpRtmhtmTimes-Roman"/>
          <w:bCs/>
          <w:sz w:val="24"/>
          <w:szCs w:val="24"/>
          <w:lang w:val="mk-MK"/>
        </w:rPr>
        <w:t>постави</w:t>
      </w:r>
      <w:r w:rsidR="000F55D3" w:rsidRPr="00116E50">
        <w:rPr>
          <w:rFonts w:ascii="Georgia" w:hAnsi="Georgia" w:cs="TcjfrbWwsdqpRtmhtmTimes-Roman"/>
          <w:bCs/>
          <w:sz w:val="24"/>
          <w:szCs w:val="24"/>
          <w:lang w:val="ru-RU"/>
        </w:rPr>
        <w:t xml:space="preserve"> и фикс</w:t>
      </w:r>
      <w:r w:rsidR="000F55D3" w:rsidRPr="00116E50">
        <w:rPr>
          <w:rFonts w:ascii="Georgia" w:hAnsi="Georgia" w:cs="TcjfrbWwsdqpRtmhtmTimes-Roman"/>
          <w:bCs/>
          <w:sz w:val="24"/>
          <w:szCs w:val="24"/>
          <w:lang w:val="mk-MK"/>
        </w:rPr>
        <w:t>ен</w:t>
      </w:r>
      <w:r w:rsidR="000F55D3" w:rsidRPr="00116E50">
        <w:rPr>
          <w:rFonts w:ascii="Georgia" w:hAnsi="Georgia" w:cs="TcjfrbWwsdqpRtmhtmTimes-Roman"/>
          <w:bCs/>
          <w:sz w:val="24"/>
          <w:szCs w:val="24"/>
          <w:lang w:val="ru-RU"/>
        </w:rPr>
        <w:t xml:space="preserve"> апарат</w:t>
      </w:r>
      <w:r w:rsidR="00F314B2">
        <w:rPr>
          <w:rFonts w:ascii="Georgia" w:hAnsi="Georgia" w:cs="TcjfrbWwsdqpRtmhtmTimes-Roman"/>
          <w:bCs/>
          <w:sz w:val="24"/>
          <w:szCs w:val="24"/>
          <w:lang w:val="mk-MK"/>
        </w:rPr>
        <w:t xml:space="preserve"> </w:t>
      </w:r>
      <w:r w:rsidR="005F0E15">
        <w:rPr>
          <w:rFonts w:ascii="Georgia" w:hAnsi="Georgia" w:cs="TcjfrbWwsdqpRtmhtmTimes-Roman"/>
          <w:bCs/>
          <w:sz w:val="24"/>
          <w:szCs w:val="24"/>
          <w:lang w:val="mk-MK"/>
        </w:rPr>
        <w:t>за подредување и нивелирање на забите во денталниот низ.</w:t>
      </w:r>
    </w:p>
    <w:p w14:paraId="093799C9" w14:textId="095F7314" w:rsidR="0058510F" w:rsidRPr="008B125D" w:rsidRDefault="000F55D3"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С</w:t>
      </w:r>
      <w:r w:rsidRPr="00116E50">
        <w:rPr>
          <w:rFonts w:ascii="Georgia" w:hAnsi="Georgia" w:cs="TcjfrbWwsdqpRtmhtmTimes-Roman"/>
          <w:sz w:val="24"/>
          <w:szCs w:val="24"/>
          <w:lang w:val="mk-MK"/>
        </w:rPr>
        <w:t xml:space="preserve">о употреба на </w:t>
      </w:r>
      <w:r w:rsidR="00DD25E7">
        <w:rPr>
          <w:rFonts w:ascii="Georgia" w:hAnsi="Georgia" w:cs="TcjfrbWwsdqpRtmhtmTimes-Roman"/>
          <w:sz w:val="24"/>
          <w:szCs w:val="24"/>
          <w:lang w:val="mk-MK"/>
        </w:rPr>
        <w:t>Хербст</w:t>
      </w:r>
      <w:r w:rsidRPr="00116E50">
        <w:rPr>
          <w:rFonts w:ascii="Georgia" w:hAnsi="Georgia" w:cs="TcjfrbWwsdqpRtmhtmTimes-Roman"/>
          <w:sz w:val="24"/>
          <w:szCs w:val="24"/>
          <w:lang w:val="mk-MK"/>
        </w:rPr>
        <w:t xml:space="preserve"> апаратот со сплинтови кај малоклузија класа </w:t>
      </w:r>
      <w:r w:rsidRPr="00116E50">
        <w:rPr>
          <w:rFonts w:ascii="Georgia" w:hAnsi="Georgia" w:cs="TcjfrbWwsdqpRtmhtmTimes-Roman"/>
          <w:sz w:val="24"/>
          <w:szCs w:val="24"/>
        </w:rPr>
        <w:t>II</w:t>
      </w:r>
      <w:r w:rsidRPr="00116E50">
        <w:rPr>
          <w:rFonts w:ascii="Georgia" w:hAnsi="Georgia" w:cs="TcjfrbWwsdqpRtmhtmTimes-Roman"/>
          <w:sz w:val="24"/>
          <w:szCs w:val="24"/>
          <w:lang w:val="mk-MK"/>
        </w:rPr>
        <w:t xml:space="preserve"> </w:t>
      </w:r>
      <w:r w:rsidR="005F0E15">
        <w:rPr>
          <w:rFonts w:ascii="Georgia" w:hAnsi="Georgia" w:cs="TcjfrbWwsdqpRtmhtmTimes-Roman"/>
          <w:sz w:val="24"/>
          <w:szCs w:val="24"/>
          <w:lang w:val="mk-MK"/>
        </w:rPr>
        <w:t xml:space="preserve">се постигнува </w:t>
      </w:r>
      <w:r w:rsidRPr="00116E50">
        <w:rPr>
          <w:rFonts w:ascii="Georgia" w:hAnsi="Georgia" w:cs="TcjfrbWwsdqpRtmhtmTimes-Roman"/>
          <w:sz w:val="24"/>
          <w:szCs w:val="24"/>
          <w:lang w:val="mk-MK"/>
        </w:rPr>
        <w:t xml:space="preserve">зголемување на антеропостериорната должина на мандибулата, </w:t>
      </w:r>
      <w:r w:rsidR="005F0E15">
        <w:rPr>
          <w:rFonts w:ascii="Georgia" w:hAnsi="Georgia" w:cs="TcjfrbWwsdqpRtmhtmTimes-Roman"/>
          <w:sz w:val="24"/>
          <w:szCs w:val="24"/>
          <w:lang w:val="mk-MK"/>
        </w:rPr>
        <w:t xml:space="preserve">се </w:t>
      </w:r>
      <w:r w:rsidRPr="00116E50">
        <w:rPr>
          <w:rFonts w:ascii="Georgia" w:hAnsi="Georgia" w:cs="TcjfrbWwsdqpRtmhtmTimes-Roman"/>
          <w:sz w:val="24"/>
          <w:szCs w:val="24"/>
          <w:lang w:val="mk-MK"/>
        </w:rPr>
        <w:t>зголем</w:t>
      </w:r>
      <w:r w:rsidR="005F0E15">
        <w:rPr>
          <w:rFonts w:ascii="Georgia" w:hAnsi="Georgia" w:cs="TcjfrbWwsdqpRtmhtmTimes-Roman"/>
          <w:sz w:val="24"/>
          <w:szCs w:val="24"/>
          <w:lang w:val="mk-MK"/>
        </w:rPr>
        <w:t>ува</w:t>
      </w:r>
      <w:r w:rsidRPr="00116E50">
        <w:rPr>
          <w:rFonts w:ascii="Georgia" w:hAnsi="Georgia" w:cs="TcjfrbWwsdqpRtmhtmTimes-Roman"/>
          <w:sz w:val="24"/>
          <w:szCs w:val="24"/>
          <w:lang w:val="mk-MK"/>
        </w:rPr>
        <w:t xml:space="preserve"> висина на рамусот на мандибулата, висината на долната третина на лицето, </w:t>
      </w:r>
      <w:r w:rsidR="005F0E15">
        <w:rPr>
          <w:rFonts w:ascii="Georgia" w:hAnsi="Georgia" w:cs="TcjfrbWwsdqpRtmhtmTimes-Roman"/>
          <w:sz w:val="24"/>
          <w:szCs w:val="24"/>
          <w:lang w:val="mk-MK"/>
        </w:rPr>
        <w:t xml:space="preserve">се постигнува </w:t>
      </w:r>
      <w:r w:rsidRPr="00116E50">
        <w:rPr>
          <w:rFonts w:ascii="Georgia" w:hAnsi="Georgia" w:cs="TcjfrbWwsdqpRtmhtmTimes-Roman"/>
          <w:sz w:val="24"/>
          <w:szCs w:val="24"/>
          <w:lang w:val="mk-MK"/>
        </w:rPr>
        <w:t>проклинација на мандибуларните инцизиви и дистално поместување на максиларните молари</w:t>
      </w:r>
      <w:r>
        <w:rPr>
          <w:rFonts w:ascii="Georgia" w:hAnsi="Georgia" w:cs="TcjfrbWwsdqpRtmhtmTimes-Roman"/>
          <w:sz w:val="24"/>
          <w:szCs w:val="24"/>
          <w:lang w:val="mk-MK"/>
        </w:rPr>
        <w:t>.</w:t>
      </w:r>
    </w:p>
    <w:p w14:paraId="35135F54" w14:textId="30C9506B" w:rsidR="000F55D3"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sz w:val="24"/>
          <w:szCs w:val="24"/>
          <w:lang w:val="mk-MK"/>
        </w:rPr>
        <w:t>Џаспер џампер</w:t>
      </w:r>
      <w:r w:rsidR="00B461B0">
        <w:rPr>
          <w:rFonts w:ascii="Georgia" w:hAnsi="Georgia" w:cs="TcjfrbWwsdqpRtmhtmTimes-Roman"/>
          <w:sz w:val="24"/>
          <w:szCs w:val="24"/>
          <w:lang w:val="mk-MK"/>
        </w:rPr>
        <w:t xml:space="preserve"> апаратот може да се користи</w:t>
      </w:r>
      <w:r w:rsidR="00F314B2">
        <w:rPr>
          <w:rFonts w:ascii="Georgia" w:hAnsi="Georgia" w:cs="TcjfrbWwsdqpRtmhtmTimes-Roman"/>
          <w:sz w:val="24"/>
          <w:szCs w:val="24"/>
          <w:lang w:val="mk-MK"/>
        </w:rPr>
        <w:t xml:space="preserve"> за дистализација на максиларните молари</w:t>
      </w:r>
      <w:r w:rsidR="00B461B0">
        <w:rPr>
          <w:rFonts w:ascii="Georgia" w:hAnsi="Georgia" w:cs="TcjfrbWwsdqpRtmhtmTimes-Roman"/>
          <w:sz w:val="24"/>
          <w:szCs w:val="24"/>
          <w:lang w:val="mk-MK"/>
        </w:rPr>
        <w:t xml:space="preserve"> </w:t>
      </w:r>
      <w:r w:rsidR="005F0E15">
        <w:rPr>
          <w:rFonts w:ascii="Georgia" w:hAnsi="Georgia" w:cs="TcjfrbWwsdqpRtmhtmTimes-Roman"/>
          <w:sz w:val="24"/>
          <w:szCs w:val="24"/>
          <w:lang w:val="mk-MK"/>
        </w:rPr>
        <w:t xml:space="preserve">кој може да биде поставен </w:t>
      </w:r>
      <w:r w:rsidR="00B461B0">
        <w:rPr>
          <w:rFonts w:ascii="Georgia" w:hAnsi="Georgia" w:cs="TcjfrbWwsdqpRtmhtmTimes-Roman"/>
          <w:sz w:val="24"/>
          <w:szCs w:val="24"/>
          <w:lang w:val="mk-MK"/>
        </w:rPr>
        <w:t>сам или</w:t>
      </w:r>
      <w:r w:rsidR="00B461B0" w:rsidRPr="008B125D">
        <w:rPr>
          <w:rFonts w:ascii="Georgia" w:hAnsi="Georgia" w:cs="TcjfrbWwsdqpRtmhtmTimes-Roman"/>
          <w:sz w:val="24"/>
          <w:szCs w:val="24"/>
          <w:lang w:val="ru-RU"/>
        </w:rPr>
        <w:t xml:space="preserve"> </w:t>
      </w:r>
      <w:r w:rsidR="00B461B0" w:rsidRPr="00116E50">
        <w:rPr>
          <w:rFonts w:ascii="Georgia" w:hAnsi="Georgia" w:cs="TcjfrbWwsdqpRtmhtmTimes-Roman"/>
          <w:sz w:val="24"/>
          <w:szCs w:val="24"/>
          <w:lang w:val="mk-MK"/>
        </w:rPr>
        <w:t>во комбинација со фиксен апарат</w:t>
      </w:r>
      <w:r w:rsidR="005F0E15">
        <w:rPr>
          <w:rFonts w:ascii="Georgia" w:hAnsi="Georgia" w:cs="TcjfrbWwsdqpRtmhtmTimes-Roman"/>
          <w:sz w:val="24"/>
          <w:szCs w:val="24"/>
          <w:lang w:val="mk-MK"/>
        </w:rPr>
        <w:t>.</w:t>
      </w:r>
      <w:r w:rsidR="00B461B0">
        <w:rPr>
          <w:rFonts w:ascii="Georgia" w:hAnsi="Georgia" w:cs="TcjfrbWwsdqpRtmhtmTimes-Roman"/>
          <w:sz w:val="24"/>
          <w:szCs w:val="24"/>
          <w:lang w:val="mk-MK"/>
        </w:rPr>
        <w:t xml:space="preserve"> </w:t>
      </w:r>
    </w:p>
    <w:p w14:paraId="433CF2E8" w14:textId="27D6A213" w:rsidR="00B461B0" w:rsidRPr="008B125D" w:rsidRDefault="00DD25E7"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sz w:val="24"/>
          <w:szCs w:val="24"/>
          <w:lang w:val="mk-MK"/>
        </w:rPr>
        <w:t>Џонс џиг</w:t>
      </w:r>
      <w:r w:rsidR="00B461B0" w:rsidRPr="00116E50">
        <w:rPr>
          <w:rFonts w:ascii="Georgia" w:hAnsi="Georgia"/>
          <w:sz w:val="24"/>
          <w:szCs w:val="24"/>
          <w:lang w:val="sl-SI"/>
        </w:rPr>
        <w:t xml:space="preserve"> </w:t>
      </w:r>
      <w:r w:rsidR="00B461B0" w:rsidRPr="00116E50">
        <w:rPr>
          <w:rFonts w:ascii="Georgia" w:hAnsi="Georgia"/>
          <w:sz w:val="24"/>
          <w:szCs w:val="24"/>
          <w:lang w:val="mk-MK"/>
        </w:rPr>
        <w:t>апаратот овозможува ефективна дистализација на максиларните први трајни молари</w:t>
      </w:r>
      <w:r w:rsidR="005F0E15">
        <w:rPr>
          <w:rFonts w:ascii="Georgia" w:hAnsi="Georgia"/>
          <w:sz w:val="24"/>
          <w:szCs w:val="24"/>
          <w:lang w:val="mk-MK"/>
        </w:rPr>
        <w:t>,</w:t>
      </w:r>
      <w:r w:rsidR="00B461B0" w:rsidRPr="00116E50">
        <w:rPr>
          <w:rFonts w:ascii="Georgia" w:hAnsi="Georgia"/>
          <w:sz w:val="24"/>
          <w:szCs w:val="24"/>
          <w:lang w:val="mk-MK"/>
        </w:rPr>
        <w:t xml:space="preserve"> доколку </w:t>
      </w:r>
      <w:r w:rsidR="005F0E15">
        <w:rPr>
          <w:rFonts w:ascii="Georgia" w:hAnsi="Georgia"/>
          <w:sz w:val="24"/>
          <w:szCs w:val="24"/>
          <w:lang w:val="mk-MK"/>
        </w:rPr>
        <w:t>упориштето -</w:t>
      </w:r>
      <w:r w:rsidR="00B461B0" w:rsidRPr="00116E50">
        <w:rPr>
          <w:rFonts w:ascii="Georgia" w:hAnsi="Georgia"/>
          <w:sz w:val="24"/>
          <w:szCs w:val="24"/>
          <w:lang w:val="mk-MK"/>
        </w:rPr>
        <w:t>анкаражата се постави на целиот палатум</w:t>
      </w:r>
      <w:r w:rsidR="005F0E15">
        <w:rPr>
          <w:rFonts w:ascii="Georgia" w:hAnsi="Georgia"/>
          <w:sz w:val="24"/>
          <w:szCs w:val="24"/>
          <w:lang w:val="mk-MK"/>
        </w:rPr>
        <w:t xml:space="preserve">. Со овој апарат се употребуваат </w:t>
      </w:r>
      <w:r w:rsidR="00B461B0" w:rsidRPr="00116E50">
        <w:rPr>
          <w:rFonts w:ascii="Georgia" w:hAnsi="Georgia"/>
          <w:sz w:val="24"/>
          <w:szCs w:val="24"/>
          <w:lang w:val="mk-MK"/>
        </w:rPr>
        <w:t xml:space="preserve"> </w:t>
      </w:r>
      <w:r w:rsidR="005F0E15">
        <w:rPr>
          <w:rFonts w:ascii="Georgia" w:hAnsi="Georgia"/>
          <w:sz w:val="24"/>
          <w:szCs w:val="24"/>
          <w:lang w:val="mk-MK"/>
        </w:rPr>
        <w:t xml:space="preserve">и интермаксиларни </w:t>
      </w:r>
      <w:r w:rsidR="005F0E15" w:rsidRPr="00116E50">
        <w:rPr>
          <w:rFonts w:ascii="Georgia" w:hAnsi="Georgia"/>
          <w:sz w:val="24"/>
          <w:szCs w:val="24"/>
          <w:lang w:val="mk-MK"/>
        </w:rPr>
        <w:t xml:space="preserve">ластици </w:t>
      </w:r>
      <w:r w:rsidR="005F0E15">
        <w:rPr>
          <w:rFonts w:ascii="Georgia" w:hAnsi="Georgia"/>
          <w:sz w:val="24"/>
          <w:szCs w:val="24"/>
          <w:lang w:val="mk-MK"/>
        </w:rPr>
        <w:t xml:space="preserve">за </w:t>
      </w:r>
      <w:r w:rsidR="00B461B0" w:rsidRPr="00116E50">
        <w:rPr>
          <w:rFonts w:ascii="Georgia" w:hAnsi="Georgia"/>
          <w:sz w:val="24"/>
          <w:szCs w:val="24"/>
          <w:lang w:val="mk-MK"/>
        </w:rPr>
        <w:t xml:space="preserve">класа </w:t>
      </w:r>
      <w:r w:rsidR="00B461B0" w:rsidRPr="00116E50">
        <w:rPr>
          <w:rFonts w:ascii="Georgia" w:hAnsi="Georgia"/>
          <w:sz w:val="24"/>
          <w:szCs w:val="24"/>
        </w:rPr>
        <w:t>II</w:t>
      </w:r>
      <w:r w:rsidR="005F0E15">
        <w:rPr>
          <w:rFonts w:ascii="Georgia" w:hAnsi="Georgia"/>
          <w:sz w:val="24"/>
          <w:szCs w:val="24"/>
          <w:lang w:val="ru-RU"/>
        </w:rPr>
        <w:t>.</w:t>
      </w:r>
    </w:p>
    <w:p w14:paraId="143F7C82" w14:textId="5082EC23" w:rsidR="00B461B0" w:rsidRPr="008B125D" w:rsidRDefault="005F0E15"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bCs/>
          <w:sz w:val="24"/>
          <w:szCs w:val="24"/>
          <w:lang w:val="mk-MK"/>
        </w:rPr>
        <w:t>Мандибуларниот антериорен апарат</w:t>
      </w:r>
      <w:r w:rsidR="00DD25E7">
        <w:rPr>
          <w:rFonts w:ascii="Georgia" w:hAnsi="Georgia" w:cs="TcjfrbWwsdqpRtmhtmTimes-Roman"/>
          <w:bCs/>
          <w:sz w:val="24"/>
          <w:szCs w:val="24"/>
          <w:lang w:val="mk-MK"/>
        </w:rPr>
        <w:t xml:space="preserve"> за репозиционирање</w:t>
      </w:r>
      <w:r>
        <w:rPr>
          <w:rFonts w:ascii="Georgia" w:hAnsi="Georgia" w:cs="TcjfrbWwsdqpRtmhtmTimes-Roman"/>
          <w:bCs/>
          <w:sz w:val="24"/>
          <w:szCs w:val="24"/>
          <w:lang w:val="mk-MK"/>
        </w:rPr>
        <w:t xml:space="preserve"> </w:t>
      </w:r>
      <w:r w:rsidR="00DD25E7">
        <w:rPr>
          <w:rFonts w:ascii="Georgia" w:hAnsi="Georgia" w:cs="TcjfrbWwsdqpRtmhtmTimes-Roman"/>
          <w:bCs/>
          <w:sz w:val="24"/>
          <w:szCs w:val="24"/>
          <w:lang w:val="mk-MK"/>
        </w:rPr>
        <w:t>–</w:t>
      </w:r>
      <w:r>
        <w:rPr>
          <w:rFonts w:ascii="Georgia" w:hAnsi="Georgia" w:cs="TcjfrbWwsdqpRtmhtmTimes-Roman"/>
          <w:bCs/>
          <w:sz w:val="24"/>
          <w:szCs w:val="24"/>
          <w:lang w:val="mk-MK"/>
        </w:rPr>
        <w:t xml:space="preserve"> </w:t>
      </w:r>
      <w:r w:rsidR="00B461B0" w:rsidRPr="00B461B0">
        <w:rPr>
          <w:rFonts w:ascii="Georgia" w:hAnsi="Georgia" w:cs="TcjfrbWwsdqpRtmhtmTimes-Roman"/>
          <w:bCs/>
          <w:sz w:val="24"/>
          <w:szCs w:val="24"/>
        </w:rPr>
        <w:t>MA</w:t>
      </w:r>
      <w:r w:rsidR="00B461B0" w:rsidRPr="008B125D">
        <w:rPr>
          <w:rFonts w:ascii="Georgia" w:hAnsi="Georgia" w:cs="TcjfrbWwsdqpRtmhtmTimes-Roman"/>
          <w:bCs/>
          <w:sz w:val="24"/>
          <w:szCs w:val="24"/>
          <w:lang w:val="ru-RU"/>
        </w:rPr>
        <w:t>РА</w:t>
      </w:r>
      <w:r w:rsidR="00DD25E7">
        <w:rPr>
          <w:rFonts w:ascii="Georgia" w:hAnsi="Georgia" w:cs="TcjfrbWwsdqpRtmhtmTimes-Roman"/>
          <w:bCs/>
          <w:sz w:val="24"/>
          <w:szCs w:val="24"/>
          <w:lang w:val="ru-RU"/>
        </w:rPr>
        <w:t xml:space="preserve"> апаратот, </w:t>
      </w:r>
      <w:r w:rsidR="00B461B0" w:rsidRPr="008B125D">
        <w:rPr>
          <w:rFonts w:ascii="Georgia" w:hAnsi="Georgia" w:cs="TcjfrbWwsdqpRtmhtmTimes-Roman"/>
          <w:bCs/>
          <w:sz w:val="24"/>
          <w:szCs w:val="24"/>
          <w:lang w:val="ru-RU"/>
        </w:rPr>
        <w:t>претставува еден од  фиксни</w:t>
      </w:r>
      <w:r w:rsidR="00B461B0" w:rsidRPr="00B461B0">
        <w:rPr>
          <w:rFonts w:ascii="Georgia" w:hAnsi="Georgia" w:cs="TcjfrbWwsdqpRtmhtmTimes-Roman"/>
          <w:bCs/>
          <w:sz w:val="24"/>
          <w:szCs w:val="24"/>
          <w:lang w:val="mk-MK"/>
        </w:rPr>
        <w:t>те</w:t>
      </w:r>
      <w:r w:rsidR="00B461B0" w:rsidRPr="008B125D">
        <w:rPr>
          <w:rFonts w:ascii="Georgia" w:hAnsi="Georgia" w:cs="TcjfrbWwsdqpRtmhtmTimes-Roman"/>
          <w:bCs/>
          <w:sz w:val="24"/>
          <w:szCs w:val="24"/>
          <w:lang w:val="ru-RU"/>
        </w:rPr>
        <w:t xml:space="preserve"> функционални апарати, </w:t>
      </w:r>
      <w:r>
        <w:rPr>
          <w:rFonts w:ascii="Georgia" w:hAnsi="Georgia" w:cs="TcjfrbWwsdqpRtmhtmTimes-Roman"/>
          <w:bCs/>
          <w:sz w:val="24"/>
          <w:szCs w:val="24"/>
          <w:lang w:val="ru-RU"/>
        </w:rPr>
        <w:t xml:space="preserve">кој овозможува </w:t>
      </w:r>
      <w:r w:rsidRPr="005B7554">
        <w:rPr>
          <w:rFonts w:ascii="Georgia" w:hAnsi="Georgia" w:cs="TcjfrbWwsdqpRtmhtmTimes-Roman"/>
          <w:sz w:val="24"/>
          <w:szCs w:val="24"/>
          <w:lang w:val="mk-MK"/>
        </w:rPr>
        <w:t>дентални и скелетни промени на краниофацијалниот комплекс</w:t>
      </w:r>
      <w:r>
        <w:rPr>
          <w:rFonts w:ascii="Georgia" w:hAnsi="Georgia" w:cs="TcjfrbWwsdqpRtmhtmTimes-Roman"/>
          <w:sz w:val="24"/>
          <w:szCs w:val="24"/>
          <w:lang w:val="mk-MK"/>
        </w:rPr>
        <w:t>, и</w:t>
      </w:r>
      <w:r w:rsidRPr="005B7554">
        <w:rPr>
          <w:rFonts w:ascii="Georgia" w:hAnsi="Georgia" w:cs="TcjfrbWwsdqpRtmhtmTimes-Roman"/>
          <w:sz w:val="24"/>
          <w:szCs w:val="24"/>
          <w:lang w:val="mk-MK"/>
        </w:rPr>
        <w:t xml:space="preserve"> </w:t>
      </w:r>
      <w:r w:rsidR="00B461B0" w:rsidRPr="008B125D">
        <w:rPr>
          <w:rFonts w:ascii="Georgia" w:hAnsi="Georgia" w:cs="TcjfrbWwsdqpRtmhtmTimes-Roman"/>
          <w:bCs/>
          <w:sz w:val="24"/>
          <w:szCs w:val="24"/>
          <w:lang w:val="ru-RU"/>
        </w:rPr>
        <w:t xml:space="preserve">се употребува за корегирање на </w:t>
      </w:r>
      <w:r>
        <w:rPr>
          <w:rFonts w:ascii="Georgia" w:hAnsi="Georgia" w:cs="TcjfrbWwsdqpRtmhtmTimes-Roman"/>
          <w:bCs/>
          <w:sz w:val="24"/>
          <w:szCs w:val="24"/>
          <w:lang w:val="ru-RU"/>
        </w:rPr>
        <w:t xml:space="preserve">зголемениот </w:t>
      </w:r>
      <w:r w:rsidR="00B461B0" w:rsidRPr="00B461B0">
        <w:rPr>
          <w:rFonts w:ascii="Georgia" w:hAnsi="Georgia" w:cs="TcjfrbWwsdqpRtmhtmTimes-Roman"/>
          <w:bCs/>
          <w:sz w:val="24"/>
          <w:szCs w:val="24"/>
          <w:lang w:val="mk-MK"/>
        </w:rPr>
        <w:t>хоризонталниот инцизален преклоп</w:t>
      </w:r>
      <w:r w:rsidR="00B461B0" w:rsidRPr="008B125D">
        <w:rPr>
          <w:rFonts w:ascii="Georgia" w:hAnsi="Georgia" w:cs="TcjfrbWwsdqpRtmhtmTimes-Roman"/>
          <w:bCs/>
          <w:sz w:val="24"/>
          <w:szCs w:val="24"/>
          <w:lang w:val="ru-RU"/>
        </w:rPr>
        <w:t xml:space="preserve"> и</w:t>
      </w:r>
      <w:r>
        <w:rPr>
          <w:rFonts w:ascii="Georgia" w:hAnsi="Georgia" w:cs="TcjfrbWwsdqpRtmhtmTimes-Roman"/>
          <w:bCs/>
          <w:sz w:val="24"/>
          <w:szCs w:val="24"/>
          <w:lang w:val="ru-RU"/>
        </w:rPr>
        <w:t xml:space="preserve"> корегирање на класа </w:t>
      </w:r>
      <w:r w:rsidR="00B461B0" w:rsidRPr="00B461B0">
        <w:rPr>
          <w:rFonts w:ascii="Georgia" w:hAnsi="Georgia" w:cs="TcjfrbWwsdqpRtmhtmTimes-Roman"/>
          <w:bCs/>
          <w:sz w:val="24"/>
          <w:szCs w:val="24"/>
        </w:rPr>
        <w:t>II</w:t>
      </w:r>
      <w:r>
        <w:rPr>
          <w:rFonts w:ascii="Georgia" w:hAnsi="Georgia" w:cs="TcjfrbWwsdqpRtmhtmTimes-Roman"/>
          <w:bCs/>
          <w:sz w:val="24"/>
          <w:szCs w:val="24"/>
          <w:lang w:val="mk-MK"/>
        </w:rPr>
        <w:t>.</w:t>
      </w:r>
    </w:p>
    <w:p w14:paraId="629852FA" w14:textId="77777777" w:rsidR="00B461B0" w:rsidRDefault="00B461B0"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mk-MK"/>
        </w:rPr>
      </w:pPr>
      <w:r w:rsidRPr="00B461B0">
        <w:rPr>
          <w:rFonts w:ascii="Georgia" w:hAnsi="Georgia" w:cs="TcjfrbWwsdqpRtmhtmTimes-Roman"/>
          <w:sz w:val="24"/>
          <w:szCs w:val="24"/>
          <w:lang w:val="mk-MK"/>
        </w:rPr>
        <w:t xml:space="preserve">Форсус апаратот претставува фиксен функционален апарат кој се користи во комбинација со фиксни апарати и се овозможува дистализација на моларите. </w:t>
      </w:r>
      <w:r w:rsidRPr="00B461B0">
        <w:rPr>
          <w:rFonts w:ascii="Georgia" w:hAnsi="Georgia" w:cs="TcjfrbWwsdqpRtmhtmTimes-Roman"/>
          <w:sz w:val="24"/>
          <w:szCs w:val="24"/>
          <w:lang w:val="mk-MK"/>
        </w:rPr>
        <w:tab/>
      </w:r>
    </w:p>
    <w:p w14:paraId="041B8CC8" w14:textId="3C624EF1" w:rsidR="00F314B2" w:rsidRPr="00BA10E7" w:rsidRDefault="00F314B2" w:rsidP="000E755B">
      <w:pPr>
        <w:pStyle w:val="ListParagraph"/>
        <w:numPr>
          <w:ilvl w:val="0"/>
          <w:numId w:val="1"/>
        </w:numPr>
        <w:autoSpaceDE w:val="0"/>
        <w:autoSpaceDN w:val="0"/>
        <w:adjustRightInd w:val="0"/>
        <w:spacing w:before="120" w:after="120"/>
        <w:jc w:val="both"/>
        <w:rPr>
          <w:rFonts w:ascii="Georgia" w:hAnsi="Georgia" w:cs="TcjfrbWwsdqpRtmhtmTimes-Roman"/>
          <w:sz w:val="24"/>
          <w:szCs w:val="24"/>
          <w:lang w:val="ru-RU"/>
        </w:rPr>
      </w:pPr>
      <w:r>
        <w:rPr>
          <w:rFonts w:ascii="Georgia" w:hAnsi="Georgia" w:cs="TcjfrbWwsdqpRtmhtmTimes-Roman"/>
          <w:bCs/>
          <w:sz w:val="24"/>
          <w:szCs w:val="24"/>
          <w:lang w:val="mk-MK"/>
        </w:rPr>
        <w:t xml:space="preserve">Класичниот </w:t>
      </w:r>
      <w:r w:rsidR="00DD25E7">
        <w:rPr>
          <w:rFonts w:ascii="Georgia" w:hAnsi="Georgia" w:cs="TcjfrbWwsdqpRtmhtmTimes-Roman"/>
          <w:bCs/>
          <w:sz w:val="24"/>
          <w:szCs w:val="24"/>
          <w:lang w:val="mk-MK"/>
        </w:rPr>
        <w:t>Фрог</w:t>
      </w:r>
      <w:r w:rsidRPr="008B125D">
        <w:rPr>
          <w:rFonts w:ascii="Georgia" w:hAnsi="Georgia" w:cs="TcjfrbWwsdqpRtmhtmTimes-Roman"/>
          <w:bCs/>
          <w:sz w:val="24"/>
          <w:szCs w:val="24"/>
          <w:lang w:val="ru-RU"/>
        </w:rPr>
        <w:t xml:space="preserve"> </w:t>
      </w:r>
      <w:r>
        <w:rPr>
          <w:rFonts w:ascii="Georgia" w:hAnsi="Georgia" w:cs="TcjfrbWwsdqpRtmhtmTimes-Roman"/>
          <w:bCs/>
          <w:sz w:val="24"/>
          <w:szCs w:val="24"/>
          <w:lang w:val="mk-MK"/>
        </w:rPr>
        <w:t>апарат</w:t>
      </w:r>
      <w:r w:rsidRPr="008B125D">
        <w:rPr>
          <w:rFonts w:ascii="Georgia" w:hAnsi="Georgia" w:cs="TcjfrbWwsdqpRtmhtmTimes-Roman"/>
          <w:bCs/>
          <w:sz w:val="24"/>
          <w:szCs w:val="24"/>
          <w:lang w:val="ru-RU"/>
        </w:rPr>
        <w:t xml:space="preserve"> има недостаток </w:t>
      </w:r>
      <w:r w:rsidR="005F0E15">
        <w:rPr>
          <w:rFonts w:ascii="Georgia" w:hAnsi="Georgia" w:cs="TcjfrbWwsdqpRtmhtmTimes-Roman"/>
          <w:bCs/>
          <w:sz w:val="24"/>
          <w:szCs w:val="24"/>
          <w:lang w:val="ru-RU"/>
        </w:rPr>
        <w:t>бидејќи</w:t>
      </w:r>
      <w:r w:rsidRPr="008B125D">
        <w:rPr>
          <w:rFonts w:ascii="Georgia" w:hAnsi="Georgia" w:cs="TcjfrbWwsdqpRtmhtmTimes-Roman"/>
          <w:bCs/>
          <w:sz w:val="24"/>
          <w:szCs w:val="24"/>
          <w:lang w:val="ru-RU"/>
        </w:rPr>
        <w:t xml:space="preserve"> при носење може да се </w:t>
      </w:r>
      <w:r w:rsidR="005F0E15">
        <w:rPr>
          <w:rFonts w:ascii="Georgia" w:hAnsi="Georgia" w:cs="TcjfrbWwsdqpRtmhtmTimes-Roman"/>
          <w:bCs/>
          <w:sz w:val="24"/>
          <w:szCs w:val="24"/>
          <w:lang w:val="ru-RU"/>
        </w:rPr>
        <w:t xml:space="preserve">намали неговата </w:t>
      </w:r>
      <w:r w:rsidRPr="008B125D">
        <w:rPr>
          <w:rFonts w:ascii="Georgia" w:hAnsi="Georgia" w:cs="TcjfrbWwsdqpRtmhtmTimes-Roman"/>
          <w:bCs/>
          <w:sz w:val="24"/>
          <w:szCs w:val="24"/>
          <w:lang w:val="ru-RU"/>
        </w:rPr>
        <w:t xml:space="preserve">анкаража, да </w:t>
      </w:r>
      <w:r w:rsidR="005F0E15">
        <w:rPr>
          <w:rFonts w:ascii="Georgia" w:hAnsi="Georgia" w:cs="TcjfrbWwsdqpRtmhtmTimes-Roman"/>
          <w:bCs/>
          <w:sz w:val="24"/>
          <w:szCs w:val="24"/>
          <w:lang w:val="ru-RU"/>
        </w:rPr>
        <w:t xml:space="preserve">услови </w:t>
      </w:r>
      <w:r w:rsidR="00CB390E">
        <w:rPr>
          <w:rFonts w:ascii="Georgia" w:hAnsi="Georgia" w:cs="TcjfrbWwsdqpRtmhtmTimes-Roman"/>
          <w:bCs/>
          <w:sz w:val="24"/>
          <w:szCs w:val="24"/>
          <w:lang w:val="ru-RU"/>
        </w:rPr>
        <w:t xml:space="preserve">појава на </w:t>
      </w:r>
      <w:r w:rsidRPr="008B125D">
        <w:rPr>
          <w:rFonts w:ascii="Georgia" w:hAnsi="Georgia" w:cs="TcjfrbWwsdqpRtmhtmTimes-Roman"/>
          <w:bCs/>
          <w:sz w:val="24"/>
          <w:szCs w:val="24"/>
          <w:lang w:val="ru-RU"/>
        </w:rPr>
        <w:t xml:space="preserve">моларен типинг, екструзија </w:t>
      </w:r>
      <w:r w:rsidR="00CB390E">
        <w:rPr>
          <w:rFonts w:ascii="Georgia" w:hAnsi="Georgia" w:cs="TcjfrbWwsdqpRtmhtmTimes-Roman"/>
          <w:bCs/>
          <w:sz w:val="24"/>
          <w:szCs w:val="24"/>
          <w:lang w:val="ru-RU"/>
        </w:rPr>
        <w:t xml:space="preserve">на заби и да се формира </w:t>
      </w:r>
      <w:r w:rsidRPr="008B125D">
        <w:rPr>
          <w:rFonts w:ascii="Georgia" w:hAnsi="Georgia" w:cs="TcjfrbWwsdqpRtmhtmTimes-Roman"/>
          <w:bCs/>
          <w:sz w:val="24"/>
          <w:szCs w:val="24"/>
          <w:lang w:val="ru-RU"/>
        </w:rPr>
        <w:t xml:space="preserve">отворен загирз и зголемен </w:t>
      </w:r>
      <w:r>
        <w:rPr>
          <w:rFonts w:ascii="Georgia" w:hAnsi="Georgia" w:cs="TcjfrbWwsdqpRtmhtmTimes-Roman"/>
          <w:bCs/>
          <w:sz w:val="24"/>
          <w:szCs w:val="24"/>
          <w:lang w:val="mk-MK"/>
        </w:rPr>
        <w:t>хоризонтален инцизален преклоп.</w:t>
      </w:r>
      <w:r w:rsidR="00BA10E7">
        <w:rPr>
          <w:rFonts w:ascii="Georgia" w:hAnsi="Georgia" w:cs="TcjfrbWwsdqpRtmhtmTimes-Roman"/>
          <w:bCs/>
          <w:sz w:val="24"/>
          <w:szCs w:val="24"/>
          <w:lang w:val="mk-MK"/>
        </w:rPr>
        <w:t xml:space="preserve"> </w:t>
      </w:r>
      <w:r w:rsidRPr="00BA10E7">
        <w:rPr>
          <w:rFonts w:ascii="Georgia" w:hAnsi="Georgia" w:cs="TcjfrbWwsdqpRtmhtmTimes-Roman"/>
          <w:bCs/>
          <w:sz w:val="24"/>
          <w:szCs w:val="24"/>
          <w:lang w:val="ru-RU"/>
        </w:rPr>
        <w:t>Затоа бил создаден нов</w:t>
      </w:r>
      <w:r w:rsidR="00BA10E7">
        <w:rPr>
          <w:rFonts w:ascii="Georgia" w:hAnsi="Georgia" w:cs="TcjfrbWwsdqpRtmhtmTimes-Roman"/>
          <w:bCs/>
          <w:sz w:val="24"/>
          <w:szCs w:val="24"/>
          <w:lang w:val="ru-RU"/>
        </w:rPr>
        <w:t xml:space="preserve"> тип</w:t>
      </w:r>
      <w:r w:rsidRPr="00BA10E7">
        <w:rPr>
          <w:rFonts w:ascii="Georgia" w:hAnsi="Georgia" w:cs="TcjfrbWwsdqpRtmhtmTimes-Roman"/>
          <w:bCs/>
          <w:sz w:val="24"/>
          <w:szCs w:val="24"/>
          <w:lang w:val="ru-RU"/>
        </w:rPr>
        <w:t xml:space="preserve"> Фрог </w:t>
      </w:r>
      <w:r w:rsidRPr="00BA10E7">
        <w:rPr>
          <w:rFonts w:ascii="Georgia" w:hAnsi="Georgia" w:cs="TcjfrbWwsdqpRtmhtmTimes-Roman"/>
          <w:bCs/>
          <w:sz w:val="24"/>
          <w:szCs w:val="24"/>
        </w:rPr>
        <w:t>II</w:t>
      </w:r>
      <w:r w:rsidRPr="00BA10E7">
        <w:rPr>
          <w:rFonts w:ascii="Georgia" w:hAnsi="Georgia" w:cs="TcjfrbWwsdqpRtmhtmTimes-Roman"/>
          <w:bCs/>
          <w:sz w:val="24"/>
          <w:szCs w:val="24"/>
          <w:lang w:val="ru-RU"/>
        </w:rPr>
        <w:t xml:space="preserve"> </w:t>
      </w:r>
      <w:r w:rsidRPr="00BA10E7">
        <w:rPr>
          <w:rFonts w:ascii="Georgia" w:hAnsi="Georgia" w:cs="TcjfrbWwsdqpRtmhtmTimes-Roman"/>
          <w:bCs/>
          <w:sz w:val="24"/>
          <w:szCs w:val="24"/>
          <w:lang w:val="ru-RU"/>
        </w:rPr>
        <w:lastRenderedPageBreak/>
        <w:t>апарат</w:t>
      </w:r>
      <w:r w:rsidR="002A503D" w:rsidRPr="00BA10E7">
        <w:rPr>
          <w:rFonts w:ascii="Georgia" w:hAnsi="Georgia" w:cs="TcjfrbWwsdqpRtmhtmTimes-Roman"/>
          <w:bCs/>
          <w:sz w:val="24"/>
          <w:szCs w:val="24"/>
          <w:lang w:val="ru-RU"/>
        </w:rPr>
        <w:t xml:space="preserve">, </w:t>
      </w:r>
      <w:r w:rsidR="00BA10E7">
        <w:rPr>
          <w:rFonts w:ascii="Georgia" w:hAnsi="Georgia" w:cs="TcjfrbWwsdqpRtmhtmTimes-Roman"/>
          <w:bCs/>
          <w:sz w:val="24"/>
          <w:szCs w:val="24"/>
          <w:lang w:val="ru-RU"/>
        </w:rPr>
        <w:t>кој</w:t>
      </w:r>
      <w:r w:rsidRPr="00BA10E7">
        <w:rPr>
          <w:rFonts w:ascii="Georgia" w:hAnsi="Georgia" w:cs="TcjfrbWwsdqpRtmhtmTimes-Roman"/>
          <w:bCs/>
          <w:sz w:val="24"/>
          <w:szCs w:val="24"/>
          <w:lang w:val="ru-RU"/>
        </w:rPr>
        <w:t xml:space="preserve"> наместо акрилатен дел, палатинално се фиксир</w:t>
      </w:r>
      <w:r w:rsidR="00BA10E7">
        <w:rPr>
          <w:rFonts w:ascii="Georgia" w:hAnsi="Georgia" w:cs="TcjfrbWwsdqpRtmhtmTimes-Roman"/>
          <w:bCs/>
          <w:sz w:val="24"/>
          <w:szCs w:val="24"/>
          <w:lang w:val="ru-RU"/>
        </w:rPr>
        <w:t>а со</w:t>
      </w:r>
      <w:r w:rsidRPr="00BA10E7">
        <w:rPr>
          <w:rFonts w:ascii="Georgia" w:hAnsi="Georgia" w:cs="TcjfrbWwsdqpRtmhtmTimes-Roman"/>
          <w:bCs/>
          <w:sz w:val="24"/>
          <w:szCs w:val="24"/>
          <w:lang w:val="ru-RU"/>
        </w:rPr>
        <w:t xml:space="preserve"> микро импланти, ко</w:t>
      </w:r>
      <w:r w:rsidR="00CB390E" w:rsidRPr="00BA10E7">
        <w:rPr>
          <w:rFonts w:ascii="Georgia" w:hAnsi="Georgia" w:cs="TcjfrbWwsdqpRtmhtmTimes-Roman"/>
          <w:bCs/>
          <w:sz w:val="24"/>
          <w:szCs w:val="24"/>
          <w:lang w:val="ru-RU"/>
        </w:rPr>
        <w:t xml:space="preserve">ја овозможува подобра </w:t>
      </w:r>
      <w:r w:rsidRPr="00BA10E7">
        <w:rPr>
          <w:rFonts w:ascii="Georgia" w:hAnsi="Georgia" w:cs="TcjfrbWwsdqpRtmhtmTimes-Roman"/>
          <w:bCs/>
          <w:sz w:val="24"/>
          <w:szCs w:val="24"/>
          <w:lang w:val="ru-RU"/>
        </w:rPr>
        <w:t>анкаража</w:t>
      </w:r>
      <w:r w:rsidR="002A503D" w:rsidRPr="00BA10E7">
        <w:rPr>
          <w:rFonts w:ascii="Georgia" w:hAnsi="Georgia" w:cs="TcjfrbWwsdqpRtmhtmTimes-Roman"/>
          <w:bCs/>
          <w:sz w:val="24"/>
          <w:szCs w:val="24"/>
          <w:lang w:val="ru-RU"/>
        </w:rPr>
        <w:t>.</w:t>
      </w:r>
    </w:p>
    <w:p w14:paraId="6A04F944" w14:textId="77777777" w:rsidR="00BA10E7" w:rsidRDefault="00F314B2" w:rsidP="000E755B">
      <w:pPr>
        <w:autoSpaceDE w:val="0"/>
        <w:autoSpaceDN w:val="0"/>
        <w:adjustRightInd w:val="0"/>
        <w:spacing w:after="0"/>
        <w:jc w:val="both"/>
        <w:rPr>
          <w:rFonts w:ascii="Georgia" w:hAnsi="Georgia" w:cs="TcjfrbWwsdqpRtmhtmTimes-Roman"/>
          <w:sz w:val="24"/>
          <w:szCs w:val="24"/>
          <w:lang w:val="mk-MK"/>
        </w:rPr>
      </w:pPr>
      <w:r>
        <w:rPr>
          <w:rFonts w:ascii="Georgia" w:hAnsi="Georgia" w:cs="TcjfrbWwsdqpRtmhtmTimes-Roman"/>
          <w:sz w:val="24"/>
          <w:szCs w:val="24"/>
          <w:lang w:val="mk-MK"/>
        </w:rPr>
        <w:tab/>
        <w:t xml:space="preserve">Кој </w:t>
      </w:r>
      <w:r w:rsidR="00CB390E">
        <w:rPr>
          <w:rFonts w:ascii="Georgia" w:hAnsi="Georgia" w:cs="TcjfrbWwsdqpRtmhtmTimes-Roman"/>
          <w:sz w:val="24"/>
          <w:szCs w:val="24"/>
          <w:lang w:val="mk-MK"/>
        </w:rPr>
        <w:t xml:space="preserve">вид на  </w:t>
      </w:r>
      <w:r>
        <w:rPr>
          <w:rFonts w:ascii="Georgia" w:hAnsi="Georgia" w:cs="TcjfrbWwsdqpRtmhtmTimes-Roman"/>
          <w:sz w:val="24"/>
          <w:szCs w:val="24"/>
          <w:lang w:val="mk-MK"/>
        </w:rPr>
        <w:t xml:space="preserve">фиксен апарат </w:t>
      </w:r>
      <w:r w:rsidR="00CB390E">
        <w:rPr>
          <w:rFonts w:ascii="Georgia" w:hAnsi="Georgia" w:cs="TcjfrbWwsdqpRtmhtmTimes-Roman"/>
          <w:sz w:val="24"/>
          <w:szCs w:val="24"/>
          <w:lang w:val="mk-MK"/>
        </w:rPr>
        <w:t xml:space="preserve">ќе се примени за корегирање на малолкузија </w:t>
      </w:r>
    </w:p>
    <w:p w14:paraId="2FF482D0" w14:textId="54D5D2B8" w:rsidR="002C7337" w:rsidRPr="00116E50" w:rsidRDefault="00CB390E" w:rsidP="000E755B">
      <w:pPr>
        <w:autoSpaceDE w:val="0"/>
        <w:autoSpaceDN w:val="0"/>
        <w:adjustRightInd w:val="0"/>
        <w:spacing w:after="0"/>
        <w:jc w:val="both"/>
        <w:rPr>
          <w:rFonts w:ascii="Georgia" w:hAnsi="Georgia" w:cs="TcjfrbWwsdqpRtmhtmTimes-Roman"/>
          <w:sz w:val="24"/>
          <w:szCs w:val="24"/>
          <w:lang w:val="mk-MK"/>
        </w:rPr>
      </w:pPr>
      <w:r>
        <w:rPr>
          <w:rFonts w:ascii="Georgia" w:hAnsi="Georgia" w:cs="TcjfrbWwsdqpRtmhtmTimes-Roman"/>
          <w:sz w:val="24"/>
          <w:szCs w:val="24"/>
          <w:lang w:val="mk-MK"/>
        </w:rPr>
        <w:t xml:space="preserve">класа </w:t>
      </w:r>
      <w:r>
        <w:rPr>
          <w:rFonts w:ascii="Georgia" w:hAnsi="Georgia" w:cs="TcjfrbWwsdqpRtmhtmTimes-Roman"/>
          <w:sz w:val="24"/>
          <w:szCs w:val="24"/>
        </w:rPr>
        <w:t>II</w:t>
      </w:r>
      <w:r w:rsidRPr="00CB390E">
        <w:rPr>
          <w:rFonts w:ascii="Georgia" w:hAnsi="Georgia" w:cs="TcjfrbWwsdqpRtmhtmTimes-Roman"/>
          <w:sz w:val="24"/>
          <w:szCs w:val="24"/>
          <w:lang w:val="ru-RU"/>
        </w:rPr>
        <w:t xml:space="preserve"> </w:t>
      </w:r>
      <w:r>
        <w:rPr>
          <w:rFonts w:ascii="Georgia" w:hAnsi="Georgia" w:cs="TcjfrbWwsdqpRtmhtmTimes-Roman"/>
          <w:sz w:val="24"/>
          <w:szCs w:val="24"/>
          <w:lang w:val="mk-MK"/>
        </w:rPr>
        <w:t>зависи од изборот на</w:t>
      </w:r>
      <w:r w:rsidRPr="00CB390E">
        <w:rPr>
          <w:rFonts w:ascii="Georgia" w:hAnsi="Georgia" w:cs="TcjfrbWwsdqpRtmhtmTimes-Roman"/>
          <w:sz w:val="24"/>
          <w:szCs w:val="24"/>
          <w:lang w:val="ru-RU"/>
        </w:rPr>
        <w:t xml:space="preserve"> </w:t>
      </w:r>
      <w:r w:rsidR="002A503D">
        <w:rPr>
          <w:rFonts w:ascii="Georgia" w:hAnsi="Georgia" w:cs="TcjfrbWwsdqpRtmhtmTimes-Roman"/>
          <w:sz w:val="24"/>
          <w:szCs w:val="24"/>
          <w:lang w:val="mk-MK"/>
        </w:rPr>
        <w:t>терапевтот</w:t>
      </w:r>
      <w:r>
        <w:rPr>
          <w:rFonts w:ascii="Georgia" w:hAnsi="Georgia" w:cs="TcjfrbWwsdqpRtmhtmTimes-Roman"/>
          <w:sz w:val="24"/>
          <w:szCs w:val="24"/>
          <w:lang w:val="mk-MK"/>
        </w:rPr>
        <w:t>,</w:t>
      </w:r>
      <w:r w:rsidR="002A503D">
        <w:rPr>
          <w:rFonts w:ascii="Georgia" w:hAnsi="Georgia" w:cs="TcjfrbWwsdqpRtmhtmTimes-Roman"/>
          <w:sz w:val="24"/>
          <w:szCs w:val="24"/>
          <w:lang w:val="mk-MK"/>
        </w:rPr>
        <w:t xml:space="preserve"> </w:t>
      </w:r>
      <w:r w:rsidR="00F314B2">
        <w:rPr>
          <w:rFonts w:ascii="Georgia" w:hAnsi="Georgia" w:cs="TcjfrbWwsdqpRtmhtmTimes-Roman"/>
          <w:sz w:val="24"/>
          <w:szCs w:val="24"/>
          <w:lang w:val="mk-MK"/>
        </w:rPr>
        <w:t xml:space="preserve">од </w:t>
      </w:r>
      <w:r>
        <w:rPr>
          <w:rFonts w:ascii="Georgia" w:hAnsi="Georgia" w:cs="TcjfrbWwsdqpRtmhtmTimes-Roman"/>
          <w:sz w:val="24"/>
          <w:szCs w:val="24"/>
          <w:lang w:val="mk-MK"/>
        </w:rPr>
        <w:t xml:space="preserve">степенот на мофолошката изразеност на </w:t>
      </w:r>
      <w:r w:rsidR="00F314B2">
        <w:rPr>
          <w:rFonts w:ascii="Georgia" w:hAnsi="Georgia" w:cs="TcjfrbWwsdqpRtmhtmTimes-Roman"/>
          <w:sz w:val="24"/>
          <w:szCs w:val="24"/>
          <w:lang w:val="mk-MK"/>
        </w:rPr>
        <w:t xml:space="preserve">малоклузијата, антеропостериорната дискрепанца, </w:t>
      </w:r>
      <w:r>
        <w:rPr>
          <w:rFonts w:ascii="Georgia" w:hAnsi="Georgia" w:cs="TcjfrbWwsdqpRtmhtmTimes-Roman"/>
          <w:sz w:val="24"/>
          <w:szCs w:val="24"/>
          <w:lang w:val="mk-MK"/>
        </w:rPr>
        <w:t xml:space="preserve">од возраста на пациентот, и од </w:t>
      </w:r>
      <w:r w:rsidR="00F314B2">
        <w:rPr>
          <w:rFonts w:ascii="Georgia" w:hAnsi="Georgia" w:cs="TcjfrbWwsdqpRtmhtmTimes-Roman"/>
          <w:sz w:val="24"/>
          <w:szCs w:val="24"/>
          <w:lang w:val="mk-MK"/>
        </w:rPr>
        <w:t xml:space="preserve">мотивираноста </w:t>
      </w:r>
      <w:r w:rsidR="00BA10E7">
        <w:rPr>
          <w:rFonts w:ascii="Georgia" w:hAnsi="Georgia" w:cs="TcjfrbWwsdqpRtmhtmTimes-Roman"/>
          <w:sz w:val="24"/>
          <w:szCs w:val="24"/>
          <w:lang w:val="mk-MK"/>
        </w:rPr>
        <w:t xml:space="preserve">на пациентот </w:t>
      </w:r>
      <w:r w:rsidR="00F314B2">
        <w:rPr>
          <w:rFonts w:ascii="Georgia" w:hAnsi="Georgia" w:cs="TcjfrbWwsdqpRtmhtmTimes-Roman"/>
          <w:sz w:val="24"/>
          <w:szCs w:val="24"/>
          <w:lang w:val="mk-MK"/>
        </w:rPr>
        <w:t xml:space="preserve">и желбата за соработка </w:t>
      </w:r>
      <w:r>
        <w:rPr>
          <w:rFonts w:ascii="Georgia" w:hAnsi="Georgia" w:cs="TcjfrbWwsdqpRtmhtmTimes-Roman"/>
          <w:sz w:val="24"/>
          <w:szCs w:val="24"/>
          <w:lang w:val="mk-MK"/>
        </w:rPr>
        <w:t>со ортодонтот</w:t>
      </w:r>
      <w:r w:rsidR="00F314B2">
        <w:rPr>
          <w:rFonts w:ascii="Georgia" w:hAnsi="Georgia" w:cs="TcjfrbWwsdqpRtmhtmTimes-Roman"/>
          <w:sz w:val="24"/>
          <w:szCs w:val="24"/>
          <w:lang w:val="mk-MK"/>
        </w:rPr>
        <w:t>.</w:t>
      </w:r>
    </w:p>
    <w:p w14:paraId="524B3B34" w14:textId="33375FAE" w:rsidR="002C7337" w:rsidRDefault="002C7337" w:rsidP="00A97B0B">
      <w:pPr>
        <w:autoSpaceDE w:val="0"/>
        <w:autoSpaceDN w:val="0"/>
        <w:adjustRightInd w:val="0"/>
        <w:spacing w:before="120" w:after="120"/>
        <w:jc w:val="both"/>
        <w:rPr>
          <w:rFonts w:ascii="Georgia" w:hAnsi="Georgia" w:cs="TcjfrbWwsdqpRtmhtmTimes-Roman"/>
          <w:sz w:val="24"/>
          <w:szCs w:val="24"/>
          <w:lang w:val="mk-MK"/>
        </w:rPr>
      </w:pPr>
    </w:p>
    <w:p w14:paraId="6E5E621C" w14:textId="35E6CC73"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23E306A" w14:textId="56D44E23"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29C689D4" w14:textId="40A260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050C092" w14:textId="24F85E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741ECF1" w14:textId="672BB868"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134E6C57" w14:textId="429EF11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692DA23" w14:textId="2AC75D1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D49FB51" w14:textId="5A3B175C"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27FC0275" w14:textId="09F71AC6"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7CAD05B" w14:textId="6AA81643"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4D6AF50F" w14:textId="1B482FCC"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B5E5570" w14:textId="2D008999"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08AB793E" w14:textId="3556FE04"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55BA5A9" w14:textId="07EF25CE"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C8A0867" w14:textId="56715CF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56075766" w14:textId="72B0D9B0"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059C3BE3" w14:textId="55B22C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2F55F42C" w14:textId="0F850172"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C95347F" w14:textId="030BF449"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7CA749A4" w14:textId="38C11077"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1A187C2" w14:textId="0CE21836"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58C79753" w14:textId="7C051E78"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B6EE132" w14:textId="17C221E5"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0D9B02DF" w14:textId="0EC9CCBA"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6EBFB962" w14:textId="4C37DF2F" w:rsidR="0066081E" w:rsidRDefault="0066081E" w:rsidP="00A97B0B">
      <w:pPr>
        <w:autoSpaceDE w:val="0"/>
        <w:autoSpaceDN w:val="0"/>
        <w:adjustRightInd w:val="0"/>
        <w:spacing w:before="120" w:after="120"/>
        <w:jc w:val="both"/>
        <w:rPr>
          <w:rFonts w:ascii="Georgia" w:hAnsi="Georgia" w:cs="TcjfrbWwsdqpRtmhtmTimes-Roman"/>
          <w:sz w:val="24"/>
          <w:szCs w:val="24"/>
          <w:lang w:val="mk-MK"/>
        </w:rPr>
      </w:pPr>
    </w:p>
    <w:p w14:paraId="322A35DE" w14:textId="77777777" w:rsidR="002A503D" w:rsidRDefault="002A503D" w:rsidP="00A97B0B">
      <w:pPr>
        <w:autoSpaceDE w:val="0"/>
        <w:autoSpaceDN w:val="0"/>
        <w:adjustRightInd w:val="0"/>
        <w:spacing w:before="120" w:after="120"/>
        <w:jc w:val="both"/>
        <w:rPr>
          <w:rFonts w:ascii="Georgia" w:hAnsi="Georgia" w:cs="TcjfrbWwsdqpRtmhtmTimes-Roman"/>
          <w:sz w:val="24"/>
          <w:szCs w:val="24"/>
          <w:lang w:val="mk-MK"/>
        </w:rPr>
      </w:pPr>
    </w:p>
    <w:p w14:paraId="6046C0C9" w14:textId="10FE3772" w:rsidR="003757D4" w:rsidRPr="00116E50" w:rsidRDefault="003757D4" w:rsidP="000E755B">
      <w:pPr>
        <w:pStyle w:val="Heading1"/>
        <w:spacing w:line="276" w:lineRule="auto"/>
        <w:rPr>
          <w:lang w:val="mk-MK"/>
        </w:rPr>
      </w:pPr>
      <w:r w:rsidRPr="00116E50">
        <w:rPr>
          <w:lang w:val="mk-MK"/>
        </w:rPr>
        <w:lastRenderedPageBreak/>
        <w:t>РЕФЕРЕНЦИ</w:t>
      </w:r>
    </w:p>
    <w:p w14:paraId="155ED4F6" w14:textId="77777777" w:rsidR="003757D4" w:rsidRPr="00116E50" w:rsidRDefault="003757D4" w:rsidP="000E755B">
      <w:pPr>
        <w:pStyle w:val="EndnoteText"/>
        <w:spacing w:line="276" w:lineRule="auto"/>
        <w:jc w:val="both"/>
        <w:rPr>
          <w:rFonts w:ascii="Georgia" w:hAnsi="Georgia"/>
          <w:sz w:val="24"/>
          <w:szCs w:val="24"/>
          <w:lang w:val="mk-MK"/>
        </w:rPr>
      </w:pPr>
      <w:r w:rsidRPr="008B125D">
        <w:rPr>
          <w:rFonts w:ascii="Georgia" w:hAnsi="Georgia" w:cs="Adobe Garamond Pro"/>
          <w:color w:val="000000"/>
          <w:sz w:val="24"/>
          <w:szCs w:val="24"/>
          <w:lang w:val="fr-FR"/>
        </w:rPr>
        <w:t xml:space="preserve">1. Corruccini RS, Paciani E. (1989). </w:t>
      </w:r>
      <w:r w:rsidRPr="00116E50">
        <w:rPr>
          <w:rFonts w:ascii="Georgia" w:hAnsi="Georgia" w:cs="Adobe Garamond Pro"/>
          <w:color w:val="000000"/>
          <w:sz w:val="24"/>
          <w:szCs w:val="24"/>
        </w:rPr>
        <w:t xml:space="preserve">“Orthodontistry” and dental occlusion in Etruscans. </w:t>
      </w:r>
      <w:r w:rsidRPr="00E44B27">
        <w:rPr>
          <w:rFonts w:ascii="Georgia" w:hAnsi="Georgia" w:cs="Adobe Garamond Pro"/>
          <w:color w:val="000000"/>
          <w:sz w:val="24"/>
          <w:szCs w:val="24"/>
        </w:rPr>
        <w:t>Angle Orthod</w:t>
      </w:r>
      <w:r w:rsidRPr="00116E50">
        <w:rPr>
          <w:rFonts w:ascii="Georgia" w:hAnsi="Georgia" w:cs="Adobe Garamond Pro"/>
          <w:color w:val="000000"/>
          <w:sz w:val="24"/>
          <w:szCs w:val="24"/>
        </w:rPr>
        <w:t>. 59:61–64.</w:t>
      </w:r>
    </w:p>
    <w:p w14:paraId="721C9118" w14:textId="77777777" w:rsidR="003757D4" w:rsidRPr="00116E50" w:rsidRDefault="003757D4" w:rsidP="000E755B">
      <w:pPr>
        <w:pStyle w:val="EndnoteText"/>
        <w:spacing w:line="276" w:lineRule="auto"/>
        <w:jc w:val="both"/>
        <w:rPr>
          <w:rFonts w:ascii="Georgia" w:hAnsi="Georgia"/>
          <w:sz w:val="24"/>
          <w:szCs w:val="24"/>
          <w:lang w:val="mk-MK"/>
        </w:rPr>
      </w:pPr>
      <w:r w:rsidRPr="00116E50">
        <w:rPr>
          <w:rFonts w:ascii="Georgia" w:hAnsi="Georgia"/>
          <w:sz w:val="24"/>
          <w:szCs w:val="24"/>
          <w:lang w:val="mk-MK"/>
        </w:rPr>
        <w:t xml:space="preserve">2. </w:t>
      </w:r>
      <w:r w:rsidRPr="00116E50">
        <w:rPr>
          <w:rFonts w:ascii="Georgia" w:hAnsi="Georgia" w:cs="Adobe Garamond Pro"/>
          <w:color w:val="000000"/>
          <w:sz w:val="24"/>
          <w:szCs w:val="24"/>
        </w:rPr>
        <w:t xml:space="preserve">Kingsley NW. (1880). </w:t>
      </w:r>
      <w:r w:rsidRPr="00116E50">
        <w:rPr>
          <w:rFonts w:ascii="Georgia" w:hAnsi="Georgia" w:cs="Adobe Garamond Pro"/>
          <w:iCs/>
          <w:color w:val="000000"/>
          <w:sz w:val="24"/>
          <w:szCs w:val="24"/>
        </w:rPr>
        <w:t>Treatise on Oral Deformities as a Branch of Mechanical Surgery</w:t>
      </w:r>
      <w:r w:rsidRPr="00116E50">
        <w:rPr>
          <w:rFonts w:ascii="Georgia" w:hAnsi="Georgia" w:cs="Adobe Garamond Pro"/>
          <w:color w:val="000000"/>
          <w:sz w:val="24"/>
          <w:szCs w:val="24"/>
        </w:rPr>
        <w:t>. New York: Appleton.</w:t>
      </w:r>
    </w:p>
    <w:p w14:paraId="4CF73A9B" w14:textId="77777777" w:rsidR="003757D4" w:rsidRPr="00116E50" w:rsidRDefault="003757D4" w:rsidP="000E755B">
      <w:pPr>
        <w:pStyle w:val="EndnoteText"/>
        <w:spacing w:line="276" w:lineRule="auto"/>
        <w:jc w:val="both"/>
        <w:rPr>
          <w:rFonts w:ascii="Georgia" w:hAnsi="Georgia"/>
          <w:sz w:val="24"/>
          <w:szCs w:val="24"/>
          <w:lang w:val="sl-SI"/>
        </w:rPr>
      </w:pPr>
      <w:r w:rsidRPr="00116E50">
        <w:rPr>
          <w:rFonts w:ascii="Georgia" w:hAnsi="Georgia"/>
          <w:sz w:val="24"/>
          <w:szCs w:val="24"/>
          <w:lang w:val="mk-MK"/>
        </w:rPr>
        <w:t xml:space="preserve">3. </w:t>
      </w:r>
      <w:r w:rsidRPr="00116E50">
        <w:rPr>
          <w:rFonts w:ascii="Georgia" w:hAnsi="Georgia"/>
          <w:sz w:val="24"/>
          <w:szCs w:val="24"/>
        </w:rPr>
        <w:t>Mili</w:t>
      </w:r>
      <w:r w:rsidRPr="00116E50">
        <w:rPr>
          <w:rFonts w:ascii="Georgia" w:hAnsi="Georgia"/>
          <w:sz w:val="24"/>
          <w:szCs w:val="24"/>
          <w:lang w:val="sl-SI"/>
        </w:rPr>
        <w:t xml:space="preserve">ć J, Perović T, Radojičić J, Stojanović Z, Aleksić E, Vučinić P, Čupić S. </w:t>
      </w:r>
      <w:r w:rsidRPr="00116E50">
        <w:rPr>
          <w:rFonts w:ascii="Georgia" w:hAnsi="Georgia"/>
          <w:sz w:val="24"/>
          <w:szCs w:val="24"/>
          <w:lang w:val="mk-MK"/>
        </w:rPr>
        <w:t xml:space="preserve">(2017). </w:t>
      </w:r>
      <w:r w:rsidRPr="00116E50">
        <w:rPr>
          <w:rFonts w:ascii="Georgia" w:hAnsi="Georgia"/>
          <w:sz w:val="24"/>
          <w:szCs w:val="24"/>
          <w:lang w:val="sl-SI"/>
        </w:rPr>
        <w:t>Osnovi ortopedije vilica</w:t>
      </w:r>
      <w:r w:rsidRPr="00116E50">
        <w:rPr>
          <w:rFonts w:ascii="Georgia" w:hAnsi="Georgia"/>
          <w:sz w:val="24"/>
          <w:szCs w:val="24"/>
          <w:lang w:val="mk-MK"/>
        </w:rPr>
        <w:t xml:space="preserve">. </w:t>
      </w:r>
      <w:r w:rsidRPr="00116E50">
        <w:rPr>
          <w:rFonts w:ascii="Georgia" w:hAnsi="Georgia"/>
          <w:sz w:val="24"/>
          <w:szCs w:val="24"/>
        </w:rPr>
        <w:t>Stomatolo</w:t>
      </w:r>
      <w:r w:rsidRPr="00116E50">
        <w:rPr>
          <w:rFonts w:ascii="Georgia" w:hAnsi="Georgia"/>
          <w:sz w:val="24"/>
          <w:szCs w:val="24"/>
          <w:lang w:val="sl-SI"/>
        </w:rPr>
        <w:t>ški fakultet, Pančevo: Knjiga.</w:t>
      </w:r>
    </w:p>
    <w:p w14:paraId="439033EF" w14:textId="77777777" w:rsidR="003757D4" w:rsidRPr="00116E50" w:rsidRDefault="003757D4" w:rsidP="000E755B">
      <w:pPr>
        <w:pStyle w:val="EndnoteText"/>
        <w:spacing w:line="276" w:lineRule="auto"/>
        <w:jc w:val="both"/>
        <w:rPr>
          <w:rFonts w:ascii="Georgia" w:hAnsi="Georgia"/>
          <w:sz w:val="24"/>
          <w:szCs w:val="24"/>
          <w:lang w:val="sl-SI"/>
        </w:rPr>
      </w:pPr>
      <w:r w:rsidRPr="00116E50">
        <w:rPr>
          <w:rFonts w:ascii="Georgia" w:hAnsi="Georgia"/>
          <w:sz w:val="24"/>
          <w:szCs w:val="24"/>
          <w:lang w:val="sl-SI"/>
        </w:rPr>
        <w:t xml:space="preserve">4. </w:t>
      </w:r>
      <w:r w:rsidRPr="00116E50">
        <w:rPr>
          <w:rFonts w:ascii="Georgia" w:hAnsi="Georgia"/>
          <w:sz w:val="24"/>
          <w:szCs w:val="24"/>
        </w:rPr>
        <w:t xml:space="preserve">Bishara SE. </w:t>
      </w:r>
      <w:r w:rsidRPr="00116E50">
        <w:rPr>
          <w:rFonts w:ascii="Georgia" w:hAnsi="Georgia"/>
          <w:sz w:val="24"/>
          <w:szCs w:val="24"/>
          <w:lang w:val="mk-MK"/>
        </w:rPr>
        <w:t xml:space="preserve">(2006). </w:t>
      </w:r>
      <w:r w:rsidRPr="00116E50">
        <w:rPr>
          <w:rFonts w:ascii="Georgia" w:hAnsi="Georgia"/>
          <w:sz w:val="24"/>
          <w:szCs w:val="24"/>
        </w:rPr>
        <w:t>Class II Malocclusion: Diagnostics and Clinical Considerations With</w:t>
      </w:r>
      <w:r>
        <w:rPr>
          <w:rFonts w:ascii="Georgia" w:hAnsi="Georgia"/>
          <w:sz w:val="24"/>
          <w:szCs w:val="24"/>
          <w:lang w:val="mk-MK"/>
        </w:rPr>
        <w:t xml:space="preserve"> </w:t>
      </w:r>
      <w:r w:rsidRPr="00116E50">
        <w:rPr>
          <w:rFonts w:ascii="Georgia" w:hAnsi="Georgia"/>
          <w:sz w:val="24"/>
          <w:szCs w:val="24"/>
        </w:rPr>
        <w:t>and Without Treatment. Semin Orthod</w:t>
      </w:r>
      <w:r w:rsidRPr="00116E50">
        <w:rPr>
          <w:rFonts w:ascii="Georgia" w:hAnsi="Georgia"/>
          <w:sz w:val="24"/>
          <w:szCs w:val="24"/>
          <w:lang w:val="mk-MK"/>
        </w:rPr>
        <w:t xml:space="preserve">. </w:t>
      </w:r>
      <w:r w:rsidRPr="00116E50">
        <w:rPr>
          <w:rFonts w:ascii="Georgia" w:hAnsi="Georgia"/>
          <w:sz w:val="24"/>
          <w:szCs w:val="24"/>
        </w:rPr>
        <w:t>12: 11-24</w:t>
      </w:r>
    </w:p>
    <w:p w14:paraId="0E2539AF" w14:textId="77777777" w:rsidR="003757D4" w:rsidRPr="00116E50" w:rsidRDefault="003757D4" w:rsidP="000E755B">
      <w:pPr>
        <w:pStyle w:val="EndnoteText"/>
        <w:spacing w:line="276" w:lineRule="auto"/>
        <w:jc w:val="both"/>
        <w:rPr>
          <w:rFonts w:ascii="Georgia" w:hAnsi="Georgia"/>
          <w:sz w:val="24"/>
          <w:szCs w:val="24"/>
          <w:lang w:val="sl-SI"/>
        </w:rPr>
      </w:pPr>
      <w:r w:rsidRPr="00116E50">
        <w:rPr>
          <w:rFonts w:ascii="Georgia" w:hAnsi="Georgia"/>
          <w:sz w:val="24"/>
          <w:szCs w:val="24"/>
        </w:rPr>
        <w:t>5</w:t>
      </w:r>
      <w:r w:rsidRPr="00116E50">
        <w:rPr>
          <w:rFonts w:ascii="Georgia" w:hAnsi="Georgia"/>
          <w:sz w:val="24"/>
          <w:szCs w:val="24"/>
          <w:lang w:val="mk-MK"/>
        </w:rPr>
        <w:t xml:space="preserve">. Кануркова Л. </w:t>
      </w:r>
      <w:r w:rsidRPr="00116E50">
        <w:rPr>
          <w:rFonts w:ascii="Georgia" w:hAnsi="Georgia"/>
          <w:sz w:val="24"/>
          <w:szCs w:val="24"/>
        </w:rPr>
        <w:t>(</w:t>
      </w:r>
      <w:r w:rsidRPr="00116E50">
        <w:rPr>
          <w:rFonts w:ascii="Georgia" w:hAnsi="Georgia"/>
          <w:sz w:val="24"/>
          <w:szCs w:val="24"/>
          <w:lang w:val="mk-MK"/>
        </w:rPr>
        <w:t>2021</w:t>
      </w:r>
      <w:r w:rsidRPr="00116E50">
        <w:rPr>
          <w:rFonts w:ascii="Georgia" w:hAnsi="Georgia"/>
          <w:sz w:val="24"/>
          <w:szCs w:val="24"/>
        </w:rPr>
        <w:t>).</w:t>
      </w:r>
      <w:r w:rsidRPr="00116E50">
        <w:rPr>
          <w:rFonts w:ascii="Georgia" w:hAnsi="Georgia"/>
          <w:sz w:val="24"/>
          <w:szCs w:val="24"/>
          <w:lang w:val="mk-MK"/>
        </w:rPr>
        <w:t xml:space="preserve"> Ортодонција (втор дел)</w:t>
      </w:r>
      <w:r w:rsidRPr="00116E50">
        <w:rPr>
          <w:rFonts w:ascii="Georgia" w:hAnsi="Georgia"/>
          <w:sz w:val="24"/>
          <w:szCs w:val="24"/>
        </w:rPr>
        <w:t xml:space="preserve">. </w:t>
      </w:r>
      <w:r w:rsidRPr="00116E50">
        <w:rPr>
          <w:rFonts w:ascii="Georgia" w:hAnsi="Georgia"/>
          <w:sz w:val="24"/>
          <w:szCs w:val="24"/>
          <w:lang w:val="mk-MK"/>
        </w:rPr>
        <w:t>Стоматолошки факултет</w:t>
      </w:r>
      <w:r w:rsidRPr="00116E50">
        <w:rPr>
          <w:rFonts w:ascii="Georgia" w:hAnsi="Georgia"/>
          <w:sz w:val="24"/>
          <w:szCs w:val="24"/>
        </w:rPr>
        <w:t>,</w:t>
      </w:r>
      <w:r w:rsidRPr="00116E50">
        <w:rPr>
          <w:rFonts w:ascii="Georgia" w:hAnsi="Georgia"/>
          <w:sz w:val="24"/>
          <w:szCs w:val="24"/>
          <w:lang w:val="mk-MK"/>
        </w:rPr>
        <w:t xml:space="preserve"> Скопје: Книга</w:t>
      </w:r>
      <w:r w:rsidRPr="00116E50">
        <w:rPr>
          <w:rFonts w:ascii="Georgia" w:hAnsi="Georgia"/>
          <w:sz w:val="24"/>
          <w:szCs w:val="24"/>
          <w:lang w:val="sl-SI"/>
        </w:rPr>
        <w:t>.</w:t>
      </w:r>
    </w:p>
    <w:p w14:paraId="4522AA97" w14:textId="77777777" w:rsidR="003757D4" w:rsidRPr="00116E50" w:rsidRDefault="003757D4" w:rsidP="000E755B">
      <w:pPr>
        <w:spacing w:before="120" w:after="120"/>
        <w:jc w:val="both"/>
        <w:rPr>
          <w:rFonts w:ascii="Georgia" w:hAnsi="Georgia" w:cs="TcjfrbWwsdqpRtmhtmTimes-Roman"/>
          <w:sz w:val="24"/>
          <w:szCs w:val="24"/>
        </w:rPr>
      </w:pPr>
      <w:r w:rsidRPr="008B125D">
        <w:rPr>
          <w:rFonts w:ascii="Georgia" w:hAnsi="Georgia"/>
          <w:sz w:val="24"/>
          <w:szCs w:val="24"/>
          <w:lang w:val="fr-FR"/>
        </w:rPr>
        <w:t>6</w:t>
      </w:r>
      <w:r w:rsidRPr="00116E50">
        <w:rPr>
          <w:rFonts w:ascii="Georgia" w:hAnsi="Georgia"/>
          <w:sz w:val="24"/>
          <w:szCs w:val="24"/>
          <w:lang w:val="mk-MK"/>
        </w:rPr>
        <w:t xml:space="preserve">. </w:t>
      </w:r>
      <w:r w:rsidRPr="008B125D">
        <w:rPr>
          <w:rFonts w:ascii="Georgia" w:hAnsi="Georgia" w:cs="TcjfrbWwsdqpRtmhtmTimes-Roman"/>
          <w:sz w:val="24"/>
          <w:szCs w:val="24"/>
          <w:lang w:val="fr-FR"/>
        </w:rPr>
        <w:t xml:space="preserve">Schatz JP, Hakeberg M, Ostini E, Kiliaridis S. (2013). </w:t>
      </w:r>
      <w:r w:rsidRPr="00116E50">
        <w:rPr>
          <w:rFonts w:ascii="Georgia" w:hAnsi="Georgia" w:cs="TcjfrbWwsdqpRtmhtmTimes-Roman"/>
          <w:sz w:val="24"/>
          <w:szCs w:val="24"/>
        </w:rPr>
        <w:t>Prevalence of traumatic injuries to permanent dentition and its association with overjet in a Swiss child population. Dent Traumatol. 29(2):110–4.</w:t>
      </w:r>
    </w:p>
    <w:p w14:paraId="5DF74FA6" w14:textId="7777777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7. Radumilo D, Vu</w:t>
      </w:r>
      <w:r w:rsidRPr="00116E50">
        <w:rPr>
          <w:rFonts w:ascii="Georgia" w:hAnsi="Georgia"/>
          <w:sz w:val="24"/>
          <w:szCs w:val="24"/>
          <w:lang w:val="sl-SI"/>
        </w:rPr>
        <w:t xml:space="preserve">činić P, Ivić S, Petrović Đ. (2021). Procena rizika </w:t>
      </w:r>
      <w:r w:rsidRPr="008B125D">
        <w:rPr>
          <w:rFonts w:ascii="Georgia" w:hAnsi="Georgia"/>
          <w:sz w:val="24"/>
          <w:szCs w:val="24"/>
          <w:lang w:val="sl-SI"/>
        </w:rPr>
        <w:t xml:space="preserve">za nastanak ortodontskih nepravilnosti kod dece u prigradskim naseljima. </w:t>
      </w:r>
      <w:r w:rsidRPr="00116E50">
        <w:rPr>
          <w:rFonts w:ascii="Georgia" w:hAnsi="Georgia"/>
          <w:sz w:val="24"/>
          <w:szCs w:val="24"/>
        </w:rPr>
        <w:t>Acta Stomatologica Naissi, 37(84): 2241-2255.</w:t>
      </w:r>
    </w:p>
    <w:p w14:paraId="73B7899D" w14:textId="7777777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8. Redua RB. (2020). Different approaches to the treatment of skeletal Class II malocclusion during growth: Bionator versus extraoral appliance. Dental Press J Orthod. 25(2):69-85.</w:t>
      </w:r>
    </w:p>
    <w:p w14:paraId="632744F8" w14:textId="77777777" w:rsidR="003757D4" w:rsidRPr="00116E50" w:rsidRDefault="003757D4" w:rsidP="000E755B">
      <w:pPr>
        <w:pStyle w:val="EndnoteText"/>
        <w:spacing w:line="276" w:lineRule="auto"/>
        <w:jc w:val="both"/>
        <w:rPr>
          <w:rFonts w:ascii="Georgia" w:hAnsi="Georgia"/>
          <w:sz w:val="24"/>
          <w:szCs w:val="24"/>
          <w:lang w:val="mk-MK"/>
        </w:rPr>
      </w:pPr>
      <w:r w:rsidRPr="00116E50">
        <w:rPr>
          <w:rFonts w:ascii="Georgia" w:hAnsi="Georgia"/>
          <w:sz w:val="24"/>
          <w:szCs w:val="24"/>
        </w:rPr>
        <w:t xml:space="preserve">9. Tehranchi A, Behnia H, Younessian F, Hadadpour S. (2016). </w:t>
      </w:r>
      <w:r w:rsidRPr="00116E50">
        <w:rPr>
          <w:rFonts w:ascii="Georgia" w:hAnsi="Georgia" w:cs="FrutigerNeueLTCom-Light"/>
          <w:color w:val="1D1D1B"/>
          <w:sz w:val="24"/>
          <w:szCs w:val="24"/>
        </w:rPr>
        <w:t xml:space="preserve">A Textbook of Advanced Oral and Maxillofacial Surgery: </w:t>
      </w:r>
      <w:r w:rsidRPr="00116E50">
        <w:rPr>
          <w:rFonts w:ascii="Georgia" w:hAnsi="Georgia"/>
          <w:sz w:val="24"/>
          <w:szCs w:val="24"/>
        </w:rPr>
        <w:t>Advances in Management of Class II Malocclusion. Chapter 20.</w:t>
      </w:r>
    </w:p>
    <w:p w14:paraId="748DBE86" w14:textId="77777777" w:rsidR="003757D4" w:rsidRPr="00116E50" w:rsidRDefault="003757D4" w:rsidP="000E755B">
      <w:pPr>
        <w:pStyle w:val="EndnoteText"/>
        <w:spacing w:line="276" w:lineRule="auto"/>
        <w:jc w:val="both"/>
        <w:rPr>
          <w:rFonts w:ascii="Georgia" w:hAnsi="Georgia"/>
          <w:sz w:val="24"/>
          <w:szCs w:val="24"/>
          <w:lang w:val="mk-MK"/>
        </w:rPr>
      </w:pPr>
      <w:r w:rsidRPr="00116E50">
        <w:rPr>
          <w:rFonts w:ascii="Georgia" w:hAnsi="Georgia"/>
          <w:sz w:val="24"/>
          <w:szCs w:val="24"/>
        </w:rPr>
        <w:t>10. Umale V, Jalgaonkar N, Patil C, Gangadhar MB, Sheth S. (2018). Molar distalization – A review. Indian Journal of Orthodontics and Dentofaciam Research, 4(3):146-150</w:t>
      </w:r>
    </w:p>
    <w:p w14:paraId="7CD3121D" w14:textId="7777777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11. Alogaibi YA, Al-Fraidi AA, Alhajrasi MK, Alkhanthami SS, Hatrom A, Afify AR. (2021). Distalization in Orthodontics: A Review and Case Series. Hindawi Case reports in Dentistry, 8843959</w:t>
      </w:r>
    </w:p>
    <w:p w14:paraId="486AD10E" w14:textId="77777777" w:rsidR="003757D4" w:rsidRPr="00116E50" w:rsidRDefault="003757D4" w:rsidP="000E755B">
      <w:pPr>
        <w:autoSpaceDE w:val="0"/>
        <w:autoSpaceDN w:val="0"/>
        <w:adjustRightInd w:val="0"/>
        <w:spacing w:after="0"/>
        <w:jc w:val="both"/>
        <w:rPr>
          <w:rFonts w:ascii="Georgia" w:eastAsia="DinBRegular" w:hAnsi="Georgia" w:cs="DinBRegular"/>
          <w:sz w:val="24"/>
          <w:szCs w:val="24"/>
        </w:rPr>
      </w:pPr>
      <w:r w:rsidRPr="008B125D">
        <w:rPr>
          <w:rFonts w:ascii="Georgia" w:hAnsi="Georgia"/>
          <w:sz w:val="24"/>
          <w:szCs w:val="24"/>
          <w:lang w:val="fr-FR"/>
        </w:rPr>
        <w:t xml:space="preserve">12. </w:t>
      </w:r>
      <w:r w:rsidRPr="008B125D">
        <w:rPr>
          <w:rFonts w:ascii="Georgia" w:eastAsia="DinBRegular" w:hAnsi="Georgia" w:cs="DinBRegular"/>
          <w:sz w:val="24"/>
          <w:szCs w:val="24"/>
          <w:lang w:val="fr-FR"/>
        </w:rPr>
        <w:t>Gunay</w:t>
      </w:r>
      <w:r w:rsidRPr="00116E50">
        <w:rPr>
          <w:rFonts w:ascii="Georgia" w:eastAsia="DinBRegular" w:hAnsi="Georgia" w:cs="DinBRegular"/>
          <w:sz w:val="24"/>
          <w:szCs w:val="24"/>
          <w:lang w:val="mk-MK"/>
        </w:rPr>
        <w:t xml:space="preserve"> </w:t>
      </w:r>
      <w:r w:rsidRPr="008B125D">
        <w:rPr>
          <w:rFonts w:ascii="Georgia" w:eastAsia="DinBRegular" w:hAnsi="Georgia" w:cs="DinBRegular"/>
          <w:sz w:val="24"/>
          <w:szCs w:val="24"/>
          <w:lang w:val="fr-FR"/>
        </w:rPr>
        <w:t xml:space="preserve">E.A, Arun T, Nalbangil D. (2011). </w:t>
      </w:r>
      <w:r w:rsidRPr="00116E50">
        <w:rPr>
          <w:rFonts w:ascii="Georgia" w:eastAsia="DinBRegular" w:hAnsi="Georgia" w:cs="DinBRegular"/>
          <w:sz w:val="24"/>
          <w:szCs w:val="24"/>
        </w:rPr>
        <w:t>Evaluation of the Immediate Dentofacial</w:t>
      </w:r>
    </w:p>
    <w:p w14:paraId="44E2DCEE" w14:textId="77777777" w:rsidR="003757D4" w:rsidRPr="008B125D" w:rsidRDefault="003757D4" w:rsidP="000E755B">
      <w:pPr>
        <w:autoSpaceDE w:val="0"/>
        <w:autoSpaceDN w:val="0"/>
        <w:adjustRightInd w:val="0"/>
        <w:spacing w:after="0"/>
        <w:jc w:val="both"/>
        <w:rPr>
          <w:rFonts w:ascii="Georgia" w:eastAsia="DinBRegular" w:hAnsi="Georgia" w:cs="DinBRegular"/>
          <w:sz w:val="24"/>
          <w:szCs w:val="24"/>
          <w:lang w:val="fr-FR"/>
        </w:rPr>
      </w:pPr>
      <w:r w:rsidRPr="00116E50">
        <w:rPr>
          <w:rFonts w:ascii="Georgia" w:eastAsia="DinBRegular" w:hAnsi="Georgia" w:cs="DinBRegular"/>
          <w:sz w:val="24"/>
          <w:szCs w:val="24"/>
        </w:rPr>
        <w:t xml:space="preserve">Changes in Late Adolescent Patients Treated with the ForsusTM FRD. </w:t>
      </w:r>
      <w:r w:rsidRPr="008B125D">
        <w:rPr>
          <w:rFonts w:ascii="Georgia" w:eastAsia="DIN" w:hAnsi="Georgia" w:cs="DIN"/>
          <w:sz w:val="24"/>
          <w:szCs w:val="24"/>
          <w:lang w:val="fr-FR"/>
        </w:rPr>
        <w:t xml:space="preserve">J Dent. </w:t>
      </w:r>
      <w:proofErr w:type="gramStart"/>
      <w:r w:rsidRPr="008B125D">
        <w:rPr>
          <w:rFonts w:ascii="Georgia" w:eastAsia="DIN" w:hAnsi="Georgia" w:cs="DIN"/>
          <w:sz w:val="24"/>
          <w:szCs w:val="24"/>
          <w:lang w:val="fr-FR"/>
        </w:rPr>
        <w:t>5:</w:t>
      </w:r>
      <w:proofErr w:type="gramEnd"/>
      <w:r w:rsidRPr="008B125D">
        <w:rPr>
          <w:rFonts w:ascii="Georgia" w:eastAsia="DIN" w:hAnsi="Georgia" w:cs="DIN"/>
          <w:sz w:val="24"/>
          <w:szCs w:val="24"/>
          <w:lang w:val="fr-FR"/>
        </w:rPr>
        <w:t>423-432</w:t>
      </w:r>
    </w:p>
    <w:p w14:paraId="4E425DF1" w14:textId="77777777" w:rsidR="003757D4" w:rsidRPr="00116E50" w:rsidRDefault="003757D4" w:rsidP="000E755B">
      <w:pPr>
        <w:pStyle w:val="EndnoteText"/>
        <w:spacing w:line="276" w:lineRule="auto"/>
        <w:jc w:val="both"/>
        <w:rPr>
          <w:rFonts w:ascii="Georgia" w:hAnsi="Georgia"/>
          <w:sz w:val="24"/>
          <w:szCs w:val="24"/>
          <w:lang w:val="mk-MK"/>
        </w:rPr>
      </w:pPr>
      <w:r w:rsidRPr="008B125D">
        <w:rPr>
          <w:rFonts w:ascii="Georgia" w:hAnsi="Georgia"/>
          <w:sz w:val="24"/>
          <w:szCs w:val="24"/>
          <w:lang w:val="fr-FR"/>
        </w:rPr>
        <w:t xml:space="preserve">13. </w:t>
      </w:r>
      <w:r w:rsidRPr="008B125D">
        <w:rPr>
          <w:rFonts w:ascii="Georgia" w:hAnsi="Georgia" w:cs="Times New Roman"/>
          <w:iCs/>
          <w:sz w:val="24"/>
          <w:szCs w:val="24"/>
          <w:lang w:val="fr-FR"/>
        </w:rPr>
        <w:t xml:space="preserve">Franchi L, Alvetro L, Guintini V, Masucci C, Defraia E, Baccetti T. (2011). </w:t>
      </w:r>
      <w:r w:rsidRPr="00116E50">
        <w:rPr>
          <w:rFonts w:ascii="Georgia" w:hAnsi="Georgia" w:cs="AdvP6EC5"/>
          <w:sz w:val="24"/>
          <w:szCs w:val="24"/>
        </w:rPr>
        <w:t xml:space="preserve">Effectiveness of comprehensive fixed appliance treatment used with the Forsus Fatigue Resistant Device in Class II patients. </w:t>
      </w:r>
      <w:r w:rsidRPr="00116E50">
        <w:rPr>
          <w:rFonts w:ascii="Georgia" w:hAnsi="Georgia" w:cs="AdvP6421"/>
          <w:sz w:val="24"/>
          <w:szCs w:val="24"/>
        </w:rPr>
        <w:t xml:space="preserve">Angle Orthod. </w:t>
      </w:r>
      <w:r w:rsidRPr="00116E50">
        <w:rPr>
          <w:rFonts w:ascii="Georgia" w:hAnsi="Georgia" w:cs="AdvP6EC0"/>
          <w:sz w:val="24"/>
          <w:szCs w:val="24"/>
        </w:rPr>
        <w:t>81:678–683.</w:t>
      </w:r>
    </w:p>
    <w:p w14:paraId="631ACB54" w14:textId="77777777" w:rsidR="003757D4" w:rsidRDefault="003757D4" w:rsidP="000E755B">
      <w:pPr>
        <w:jc w:val="both"/>
        <w:rPr>
          <w:rFonts w:ascii="Georgia" w:hAnsi="Georgia"/>
          <w:sz w:val="24"/>
          <w:szCs w:val="24"/>
        </w:rPr>
      </w:pPr>
      <w:r w:rsidRPr="00116E50">
        <w:rPr>
          <w:rFonts w:ascii="Georgia" w:hAnsi="Georgia"/>
          <w:sz w:val="24"/>
          <w:szCs w:val="24"/>
        </w:rPr>
        <w:t>14. Nelson B, Hansen K, Hagg U. (2000). Class II correction in patients treated with Class II elastics and with fixed functional appliances : a comparative study. Am J Orthod Dentofacial Orthop. 118:142-149.</w:t>
      </w:r>
      <w:r w:rsidRPr="00550DC2">
        <w:rPr>
          <w:rStyle w:val="EndnoteReference"/>
          <w:rFonts w:ascii="Georgia" w:hAnsi="Georgia"/>
          <w:sz w:val="24"/>
          <w:szCs w:val="24"/>
          <w:vertAlign w:val="baseline"/>
        </w:rPr>
        <w:t xml:space="preserve"> </w:t>
      </w:r>
    </w:p>
    <w:p w14:paraId="15F73B1F" w14:textId="77777777" w:rsidR="003757D4" w:rsidRDefault="003757D4" w:rsidP="000E755B">
      <w:pPr>
        <w:jc w:val="both"/>
        <w:rPr>
          <w:rFonts w:ascii="Georgia" w:hAnsi="Georgia"/>
          <w:sz w:val="24"/>
          <w:szCs w:val="24"/>
        </w:rPr>
      </w:pPr>
      <w:r w:rsidRPr="00116E50">
        <w:rPr>
          <w:rStyle w:val="EndnoteReference"/>
          <w:rFonts w:ascii="Georgia" w:hAnsi="Georgia"/>
          <w:sz w:val="24"/>
          <w:szCs w:val="24"/>
          <w:vertAlign w:val="baseline"/>
        </w:rPr>
        <w:t>1</w:t>
      </w:r>
      <w:r>
        <w:rPr>
          <w:rStyle w:val="EndnoteReference"/>
          <w:rFonts w:ascii="Georgia" w:hAnsi="Georgia"/>
          <w:sz w:val="24"/>
          <w:szCs w:val="24"/>
          <w:vertAlign w:val="baseline"/>
          <w:lang w:val="mk-MK"/>
        </w:rPr>
        <w:t>5</w:t>
      </w:r>
      <w:r w:rsidRPr="00116E50">
        <w:rPr>
          <w:rStyle w:val="EndnoteReference"/>
          <w:rFonts w:ascii="Georgia" w:hAnsi="Georgia"/>
          <w:sz w:val="24"/>
          <w:szCs w:val="24"/>
          <w:vertAlign w:val="baseline"/>
        </w:rPr>
        <w:t xml:space="preserve">. </w:t>
      </w:r>
      <w:r w:rsidRPr="00116E50">
        <w:rPr>
          <w:rFonts w:ascii="Georgia" w:hAnsi="Georgia"/>
          <w:sz w:val="24"/>
          <w:szCs w:val="24"/>
        </w:rPr>
        <w:t>Luy L, Zhao Z, Tang Q, Zhao J, Huang H. (2021). Skeletal class II malocclusion caused by mouth breathing in a pediatric patient undergoing treatment by interceptive guidance of occlusion. J Int Dent Med Res. 49(6).</w:t>
      </w:r>
    </w:p>
    <w:p w14:paraId="48A3D36D" w14:textId="77777777" w:rsidR="003757D4" w:rsidRDefault="003757D4" w:rsidP="000E755B">
      <w:pPr>
        <w:jc w:val="both"/>
        <w:rPr>
          <w:rFonts w:ascii="Georgia" w:hAnsi="Georgia" w:cs="TcjfrbWwsdqpRtmhtmTimes-Roman"/>
          <w:sz w:val="24"/>
          <w:szCs w:val="24"/>
        </w:rPr>
      </w:pPr>
      <w:r>
        <w:rPr>
          <w:rFonts w:ascii="Georgia" w:hAnsi="Georgia"/>
          <w:sz w:val="24"/>
          <w:szCs w:val="24"/>
          <w:lang w:val="mk-MK"/>
        </w:rPr>
        <w:lastRenderedPageBreak/>
        <w:t>16</w:t>
      </w:r>
      <w:r w:rsidRPr="00116E50">
        <w:rPr>
          <w:rFonts w:ascii="Georgia" w:hAnsi="Georgia"/>
          <w:sz w:val="24"/>
          <w:szCs w:val="24"/>
        </w:rPr>
        <w:t xml:space="preserve">. </w:t>
      </w:r>
      <w:r w:rsidRPr="00116E50">
        <w:rPr>
          <w:rFonts w:ascii="Georgia" w:hAnsi="Georgia" w:cs="TcjfrbWwsdqpRtmhtmTimes-Roman"/>
          <w:sz w:val="24"/>
          <w:szCs w:val="24"/>
        </w:rPr>
        <w:t>Woodside DG, Linder-Aronson S, Lundstrom A, et al.  (1991). Mandibular and maxillary growth after</w:t>
      </w:r>
      <w:r w:rsidRPr="00116E50">
        <w:rPr>
          <w:rFonts w:ascii="Georgia" w:hAnsi="Georgia" w:cs="TcjfrbWwsdqpRtmhtmTimes-Roman"/>
          <w:sz w:val="24"/>
          <w:szCs w:val="24"/>
          <w:lang w:val="mk-MK"/>
        </w:rPr>
        <w:t xml:space="preserve"> </w:t>
      </w:r>
      <w:r w:rsidRPr="00116E50">
        <w:rPr>
          <w:rFonts w:ascii="Georgia" w:hAnsi="Georgia" w:cs="TcjfrbWwsdqpRtmhtmTimes-Roman"/>
          <w:sz w:val="24"/>
          <w:szCs w:val="24"/>
        </w:rPr>
        <w:t>changed mode of breathing. Am J Orthod Dentofac Orthop. 100:1–18</w:t>
      </w:r>
    </w:p>
    <w:p w14:paraId="4FF2DB28" w14:textId="77777777" w:rsidR="003757D4" w:rsidRDefault="003757D4" w:rsidP="000E755B">
      <w:pPr>
        <w:jc w:val="both"/>
        <w:rPr>
          <w:rFonts w:ascii="Georgia" w:hAnsi="Georgia" w:cs="TcjfrbWwsdqpRtmhtmTimes-Roman"/>
          <w:sz w:val="24"/>
          <w:szCs w:val="24"/>
        </w:rPr>
      </w:pPr>
      <w:r>
        <w:rPr>
          <w:rFonts w:ascii="Georgia" w:hAnsi="Georgia"/>
          <w:sz w:val="24"/>
          <w:szCs w:val="24"/>
          <w:lang w:val="mk-MK"/>
        </w:rPr>
        <w:t>17</w:t>
      </w:r>
      <w:r w:rsidRPr="00116E50">
        <w:rPr>
          <w:rFonts w:ascii="Georgia" w:hAnsi="Georgia"/>
          <w:sz w:val="24"/>
          <w:szCs w:val="24"/>
        </w:rPr>
        <w:t xml:space="preserve">. </w:t>
      </w:r>
      <w:r w:rsidRPr="00116E50">
        <w:rPr>
          <w:rFonts w:ascii="Georgia" w:hAnsi="Georgia" w:cs="TcjfrbWwsdqpRtmhtmTimes-Roman"/>
          <w:sz w:val="24"/>
          <w:szCs w:val="24"/>
        </w:rPr>
        <w:t>Cozza P, Bacceti T, Franchi L, Mucedero M, Polimeni A. (2007). Transverse features of subjects with sucking habits and facial hyperdivergency in the mixed dentition. Am J Orthod Dentofacial Orthop. 132:226-9</w:t>
      </w:r>
    </w:p>
    <w:p w14:paraId="32CE7037" w14:textId="77777777" w:rsidR="003757D4" w:rsidRPr="00550DC2" w:rsidRDefault="003757D4" w:rsidP="000E755B">
      <w:pPr>
        <w:jc w:val="both"/>
        <w:rPr>
          <w:rFonts w:ascii="Georgia" w:hAnsi="Georgia" w:cs="TcjfrbWwsdqpRtmhtmTimes-Roman"/>
          <w:sz w:val="24"/>
          <w:szCs w:val="24"/>
          <w:lang w:val="mk-MK"/>
        </w:rPr>
      </w:pPr>
      <w:r>
        <w:rPr>
          <w:rFonts w:ascii="Georgia" w:hAnsi="Georgia" w:cs="TcjfrbWwsdqpRtmhtmTimes-Roman"/>
          <w:sz w:val="24"/>
          <w:szCs w:val="24"/>
          <w:lang w:val="mk-MK"/>
        </w:rPr>
        <w:t>18.</w:t>
      </w:r>
      <w:r w:rsidRPr="00550DC2">
        <w:rPr>
          <w:rFonts w:ascii="Georgia" w:hAnsi="Georgia"/>
          <w:sz w:val="24"/>
          <w:szCs w:val="24"/>
        </w:rPr>
        <w:t xml:space="preserve"> </w:t>
      </w:r>
      <w:r w:rsidRPr="00116E50">
        <w:rPr>
          <w:rFonts w:ascii="Georgia" w:hAnsi="Georgia"/>
          <w:sz w:val="24"/>
          <w:szCs w:val="24"/>
        </w:rPr>
        <w:t>Shaughnessy T, Shire L. (1988). Etiology of Class II malocclusion. Pediatric Dentistry, 10(4).</w:t>
      </w:r>
    </w:p>
    <w:p w14:paraId="34B3A9ED" w14:textId="77777777" w:rsidR="003757D4" w:rsidRDefault="003757D4" w:rsidP="000E755B">
      <w:pPr>
        <w:pStyle w:val="EndnoteText"/>
        <w:spacing w:line="276" w:lineRule="auto"/>
        <w:jc w:val="both"/>
        <w:rPr>
          <w:rFonts w:ascii="Georgia" w:hAnsi="Georgia" w:cs="Adobe Garamond Pro"/>
          <w:color w:val="000000"/>
          <w:sz w:val="24"/>
          <w:szCs w:val="24"/>
        </w:rPr>
      </w:pPr>
      <w:r w:rsidRPr="00116E50">
        <w:rPr>
          <w:rFonts w:ascii="Georgia" w:hAnsi="Georgia"/>
          <w:sz w:val="24"/>
          <w:szCs w:val="24"/>
        </w:rPr>
        <w:t>1</w:t>
      </w:r>
      <w:r>
        <w:rPr>
          <w:rFonts w:ascii="Georgia" w:hAnsi="Georgia"/>
          <w:sz w:val="24"/>
          <w:szCs w:val="24"/>
          <w:lang w:val="mk-MK"/>
        </w:rPr>
        <w:t>9</w:t>
      </w:r>
      <w:r w:rsidRPr="00116E50">
        <w:rPr>
          <w:rFonts w:ascii="Georgia" w:hAnsi="Georgia"/>
          <w:sz w:val="24"/>
          <w:szCs w:val="24"/>
        </w:rPr>
        <w:t xml:space="preserve">. </w:t>
      </w:r>
      <w:r w:rsidRPr="00116E50">
        <w:rPr>
          <w:rFonts w:ascii="Georgia" w:hAnsi="Georgia" w:cs="Adobe Garamond Pro"/>
          <w:color w:val="000000"/>
          <w:sz w:val="24"/>
          <w:szCs w:val="24"/>
        </w:rPr>
        <w:t xml:space="preserve">Corruccini RS. Anthropological aspects of orofacial and occlusal variations and anomalies. In: Kelly MA, Larsen CS, eds. (1991). </w:t>
      </w:r>
      <w:r w:rsidRPr="00116E50">
        <w:rPr>
          <w:rFonts w:ascii="Georgia" w:hAnsi="Georgia" w:cs="Adobe Garamond Pro"/>
          <w:i/>
          <w:iCs/>
          <w:color w:val="000000"/>
          <w:sz w:val="24"/>
          <w:szCs w:val="24"/>
        </w:rPr>
        <w:t>Advances in Dental Anthropology</w:t>
      </w:r>
      <w:r w:rsidRPr="00116E50">
        <w:rPr>
          <w:rFonts w:ascii="Georgia" w:hAnsi="Georgia" w:cs="Adobe Garamond Pro"/>
          <w:color w:val="000000"/>
          <w:sz w:val="24"/>
          <w:szCs w:val="24"/>
        </w:rPr>
        <w:t>. New York: Wiley-Liss.</w:t>
      </w:r>
    </w:p>
    <w:p w14:paraId="6B8AA88F" w14:textId="77777777" w:rsidR="003757D4" w:rsidRDefault="003757D4" w:rsidP="000E755B">
      <w:pPr>
        <w:pStyle w:val="EndnoteText"/>
        <w:spacing w:line="276" w:lineRule="auto"/>
        <w:jc w:val="both"/>
        <w:rPr>
          <w:rFonts w:ascii="Georgia" w:hAnsi="Georgia"/>
          <w:sz w:val="24"/>
          <w:szCs w:val="24"/>
        </w:rPr>
      </w:pPr>
      <w:r>
        <w:rPr>
          <w:rFonts w:ascii="Georgia" w:hAnsi="Georgia"/>
          <w:sz w:val="24"/>
          <w:szCs w:val="24"/>
          <w:lang w:val="mk-MK"/>
        </w:rPr>
        <w:t xml:space="preserve">20. </w:t>
      </w:r>
      <w:r w:rsidRPr="008B125D">
        <w:rPr>
          <w:rFonts w:ascii="Georgia" w:hAnsi="Georgia"/>
          <w:sz w:val="24"/>
          <w:szCs w:val="24"/>
          <w:lang w:val="fr-FR"/>
        </w:rPr>
        <w:t xml:space="preserve">Vasquez MJ, Bacceti T, Franchi L, McNamara JA. </w:t>
      </w:r>
      <w:r w:rsidRPr="00116E50">
        <w:rPr>
          <w:rFonts w:ascii="Georgia" w:hAnsi="Georgia"/>
          <w:sz w:val="24"/>
          <w:szCs w:val="24"/>
        </w:rPr>
        <w:t>(2009). Dentofacial features of Class II malocclusion associated with maxillary skeletal protrusion: A longitudinal study at the circumpubertal growth period. Am J Orthod Dentofacial Orthop. 135: 568. e1568.e1-568.e7.</w:t>
      </w:r>
    </w:p>
    <w:p w14:paraId="41717062" w14:textId="77777777" w:rsidR="003757D4" w:rsidRDefault="003757D4" w:rsidP="000E755B">
      <w:pPr>
        <w:pStyle w:val="EndnoteText"/>
        <w:spacing w:line="276" w:lineRule="auto"/>
        <w:jc w:val="both"/>
        <w:rPr>
          <w:rFonts w:ascii="Georgia" w:eastAsia="Times New Roman" w:hAnsi="Georgia" w:cs="Times New Roman"/>
          <w:w w:val="99"/>
          <w:sz w:val="24"/>
          <w:szCs w:val="24"/>
        </w:rPr>
      </w:pPr>
      <w:r>
        <w:rPr>
          <w:rFonts w:ascii="Georgia" w:hAnsi="Georgia"/>
          <w:sz w:val="24"/>
          <w:szCs w:val="24"/>
          <w:lang w:val="mk-MK"/>
        </w:rPr>
        <w:t>21.</w:t>
      </w:r>
      <w:r w:rsidRPr="00550DC2">
        <w:rPr>
          <w:rFonts w:ascii="Georgia" w:hAnsi="Georgia"/>
          <w:sz w:val="24"/>
          <w:szCs w:val="24"/>
        </w:rPr>
        <w:t xml:space="preserve"> </w:t>
      </w:r>
      <w:r w:rsidRPr="00116E50">
        <w:rPr>
          <w:rFonts w:ascii="Georgia" w:hAnsi="Georgia"/>
          <w:sz w:val="24"/>
          <w:szCs w:val="24"/>
        </w:rPr>
        <w:t>McNamara JA Jr. (1981). Components of Class II malocclusion in children 8-10 years of age. Angle Orthod. 51:177-200.</w:t>
      </w:r>
      <w:r>
        <w:rPr>
          <w:rFonts w:ascii="Georgia" w:hAnsi="Georgia"/>
          <w:sz w:val="24"/>
          <w:szCs w:val="24"/>
          <w:lang w:val="mk-MK"/>
        </w:rPr>
        <w:t>24</w:t>
      </w:r>
      <w:r w:rsidRPr="00116E50">
        <w:rPr>
          <w:rFonts w:ascii="Georgia" w:eastAsia="Times New Roman" w:hAnsi="Georgia" w:cs="Times New Roman"/>
          <w:w w:val="99"/>
          <w:sz w:val="24"/>
          <w:szCs w:val="24"/>
        </w:rPr>
        <w:t>.</w:t>
      </w:r>
    </w:p>
    <w:p w14:paraId="37F131F3" w14:textId="77777777" w:rsidR="003757D4" w:rsidRDefault="003757D4" w:rsidP="000E755B">
      <w:pPr>
        <w:pStyle w:val="EndnoteText"/>
        <w:spacing w:line="276" w:lineRule="auto"/>
        <w:jc w:val="both"/>
        <w:rPr>
          <w:rFonts w:ascii="Georgia" w:hAnsi="Georgia"/>
          <w:sz w:val="24"/>
          <w:szCs w:val="24"/>
        </w:rPr>
      </w:pPr>
      <w:r>
        <w:rPr>
          <w:rFonts w:ascii="Georgia" w:hAnsi="Georgia"/>
          <w:sz w:val="24"/>
          <w:szCs w:val="24"/>
          <w:lang w:val="mk-MK"/>
        </w:rPr>
        <w:t>22.</w:t>
      </w:r>
      <w:r w:rsidRPr="00550DC2">
        <w:rPr>
          <w:rFonts w:ascii="Georgia" w:hAnsi="Georgia"/>
          <w:sz w:val="24"/>
          <w:szCs w:val="24"/>
        </w:rPr>
        <w:t xml:space="preserve"> </w:t>
      </w:r>
      <w:r w:rsidRPr="00116E50">
        <w:rPr>
          <w:rFonts w:ascii="Georgia" w:hAnsi="Georgia"/>
          <w:sz w:val="24"/>
          <w:szCs w:val="24"/>
        </w:rPr>
        <w:t>Uribe LM, Howe SC, Kummet C, Vela KC, Dawson DV, Southard TE. (2014). Phenotypic Diversity in Caucasion Adults with Moderate to Severe Class II malocclusion. Am J Orthod Dentofacial Orthop. 145(3): 305-316.</w:t>
      </w:r>
      <w:r>
        <w:rPr>
          <w:rFonts w:ascii="Georgia" w:hAnsi="Georgia"/>
          <w:sz w:val="24"/>
          <w:szCs w:val="24"/>
          <w:lang w:val="mk-MK"/>
        </w:rPr>
        <w:t>25</w:t>
      </w:r>
      <w:r w:rsidRPr="00116E50">
        <w:rPr>
          <w:rFonts w:ascii="Georgia" w:hAnsi="Georgia"/>
          <w:sz w:val="24"/>
          <w:szCs w:val="24"/>
        </w:rPr>
        <w:t xml:space="preserve">. </w:t>
      </w:r>
    </w:p>
    <w:p w14:paraId="3B1602A8" w14:textId="77777777" w:rsidR="003757D4" w:rsidRDefault="003757D4" w:rsidP="000E755B">
      <w:pPr>
        <w:pStyle w:val="EndnoteText"/>
        <w:spacing w:line="276" w:lineRule="auto"/>
        <w:jc w:val="both"/>
        <w:rPr>
          <w:rFonts w:ascii="Georgia" w:hAnsi="Georgia"/>
          <w:sz w:val="24"/>
          <w:szCs w:val="24"/>
        </w:rPr>
      </w:pPr>
      <w:r>
        <w:rPr>
          <w:rFonts w:ascii="Georgia" w:hAnsi="Georgia" w:cs="AdvP6421"/>
          <w:sz w:val="24"/>
          <w:szCs w:val="24"/>
          <w:lang w:val="mk-MK"/>
        </w:rPr>
        <w:t>23.</w:t>
      </w:r>
      <w:r w:rsidRPr="00550DC2">
        <w:rPr>
          <w:rFonts w:ascii="Georgia" w:hAnsi="Georgia"/>
          <w:sz w:val="24"/>
          <w:szCs w:val="24"/>
          <w:lang w:val="fr-FR"/>
        </w:rPr>
        <w:t xml:space="preserve"> </w:t>
      </w:r>
      <w:r w:rsidRPr="008B125D">
        <w:rPr>
          <w:rFonts w:ascii="Georgia" w:hAnsi="Georgia"/>
          <w:sz w:val="24"/>
          <w:szCs w:val="24"/>
          <w:lang w:val="fr-FR"/>
        </w:rPr>
        <w:t xml:space="preserve">Baccetti T, Franchi L, McNamara J Jr, Tollaro I. (1997). </w:t>
      </w:r>
      <w:r w:rsidRPr="00116E50">
        <w:rPr>
          <w:rFonts w:ascii="Georgia" w:hAnsi="Georgia"/>
          <w:sz w:val="24"/>
          <w:szCs w:val="24"/>
        </w:rPr>
        <w:t>Early dentofacial features of Class II malocclusion: A longitudinal study from the deciduous through the mixed dentition. Am J Orthod Dentofacial Orthop. 111: 502-509.</w:t>
      </w:r>
    </w:p>
    <w:p w14:paraId="5670B687" w14:textId="77777777" w:rsidR="003757D4" w:rsidRDefault="003757D4" w:rsidP="000E755B">
      <w:pPr>
        <w:pStyle w:val="EndnoteText"/>
        <w:spacing w:line="276" w:lineRule="auto"/>
        <w:jc w:val="both"/>
        <w:rPr>
          <w:rFonts w:ascii="Georgia" w:hAnsi="Georgia" w:cs="AdvP6421"/>
          <w:sz w:val="24"/>
          <w:szCs w:val="24"/>
          <w:lang w:val="mk-MK"/>
        </w:rPr>
      </w:pPr>
      <w:r>
        <w:rPr>
          <w:rFonts w:ascii="Georgia" w:hAnsi="Georgia" w:cs="AdvP6421"/>
          <w:sz w:val="24"/>
          <w:szCs w:val="24"/>
          <w:lang w:val="mk-MK"/>
        </w:rPr>
        <w:t>24.</w:t>
      </w:r>
      <w:r w:rsidRPr="00AD2B1C">
        <w:rPr>
          <w:rFonts w:ascii="Georgia" w:eastAsia="Times New Roman" w:hAnsi="Georgia" w:cs="Times New Roman"/>
          <w:w w:val="99"/>
          <w:sz w:val="24"/>
          <w:szCs w:val="24"/>
        </w:rPr>
        <w:t xml:space="preserve"> </w:t>
      </w:r>
      <w:r w:rsidRPr="00116E50">
        <w:rPr>
          <w:rFonts w:ascii="Georgia" w:eastAsia="Times New Roman" w:hAnsi="Georgia" w:cs="Times New Roman"/>
          <w:w w:val="99"/>
          <w:sz w:val="24"/>
          <w:szCs w:val="24"/>
        </w:rPr>
        <w:t>Proffit WR,Fields HW, Larson B, Salver D. (2019). Contemporary Orthodontics. Elsevier, 6</w:t>
      </w:r>
      <w:r w:rsidRPr="00116E50">
        <w:rPr>
          <w:rFonts w:ascii="Georgia" w:eastAsia="Times New Roman" w:hAnsi="Georgia" w:cs="Times New Roman"/>
          <w:w w:val="99"/>
          <w:sz w:val="24"/>
          <w:szCs w:val="24"/>
          <w:vertAlign w:val="superscript"/>
        </w:rPr>
        <w:t>nd</w:t>
      </w:r>
      <w:r w:rsidRPr="00116E50">
        <w:rPr>
          <w:rFonts w:ascii="Georgia" w:eastAsia="Times New Roman" w:hAnsi="Georgia" w:cs="Times New Roman"/>
          <w:w w:val="99"/>
          <w:sz w:val="24"/>
          <w:szCs w:val="24"/>
        </w:rPr>
        <w:t xml:space="preserve"> edition</w:t>
      </w:r>
    </w:p>
    <w:p w14:paraId="3D174E88" w14:textId="77777777" w:rsidR="003757D4" w:rsidRDefault="003757D4" w:rsidP="000E755B">
      <w:pPr>
        <w:pStyle w:val="EndnoteText"/>
        <w:spacing w:line="276" w:lineRule="auto"/>
        <w:jc w:val="both"/>
        <w:rPr>
          <w:rFonts w:ascii="Georgia" w:hAnsi="Georgia" w:cs="AdvP6421"/>
          <w:sz w:val="24"/>
          <w:szCs w:val="24"/>
        </w:rPr>
      </w:pPr>
      <w:r>
        <w:rPr>
          <w:rFonts w:ascii="Georgia" w:hAnsi="Georgia" w:cs="AdvP6421"/>
          <w:sz w:val="24"/>
          <w:szCs w:val="24"/>
          <w:lang w:val="mk-MK"/>
        </w:rPr>
        <w:t>25.</w:t>
      </w:r>
      <w:r w:rsidRPr="00116E50">
        <w:rPr>
          <w:rFonts w:ascii="Georgia" w:hAnsi="Georgia" w:cs="AdvP6421"/>
          <w:sz w:val="24"/>
          <w:szCs w:val="24"/>
        </w:rPr>
        <w:t>Fisk GV, gilbert MR, Grainger RM, et al. (1953). The morphology and physicology of distocclusion. Am J Orthod. 35:3-12.</w:t>
      </w:r>
    </w:p>
    <w:p w14:paraId="422C8A0D" w14:textId="77777777" w:rsidR="003757D4" w:rsidRPr="00550DC2" w:rsidRDefault="003757D4" w:rsidP="000E755B">
      <w:pPr>
        <w:pStyle w:val="EndnoteText"/>
        <w:spacing w:line="276" w:lineRule="auto"/>
        <w:jc w:val="both"/>
        <w:rPr>
          <w:rFonts w:ascii="Georgia" w:hAnsi="Georgia" w:cs="AdvP6421"/>
          <w:sz w:val="24"/>
          <w:szCs w:val="24"/>
          <w:lang w:val="mk-MK"/>
        </w:rPr>
      </w:pPr>
      <w:r>
        <w:rPr>
          <w:rFonts w:ascii="Georgia" w:hAnsi="Georgia" w:cs="AdvP6421"/>
          <w:sz w:val="24"/>
          <w:szCs w:val="24"/>
          <w:lang w:val="mk-MK"/>
        </w:rPr>
        <w:t xml:space="preserve">26. </w:t>
      </w:r>
      <w:r w:rsidRPr="00116E50">
        <w:rPr>
          <w:rFonts w:ascii="Georgia" w:hAnsi="Georgia"/>
          <w:sz w:val="24"/>
          <w:szCs w:val="24"/>
        </w:rPr>
        <w:t xml:space="preserve">Freitas MR, Santos MAC, Freitas KMS, Janson G, Freitas DS, Henriques HFC. (2005). Cephalometric characterization of skeletal Class II, division 1 malocclusion in white Brazilian subjects. </w:t>
      </w:r>
      <w:r w:rsidRPr="008B125D">
        <w:rPr>
          <w:rFonts w:ascii="Georgia" w:hAnsi="Georgia"/>
          <w:sz w:val="24"/>
          <w:szCs w:val="24"/>
          <w:lang w:val="fr-FR"/>
        </w:rPr>
        <w:t>J Appl Oral Sci. 13(2</w:t>
      </w:r>
      <w:proofErr w:type="gramStart"/>
      <w:r w:rsidRPr="008B125D">
        <w:rPr>
          <w:rFonts w:ascii="Georgia" w:hAnsi="Georgia"/>
          <w:sz w:val="24"/>
          <w:szCs w:val="24"/>
          <w:lang w:val="fr-FR"/>
        </w:rPr>
        <w:t>):</w:t>
      </w:r>
      <w:proofErr w:type="gramEnd"/>
      <w:r w:rsidRPr="008B125D">
        <w:rPr>
          <w:rFonts w:ascii="Georgia" w:hAnsi="Georgia"/>
          <w:sz w:val="24"/>
          <w:szCs w:val="24"/>
          <w:lang w:val="fr-FR"/>
        </w:rPr>
        <w:t xml:space="preserve"> 198-203.</w:t>
      </w:r>
    </w:p>
    <w:p w14:paraId="6C50F79B" w14:textId="77777777" w:rsidR="000E755B" w:rsidRDefault="003757D4" w:rsidP="000E755B">
      <w:pPr>
        <w:jc w:val="both"/>
        <w:rPr>
          <w:rFonts w:ascii="Georgia" w:hAnsi="Georgia"/>
          <w:sz w:val="24"/>
          <w:szCs w:val="24"/>
        </w:rPr>
      </w:pPr>
      <w:r>
        <w:rPr>
          <w:rFonts w:ascii="Georgia" w:hAnsi="Georgia"/>
          <w:sz w:val="24"/>
          <w:szCs w:val="24"/>
          <w:lang w:val="mk-MK"/>
        </w:rPr>
        <w:t>27</w:t>
      </w:r>
      <w:r w:rsidRPr="00116E50">
        <w:rPr>
          <w:rFonts w:ascii="Georgia" w:hAnsi="Georgia"/>
          <w:sz w:val="24"/>
          <w:szCs w:val="24"/>
        </w:rPr>
        <w:t>. Pavlović J., Simić S., Vukićević V., Vujačić A. (2015). Morfolo</w:t>
      </w:r>
      <w:r w:rsidRPr="00116E50">
        <w:rPr>
          <w:rFonts w:ascii="Georgia" w:hAnsi="Georgia"/>
          <w:sz w:val="24"/>
          <w:szCs w:val="24"/>
          <w:lang w:val="sl-SI"/>
        </w:rPr>
        <w:t xml:space="preserve">ške karakteristike malokluzija II. </w:t>
      </w:r>
      <w:r w:rsidRPr="00116E50">
        <w:rPr>
          <w:rFonts w:ascii="Georgia" w:hAnsi="Georgia"/>
          <w:sz w:val="24"/>
          <w:szCs w:val="24"/>
        </w:rPr>
        <w:t>Stomatološka klinika, Medicinski fakultet, Univerzitet u Prištini, Kosovska Mitrovica, Srbija : 44(3) 43-47</w:t>
      </w:r>
    </w:p>
    <w:p w14:paraId="70A764D5" w14:textId="55425202" w:rsidR="003757D4" w:rsidRPr="000E755B" w:rsidRDefault="003757D4" w:rsidP="000E755B">
      <w:pPr>
        <w:jc w:val="both"/>
        <w:rPr>
          <w:rFonts w:ascii="Georgia" w:hAnsi="Georgia"/>
          <w:sz w:val="24"/>
          <w:szCs w:val="24"/>
        </w:rPr>
      </w:pPr>
      <w:r w:rsidRPr="00116E50">
        <w:rPr>
          <w:rFonts w:ascii="Georgia" w:hAnsi="Georgia"/>
          <w:sz w:val="24"/>
          <w:szCs w:val="24"/>
        </w:rPr>
        <w:t>2</w:t>
      </w:r>
      <w:r>
        <w:rPr>
          <w:rFonts w:ascii="Georgia" w:hAnsi="Georgia"/>
          <w:sz w:val="24"/>
          <w:szCs w:val="24"/>
          <w:lang w:val="mk-MK"/>
        </w:rPr>
        <w:t>8</w:t>
      </w:r>
      <w:r w:rsidRPr="00116E50">
        <w:rPr>
          <w:rFonts w:ascii="Georgia" w:hAnsi="Georgia"/>
          <w:sz w:val="24"/>
          <w:szCs w:val="24"/>
        </w:rPr>
        <w:t xml:space="preserve">. Latorre FV, Julia CB, Chang RH, Manriquez G, Munoz AD. (2022). Morphological distribution of Class II malocclusion according to skeletal pattern in an adult sample of the School of Dentistry of the University of Chile. </w:t>
      </w:r>
      <w:r w:rsidRPr="008B125D">
        <w:rPr>
          <w:rFonts w:ascii="Georgia" w:hAnsi="Georgia"/>
          <w:sz w:val="24"/>
          <w:szCs w:val="24"/>
          <w:lang w:val="fr-FR"/>
        </w:rPr>
        <w:t>Odontoestomatologia, 24.</w:t>
      </w:r>
    </w:p>
    <w:p w14:paraId="1BB678CD" w14:textId="4822C321" w:rsidR="000E755B" w:rsidRPr="00116E50" w:rsidRDefault="000E755B" w:rsidP="000E755B">
      <w:pPr>
        <w:pStyle w:val="EndnoteText"/>
        <w:spacing w:line="276" w:lineRule="auto"/>
        <w:jc w:val="both"/>
        <w:rPr>
          <w:rFonts w:ascii="Georgia" w:hAnsi="Georgia"/>
          <w:sz w:val="24"/>
          <w:szCs w:val="24"/>
        </w:rPr>
      </w:pPr>
      <w:r w:rsidRPr="00116E50">
        <w:rPr>
          <w:rFonts w:ascii="Georgia" w:hAnsi="Georgia"/>
          <w:sz w:val="24"/>
          <w:szCs w:val="24"/>
          <w:lang w:val="mk-MK"/>
        </w:rPr>
        <w:t>29</w:t>
      </w:r>
      <w:r w:rsidRPr="00116E50">
        <w:rPr>
          <w:rFonts w:ascii="Georgia" w:hAnsi="Georgia"/>
          <w:sz w:val="24"/>
          <w:szCs w:val="24"/>
        </w:rPr>
        <w:t>. Antonini A, Marinelli A, Baroni G, Franchi L, Defraira E. (2005). Class II Malocclusion with Maxillary Protrusion from the Deciduous Through the Mixed Dentition: A Longitudinal Study. Angle Orthod. 75:980-986.</w:t>
      </w:r>
    </w:p>
    <w:p w14:paraId="42450D3D" w14:textId="77777777" w:rsidR="000E755B" w:rsidRPr="00116E50" w:rsidRDefault="000E755B" w:rsidP="000E755B">
      <w:pPr>
        <w:pStyle w:val="EndnoteText"/>
        <w:spacing w:line="276" w:lineRule="auto"/>
        <w:jc w:val="both"/>
        <w:rPr>
          <w:rFonts w:ascii="Georgia" w:hAnsi="Georgia"/>
          <w:sz w:val="24"/>
          <w:szCs w:val="24"/>
        </w:rPr>
      </w:pPr>
      <w:r w:rsidRPr="00116E50">
        <w:rPr>
          <w:rFonts w:ascii="Georgia" w:hAnsi="Georgia"/>
          <w:sz w:val="24"/>
          <w:szCs w:val="24"/>
          <w:lang w:val="mk-MK"/>
        </w:rPr>
        <w:lastRenderedPageBreak/>
        <w:t>30</w:t>
      </w:r>
      <w:r w:rsidRPr="00116E50">
        <w:rPr>
          <w:rFonts w:ascii="Georgia" w:hAnsi="Georgia"/>
          <w:sz w:val="24"/>
          <w:szCs w:val="24"/>
        </w:rPr>
        <w:t>. Silva MAS, Filho EM, Castilho CM, Gil CLA. (2012). Assessment of divine proportion in the cranial structure of individuals with Angle Class II malocclusion on lateral cephlograms. Dental Press J Orthod. 17(3):88-97.</w:t>
      </w:r>
    </w:p>
    <w:p w14:paraId="0FD9E557" w14:textId="18E61D13" w:rsidR="000E755B" w:rsidRPr="000E755B" w:rsidRDefault="000E755B" w:rsidP="000E755B">
      <w:pPr>
        <w:pStyle w:val="EndnoteText"/>
        <w:spacing w:line="276" w:lineRule="auto"/>
        <w:jc w:val="both"/>
        <w:rPr>
          <w:rFonts w:ascii="Georgia" w:hAnsi="Georgia"/>
          <w:sz w:val="24"/>
          <w:szCs w:val="24"/>
        </w:rPr>
      </w:pPr>
      <w:r w:rsidRPr="00116E50">
        <w:rPr>
          <w:rFonts w:ascii="Georgia" w:hAnsi="Georgia"/>
          <w:sz w:val="24"/>
          <w:szCs w:val="24"/>
        </w:rPr>
        <w:t>3</w:t>
      </w:r>
      <w:r w:rsidRPr="00116E50">
        <w:rPr>
          <w:rFonts w:ascii="Georgia" w:hAnsi="Georgia"/>
          <w:sz w:val="24"/>
          <w:szCs w:val="24"/>
          <w:lang w:val="mk-MK"/>
        </w:rPr>
        <w:t>1</w:t>
      </w:r>
      <w:r w:rsidRPr="00116E50">
        <w:rPr>
          <w:rFonts w:ascii="Georgia" w:hAnsi="Georgia"/>
          <w:sz w:val="24"/>
          <w:szCs w:val="24"/>
        </w:rPr>
        <w:t>. Nielsen L. (2021). Class II, Division 2 Malocclusion: What the Clinician Should Know About Treatment of This Malocclusion ( PART II). Taiwanese Journal of Orthodontics, 33(2):44-52.</w:t>
      </w:r>
    </w:p>
    <w:p w14:paraId="60D4365D" w14:textId="00E90BC2"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32</w:t>
      </w:r>
      <w:r w:rsidR="003757D4" w:rsidRPr="00116E50">
        <w:rPr>
          <w:rFonts w:ascii="Georgia" w:hAnsi="Georgia"/>
          <w:sz w:val="24"/>
          <w:szCs w:val="24"/>
        </w:rPr>
        <w:t>. Long JR, Casamassimo PS. (1988). Corrective methods for Class II Patients. Pediatric Dentistry: December, 10(4).</w:t>
      </w:r>
    </w:p>
    <w:p w14:paraId="483678B5" w14:textId="0E11A329"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3</w:t>
      </w:r>
      <w:r w:rsidR="000E755B">
        <w:rPr>
          <w:rFonts w:ascii="Georgia" w:hAnsi="Georgia"/>
          <w:sz w:val="24"/>
          <w:szCs w:val="24"/>
          <w:lang w:val="mk-MK"/>
        </w:rPr>
        <w:t>3</w:t>
      </w:r>
      <w:r w:rsidRPr="00116E50">
        <w:rPr>
          <w:rFonts w:ascii="Georgia" w:hAnsi="Georgia"/>
          <w:sz w:val="24"/>
          <w:szCs w:val="24"/>
        </w:rPr>
        <w:t>. Verma S, Mehta F, Alam MK, Parekh HA, Ahmed VKS, Jain C. (2022). Class II Malocclusion Treatment by In-House Fabricated Customized Fixed Functional Appliance in Growing Child. Hindawi Case reports in Dentistry, 8102482.</w:t>
      </w:r>
    </w:p>
    <w:p w14:paraId="6CC1994F" w14:textId="269D8A06"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3</w:t>
      </w:r>
      <w:r w:rsidR="000E755B">
        <w:rPr>
          <w:rFonts w:ascii="Georgia" w:hAnsi="Georgia"/>
          <w:sz w:val="24"/>
          <w:szCs w:val="24"/>
          <w:lang w:val="mk-MK"/>
        </w:rPr>
        <w:t>4</w:t>
      </w:r>
      <w:r w:rsidRPr="00116E50">
        <w:rPr>
          <w:rFonts w:ascii="Georgia" w:hAnsi="Georgia"/>
          <w:sz w:val="24"/>
          <w:szCs w:val="24"/>
        </w:rPr>
        <w:t>. Diaz IV, Yanez LD, Katagiri MK. (2016). Use of pendulum for molar distalization: Case report. Revista Mexicana de Ortodoncia, 4(1): e35-e41.</w:t>
      </w:r>
    </w:p>
    <w:p w14:paraId="5A235892" w14:textId="0D573608"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rPr>
        <w:t>3</w:t>
      </w:r>
      <w:r w:rsidR="000E755B">
        <w:rPr>
          <w:rFonts w:ascii="Georgia" w:hAnsi="Georgia"/>
          <w:sz w:val="24"/>
          <w:szCs w:val="24"/>
          <w:lang w:val="mk-MK"/>
        </w:rPr>
        <w:t>5</w:t>
      </w:r>
      <w:r w:rsidRPr="00116E50">
        <w:rPr>
          <w:rFonts w:ascii="Georgia" w:hAnsi="Georgia"/>
          <w:sz w:val="24"/>
          <w:szCs w:val="24"/>
        </w:rPr>
        <w:t xml:space="preserve">. </w:t>
      </w:r>
      <w:r w:rsidRPr="00116E50">
        <w:rPr>
          <w:rFonts w:ascii="Georgia" w:hAnsi="Georgia" w:cs="TcjfrbWwsdqpRtmhtmTimes-Roman"/>
          <w:sz w:val="24"/>
          <w:szCs w:val="24"/>
        </w:rPr>
        <w:t>Bowman J. (2016). Upper-Molar Distalization and the Distal jet. JCO, L(3): 159-169.</w:t>
      </w:r>
    </w:p>
    <w:p w14:paraId="1909B009" w14:textId="3DC3A134" w:rsidR="003757D4" w:rsidRPr="008B125D" w:rsidRDefault="003757D4" w:rsidP="000E755B">
      <w:pPr>
        <w:pStyle w:val="EndnoteText"/>
        <w:spacing w:line="276" w:lineRule="auto"/>
        <w:jc w:val="both"/>
        <w:rPr>
          <w:rFonts w:ascii="Georgia" w:hAnsi="Georgia"/>
          <w:sz w:val="24"/>
          <w:szCs w:val="24"/>
          <w:lang w:val="fr-FR"/>
        </w:rPr>
      </w:pPr>
      <w:r w:rsidRPr="00116E50">
        <w:rPr>
          <w:rFonts w:ascii="Georgia" w:hAnsi="Georgia"/>
          <w:sz w:val="24"/>
          <w:szCs w:val="24"/>
          <w:lang w:val="mk-MK"/>
        </w:rPr>
        <w:t>3</w:t>
      </w:r>
      <w:r w:rsidR="000E755B">
        <w:rPr>
          <w:rFonts w:ascii="Georgia" w:hAnsi="Georgia"/>
          <w:sz w:val="24"/>
          <w:szCs w:val="24"/>
          <w:lang w:val="mk-MK"/>
        </w:rPr>
        <w:t>6</w:t>
      </w:r>
      <w:r w:rsidRPr="00CD15C4">
        <w:rPr>
          <w:rFonts w:ascii="Georgia" w:hAnsi="Georgia"/>
          <w:sz w:val="24"/>
          <w:szCs w:val="24"/>
          <w:lang w:val="fr-FR"/>
        </w:rPr>
        <w:t xml:space="preserve">. </w:t>
      </w:r>
      <w:r w:rsidRPr="00CD15C4">
        <w:rPr>
          <w:rFonts w:ascii="Georgia" w:hAnsi="Georgia" w:cs="Adobe Garamond Pro"/>
          <w:color w:val="000000"/>
          <w:sz w:val="24"/>
          <w:szCs w:val="24"/>
          <w:lang w:val="fr-FR"/>
        </w:rPr>
        <w:t xml:space="preserve">Pancherz H, Malmgren O, Hagg U, et al. </w:t>
      </w:r>
      <w:r w:rsidRPr="00116E50">
        <w:rPr>
          <w:rFonts w:ascii="Georgia" w:hAnsi="Georgia" w:cs="Adobe Garamond Pro"/>
          <w:color w:val="000000"/>
          <w:sz w:val="24"/>
          <w:szCs w:val="24"/>
        </w:rPr>
        <w:t xml:space="preserve">(1989). Class II correction in Herbst and Bass therapy. </w:t>
      </w:r>
      <w:r w:rsidRPr="008B125D">
        <w:rPr>
          <w:rFonts w:ascii="Georgia" w:hAnsi="Georgia" w:cs="Adobe Garamond Pro"/>
          <w:iCs/>
          <w:color w:val="000000"/>
          <w:sz w:val="24"/>
          <w:szCs w:val="24"/>
          <w:lang w:val="fr-FR"/>
        </w:rPr>
        <w:t>Eur J Orthod</w:t>
      </w:r>
      <w:r w:rsidRPr="008B125D">
        <w:rPr>
          <w:rFonts w:ascii="Georgia" w:hAnsi="Georgia" w:cs="Adobe Garamond Pro"/>
          <w:color w:val="000000"/>
          <w:sz w:val="24"/>
          <w:szCs w:val="24"/>
          <w:lang w:val="fr-FR"/>
        </w:rPr>
        <w:t xml:space="preserve">. </w:t>
      </w:r>
      <w:proofErr w:type="gramStart"/>
      <w:r w:rsidRPr="008B125D">
        <w:rPr>
          <w:rFonts w:ascii="Georgia" w:hAnsi="Georgia" w:cs="Adobe Garamond Pro"/>
          <w:color w:val="000000"/>
          <w:sz w:val="24"/>
          <w:szCs w:val="24"/>
          <w:lang w:val="fr-FR"/>
        </w:rPr>
        <w:t>11:</w:t>
      </w:r>
      <w:proofErr w:type="gramEnd"/>
      <w:r w:rsidRPr="008B125D">
        <w:rPr>
          <w:rFonts w:ascii="Georgia" w:hAnsi="Georgia" w:cs="Adobe Garamond Pro"/>
          <w:color w:val="000000"/>
          <w:sz w:val="24"/>
          <w:szCs w:val="24"/>
          <w:lang w:val="fr-FR"/>
        </w:rPr>
        <w:t>17–30.</w:t>
      </w:r>
    </w:p>
    <w:p w14:paraId="23B2F854" w14:textId="781BAD46" w:rsidR="003757D4" w:rsidRPr="00116E50" w:rsidRDefault="003757D4" w:rsidP="000E755B">
      <w:pPr>
        <w:pStyle w:val="EndnoteText"/>
        <w:spacing w:line="276" w:lineRule="auto"/>
        <w:jc w:val="both"/>
        <w:rPr>
          <w:rFonts w:ascii="Georgia" w:hAnsi="Georgia"/>
          <w:sz w:val="24"/>
          <w:szCs w:val="24"/>
        </w:rPr>
      </w:pPr>
      <w:r w:rsidRPr="00116E50">
        <w:rPr>
          <w:rStyle w:val="EndnoteReference"/>
          <w:rFonts w:ascii="Georgia" w:hAnsi="Georgia"/>
          <w:sz w:val="24"/>
          <w:szCs w:val="24"/>
          <w:vertAlign w:val="baseline"/>
          <w:lang w:val="mk-MK"/>
        </w:rPr>
        <w:t>3</w:t>
      </w:r>
      <w:r w:rsidR="000E755B">
        <w:rPr>
          <w:rStyle w:val="EndnoteReference"/>
          <w:rFonts w:ascii="Georgia" w:hAnsi="Georgia"/>
          <w:sz w:val="24"/>
          <w:szCs w:val="24"/>
          <w:vertAlign w:val="baseline"/>
          <w:lang w:val="mk-MK"/>
        </w:rPr>
        <w:t>7</w:t>
      </w:r>
      <w:r w:rsidRPr="008B125D">
        <w:rPr>
          <w:rStyle w:val="EndnoteReference"/>
          <w:rFonts w:ascii="Georgia" w:hAnsi="Georgia"/>
          <w:sz w:val="24"/>
          <w:szCs w:val="24"/>
          <w:vertAlign w:val="baseline"/>
          <w:lang w:val="fr-FR"/>
        </w:rPr>
        <w:t xml:space="preserve">. </w:t>
      </w:r>
      <w:r w:rsidRPr="008B125D">
        <w:rPr>
          <w:rFonts w:ascii="Georgia" w:hAnsi="Georgia" w:cs="Adobe Garamond Pro"/>
          <w:color w:val="000000"/>
          <w:sz w:val="24"/>
          <w:szCs w:val="24"/>
          <w:lang w:val="fr-FR"/>
        </w:rPr>
        <w:t xml:space="preserve">Elkordy SA, Aboelnaga AA, Salah Fayed MM, et al. </w:t>
      </w:r>
      <w:r w:rsidRPr="00116E50">
        <w:rPr>
          <w:rFonts w:ascii="Georgia" w:hAnsi="Georgia" w:cs="Adobe Garamond Pro"/>
          <w:color w:val="000000"/>
          <w:sz w:val="24"/>
          <w:szCs w:val="24"/>
        </w:rPr>
        <w:t xml:space="preserve">(2015). Can the use of skeletal anchors in conjunction with fixed functional appliances promote skeletal changes? A systematic review and meta-analysis. </w:t>
      </w:r>
      <w:r w:rsidRPr="00116E50">
        <w:rPr>
          <w:rFonts w:ascii="Georgia" w:hAnsi="Georgia" w:cs="Adobe Garamond Pro"/>
          <w:iCs/>
          <w:color w:val="000000"/>
          <w:sz w:val="24"/>
          <w:szCs w:val="24"/>
        </w:rPr>
        <w:t>Eur J Orthod</w:t>
      </w:r>
      <w:r w:rsidRPr="00116E50">
        <w:rPr>
          <w:rFonts w:ascii="Georgia" w:hAnsi="Georgia" w:cs="Adobe Garamond Pro"/>
          <w:color w:val="000000"/>
          <w:sz w:val="24"/>
          <w:szCs w:val="24"/>
        </w:rPr>
        <w:t>. 16:272–278.</w:t>
      </w:r>
    </w:p>
    <w:p w14:paraId="23ED64B1" w14:textId="15569B67"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3</w:t>
      </w:r>
      <w:r w:rsidR="000E755B">
        <w:rPr>
          <w:rFonts w:ascii="Georgia" w:hAnsi="Georgia"/>
          <w:sz w:val="24"/>
          <w:szCs w:val="24"/>
          <w:lang w:val="mk-MK"/>
        </w:rPr>
        <w:t>8</w:t>
      </w:r>
      <w:r w:rsidRPr="00116E50">
        <w:rPr>
          <w:rFonts w:ascii="Georgia" w:hAnsi="Georgia"/>
          <w:sz w:val="24"/>
          <w:szCs w:val="24"/>
        </w:rPr>
        <w:t>. Almuzian M, Alharbi F, White J, McIntyre G. (2016). Distalizin Maxillary Molars- How do y9ou do it? Ortho Update, 9:42-50.</w:t>
      </w:r>
    </w:p>
    <w:p w14:paraId="653C9A4A" w14:textId="39861929"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3</w:t>
      </w:r>
      <w:r w:rsidR="000E755B">
        <w:rPr>
          <w:rFonts w:ascii="Georgia" w:hAnsi="Georgia"/>
          <w:sz w:val="24"/>
          <w:szCs w:val="24"/>
          <w:lang w:val="mk-MK"/>
        </w:rPr>
        <w:t>9</w:t>
      </w:r>
      <w:r w:rsidRPr="00116E50">
        <w:rPr>
          <w:rFonts w:ascii="Georgia" w:hAnsi="Georgia"/>
          <w:sz w:val="24"/>
          <w:szCs w:val="24"/>
        </w:rPr>
        <w:t>. Cozza P, Marino A, Franchi L. (2008). A Nonsurgical Approach to Treatment of High-Angle Class II Malocclusion. Angle Orthodontist, 78:3.</w:t>
      </w:r>
    </w:p>
    <w:p w14:paraId="60F7E75E" w14:textId="1BB62546" w:rsidR="003757D4" w:rsidRPr="00116E50" w:rsidRDefault="000E755B" w:rsidP="000E755B">
      <w:pPr>
        <w:pStyle w:val="EndnoteText"/>
        <w:spacing w:line="276" w:lineRule="auto"/>
        <w:jc w:val="both"/>
        <w:rPr>
          <w:rFonts w:ascii="Georgia" w:hAnsi="Georgia"/>
          <w:sz w:val="24"/>
          <w:szCs w:val="24"/>
        </w:rPr>
      </w:pPr>
      <w:r>
        <w:rPr>
          <w:rFonts w:ascii="Georgia" w:hAnsi="Georgia" w:cs="Times New Roman"/>
          <w:sz w:val="24"/>
          <w:szCs w:val="24"/>
          <w:lang w:val="mk-MK"/>
        </w:rPr>
        <w:t>40</w:t>
      </w:r>
      <w:r w:rsidR="003757D4" w:rsidRPr="00116E50">
        <w:rPr>
          <w:rFonts w:ascii="Georgia" w:hAnsi="Georgia" w:cs="Times New Roman"/>
          <w:sz w:val="24"/>
          <w:szCs w:val="24"/>
        </w:rPr>
        <w:t xml:space="preserve">. Graber TM. (1955). Extraoral force—fact and fallacies. </w:t>
      </w:r>
      <w:r w:rsidR="003757D4" w:rsidRPr="00116E50">
        <w:rPr>
          <w:rFonts w:ascii="Georgia" w:hAnsi="Georgia" w:cs="Times New Roman"/>
          <w:iCs/>
          <w:sz w:val="24"/>
          <w:szCs w:val="24"/>
        </w:rPr>
        <w:t xml:space="preserve">Am J Orthod. </w:t>
      </w:r>
      <w:r w:rsidR="003757D4" w:rsidRPr="00116E50">
        <w:rPr>
          <w:rFonts w:ascii="Georgia" w:hAnsi="Georgia" w:cs="Times New Roman"/>
          <w:sz w:val="24"/>
          <w:szCs w:val="24"/>
        </w:rPr>
        <w:t>41:490</w:t>
      </w:r>
    </w:p>
    <w:p w14:paraId="2173DCDD" w14:textId="4C992583"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41</w:t>
      </w:r>
      <w:r w:rsidR="003757D4" w:rsidRPr="00116E50">
        <w:rPr>
          <w:rFonts w:ascii="Georgia" w:hAnsi="Georgia"/>
          <w:sz w:val="24"/>
          <w:szCs w:val="24"/>
        </w:rPr>
        <w:t xml:space="preserve">. </w:t>
      </w:r>
      <w:r w:rsidR="003757D4" w:rsidRPr="00116E50">
        <w:rPr>
          <w:rFonts w:ascii="Georgia" w:hAnsi="Georgia" w:cs="Times New Roman"/>
          <w:sz w:val="24"/>
          <w:szCs w:val="24"/>
        </w:rPr>
        <w:t xml:space="preserve">Cetlin NM, Ten-Hoeve A. (1983). Nonextraction treatment. </w:t>
      </w:r>
      <w:r w:rsidR="003757D4" w:rsidRPr="00116E50">
        <w:rPr>
          <w:rFonts w:ascii="Georgia" w:hAnsi="Georgia" w:cs="Times New Roman"/>
          <w:iCs/>
          <w:sz w:val="24"/>
          <w:szCs w:val="24"/>
        </w:rPr>
        <w:t xml:space="preserve">J Clin Orthod. </w:t>
      </w:r>
      <w:r w:rsidR="003757D4" w:rsidRPr="00116E50">
        <w:rPr>
          <w:rFonts w:ascii="Georgia" w:hAnsi="Georgia" w:cs="Times New Roman"/>
          <w:sz w:val="24"/>
          <w:szCs w:val="24"/>
        </w:rPr>
        <w:t>17:396–413.</w:t>
      </w:r>
    </w:p>
    <w:p w14:paraId="74ECCA59" w14:textId="7B4464E7"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42</w:t>
      </w:r>
      <w:r w:rsidR="003757D4" w:rsidRPr="00116E50">
        <w:rPr>
          <w:rFonts w:ascii="Georgia" w:hAnsi="Georgia"/>
          <w:sz w:val="24"/>
          <w:szCs w:val="24"/>
        </w:rPr>
        <w:t xml:space="preserve">. </w:t>
      </w:r>
      <w:r w:rsidR="003757D4" w:rsidRPr="00116E50">
        <w:rPr>
          <w:rFonts w:ascii="Georgia" w:hAnsi="Georgia" w:cs="TcjfrbWwsdqpRtmhtmTimes-Roman"/>
          <w:sz w:val="24"/>
          <w:szCs w:val="24"/>
        </w:rPr>
        <w:t>Kinzinger GSM, Diedrich PR. (2007). Biomehanic of a modified pendulum appliance-theoretical considerations and in vitro analysis of the force system. Eur J Orthod. 29:1-7.</w:t>
      </w:r>
    </w:p>
    <w:p w14:paraId="3B1B9DC9" w14:textId="5DB90F61" w:rsidR="003757D4" w:rsidRPr="00116E50" w:rsidRDefault="003757D4" w:rsidP="000E755B">
      <w:pPr>
        <w:pStyle w:val="EndnoteText"/>
        <w:spacing w:line="276" w:lineRule="auto"/>
        <w:jc w:val="both"/>
        <w:rPr>
          <w:rFonts w:ascii="Georgia" w:hAnsi="Georgia"/>
          <w:sz w:val="24"/>
          <w:szCs w:val="24"/>
        </w:rPr>
      </w:pPr>
      <w:r w:rsidRPr="00116E50">
        <w:rPr>
          <w:rStyle w:val="EndnoteReference"/>
          <w:rFonts w:ascii="Georgia" w:hAnsi="Georgia"/>
          <w:sz w:val="24"/>
          <w:szCs w:val="24"/>
          <w:vertAlign w:val="baseline"/>
        </w:rPr>
        <w:t>4</w:t>
      </w:r>
      <w:r w:rsidR="000E755B">
        <w:rPr>
          <w:rStyle w:val="EndnoteReference"/>
          <w:rFonts w:ascii="Georgia" w:hAnsi="Georgia"/>
          <w:sz w:val="24"/>
          <w:szCs w:val="24"/>
          <w:vertAlign w:val="baseline"/>
          <w:lang w:val="mk-MK"/>
        </w:rPr>
        <w:t>3</w:t>
      </w:r>
      <w:r w:rsidRPr="00116E50">
        <w:rPr>
          <w:rStyle w:val="EndnoteReference"/>
          <w:rFonts w:ascii="Georgia" w:hAnsi="Georgia"/>
          <w:sz w:val="24"/>
          <w:szCs w:val="24"/>
          <w:vertAlign w:val="baseline"/>
        </w:rPr>
        <w:t xml:space="preserve">. </w:t>
      </w:r>
      <w:r w:rsidRPr="00116E50">
        <w:rPr>
          <w:rFonts w:ascii="Georgia" w:hAnsi="Georgia" w:cs="TcjfrbWwsdqpRtmhtmTimes-Roman"/>
          <w:sz w:val="24"/>
          <w:szCs w:val="24"/>
        </w:rPr>
        <w:t>Hilgers JJ. (1992). The pendulum appliance for Class II non-complience therapy. J Clin Orthod. 26:706-714.</w:t>
      </w:r>
    </w:p>
    <w:p w14:paraId="2D80FFC3" w14:textId="5DE8D079" w:rsidR="003757D4" w:rsidRDefault="003757D4" w:rsidP="000E755B">
      <w:pPr>
        <w:pStyle w:val="EndnoteText"/>
        <w:spacing w:line="276" w:lineRule="auto"/>
        <w:jc w:val="both"/>
        <w:rPr>
          <w:rFonts w:ascii="Georgia" w:hAnsi="Georgia"/>
          <w:sz w:val="24"/>
          <w:szCs w:val="24"/>
        </w:rPr>
      </w:pPr>
      <w:r w:rsidRPr="00116E50">
        <w:rPr>
          <w:rFonts w:ascii="Georgia" w:hAnsi="Georgia"/>
          <w:sz w:val="24"/>
          <w:szCs w:val="24"/>
        </w:rPr>
        <w:t>4</w:t>
      </w:r>
      <w:r w:rsidR="000E755B">
        <w:rPr>
          <w:rFonts w:ascii="Georgia" w:hAnsi="Georgia"/>
          <w:sz w:val="24"/>
          <w:szCs w:val="24"/>
          <w:lang w:val="mk-MK"/>
        </w:rPr>
        <w:t>4</w:t>
      </w:r>
      <w:r w:rsidRPr="00116E50">
        <w:rPr>
          <w:rFonts w:ascii="Georgia" w:hAnsi="Georgia"/>
          <w:sz w:val="24"/>
          <w:szCs w:val="24"/>
        </w:rPr>
        <w:t>. Scuzzo G, Takemoto K, Pisani F, Vecchia SD. (2000). The Modified pendulum appliance with removable arms. J Clin Orthod. 34:244-6.</w:t>
      </w:r>
    </w:p>
    <w:p w14:paraId="12804F2A" w14:textId="0DF82886" w:rsidR="000E755B" w:rsidRPr="000E755B" w:rsidRDefault="000E755B" w:rsidP="000E755B">
      <w:pPr>
        <w:pStyle w:val="EndnoteText"/>
        <w:spacing w:line="276" w:lineRule="auto"/>
        <w:jc w:val="both"/>
        <w:rPr>
          <w:rFonts w:ascii="Georgia" w:hAnsi="Georgia"/>
          <w:sz w:val="24"/>
          <w:szCs w:val="24"/>
        </w:rPr>
      </w:pPr>
      <w:r>
        <w:rPr>
          <w:rFonts w:ascii="Georgia" w:hAnsi="Georgia"/>
          <w:sz w:val="24"/>
          <w:szCs w:val="24"/>
          <w:lang w:val="mk-MK"/>
        </w:rPr>
        <w:t xml:space="preserve">45. </w:t>
      </w:r>
      <w:r w:rsidRPr="00116E50">
        <w:rPr>
          <w:rFonts w:ascii="Georgia" w:hAnsi="Georgia"/>
          <w:sz w:val="24"/>
          <w:szCs w:val="24"/>
        </w:rPr>
        <w:t>Kircelli BH, Pektas ZO, Kircelli C. (2006). Maxillary molar Distalization with Bone-anchored Pendulum Appliance. Angle Orthodontist, 76(4):650-659.</w:t>
      </w:r>
    </w:p>
    <w:p w14:paraId="48E0AA37" w14:textId="3E415FFE"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4</w:t>
      </w:r>
      <w:r w:rsidR="000E755B">
        <w:rPr>
          <w:rFonts w:ascii="Georgia" w:hAnsi="Georgia"/>
          <w:sz w:val="24"/>
          <w:szCs w:val="24"/>
          <w:lang w:val="mk-MK"/>
        </w:rPr>
        <w:t>6</w:t>
      </w:r>
      <w:r w:rsidRPr="00116E50">
        <w:rPr>
          <w:rFonts w:ascii="Georgia" w:hAnsi="Georgia"/>
          <w:sz w:val="24"/>
          <w:szCs w:val="24"/>
        </w:rPr>
        <w:t xml:space="preserve">. </w:t>
      </w:r>
      <w:r w:rsidRPr="00116E50">
        <w:rPr>
          <w:rFonts w:ascii="Georgia" w:hAnsi="Georgia" w:cs="TcjfrbWwsdqpRtmhtmTimes-Roman"/>
          <w:sz w:val="24"/>
          <w:szCs w:val="24"/>
        </w:rPr>
        <w:t>Carano A, Testa M. (1996). The distal jet for upper molar distalization. J Clin Orthod. 30:374-80.</w:t>
      </w:r>
    </w:p>
    <w:p w14:paraId="6DEED9AB" w14:textId="0074AB0D"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4</w:t>
      </w:r>
      <w:r w:rsidR="000E755B">
        <w:rPr>
          <w:rFonts w:ascii="Georgia" w:hAnsi="Georgia"/>
          <w:sz w:val="24"/>
          <w:szCs w:val="24"/>
          <w:lang w:val="mk-MK"/>
        </w:rPr>
        <w:t>7</w:t>
      </w:r>
      <w:r w:rsidRPr="00116E50">
        <w:rPr>
          <w:rFonts w:ascii="Georgia" w:hAnsi="Georgia"/>
          <w:sz w:val="24"/>
          <w:szCs w:val="24"/>
        </w:rPr>
        <w:t xml:space="preserve">. </w:t>
      </w:r>
      <w:r w:rsidRPr="00116E50">
        <w:rPr>
          <w:rFonts w:ascii="Georgia" w:hAnsi="Georgia" w:cs="Arial"/>
          <w:bCs/>
          <w:sz w:val="24"/>
          <w:szCs w:val="24"/>
        </w:rPr>
        <w:t>Bolla E, Muratore F, Carano A. Bowman J.</w:t>
      </w:r>
      <w:r w:rsidRPr="00116E50">
        <w:rPr>
          <w:rFonts w:ascii="Georgia" w:hAnsi="Georgia" w:cs="Times New Roman"/>
          <w:b/>
          <w:bCs/>
          <w:sz w:val="24"/>
          <w:szCs w:val="24"/>
        </w:rPr>
        <w:t xml:space="preserve"> </w:t>
      </w:r>
      <w:r w:rsidRPr="00116E50">
        <w:rPr>
          <w:rFonts w:ascii="Georgia" w:hAnsi="Georgia" w:cs="Times New Roman"/>
          <w:bCs/>
          <w:sz w:val="24"/>
          <w:szCs w:val="24"/>
        </w:rPr>
        <w:t>(2002).</w:t>
      </w:r>
      <w:r w:rsidRPr="00116E50">
        <w:rPr>
          <w:rFonts w:ascii="Georgia" w:hAnsi="Georgia" w:cs="Times New Roman"/>
          <w:b/>
          <w:bCs/>
          <w:sz w:val="24"/>
          <w:szCs w:val="24"/>
        </w:rPr>
        <w:t xml:space="preserve"> </w:t>
      </w:r>
      <w:r w:rsidRPr="00116E50">
        <w:rPr>
          <w:rFonts w:ascii="Georgia" w:hAnsi="Georgia" w:cs="Times New Roman"/>
          <w:bCs/>
          <w:sz w:val="24"/>
          <w:szCs w:val="24"/>
        </w:rPr>
        <w:t xml:space="preserve">Evaluation of Maxillary Molar Distalization With the Distal Jet: A Comparison With Other Contemporary Methods. </w:t>
      </w:r>
      <w:r w:rsidRPr="00116E50">
        <w:rPr>
          <w:rFonts w:ascii="Georgia" w:hAnsi="Georgia" w:cs="Times New Roman"/>
          <w:iCs/>
          <w:sz w:val="24"/>
          <w:szCs w:val="24"/>
        </w:rPr>
        <w:t xml:space="preserve">Angle Orthod. </w:t>
      </w:r>
      <w:r w:rsidRPr="00116E50">
        <w:rPr>
          <w:rFonts w:ascii="Georgia" w:hAnsi="Georgia" w:cs="Times New Roman"/>
          <w:sz w:val="24"/>
          <w:szCs w:val="24"/>
        </w:rPr>
        <w:t>72:481–494.</w:t>
      </w:r>
    </w:p>
    <w:p w14:paraId="7F215F37" w14:textId="2D76F7A0" w:rsidR="003757D4" w:rsidRPr="00116E50" w:rsidRDefault="003757D4" w:rsidP="000E755B">
      <w:pPr>
        <w:pStyle w:val="EndnoteText"/>
        <w:spacing w:line="276" w:lineRule="auto"/>
        <w:jc w:val="both"/>
        <w:rPr>
          <w:rFonts w:ascii="Georgia" w:hAnsi="Georgia"/>
          <w:sz w:val="24"/>
          <w:szCs w:val="24"/>
        </w:rPr>
      </w:pPr>
      <w:r w:rsidRPr="00116E50">
        <w:rPr>
          <w:rFonts w:ascii="Georgia" w:hAnsi="Georgia"/>
          <w:sz w:val="24"/>
          <w:szCs w:val="24"/>
          <w:lang w:val="mk-MK"/>
        </w:rPr>
        <w:t>4</w:t>
      </w:r>
      <w:r w:rsidR="000E755B">
        <w:rPr>
          <w:rFonts w:ascii="Georgia" w:hAnsi="Georgia"/>
          <w:sz w:val="24"/>
          <w:szCs w:val="24"/>
          <w:lang w:val="mk-MK"/>
        </w:rPr>
        <w:t>8</w:t>
      </w:r>
      <w:r w:rsidRPr="00116E50">
        <w:rPr>
          <w:rFonts w:ascii="Georgia" w:hAnsi="Georgia"/>
          <w:sz w:val="24"/>
          <w:szCs w:val="24"/>
        </w:rPr>
        <w:t>. Flores-Mir C, Barnett G, Higgind DW, Heo G, Major PW. (2009). Short-term skeletal and dental effects of the Xbow appliance as measured on lateral cephalograms. Am J Orthod Dentofacial Orthop. 136:822-832.</w:t>
      </w:r>
    </w:p>
    <w:p w14:paraId="3E4EC8FA" w14:textId="2692363C"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lastRenderedPageBreak/>
        <w:t>49</w:t>
      </w:r>
      <w:r w:rsidR="003757D4" w:rsidRPr="00116E50">
        <w:rPr>
          <w:rFonts w:ascii="Georgia" w:hAnsi="Georgia"/>
          <w:sz w:val="24"/>
          <w:szCs w:val="24"/>
        </w:rPr>
        <w:t xml:space="preserve">. </w:t>
      </w:r>
      <w:r w:rsidR="003757D4" w:rsidRPr="00116E50">
        <w:rPr>
          <w:rFonts w:ascii="Georgia" w:hAnsi="Georgia" w:cs="Times New Roman"/>
          <w:iCs/>
          <w:sz w:val="24"/>
          <w:szCs w:val="24"/>
        </w:rPr>
        <w:t>Burhan AS. (2013). Combined treatment with Headgear and the Frog appliance for maxillary molar distalization: a randomized controlled trial. Korean J Orthod. 43(2): 101-109.</w:t>
      </w:r>
    </w:p>
    <w:p w14:paraId="6F80EC5E" w14:textId="0BEBDFC7"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50</w:t>
      </w:r>
      <w:r w:rsidR="003757D4" w:rsidRPr="00116E50">
        <w:rPr>
          <w:rFonts w:ascii="Georgia" w:hAnsi="Georgia"/>
          <w:sz w:val="24"/>
          <w:szCs w:val="24"/>
        </w:rPr>
        <w:t>. Pangrazio-Kulbersh V, Berger JL, Chermak DS, Kaczynski R, Simon ES, Haerian A. (2003). Treatment effects of the mandibular anterior repositioning appliance on patients with Class II malocclusion. Am J Orthod Dentofacial Orthop. 123:286-295.</w:t>
      </w:r>
    </w:p>
    <w:p w14:paraId="3FF8D247" w14:textId="38913135" w:rsidR="003757D4" w:rsidRPr="00116E50" w:rsidRDefault="000E755B" w:rsidP="000E755B">
      <w:pPr>
        <w:pStyle w:val="EndnoteText"/>
        <w:spacing w:line="276" w:lineRule="auto"/>
        <w:jc w:val="both"/>
        <w:rPr>
          <w:rFonts w:ascii="Georgia" w:hAnsi="Georgia"/>
          <w:sz w:val="24"/>
          <w:szCs w:val="24"/>
        </w:rPr>
      </w:pPr>
      <w:r>
        <w:rPr>
          <w:rFonts w:ascii="Georgia" w:hAnsi="Georgia"/>
          <w:sz w:val="24"/>
          <w:szCs w:val="24"/>
          <w:lang w:val="mk-MK"/>
        </w:rPr>
        <w:t>51</w:t>
      </w:r>
      <w:r w:rsidR="003757D4" w:rsidRPr="00116E50">
        <w:rPr>
          <w:rFonts w:ascii="Georgia" w:hAnsi="Georgia"/>
          <w:sz w:val="24"/>
          <w:szCs w:val="24"/>
        </w:rPr>
        <w:t xml:space="preserve">. </w:t>
      </w:r>
      <w:r w:rsidR="003757D4" w:rsidRPr="00116E50">
        <w:rPr>
          <w:rFonts w:ascii="Georgia" w:hAnsi="Georgia" w:cs="Adobe Garamond Pro"/>
          <w:color w:val="000000"/>
          <w:sz w:val="24"/>
          <w:szCs w:val="24"/>
        </w:rPr>
        <w:t xml:space="preserve">Siara-Olds NJ, Pangrazio-Kulbersh V, Berger J, et al. (2012). Long-term dentoskeletal changes with the Bionator, Herbst, Twin-Block and MARA functional appliances. </w:t>
      </w:r>
      <w:r w:rsidR="003757D4" w:rsidRPr="00116E50">
        <w:rPr>
          <w:rFonts w:ascii="Georgia" w:hAnsi="Georgia" w:cs="Adobe Garamond Pro"/>
          <w:iCs/>
          <w:color w:val="000000"/>
          <w:sz w:val="24"/>
          <w:szCs w:val="24"/>
        </w:rPr>
        <w:t>Angle Orthod</w:t>
      </w:r>
      <w:r w:rsidR="003757D4" w:rsidRPr="00116E50">
        <w:rPr>
          <w:rFonts w:ascii="Georgia" w:hAnsi="Georgia" w:cs="Adobe Garamond Pro"/>
          <w:color w:val="000000"/>
          <w:sz w:val="24"/>
          <w:szCs w:val="24"/>
        </w:rPr>
        <w:t>. 80:18–29.</w:t>
      </w:r>
    </w:p>
    <w:p w14:paraId="47A7B8A5" w14:textId="17CC348E" w:rsidR="003757D4" w:rsidRPr="00116E50" w:rsidRDefault="00F31178" w:rsidP="000E755B">
      <w:pPr>
        <w:pStyle w:val="EndnoteText"/>
        <w:spacing w:line="276" w:lineRule="auto"/>
        <w:jc w:val="both"/>
        <w:rPr>
          <w:rFonts w:ascii="Georgia" w:hAnsi="Georgia"/>
          <w:sz w:val="24"/>
          <w:szCs w:val="24"/>
        </w:rPr>
      </w:pPr>
      <w:r>
        <w:rPr>
          <w:rFonts w:ascii="Georgia" w:hAnsi="Georgia"/>
          <w:sz w:val="24"/>
          <w:szCs w:val="24"/>
          <w:lang w:val="mk-MK"/>
        </w:rPr>
        <w:t>52</w:t>
      </w:r>
      <w:r w:rsidR="003757D4" w:rsidRPr="00116E50">
        <w:rPr>
          <w:rFonts w:ascii="Georgia" w:hAnsi="Georgia"/>
          <w:sz w:val="24"/>
          <w:szCs w:val="24"/>
        </w:rPr>
        <w:t xml:space="preserve">. </w:t>
      </w:r>
      <w:r w:rsidR="003757D4" w:rsidRPr="00116E50">
        <w:rPr>
          <w:rFonts w:ascii="Georgia" w:hAnsi="Georgia" w:cs="TcjfrbWwsdqpRtmhtmTimes-Roman"/>
          <w:sz w:val="24"/>
          <w:szCs w:val="24"/>
          <w:lang w:val="sl-SI"/>
        </w:rPr>
        <w:t>Lira ALS, Sou</w:t>
      </w:r>
      <w:r w:rsidR="003757D4" w:rsidRPr="00116E50">
        <w:rPr>
          <w:rFonts w:ascii="Georgia" w:hAnsi="Georgia" w:cs="TcjfrbWwsdqpRtmhtmTimes-Roman"/>
          <w:sz w:val="24"/>
          <w:szCs w:val="24"/>
        </w:rPr>
        <w:t>za MMG, Bolognese AM, Nojima M. (2014). Comaprison of 2 types of treatment of skeletal Class II malocclusions: a 5-year post-retention analysis. Braz J Oral Sci. 13(4):251-256.</w:t>
      </w:r>
    </w:p>
    <w:p w14:paraId="08637D64" w14:textId="43646C51" w:rsidR="003757D4" w:rsidRDefault="003757D4" w:rsidP="000E755B">
      <w:pPr>
        <w:pStyle w:val="EndnoteText"/>
        <w:spacing w:line="276" w:lineRule="auto"/>
        <w:jc w:val="both"/>
        <w:rPr>
          <w:rFonts w:ascii="Georgia" w:hAnsi="Georgia" w:cs="TcjfrbWwsdqpRtmhtmTimes-Roman"/>
          <w:sz w:val="24"/>
          <w:szCs w:val="24"/>
        </w:rPr>
      </w:pPr>
      <w:r>
        <w:rPr>
          <w:rFonts w:ascii="Georgia" w:hAnsi="Georgia"/>
          <w:sz w:val="24"/>
          <w:szCs w:val="24"/>
          <w:lang w:val="mk-MK"/>
        </w:rPr>
        <w:t>5</w:t>
      </w:r>
      <w:r w:rsidR="00F31178">
        <w:rPr>
          <w:rFonts w:ascii="Georgia" w:hAnsi="Georgia"/>
          <w:sz w:val="24"/>
          <w:szCs w:val="24"/>
          <w:lang w:val="mk-MK"/>
        </w:rPr>
        <w:t>3</w:t>
      </w:r>
      <w:r w:rsidRPr="00116E50">
        <w:rPr>
          <w:rFonts w:ascii="Georgia" w:hAnsi="Georgia"/>
          <w:sz w:val="24"/>
          <w:szCs w:val="24"/>
        </w:rPr>
        <w:t xml:space="preserve">. </w:t>
      </w:r>
      <w:r w:rsidRPr="00116E50">
        <w:rPr>
          <w:rFonts w:ascii="Georgia" w:hAnsi="Georgia" w:cs="TcjfrbWwsdqpRtmhtmTimes-Roman"/>
          <w:sz w:val="24"/>
          <w:szCs w:val="24"/>
        </w:rPr>
        <w:t>Janson G, Sathler R, Fernandez TMF, Branco NCC, Freitas MR. (2013). Correction of Class II malocclusion with Class II elastics: A systematic review. Am J Orthod dentofacial Orthop. 143:383-392.</w:t>
      </w:r>
    </w:p>
    <w:p w14:paraId="03CC6A79" w14:textId="77777777" w:rsidR="00F31178" w:rsidRPr="00116E50" w:rsidRDefault="00F31178" w:rsidP="000E755B">
      <w:pPr>
        <w:pStyle w:val="EndnoteText"/>
        <w:spacing w:line="276" w:lineRule="auto"/>
        <w:jc w:val="both"/>
        <w:rPr>
          <w:rFonts w:ascii="Georgia" w:hAnsi="Georgia"/>
          <w:sz w:val="24"/>
          <w:szCs w:val="24"/>
        </w:rPr>
      </w:pPr>
      <w:r w:rsidRPr="00116E50">
        <w:rPr>
          <w:rFonts w:ascii="Georgia" w:hAnsi="Georgia"/>
          <w:sz w:val="24"/>
          <w:szCs w:val="24"/>
        </w:rPr>
        <w:t>5</w:t>
      </w:r>
      <w:r>
        <w:rPr>
          <w:rFonts w:ascii="Georgia" w:hAnsi="Georgia"/>
          <w:sz w:val="24"/>
          <w:szCs w:val="24"/>
          <w:lang w:val="mk-MK"/>
        </w:rPr>
        <w:t>4</w:t>
      </w:r>
      <w:r w:rsidRPr="00116E50">
        <w:rPr>
          <w:rFonts w:ascii="Georgia" w:hAnsi="Georgia"/>
          <w:sz w:val="24"/>
          <w:szCs w:val="24"/>
        </w:rPr>
        <w:t>.</w:t>
      </w:r>
      <w:r w:rsidRPr="00116E50">
        <w:rPr>
          <w:rFonts w:ascii="Georgia" w:hAnsi="Georgia" w:cs="Times New Roman"/>
          <w:sz w:val="24"/>
          <w:szCs w:val="24"/>
        </w:rPr>
        <w:t xml:space="preserve"> Moyers Robert E. (1988).</w:t>
      </w:r>
      <w:r w:rsidRPr="00116E50">
        <w:rPr>
          <w:rFonts w:ascii="Georgia" w:hAnsi="Georgia" w:cs="Times New Roman"/>
          <w:bCs/>
          <w:sz w:val="24"/>
          <w:szCs w:val="24"/>
        </w:rPr>
        <w:t>Handbook of Orthodontics</w:t>
      </w:r>
      <w:r w:rsidRPr="00116E50">
        <w:rPr>
          <w:rFonts w:ascii="Georgia" w:hAnsi="Georgia" w:cs="Times New Roman"/>
          <w:sz w:val="24"/>
          <w:szCs w:val="24"/>
        </w:rPr>
        <w:t>. United States of America; Book</w:t>
      </w:r>
    </w:p>
    <w:p w14:paraId="541D673E" w14:textId="77777777" w:rsidR="00F31178" w:rsidRPr="00116E50" w:rsidRDefault="00F31178" w:rsidP="000E755B">
      <w:pPr>
        <w:pStyle w:val="EndnoteText"/>
        <w:spacing w:line="276" w:lineRule="auto"/>
        <w:jc w:val="both"/>
        <w:rPr>
          <w:rFonts w:ascii="Georgia" w:hAnsi="Georgia"/>
          <w:sz w:val="24"/>
          <w:szCs w:val="24"/>
        </w:rPr>
      </w:pPr>
      <w:r w:rsidRPr="00116E50">
        <w:rPr>
          <w:rFonts w:ascii="Georgia" w:hAnsi="Georgia"/>
          <w:sz w:val="24"/>
          <w:szCs w:val="24"/>
        </w:rPr>
        <w:t>5</w:t>
      </w:r>
      <w:r>
        <w:rPr>
          <w:rFonts w:ascii="Georgia" w:hAnsi="Georgia"/>
          <w:sz w:val="24"/>
          <w:szCs w:val="24"/>
          <w:lang w:val="mk-MK"/>
        </w:rPr>
        <w:t>5</w:t>
      </w:r>
      <w:r w:rsidRPr="00116E50">
        <w:rPr>
          <w:rFonts w:ascii="Georgia" w:hAnsi="Georgia"/>
          <w:sz w:val="24"/>
          <w:szCs w:val="24"/>
        </w:rPr>
        <w:t>.</w:t>
      </w:r>
      <w:r w:rsidRPr="00116E50">
        <w:rPr>
          <w:rFonts w:ascii="Georgia" w:hAnsi="Georgia" w:cs="Times New Roman"/>
          <w:sz w:val="24"/>
          <w:szCs w:val="24"/>
        </w:rPr>
        <w:t xml:space="preserve"> </w:t>
      </w:r>
      <w:r w:rsidRPr="00116E50">
        <w:rPr>
          <w:rFonts w:ascii="Georgia" w:hAnsi="Georgia"/>
          <w:sz w:val="24"/>
          <w:szCs w:val="24"/>
        </w:rPr>
        <w:t>Mitchell L. (2013). Introduction to Orthodontics. University of Oxford; Book</w:t>
      </w:r>
    </w:p>
    <w:p w14:paraId="070E93B6" w14:textId="77777777" w:rsidR="00F31178" w:rsidRPr="00116E50" w:rsidRDefault="00F31178" w:rsidP="000E755B">
      <w:pPr>
        <w:pStyle w:val="Default"/>
        <w:spacing w:line="276" w:lineRule="auto"/>
        <w:rPr>
          <w:rFonts w:ascii="Georgia" w:hAnsi="Georgia" w:cs="Book Antiqua"/>
        </w:rPr>
      </w:pPr>
      <w:r w:rsidRPr="00116E50">
        <w:rPr>
          <w:rFonts w:ascii="Georgia" w:hAnsi="Georgia"/>
        </w:rPr>
        <w:t>5</w:t>
      </w:r>
      <w:r>
        <w:rPr>
          <w:rFonts w:ascii="Georgia" w:hAnsi="Georgia"/>
          <w:lang w:val="mk-MK"/>
        </w:rPr>
        <w:t>6</w:t>
      </w:r>
      <w:r w:rsidRPr="00116E50">
        <w:rPr>
          <w:rFonts w:ascii="Georgia" w:hAnsi="Georgia"/>
        </w:rPr>
        <w:t xml:space="preserve">. </w:t>
      </w:r>
      <w:r w:rsidRPr="00116E50">
        <w:rPr>
          <w:rFonts w:ascii="Georgia" w:hAnsi="Georgia" w:cs="Book Antiqua"/>
        </w:rPr>
        <w:t xml:space="preserve">Baral P. (2013). </w:t>
      </w:r>
      <w:r w:rsidRPr="00116E50">
        <w:rPr>
          <w:rFonts w:ascii="Georgia" w:hAnsi="Georgia" w:cs="Book Antiqua"/>
          <w:bCs/>
        </w:rPr>
        <w:t>Prevalence of malocclusion in permanent dentition in Aryan and Mongoloid races of Nepal- A Comparative study</w:t>
      </w:r>
      <w:r w:rsidRPr="00116E50">
        <w:rPr>
          <w:rFonts w:ascii="Georgia" w:hAnsi="Georgia"/>
          <w:lang w:val="mk-MK"/>
        </w:rPr>
        <w:t>.</w:t>
      </w:r>
      <w:r w:rsidRPr="00116E50">
        <w:rPr>
          <w:rFonts w:ascii="Georgia" w:hAnsi="Georgia" w:cs="Book Antiqua"/>
        </w:rPr>
        <w:t>POJ 5(2) 57-59</w:t>
      </w:r>
    </w:p>
    <w:p w14:paraId="55456CF5" w14:textId="77777777" w:rsidR="00F31178" w:rsidRPr="00116E50" w:rsidRDefault="00F31178" w:rsidP="000E755B">
      <w:pPr>
        <w:pStyle w:val="EndnoteText"/>
        <w:spacing w:line="276" w:lineRule="auto"/>
        <w:jc w:val="both"/>
        <w:rPr>
          <w:rFonts w:ascii="Georgia" w:hAnsi="Georgia"/>
          <w:sz w:val="24"/>
          <w:szCs w:val="24"/>
        </w:rPr>
      </w:pPr>
      <w:r w:rsidRPr="00116E50">
        <w:rPr>
          <w:rFonts w:ascii="Georgia" w:hAnsi="Georgia"/>
          <w:sz w:val="24"/>
          <w:szCs w:val="24"/>
        </w:rPr>
        <w:t>5</w:t>
      </w:r>
      <w:r>
        <w:rPr>
          <w:rFonts w:ascii="Georgia" w:hAnsi="Georgia"/>
          <w:sz w:val="24"/>
          <w:szCs w:val="24"/>
          <w:lang w:val="mk-MK"/>
        </w:rPr>
        <w:t>7</w:t>
      </w:r>
      <w:r w:rsidRPr="00116E50">
        <w:rPr>
          <w:rFonts w:ascii="Georgia" w:hAnsi="Georgia"/>
          <w:sz w:val="24"/>
          <w:szCs w:val="24"/>
        </w:rPr>
        <w:t>. Al-Balkhi, Khalid &amp; Zahrani, Ahmed. (1994). The pattern of malocclusion in Saudi Arabian patients attending for orthodontic treatment of the College of Dentistry, King Saud University, Riyadh.</w:t>
      </w:r>
      <w:r w:rsidRPr="00116E50">
        <w:rPr>
          <w:rFonts w:ascii="Georgia" w:hAnsi="Georgia"/>
          <w:sz w:val="24"/>
          <w:szCs w:val="24"/>
          <w:lang w:val="mk-MK"/>
        </w:rPr>
        <w:t xml:space="preserve"> </w:t>
      </w:r>
      <w:r w:rsidRPr="00116E50">
        <w:rPr>
          <w:rFonts w:ascii="Georgia" w:hAnsi="Georgia"/>
          <w:sz w:val="24"/>
          <w:szCs w:val="24"/>
        </w:rPr>
        <w:t>Saudi Dental J. 6(3),138-144</w:t>
      </w:r>
    </w:p>
    <w:p w14:paraId="6371C38D" w14:textId="77777777" w:rsidR="00F31178" w:rsidRPr="00116E50" w:rsidRDefault="00F31178" w:rsidP="000E755B">
      <w:pPr>
        <w:pStyle w:val="Default"/>
        <w:spacing w:line="276" w:lineRule="auto"/>
        <w:rPr>
          <w:rFonts w:ascii="Georgia" w:hAnsi="Georgia" w:cs="Times New Roman"/>
        </w:rPr>
      </w:pPr>
      <w:r>
        <w:rPr>
          <w:rFonts w:ascii="Georgia" w:hAnsi="Georgia"/>
          <w:lang w:val="mk-MK"/>
        </w:rPr>
        <w:t>58</w:t>
      </w:r>
      <w:r w:rsidRPr="00116E50">
        <w:rPr>
          <w:rFonts w:ascii="Georgia" w:hAnsi="Georgia"/>
          <w:lang w:val="mk-MK"/>
        </w:rPr>
        <w:t>.</w:t>
      </w:r>
      <w:r w:rsidRPr="00116E50">
        <w:rPr>
          <w:rFonts w:ascii="Georgia" w:hAnsi="Georgia"/>
        </w:rPr>
        <w:t xml:space="preserve"> </w:t>
      </w:r>
      <w:r w:rsidRPr="00116E50">
        <w:rPr>
          <w:rFonts w:ascii="Georgia" w:hAnsi="Georgia"/>
          <w:bCs/>
          <w:color w:val="000000" w:themeColor="text1"/>
        </w:rPr>
        <w:t>Eslamipour F, Afshari Z,Najimi</w:t>
      </w:r>
      <w:r w:rsidRPr="00116E50">
        <w:rPr>
          <w:rFonts w:ascii="Georgia" w:hAnsi="Georgia"/>
          <w:bCs/>
          <w:color w:val="000000" w:themeColor="text1"/>
          <w:lang w:val="mk-MK"/>
        </w:rPr>
        <w:t xml:space="preserve"> А</w:t>
      </w:r>
      <w:r w:rsidRPr="00116E50">
        <w:rPr>
          <w:rFonts w:ascii="Georgia" w:hAnsi="Georgia"/>
          <w:color w:val="000000" w:themeColor="text1"/>
          <w:lang w:val="mk-MK"/>
        </w:rPr>
        <w:t>.(2018).</w:t>
      </w:r>
      <w:r w:rsidRPr="00116E50">
        <w:rPr>
          <w:rFonts w:ascii="Georgia" w:hAnsi="Georgia"/>
          <w:bCs/>
          <w:color w:val="000000" w:themeColor="text1"/>
        </w:rPr>
        <w:t>Prevalence of Malocclusion in Permanent Dentition of Iranian Population: A Review Article</w:t>
      </w:r>
      <w:r w:rsidRPr="00116E50">
        <w:rPr>
          <w:rFonts w:ascii="Georgia" w:hAnsi="Georgia" w:cs="Times New Roman"/>
          <w:color w:val="000000" w:themeColor="text1"/>
          <w:lang w:val="mk-MK"/>
        </w:rPr>
        <w:t>.</w:t>
      </w:r>
      <w:r w:rsidRPr="00116E50">
        <w:rPr>
          <w:rFonts w:ascii="Georgia" w:hAnsi="Georgia" w:cs="Times New Roman"/>
          <w:iCs/>
          <w:color w:val="000000" w:themeColor="text1"/>
        </w:rPr>
        <w:t>Iran J Public Health, Vol. 47, No.2, Feb 2018, pp.178-187</w:t>
      </w:r>
    </w:p>
    <w:p w14:paraId="1E67DC2E" w14:textId="77777777" w:rsidR="00F31178" w:rsidRPr="00116E50" w:rsidRDefault="00F31178" w:rsidP="000E755B">
      <w:pPr>
        <w:pStyle w:val="EndnoteText"/>
        <w:spacing w:line="276" w:lineRule="auto"/>
        <w:jc w:val="both"/>
        <w:rPr>
          <w:rFonts w:ascii="Georgia" w:hAnsi="Georgia"/>
          <w:sz w:val="24"/>
          <w:szCs w:val="24"/>
          <w:lang w:val="mk-MK"/>
        </w:rPr>
      </w:pPr>
      <w:r>
        <w:rPr>
          <w:rFonts w:ascii="Georgia" w:hAnsi="Georgia"/>
          <w:sz w:val="24"/>
          <w:szCs w:val="24"/>
          <w:lang w:val="mk-MK"/>
        </w:rPr>
        <w:t>59</w:t>
      </w:r>
      <w:r w:rsidRPr="00116E50">
        <w:rPr>
          <w:rFonts w:ascii="Georgia" w:hAnsi="Georgia"/>
          <w:sz w:val="24"/>
          <w:szCs w:val="24"/>
          <w:lang w:val="mk-MK"/>
        </w:rPr>
        <w:t>.</w:t>
      </w:r>
      <w:r w:rsidRPr="00116E50">
        <w:rPr>
          <w:rFonts w:ascii="Georgia" w:hAnsi="Georgia"/>
          <w:sz w:val="24"/>
          <w:szCs w:val="24"/>
        </w:rPr>
        <w:t xml:space="preserve"> Yemitan T, Oyapero A.O .(2022). Prevalence of malocclusion in Africa: A systematic review and meta-analysis. Magna Scientia Advanced Research and Reviews, 05(01), 030–035</w:t>
      </w:r>
    </w:p>
    <w:p w14:paraId="11769007"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lang w:val="mk-MK"/>
        </w:rPr>
        <w:t>6</w:t>
      </w:r>
      <w:r>
        <w:rPr>
          <w:rFonts w:ascii="Georgia" w:hAnsi="Georgia" w:cs="Times New Roman"/>
          <w:sz w:val="24"/>
          <w:szCs w:val="24"/>
          <w:lang w:val="mk-MK"/>
        </w:rPr>
        <w:t>0</w:t>
      </w:r>
      <w:r w:rsidRPr="00116E50">
        <w:rPr>
          <w:rFonts w:ascii="Georgia" w:hAnsi="Georgia" w:cs="Times New Roman"/>
          <w:sz w:val="24"/>
          <w:szCs w:val="24"/>
          <w:lang w:val="mk-MK"/>
        </w:rPr>
        <w:t>.</w:t>
      </w:r>
      <w:r w:rsidRPr="00116E50">
        <w:rPr>
          <w:rFonts w:ascii="Georgia" w:hAnsi="Georgia" w:cs="Times New Roman"/>
          <w:sz w:val="24"/>
          <w:szCs w:val="24"/>
        </w:rPr>
        <w:t xml:space="preserve"> Homan BT, Davies GN: An oral health survey of</w:t>
      </w:r>
      <w:r w:rsidRPr="00116E50">
        <w:rPr>
          <w:rFonts w:ascii="Georgia" w:hAnsi="Georgia" w:cs="Times New Roman"/>
          <w:sz w:val="24"/>
          <w:szCs w:val="24"/>
          <w:lang w:val="mk-MK"/>
        </w:rPr>
        <w:t xml:space="preserve"> </w:t>
      </w:r>
      <w:r w:rsidRPr="00116E50">
        <w:rPr>
          <w:rFonts w:ascii="Georgia" w:hAnsi="Georgia" w:cs="Times New Roman"/>
          <w:sz w:val="24"/>
          <w:szCs w:val="24"/>
        </w:rPr>
        <w:t>Aborigines and Torres Strait Islanders in far North</w:t>
      </w:r>
      <w:r w:rsidRPr="00116E50">
        <w:rPr>
          <w:rFonts w:ascii="Georgia" w:hAnsi="Georgia" w:cs="Times New Roman"/>
          <w:sz w:val="24"/>
          <w:szCs w:val="24"/>
          <w:lang w:val="mk-MK"/>
        </w:rPr>
        <w:t xml:space="preserve"> </w:t>
      </w:r>
      <w:r w:rsidRPr="00116E50">
        <w:rPr>
          <w:rFonts w:ascii="Georgia" w:hAnsi="Georgia" w:cs="Times New Roman"/>
          <w:sz w:val="24"/>
          <w:szCs w:val="24"/>
        </w:rPr>
        <w:t xml:space="preserve">Queensland, </w:t>
      </w:r>
      <w:r w:rsidRPr="00116E50">
        <w:rPr>
          <w:rFonts w:ascii="Georgia" w:hAnsi="Georgia" w:cs="Times New Roman"/>
          <w:i/>
          <w:iCs/>
          <w:sz w:val="24"/>
          <w:szCs w:val="24"/>
        </w:rPr>
        <w:t xml:space="preserve">Aust Dent J </w:t>
      </w:r>
      <w:r w:rsidRPr="00116E50">
        <w:rPr>
          <w:rFonts w:ascii="Georgia" w:hAnsi="Georgia" w:cs="Times New Roman"/>
          <w:sz w:val="24"/>
          <w:szCs w:val="24"/>
        </w:rPr>
        <w:t>18:75-87, 1973.</w:t>
      </w:r>
    </w:p>
    <w:p w14:paraId="0C8022AE"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cs="Times New Roman"/>
          <w:sz w:val="24"/>
          <w:szCs w:val="24"/>
          <w:lang w:val="mk-MK"/>
        </w:rPr>
        <w:t>6</w:t>
      </w:r>
      <w:r>
        <w:rPr>
          <w:rFonts w:ascii="Georgia" w:hAnsi="Georgia" w:cs="Times New Roman"/>
          <w:sz w:val="24"/>
          <w:szCs w:val="24"/>
          <w:lang w:val="mk-MK"/>
        </w:rPr>
        <w:t>1</w:t>
      </w:r>
      <w:r w:rsidRPr="00116E50">
        <w:rPr>
          <w:rFonts w:ascii="Georgia" w:hAnsi="Georgia" w:cs="Times New Roman"/>
          <w:sz w:val="24"/>
          <w:szCs w:val="24"/>
          <w:lang w:val="mk-MK"/>
        </w:rPr>
        <w:t>.</w:t>
      </w:r>
      <w:r w:rsidRPr="00116E50">
        <w:rPr>
          <w:rFonts w:ascii="Georgia" w:hAnsi="Georgia"/>
          <w:color w:val="333333"/>
          <w:sz w:val="24"/>
          <w:szCs w:val="24"/>
        </w:rPr>
        <w:t xml:space="preserve"> Segatto E, Lippold C, Végh A (2008) Craniofacial features of children with spinal deformities. BMC Musculoskelet Disorders; 9: 169–79</w:t>
      </w:r>
    </w:p>
    <w:p w14:paraId="2ABF214A"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lang w:val="mk-MK"/>
        </w:rPr>
        <w:t>6</w:t>
      </w:r>
      <w:r>
        <w:rPr>
          <w:rFonts w:ascii="Georgia" w:hAnsi="Georgia" w:cs="Times New Roman"/>
          <w:sz w:val="24"/>
          <w:szCs w:val="24"/>
          <w:lang w:val="mk-MK"/>
        </w:rPr>
        <w:t>2</w:t>
      </w:r>
      <w:r w:rsidRPr="00116E50">
        <w:rPr>
          <w:rFonts w:ascii="Georgia" w:hAnsi="Georgia" w:cs="Times New Roman"/>
          <w:sz w:val="24"/>
          <w:szCs w:val="24"/>
          <w:lang w:val="mk-MK"/>
        </w:rPr>
        <w:t>.</w:t>
      </w:r>
      <w:r w:rsidRPr="00116E50">
        <w:rPr>
          <w:rFonts w:ascii="Georgia" w:hAnsi="Georgia" w:cs="Times New Roman"/>
          <w:sz w:val="24"/>
          <w:szCs w:val="24"/>
        </w:rPr>
        <w:t xml:space="preserve"> </w:t>
      </w:r>
      <w:r w:rsidRPr="00116E50">
        <w:rPr>
          <w:rFonts w:ascii="Georgia" w:hAnsi="Georgia"/>
          <w:color w:val="333333"/>
          <w:sz w:val="24"/>
          <w:szCs w:val="24"/>
        </w:rPr>
        <w:t>Ben-Bassat Y, Yitschaky M, Kaplan L, Brin I (2006) Occlusal patterns in patients with Idiopathic scoliosis. Am J Orthod Dentofacial Orthop, 2006; 130: 629–33</w:t>
      </w:r>
    </w:p>
    <w:p w14:paraId="016CD094"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cs="Times New Roman"/>
          <w:sz w:val="24"/>
          <w:szCs w:val="24"/>
          <w:lang w:val="mk-MK"/>
        </w:rPr>
        <w:t>6</w:t>
      </w:r>
      <w:r>
        <w:rPr>
          <w:rFonts w:ascii="Georgia" w:hAnsi="Georgia" w:cs="Times New Roman"/>
          <w:sz w:val="24"/>
          <w:szCs w:val="24"/>
          <w:lang w:val="mk-MK"/>
        </w:rPr>
        <w:t>3</w:t>
      </w:r>
      <w:r w:rsidRPr="00116E50">
        <w:rPr>
          <w:rFonts w:ascii="Georgia" w:hAnsi="Georgia" w:cs="Times New Roman"/>
          <w:sz w:val="24"/>
          <w:szCs w:val="24"/>
          <w:lang w:val="mk-MK"/>
        </w:rPr>
        <w:t>.</w:t>
      </w:r>
      <w:r w:rsidRPr="00116E50">
        <w:rPr>
          <w:rFonts w:ascii="Georgia" w:hAnsi="Georgia"/>
          <w:color w:val="333333"/>
          <w:sz w:val="24"/>
          <w:szCs w:val="24"/>
        </w:rPr>
        <w:t xml:space="preserve"> Lippold C, van den Bos L, Hohoff A et al: Interdisciplinary study of orthopedic and orthodontic findings in pre-school infants. J Orofac Orthop, 2003; 64: 330–40</w:t>
      </w:r>
    </w:p>
    <w:p w14:paraId="468A7630"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sz w:val="24"/>
          <w:szCs w:val="24"/>
          <w:lang w:val="mk-MK"/>
        </w:rPr>
        <w:t>6</w:t>
      </w:r>
      <w:r>
        <w:rPr>
          <w:rFonts w:ascii="Georgia" w:hAnsi="Georgia" w:cs="Times New Roman"/>
          <w:sz w:val="24"/>
          <w:szCs w:val="24"/>
          <w:lang w:val="mk-MK"/>
        </w:rPr>
        <w:t>4</w:t>
      </w:r>
      <w:r w:rsidRPr="00116E50">
        <w:rPr>
          <w:rFonts w:ascii="Georgia" w:hAnsi="Georgia" w:cs="Times New Roman"/>
          <w:sz w:val="24"/>
          <w:szCs w:val="24"/>
          <w:lang w:val="mk-MK"/>
        </w:rPr>
        <w:t>.</w:t>
      </w:r>
      <w:r w:rsidRPr="00116E50">
        <w:rPr>
          <w:rFonts w:ascii="Georgia" w:hAnsi="Georgia"/>
          <w:sz w:val="24"/>
          <w:szCs w:val="24"/>
        </w:rPr>
        <w:t xml:space="preserve"> Šidlauskienė M, Smailienė D, Lopatienė K, Čekanauskas E,  Pribuišienė R, Šidlauskas M.(2015). Relationships between Malocclusion, Body Posture, and Nasopharyngeal Pathology in Pre-Orthodontic Children. Med Sci Monit; 21: 1765-1773</w:t>
      </w:r>
    </w:p>
    <w:p w14:paraId="48E4E0A9"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sz w:val="24"/>
          <w:szCs w:val="24"/>
          <w:lang w:val="mk-MK"/>
        </w:rPr>
        <w:t>6</w:t>
      </w:r>
      <w:r>
        <w:rPr>
          <w:rFonts w:ascii="Georgia" w:hAnsi="Georgia" w:cs="Times New Roman"/>
          <w:sz w:val="24"/>
          <w:szCs w:val="24"/>
          <w:lang w:val="mk-MK"/>
        </w:rPr>
        <w:t>5</w:t>
      </w:r>
      <w:r w:rsidRPr="00116E50">
        <w:rPr>
          <w:rFonts w:ascii="Georgia" w:hAnsi="Georgia" w:cs="Times New Roman"/>
          <w:sz w:val="24"/>
          <w:szCs w:val="24"/>
          <w:lang w:val="mk-MK"/>
        </w:rPr>
        <w:t xml:space="preserve">. </w:t>
      </w:r>
      <w:r w:rsidRPr="00116E50">
        <w:rPr>
          <w:rFonts w:ascii="Georgia" w:hAnsi="Georgia"/>
          <w:sz w:val="24"/>
          <w:szCs w:val="24"/>
        </w:rPr>
        <w:t>Janson</w:t>
      </w:r>
      <w:r w:rsidRPr="00116E50">
        <w:rPr>
          <w:rFonts w:ascii="Georgia" w:hAnsi="Georgia"/>
          <w:sz w:val="24"/>
          <w:szCs w:val="24"/>
          <w:lang w:val="mk-MK"/>
        </w:rPr>
        <w:t xml:space="preserve"> </w:t>
      </w:r>
      <w:r w:rsidRPr="00116E50">
        <w:rPr>
          <w:rFonts w:ascii="Georgia" w:hAnsi="Georgia"/>
          <w:sz w:val="24"/>
          <w:szCs w:val="24"/>
        </w:rPr>
        <w:t xml:space="preserve">GRP, Toruño JLA, Martins DR, Henriques JFC and Freitas MR. (2003). Class II treatment effects of the Fränkel appliance. European Journal of Orthodontics 25; 301–309 </w:t>
      </w:r>
    </w:p>
    <w:p w14:paraId="0F8B94CE" w14:textId="77777777" w:rsidR="00F31178" w:rsidRPr="00116E50" w:rsidRDefault="00F31178" w:rsidP="000E755B">
      <w:pPr>
        <w:autoSpaceDE w:val="0"/>
        <w:autoSpaceDN w:val="0"/>
        <w:adjustRightInd w:val="0"/>
        <w:spacing w:after="0"/>
        <w:jc w:val="both"/>
        <w:rPr>
          <w:rFonts w:ascii="Georgia" w:hAnsi="Georgia" w:cs="Times New Roman"/>
          <w:color w:val="000000"/>
          <w:sz w:val="24"/>
          <w:szCs w:val="24"/>
        </w:rPr>
      </w:pPr>
      <w:r w:rsidRPr="00116E50">
        <w:rPr>
          <w:rFonts w:ascii="Georgia" w:hAnsi="Georgia" w:cs="Times New Roman"/>
          <w:sz w:val="24"/>
          <w:szCs w:val="24"/>
          <w:lang w:val="mk-MK"/>
        </w:rPr>
        <w:lastRenderedPageBreak/>
        <w:t>6</w:t>
      </w:r>
      <w:r>
        <w:rPr>
          <w:rFonts w:ascii="Georgia" w:hAnsi="Georgia" w:cs="Times New Roman"/>
          <w:sz w:val="24"/>
          <w:szCs w:val="24"/>
          <w:lang w:val="mk-MK"/>
        </w:rPr>
        <w:t>6</w:t>
      </w:r>
      <w:r w:rsidRPr="00116E50">
        <w:rPr>
          <w:rFonts w:ascii="Georgia" w:hAnsi="Georgia" w:cs="Times New Roman"/>
          <w:sz w:val="24"/>
          <w:szCs w:val="24"/>
          <w:lang w:val="mk-MK"/>
        </w:rPr>
        <w:t xml:space="preserve">. </w:t>
      </w:r>
      <w:r w:rsidRPr="00116E50">
        <w:rPr>
          <w:rFonts w:ascii="Georgia" w:hAnsi="Georgia" w:cs="Times New Roman"/>
          <w:color w:val="000000"/>
          <w:sz w:val="24"/>
          <w:szCs w:val="24"/>
        </w:rPr>
        <w:t>Alió-Sanz JJ, Iglesias-Conde C, Lorenzo-Pernía J, Iglesias-Linares A, Mendoza-Mendoza A, Solano-Reina E</w:t>
      </w:r>
      <w:r w:rsidRPr="00116E50">
        <w:rPr>
          <w:rFonts w:ascii="Georgia" w:hAnsi="Georgia" w:cs="Tahoma"/>
          <w:color w:val="000000"/>
          <w:sz w:val="24"/>
          <w:szCs w:val="24"/>
          <w:lang w:val="mk-MK"/>
        </w:rPr>
        <w:t xml:space="preserve">. </w:t>
      </w:r>
      <w:r w:rsidRPr="00116E50">
        <w:rPr>
          <w:rFonts w:ascii="Georgia" w:hAnsi="Georgia" w:cs="Times New Roman"/>
          <w:color w:val="000000"/>
          <w:sz w:val="24"/>
          <w:szCs w:val="24"/>
        </w:rPr>
        <w:t>Cranial base and maxillary chan</w:t>
      </w:r>
      <w:r w:rsidRPr="00116E50">
        <w:rPr>
          <w:rFonts w:ascii="Georgia" w:hAnsi="Georgia" w:cs="Times New Roman"/>
          <w:color w:val="000000"/>
          <w:sz w:val="24"/>
          <w:szCs w:val="24"/>
        </w:rPr>
        <w:softHyphen/>
        <w:t>ges in patients treated with Frankel’s functional regulator (1b). Med Oral Patol Oral Cir Bucal. 2012 Jul 1;17 (4):e689-96</w:t>
      </w:r>
    </w:p>
    <w:p w14:paraId="78D85B67"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sidRPr="00116E50">
        <w:rPr>
          <w:rFonts w:ascii="Georgia" w:hAnsi="Georgia"/>
          <w:sz w:val="24"/>
          <w:szCs w:val="24"/>
        </w:rPr>
        <w:t>6</w:t>
      </w:r>
      <w:r>
        <w:rPr>
          <w:rFonts w:ascii="Georgia" w:hAnsi="Georgia"/>
          <w:sz w:val="24"/>
          <w:szCs w:val="24"/>
          <w:lang w:val="mk-MK"/>
        </w:rPr>
        <w:t>7</w:t>
      </w:r>
      <w:r w:rsidRPr="00116E50">
        <w:rPr>
          <w:rFonts w:ascii="Georgia" w:hAnsi="Georgia"/>
          <w:sz w:val="24"/>
          <w:szCs w:val="24"/>
        </w:rPr>
        <w:t>. Shetti S, Golgire S, Patil A, Agrawal JAM, Fulari SG, et al. (2016) Management of Skeletal Class II Malocclusion with Functional Regulator II. Pediatr Dent Care 1: 118</w:t>
      </w:r>
    </w:p>
    <w:p w14:paraId="1F3783F1" w14:textId="77777777" w:rsidR="00F31178" w:rsidRPr="00EC5E4B"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68</w:t>
      </w:r>
      <w:r w:rsidRPr="00116E50">
        <w:rPr>
          <w:rFonts w:ascii="Georgia" w:hAnsi="Georgia"/>
          <w:sz w:val="24"/>
          <w:szCs w:val="24"/>
        </w:rPr>
        <w:t xml:space="preserve">. </w:t>
      </w:r>
      <w:r>
        <w:rPr>
          <w:rFonts w:ascii="Georgia" w:hAnsi="Georgia"/>
          <w:sz w:val="24"/>
          <w:szCs w:val="24"/>
        </w:rPr>
        <w:t>Hanoun A, Al-Jewair T, Tabbaa S, Allaymouni MA, Preston C. (2014). A comparison of the treatment effects of the Forsus Fatigue Resistance Device and the Twin Block appliance in patients with class II malocclusions. Clinical, Cosmetic and Investigational Dentistry 6; 57-63</w:t>
      </w:r>
    </w:p>
    <w:p w14:paraId="2FCD8267" w14:textId="77777777" w:rsidR="00F31178" w:rsidRPr="00116E50"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69</w:t>
      </w:r>
      <w:r w:rsidRPr="00116E50">
        <w:rPr>
          <w:rFonts w:ascii="Georgia" w:hAnsi="Georgia"/>
          <w:sz w:val="24"/>
          <w:szCs w:val="24"/>
        </w:rPr>
        <w:t>.</w:t>
      </w:r>
      <w:r>
        <w:rPr>
          <w:rFonts w:ascii="Georgia" w:hAnsi="Georgia"/>
          <w:sz w:val="24"/>
          <w:szCs w:val="24"/>
        </w:rPr>
        <w:t xml:space="preserve"> </w:t>
      </w:r>
      <w:r w:rsidRPr="00FA50B1">
        <w:rPr>
          <w:rFonts w:ascii="Georgia" w:hAnsi="Georgia"/>
          <w:sz w:val="24"/>
          <w:szCs w:val="24"/>
        </w:rPr>
        <w:t>Siara-Olds NJ, Kulbersh PV, Berger J, Bayirli B. (2010). Long-Term Dentoskeletal Changes with the Bionator, Herbst, Twin Block, and MARA Functional Appliances. Angle Orthod ;80:18–29</w:t>
      </w:r>
    </w:p>
    <w:p w14:paraId="7A1078B0" w14:textId="77777777" w:rsidR="00F31178" w:rsidRPr="00116E50"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70</w:t>
      </w:r>
      <w:r w:rsidRPr="00116E50">
        <w:rPr>
          <w:rFonts w:ascii="Georgia" w:hAnsi="Georgia"/>
          <w:sz w:val="24"/>
          <w:szCs w:val="24"/>
        </w:rPr>
        <w:t>.</w:t>
      </w:r>
      <w:r>
        <w:rPr>
          <w:rFonts w:ascii="Georgia" w:hAnsi="Georgia"/>
          <w:sz w:val="24"/>
          <w:szCs w:val="24"/>
        </w:rPr>
        <w:t xml:space="preserve"> Baccetti T, Franchi L, Toth LR, McNamara JA Jr. (2000). Treatment timing for Twin-block therapy. Am J Orthod Dentofacial Orthop. Aug;118(2):159-170</w:t>
      </w:r>
    </w:p>
    <w:p w14:paraId="64F2FEE2" w14:textId="77777777" w:rsidR="00F31178" w:rsidRPr="00116E50" w:rsidRDefault="00F31178" w:rsidP="000E755B">
      <w:pPr>
        <w:tabs>
          <w:tab w:val="left" w:pos="876"/>
        </w:tabs>
        <w:autoSpaceDE w:val="0"/>
        <w:autoSpaceDN w:val="0"/>
        <w:adjustRightInd w:val="0"/>
        <w:spacing w:after="0"/>
        <w:jc w:val="both"/>
        <w:rPr>
          <w:rFonts w:ascii="Georgia" w:hAnsi="Georgia"/>
          <w:sz w:val="24"/>
          <w:szCs w:val="24"/>
        </w:rPr>
      </w:pPr>
      <w:r w:rsidRPr="00116E50">
        <w:rPr>
          <w:rFonts w:ascii="Georgia" w:hAnsi="Georgia"/>
          <w:sz w:val="24"/>
          <w:szCs w:val="24"/>
        </w:rPr>
        <w:t>7</w:t>
      </w:r>
      <w:r>
        <w:rPr>
          <w:rFonts w:ascii="Georgia" w:hAnsi="Georgia"/>
          <w:sz w:val="24"/>
          <w:szCs w:val="24"/>
          <w:lang w:val="mk-MK"/>
        </w:rPr>
        <w:t>1</w:t>
      </w:r>
      <w:r w:rsidRPr="00116E50">
        <w:rPr>
          <w:rFonts w:ascii="Georgia" w:hAnsi="Georgia"/>
          <w:sz w:val="24"/>
          <w:szCs w:val="24"/>
        </w:rPr>
        <w:t>.</w:t>
      </w:r>
      <w:r>
        <w:rPr>
          <w:rFonts w:ascii="Georgia" w:hAnsi="Georgia"/>
          <w:sz w:val="24"/>
          <w:szCs w:val="24"/>
        </w:rPr>
        <w:t xml:space="preserve"> </w:t>
      </w:r>
      <w:r w:rsidRPr="00116E50">
        <w:rPr>
          <w:rFonts w:ascii="Georgia" w:hAnsi="Georgia" w:cs="TcjfrbWwsdqpRtmhtmTimes-Roman"/>
          <w:sz w:val="24"/>
          <w:szCs w:val="24"/>
        </w:rPr>
        <w:t>Sidlauskas A</w:t>
      </w:r>
      <w:r>
        <w:rPr>
          <w:rFonts w:ascii="Georgia" w:hAnsi="Georgia" w:cs="TcjfrbWwsdqpRtmhtmTimes-Roman"/>
          <w:sz w:val="24"/>
          <w:szCs w:val="24"/>
        </w:rPr>
        <w:t>. (2005). The effects of Twin-block appliance treatment on the skeletal and dentoalveolar changes. Medicina (Kaunas) 41(5):392-400</w:t>
      </w:r>
    </w:p>
    <w:p w14:paraId="5929032F" w14:textId="77777777" w:rsidR="00F31178" w:rsidRPr="004956F6" w:rsidRDefault="00F31178" w:rsidP="000E755B">
      <w:pPr>
        <w:autoSpaceDE w:val="0"/>
        <w:autoSpaceDN w:val="0"/>
        <w:adjustRightInd w:val="0"/>
        <w:spacing w:after="0"/>
        <w:jc w:val="both"/>
        <w:rPr>
          <w:rFonts w:ascii="Georgia" w:hAnsi="Georgia"/>
          <w:sz w:val="24"/>
          <w:szCs w:val="24"/>
        </w:rPr>
      </w:pPr>
      <w:r>
        <w:rPr>
          <w:rFonts w:ascii="Georgia" w:hAnsi="Georgia"/>
          <w:sz w:val="24"/>
          <w:szCs w:val="24"/>
          <w:lang w:val="mk-MK"/>
        </w:rPr>
        <w:t xml:space="preserve">72. </w:t>
      </w:r>
      <w:r>
        <w:rPr>
          <w:rFonts w:ascii="Georgia" w:hAnsi="Georgia"/>
          <w:sz w:val="24"/>
          <w:szCs w:val="24"/>
        </w:rPr>
        <w:t>Pattanaik S, Puvvula N, Mohammad N. (2018). Accelerating Treatment of Skeletal Class II Malocclusion using Fixed Twin Block Appliances. Int J Clin Pediatr Dent 11(2):146-150</w:t>
      </w:r>
    </w:p>
    <w:p w14:paraId="156C0F2C" w14:textId="77777777" w:rsidR="00F31178" w:rsidRDefault="00F31178" w:rsidP="000E755B">
      <w:pPr>
        <w:autoSpaceDE w:val="0"/>
        <w:autoSpaceDN w:val="0"/>
        <w:adjustRightInd w:val="0"/>
        <w:spacing w:after="0"/>
        <w:jc w:val="both"/>
        <w:rPr>
          <w:rFonts w:ascii="Georgia" w:hAnsi="Georgia"/>
          <w:sz w:val="24"/>
          <w:szCs w:val="24"/>
        </w:rPr>
      </w:pPr>
      <w:r w:rsidRPr="00116E50">
        <w:rPr>
          <w:rFonts w:ascii="Georgia" w:hAnsi="Georgia"/>
          <w:sz w:val="24"/>
          <w:szCs w:val="24"/>
        </w:rPr>
        <w:t>7</w:t>
      </w:r>
      <w:r>
        <w:rPr>
          <w:rFonts w:ascii="Georgia" w:hAnsi="Georgia"/>
          <w:sz w:val="24"/>
          <w:szCs w:val="24"/>
        </w:rPr>
        <w:t>3</w:t>
      </w:r>
      <w:r w:rsidRPr="00116E50">
        <w:rPr>
          <w:rFonts w:ascii="Georgia" w:hAnsi="Georgia"/>
          <w:sz w:val="24"/>
          <w:szCs w:val="24"/>
        </w:rPr>
        <w:t>. Neves LS, Janson G, Cançado RH, Rodrigues Santiago de Lima KJ, Fernandes TMF and Henriques HFC. (2014). Treatment effects of the Jasper Jumper and the Bionator associated with fixed appliances. Progress in Orthodontics 2014, 15:54</w:t>
      </w:r>
    </w:p>
    <w:p w14:paraId="6D8ED071" w14:textId="77777777" w:rsidR="00F31178" w:rsidRPr="001E1624" w:rsidRDefault="00F31178" w:rsidP="000E755B">
      <w:pPr>
        <w:autoSpaceDE w:val="0"/>
        <w:autoSpaceDN w:val="0"/>
        <w:adjustRightInd w:val="0"/>
        <w:spacing w:after="0"/>
        <w:jc w:val="both"/>
        <w:rPr>
          <w:rFonts w:ascii="Georgia" w:hAnsi="Georgia"/>
          <w:sz w:val="24"/>
          <w:szCs w:val="24"/>
          <w:lang w:val="mk-MK"/>
        </w:rPr>
      </w:pPr>
      <w:r>
        <w:rPr>
          <w:rFonts w:ascii="Georgia" w:hAnsi="Georgia"/>
          <w:sz w:val="24"/>
          <w:szCs w:val="24"/>
          <w:lang w:val="mk-MK"/>
        </w:rPr>
        <w:t>7</w:t>
      </w:r>
      <w:r>
        <w:rPr>
          <w:rFonts w:ascii="Georgia" w:hAnsi="Georgia"/>
          <w:sz w:val="24"/>
          <w:szCs w:val="24"/>
        </w:rPr>
        <w:t>4</w:t>
      </w:r>
      <w:r>
        <w:rPr>
          <w:rFonts w:ascii="Georgia" w:hAnsi="Georgia"/>
          <w:sz w:val="24"/>
          <w:szCs w:val="24"/>
          <w:lang w:val="mk-MK"/>
        </w:rPr>
        <w:t xml:space="preserve">. </w:t>
      </w:r>
      <w:r>
        <w:rPr>
          <w:rFonts w:ascii="Georgia" w:hAnsi="Georgia"/>
          <w:sz w:val="24"/>
          <w:szCs w:val="24"/>
        </w:rPr>
        <w:t>Bishara SE. (2001). Textbook of Orthodontics</w:t>
      </w:r>
      <w:r w:rsidRPr="002A503D">
        <w:rPr>
          <w:rFonts w:ascii="Georgia" w:hAnsi="Georgia"/>
          <w:sz w:val="24"/>
          <w:szCs w:val="24"/>
        </w:rPr>
        <w:t>.</w:t>
      </w:r>
      <w:r w:rsidRPr="002A503D">
        <w:rPr>
          <w:rFonts w:ascii="Georgia" w:hAnsi="Georgia" w:cs="Times New Roman"/>
          <w:sz w:val="24"/>
          <w:szCs w:val="24"/>
        </w:rPr>
        <w:t xml:space="preserve"> Philadelphia, Pennsylvania</w:t>
      </w:r>
      <w:r>
        <w:rPr>
          <w:rFonts w:ascii="Georgia" w:hAnsi="Georgia" w:cs="Times New Roman"/>
          <w:sz w:val="24"/>
          <w:szCs w:val="24"/>
        </w:rPr>
        <w:t>. Book</w:t>
      </w:r>
    </w:p>
    <w:p w14:paraId="1ADF6781" w14:textId="77777777" w:rsidR="00F31178" w:rsidRPr="001E1624"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5</w:t>
      </w:r>
      <w:r w:rsidRPr="00116E50">
        <w:rPr>
          <w:rFonts w:ascii="Georgia" w:hAnsi="Georgia" w:cs="Times New Roman"/>
          <w:color w:val="000000"/>
          <w:sz w:val="24"/>
          <w:szCs w:val="24"/>
        </w:rPr>
        <w:t>.</w:t>
      </w:r>
      <w:r w:rsidRPr="00116E50">
        <w:rPr>
          <w:rFonts w:ascii="Georgia" w:hAnsi="Georgia"/>
          <w:b/>
          <w:sz w:val="24"/>
          <w:szCs w:val="24"/>
        </w:rPr>
        <w:t xml:space="preserve"> </w:t>
      </w:r>
      <w:r w:rsidRPr="00116E50">
        <w:rPr>
          <w:rFonts w:ascii="Georgia" w:hAnsi="Georgia"/>
          <w:sz w:val="24"/>
          <w:szCs w:val="24"/>
        </w:rPr>
        <w:t>Brandao M, Pinho HS, Urias D. Clinical and quantitative assessment of Headgear compliance: a pilot study. Am J Orthod Dentofacial Orthop. 2006;129(2):239–44. doi:10.1016/j.ajodo.2005.08.035.</w:t>
      </w:r>
    </w:p>
    <w:p w14:paraId="07927B6F" w14:textId="77777777" w:rsidR="00F31178" w:rsidRPr="00116E50" w:rsidRDefault="00F31178" w:rsidP="000E755B">
      <w:pPr>
        <w:autoSpaceDE w:val="0"/>
        <w:autoSpaceDN w:val="0"/>
        <w:adjustRightInd w:val="0"/>
        <w:spacing w:after="0"/>
        <w:rPr>
          <w:rFonts w:ascii="Georgia" w:hAnsi="Georgia" w:cs="NimbusRomNo9L-Medi"/>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6</w:t>
      </w:r>
      <w:r w:rsidRPr="00116E50">
        <w:rPr>
          <w:rFonts w:ascii="Georgia" w:hAnsi="Georgia" w:cs="Times New Roman"/>
          <w:color w:val="000000"/>
          <w:sz w:val="24"/>
          <w:szCs w:val="24"/>
        </w:rPr>
        <w:t>.</w:t>
      </w:r>
      <w:r w:rsidRPr="00116E50">
        <w:rPr>
          <w:rFonts w:ascii="Georgia" w:hAnsi="Georgia" w:cs="NimbusRomNo9L-ReguItal"/>
          <w:iCs/>
          <w:sz w:val="24"/>
          <w:szCs w:val="24"/>
        </w:rPr>
        <w:t xml:space="preserve"> </w:t>
      </w:r>
      <w:r w:rsidRPr="00116E50">
        <w:rPr>
          <w:rFonts w:ascii="Georgia" w:hAnsi="Georgia" w:cs="NimbusRomNo9L-Medi"/>
          <w:sz w:val="24"/>
          <w:szCs w:val="24"/>
        </w:rPr>
        <w:t>Rane J, Thukral R, Mishra K, Singh J,Dawani RR, Lalwani K (2023). Headgear in orthodontics and dentofacial orthopedics</w:t>
      </w:r>
      <w:r w:rsidRPr="00116E50">
        <w:rPr>
          <w:rFonts w:ascii="Georgia" w:hAnsi="Georgia" w:cs="NimbusRomNo9L-ReguItal"/>
          <w:iCs/>
          <w:sz w:val="24"/>
          <w:szCs w:val="24"/>
        </w:rPr>
        <w:t>.IP Indian Journal of Orthodontics and Dentofacial Research ;9(3):147–151</w:t>
      </w:r>
    </w:p>
    <w:p w14:paraId="19961450" w14:textId="77777777" w:rsidR="00F31178" w:rsidRPr="00116E50" w:rsidRDefault="00F31178" w:rsidP="000E755B">
      <w:pPr>
        <w:autoSpaceDE w:val="0"/>
        <w:autoSpaceDN w:val="0"/>
        <w:adjustRightInd w:val="0"/>
        <w:spacing w:after="0"/>
        <w:rPr>
          <w:rFonts w:ascii="Georgia" w:hAnsi="Georgia" w:cs="Times New Roman"/>
          <w:color w:val="000000"/>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7</w:t>
      </w:r>
      <w:r w:rsidRPr="00116E50">
        <w:rPr>
          <w:rFonts w:ascii="Georgia" w:hAnsi="Georgia" w:cs="Times New Roman"/>
          <w:color w:val="000000"/>
          <w:sz w:val="24"/>
          <w:szCs w:val="24"/>
        </w:rPr>
        <w:t>.</w:t>
      </w:r>
      <w:r w:rsidRPr="00116E50">
        <w:rPr>
          <w:rFonts w:ascii="Georgia" w:hAnsi="Georgia"/>
          <w:sz w:val="24"/>
          <w:szCs w:val="24"/>
        </w:rPr>
        <w:t xml:space="preserve"> Lione R, Franchi L, Laganà G, Cozza P. Effects of cervical Headgear and pendulum appliance on vertical dimension in growing subjects: a retrospective controlled clinical trial. Eur J Orthod. 2014;37(3):338– 44. doi:10.1093/ejo/cju061</w:t>
      </w:r>
    </w:p>
    <w:p w14:paraId="2D960360" w14:textId="77777777" w:rsidR="00F31178" w:rsidRPr="00116E50" w:rsidRDefault="00F31178" w:rsidP="000E755B">
      <w:pPr>
        <w:autoSpaceDE w:val="0"/>
        <w:autoSpaceDN w:val="0"/>
        <w:adjustRightInd w:val="0"/>
        <w:spacing w:after="0"/>
        <w:jc w:val="both"/>
        <w:rPr>
          <w:rFonts w:ascii="Georgia" w:hAnsi="Georgia" w:cs="Times New Roman"/>
          <w:color w:val="000000"/>
          <w:sz w:val="24"/>
          <w:szCs w:val="24"/>
        </w:rPr>
      </w:pPr>
      <w:r w:rsidRPr="00116E50">
        <w:rPr>
          <w:rFonts w:ascii="Georgia" w:hAnsi="Georgia" w:cs="Times New Roman"/>
          <w:color w:val="000000"/>
          <w:sz w:val="24"/>
          <w:szCs w:val="24"/>
        </w:rPr>
        <w:t>7</w:t>
      </w:r>
      <w:r>
        <w:rPr>
          <w:rFonts w:ascii="Georgia" w:hAnsi="Georgia" w:cs="Times New Roman"/>
          <w:color w:val="000000"/>
          <w:sz w:val="24"/>
          <w:szCs w:val="24"/>
        </w:rPr>
        <w:t>8</w:t>
      </w:r>
      <w:r w:rsidRPr="00116E50">
        <w:rPr>
          <w:rFonts w:ascii="Georgia" w:hAnsi="Georgia" w:cs="Times New Roman"/>
          <w:color w:val="000000"/>
          <w:sz w:val="24"/>
          <w:szCs w:val="24"/>
        </w:rPr>
        <w:t>. Byloff FK, Darendeliler MA. (1997). Distal molar movement using the pendulum appliance. Part 1:clinical and radiological evaluation. Angle orthod. 1997;67:249-260</w:t>
      </w:r>
    </w:p>
    <w:p w14:paraId="6F0C4A32" w14:textId="77777777" w:rsidR="00F31178" w:rsidRPr="00642928" w:rsidRDefault="00F31178" w:rsidP="000E755B">
      <w:pPr>
        <w:autoSpaceDE w:val="0"/>
        <w:autoSpaceDN w:val="0"/>
        <w:adjustRightInd w:val="0"/>
        <w:spacing w:after="0"/>
        <w:jc w:val="both"/>
        <w:rPr>
          <w:rFonts w:ascii="Georgia" w:hAnsi="Georgia" w:cs="Times New Roman"/>
          <w:color w:val="000000" w:themeColor="text1"/>
          <w:sz w:val="24"/>
          <w:szCs w:val="24"/>
        </w:rPr>
      </w:pPr>
      <w:r>
        <w:rPr>
          <w:rFonts w:ascii="Georgia" w:hAnsi="Georgia" w:cs="Times New Roman"/>
          <w:sz w:val="24"/>
          <w:szCs w:val="24"/>
          <w:lang w:val="mk-MK"/>
        </w:rPr>
        <w:t>7</w:t>
      </w:r>
      <w:r>
        <w:rPr>
          <w:rFonts w:ascii="Georgia" w:hAnsi="Georgia" w:cs="Times New Roman"/>
          <w:sz w:val="24"/>
          <w:szCs w:val="24"/>
        </w:rPr>
        <w:t>9</w:t>
      </w:r>
      <w:r w:rsidRPr="00116E50">
        <w:rPr>
          <w:rFonts w:ascii="Georgia" w:hAnsi="Georgia" w:cs="Times New Roman"/>
          <w:sz w:val="24"/>
          <w:szCs w:val="24"/>
        </w:rPr>
        <w:t xml:space="preserve">. </w:t>
      </w:r>
      <w:r w:rsidRPr="00642928">
        <w:rPr>
          <w:rFonts w:ascii="Georgia" w:hAnsi="Georgia" w:cs="Open Sans"/>
          <w:color w:val="000000" w:themeColor="text1"/>
          <w:sz w:val="24"/>
          <w:szCs w:val="24"/>
          <w:shd w:val="clear" w:color="auto" w:fill="FFFFFF"/>
        </w:rPr>
        <w:t>Oncag G, Seckin O, Dincer B, et al. Osseointegrated implants with pendulum springs for maxillary molar distalization: a cephalometric study. </w:t>
      </w:r>
      <w:r w:rsidRPr="00642928">
        <w:rPr>
          <w:rStyle w:val="Emphasis"/>
          <w:rFonts w:ascii="Georgia" w:hAnsi="Georgia" w:cs="Open Sans"/>
          <w:color w:val="000000" w:themeColor="text1"/>
          <w:sz w:val="24"/>
          <w:szCs w:val="24"/>
          <w:shd w:val="clear" w:color="auto" w:fill="FFFFFF"/>
        </w:rPr>
        <w:t>Am J Orthod Dentofacial Orthop</w:t>
      </w:r>
      <w:r w:rsidRPr="00642928">
        <w:rPr>
          <w:rFonts w:ascii="Georgia" w:hAnsi="Georgia" w:cs="Open Sans"/>
          <w:color w:val="000000" w:themeColor="text1"/>
          <w:sz w:val="24"/>
          <w:szCs w:val="24"/>
          <w:shd w:val="clear" w:color="auto" w:fill="FFFFFF"/>
        </w:rPr>
        <w:t>.2007;131:16-26</w:t>
      </w:r>
    </w:p>
    <w:p w14:paraId="45875594" w14:textId="77777777" w:rsidR="00F31178" w:rsidRPr="009A1416" w:rsidRDefault="00F31178" w:rsidP="000E755B">
      <w:pPr>
        <w:autoSpaceDE w:val="0"/>
        <w:autoSpaceDN w:val="0"/>
        <w:adjustRightInd w:val="0"/>
        <w:spacing w:after="0"/>
        <w:jc w:val="both"/>
        <w:rPr>
          <w:rFonts w:ascii="Georgia" w:hAnsi="Georgia" w:cs="Times New Roman"/>
          <w:sz w:val="24"/>
          <w:szCs w:val="24"/>
        </w:rPr>
      </w:pPr>
      <w:r>
        <w:rPr>
          <w:rFonts w:ascii="Georgia" w:hAnsi="Georgia" w:cs="Times New Roman"/>
          <w:sz w:val="24"/>
          <w:szCs w:val="24"/>
        </w:rPr>
        <w:t>80</w:t>
      </w:r>
      <w:r w:rsidRPr="00116E50">
        <w:rPr>
          <w:rFonts w:ascii="Georgia" w:hAnsi="Georgia" w:cs="Times New Roman"/>
          <w:sz w:val="24"/>
          <w:szCs w:val="24"/>
        </w:rPr>
        <w:t>.</w:t>
      </w:r>
      <w:r w:rsidRPr="001F64AE">
        <w:rPr>
          <w:rFonts w:ascii="Georgia" w:hAnsi="Georgia" w:cs="HelveticaNeue-Roman"/>
          <w:sz w:val="24"/>
          <w:szCs w:val="24"/>
        </w:rPr>
        <w:t xml:space="preserve"> </w:t>
      </w:r>
      <w:r w:rsidRPr="00116E50">
        <w:rPr>
          <w:rFonts w:ascii="Georgia" w:hAnsi="Georgia" w:cs="HelveticaNeue-Roman"/>
          <w:sz w:val="24"/>
          <w:szCs w:val="24"/>
        </w:rPr>
        <w:t xml:space="preserve">Flores-Mir C, Ayeh A, Goswani A, Charkhandeh S. ( 2007). </w:t>
      </w:r>
      <w:r w:rsidRPr="00116E50">
        <w:rPr>
          <w:rFonts w:ascii="Georgia" w:hAnsi="Georgia"/>
          <w:color w:val="212121"/>
          <w:sz w:val="24"/>
          <w:szCs w:val="24"/>
        </w:rPr>
        <w:t>Skeletal and dental changes in Class II division 1 malocclusions treated with splint-type Herbst appliances. A systematic review. Angle Orthod. Mar;77(2):376-81</w:t>
      </w:r>
    </w:p>
    <w:p w14:paraId="73EADA84" w14:textId="77777777" w:rsidR="00F31178" w:rsidRPr="00116E50" w:rsidRDefault="00F31178" w:rsidP="000E755B">
      <w:pPr>
        <w:autoSpaceDE w:val="0"/>
        <w:autoSpaceDN w:val="0"/>
        <w:adjustRightInd w:val="0"/>
        <w:spacing w:after="0"/>
        <w:rPr>
          <w:rFonts w:ascii="Georgia" w:hAnsi="Georgia" w:cs="Frutiger-Italic"/>
          <w:i/>
          <w:iCs/>
          <w:sz w:val="24"/>
          <w:szCs w:val="24"/>
        </w:rPr>
      </w:pPr>
      <w:r w:rsidRPr="00116E50">
        <w:rPr>
          <w:rFonts w:ascii="Georgia" w:hAnsi="Georgia" w:cs="Times New Roman"/>
          <w:sz w:val="24"/>
          <w:szCs w:val="24"/>
        </w:rPr>
        <w:t>8</w:t>
      </w:r>
      <w:r>
        <w:rPr>
          <w:rFonts w:ascii="Georgia" w:hAnsi="Georgia" w:cs="Times New Roman"/>
          <w:sz w:val="24"/>
          <w:szCs w:val="24"/>
        </w:rPr>
        <w:t>1</w:t>
      </w:r>
      <w:r w:rsidRPr="00116E50">
        <w:rPr>
          <w:rFonts w:ascii="Georgia" w:hAnsi="Georgia" w:cs="Times New Roman"/>
          <w:sz w:val="24"/>
          <w:szCs w:val="24"/>
        </w:rPr>
        <w:t>.</w:t>
      </w:r>
      <w:r w:rsidRPr="00116E50">
        <w:rPr>
          <w:rFonts w:ascii="Georgia" w:hAnsi="Georgia"/>
          <w:sz w:val="24"/>
          <w:szCs w:val="24"/>
        </w:rPr>
        <w:t xml:space="preserve"> </w:t>
      </w:r>
      <w:r w:rsidRPr="00116E50">
        <w:rPr>
          <w:rFonts w:ascii="Georgia" w:hAnsi="Georgia" w:cs="Frutiger-Italic"/>
          <w:i/>
          <w:iCs/>
          <w:color w:val="000000" w:themeColor="text1"/>
          <w:sz w:val="24"/>
          <w:szCs w:val="24"/>
        </w:rPr>
        <w:t>Ferguson D, Carano A, Bowman J, Davis EC,Vega MEG, Lee SH,</w:t>
      </w:r>
      <w:r w:rsidRPr="00116E50">
        <w:rPr>
          <w:rFonts w:ascii="Georgia" w:hAnsi="Georgia" w:cs="Segoe UI"/>
          <w:color w:val="000000" w:themeColor="text1"/>
          <w:sz w:val="24"/>
          <w:szCs w:val="24"/>
        </w:rPr>
        <w:t xml:space="preserve"> (2005). </w:t>
      </w:r>
      <w:r w:rsidRPr="00116E50">
        <w:rPr>
          <w:rFonts w:ascii="Georgia" w:hAnsi="Georgia"/>
          <w:color w:val="000000" w:themeColor="text1"/>
          <w:sz w:val="24"/>
          <w:szCs w:val="24"/>
        </w:rPr>
        <w:t xml:space="preserve">A comparison of two maxillary molar distalizing appliances with the distal jet. </w:t>
      </w:r>
      <w:r w:rsidRPr="00116E50">
        <w:rPr>
          <w:rFonts w:ascii="Georgia" w:eastAsia="Times New Roman" w:hAnsi="Georgia" w:cs="Segoe UI"/>
          <w:color w:val="000000" w:themeColor="text1"/>
          <w:sz w:val="24"/>
          <w:szCs w:val="24"/>
        </w:rPr>
        <w:t>World J Orthod.</w:t>
      </w:r>
      <w:r w:rsidRPr="00116E50">
        <w:rPr>
          <w:rFonts w:ascii="Georgia" w:eastAsia="Times New Roman" w:hAnsi="Georgia" w:cs="Segoe UI"/>
          <w:color w:val="000000" w:themeColor="text1"/>
          <w:sz w:val="24"/>
          <w:szCs w:val="24"/>
          <w:shd w:val="clear" w:color="auto" w:fill="FFFFFF"/>
        </w:rPr>
        <w:t xml:space="preserve"> Winter;6(4):382-90.</w:t>
      </w:r>
    </w:p>
    <w:p w14:paraId="13CDEC4C"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lastRenderedPageBreak/>
        <w:t>8</w:t>
      </w:r>
      <w:r>
        <w:rPr>
          <w:rFonts w:ascii="Georgia" w:hAnsi="Georgia" w:cs="Times New Roman"/>
          <w:sz w:val="24"/>
          <w:szCs w:val="24"/>
        </w:rPr>
        <w:t>2</w:t>
      </w:r>
      <w:r w:rsidRPr="00116E50">
        <w:rPr>
          <w:rFonts w:ascii="Georgia" w:hAnsi="Georgia" w:cs="Times New Roman"/>
          <w:sz w:val="24"/>
          <w:szCs w:val="24"/>
        </w:rPr>
        <w:t xml:space="preserve">. </w:t>
      </w:r>
      <w:r w:rsidRPr="00116E50">
        <w:rPr>
          <w:rFonts w:ascii="Georgia" w:hAnsi="Georgia"/>
          <w:sz w:val="24"/>
          <w:szCs w:val="24"/>
        </w:rPr>
        <w:t>Ghosh J, Nanda RS. Evaluation of an intraoral maxillary molar distalization technique. Am J Orthod Dentofacial Orthop 1996;110: 639–646.</w:t>
      </w:r>
    </w:p>
    <w:p w14:paraId="5DEEDA47"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cs="Times New Roman"/>
          <w:sz w:val="24"/>
          <w:szCs w:val="24"/>
        </w:rPr>
        <w:t>8</w:t>
      </w:r>
      <w:r>
        <w:rPr>
          <w:rFonts w:ascii="Georgia" w:hAnsi="Georgia" w:cs="Times New Roman"/>
          <w:sz w:val="24"/>
          <w:szCs w:val="24"/>
        </w:rPr>
        <w:t>3</w:t>
      </w:r>
      <w:r w:rsidRPr="00116E50">
        <w:rPr>
          <w:rFonts w:ascii="Georgia" w:hAnsi="Georgia" w:cs="Times New Roman"/>
          <w:sz w:val="24"/>
          <w:szCs w:val="24"/>
        </w:rPr>
        <w:t>.</w:t>
      </w:r>
      <w:r w:rsidRPr="00116E50">
        <w:rPr>
          <w:rFonts w:ascii="Georgia" w:hAnsi="Georgia"/>
          <w:sz w:val="24"/>
          <w:szCs w:val="24"/>
        </w:rPr>
        <w:t xml:space="preserve"> Bussick TJ, McNamara JA Jr. Dentoalveolar and skeletal changes associated with the pendulum appliance. Am J Orthod Dentofacial Orthop 2000;177:333–343.</w:t>
      </w:r>
    </w:p>
    <w:p w14:paraId="2F38B840" w14:textId="77777777" w:rsidR="00F31178" w:rsidRPr="00116E50" w:rsidRDefault="00F31178" w:rsidP="000E755B">
      <w:pPr>
        <w:autoSpaceDE w:val="0"/>
        <w:autoSpaceDN w:val="0"/>
        <w:adjustRightInd w:val="0"/>
        <w:spacing w:after="0"/>
        <w:jc w:val="both"/>
        <w:rPr>
          <w:rFonts w:ascii="Georgia" w:hAnsi="Georgia"/>
          <w:sz w:val="24"/>
          <w:szCs w:val="24"/>
        </w:rPr>
      </w:pPr>
      <w:r w:rsidRPr="00116E50">
        <w:rPr>
          <w:rFonts w:ascii="Georgia" w:hAnsi="Georgia"/>
          <w:sz w:val="24"/>
          <w:szCs w:val="24"/>
        </w:rPr>
        <w:t>8</w:t>
      </w:r>
      <w:r>
        <w:rPr>
          <w:rFonts w:ascii="Georgia" w:hAnsi="Georgia"/>
          <w:sz w:val="24"/>
          <w:szCs w:val="24"/>
        </w:rPr>
        <w:t>4</w:t>
      </w:r>
      <w:r w:rsidRPr="00116E50">
        <w:rPr>
          <w:rFonts w:ascii="Georgia" w:hAnsi="Georgia"/>
          <w:sz w:val="24"/>
          <w:szCs w:val="24"/>
        </w:rPr>
        <w:t>. Altieri, F.; Mezio, M.; Guarnieri, R.; Cassetta, M. (2022). Comparing Distal-Jet with Dental Anchorage to Distal-Jet with Skeletal Anchorage: A Prospective Parallel Cohort Study. Dent. J. 10, 179</w:t>
      </w:r>
    </w:p>
    <w:p w14:paraId="2E013CA7"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t>8</w:t>
      </w:r>
      <w:r>
        <w:rPr>
          <w:rFonts w:ascii="Georgia" w:hAnsi="Georgia" w:cs="Times New Roman"/>
          <w:sz w:val="24"/>
          <w:szCs w:val="24"/>
        </w:rPr>
        <w:t>5</w:t>
      </w:r>
      <w:r w:rsidRPr="00116E50">
        <w:rPr>
          <w:rFonts w:ascii="Georgia" w:hAnsi="Georgia" w:cs="Times New Roman"/>
          <w:sz w:val="24"/>
          <w:szCs w:val="24"/>
        </w:rPr>
        <w:t>.</w:t>
      </w:r>
      <w:r w:rsidRPr="00116E50">
        <w:rPr>
          <w:rFonts w:ascii="Georgia" w:hAnsi="Georgia"/>
          <w:b/>
          <w:sz w:val="24"/>
          <w:szCs w:val="24"/>
        </w:rPr>
        <w:t xml:space="preserve"> </w:t>
      </w:r>
      <w:r w:rsidRPr="00116E50">
        <w:rPr>
          <w:rFonts w:ascii="Georgia" w:hAnsi="Georgia"/>
          <w:sz w:val="24"/>
          <w:szCs w:val="24"/>
        </w:rPr>
        <w:t>Reis RS, Henriques JFC, Janson G, Freitas KMS, Moura W</w:t>
      </w:r>
      <w:r w:rsidRPr="00116E50">
        <w:rPr>
          <w:rFonts w:ascii="Georgia" w:hAnsi="Georgia"/>
          <w:sz w:val="24"/>
          <w:szCs w:val="24"/>
          <w:lang w:val="mk-MK"/>
        </w:rPr>
        <w:t xml:space="preserve">. (2019). </w:t>
      </w:r>
      <w:r w:rsidRPr="00116E50">
        <w:rPr>
          <w:rFonts w:ascii="Georgia" w:hAnsi="Georgia"/>
          <w:sz w:val="24"/>
          <w:szCs w:val="24"/>
        </w:rPr>
        <w:t>Dental, skeletal and soft tissue effects of the Distal Jet appliance: A prospective clinical study. Dental Press J Orthod. Nov-Dec;24(6):56-64.</w:t>
      </w:r>
    </w:p>
    <w:p w14:paraId="00809E80"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t>8</w:t>
      </w:r>
      <w:r>
        <w:rPr>
          <w:rFonts w:ascii="Georgia" w:hAnsi="Georgia" w:cs="Times New Roman"/>
          <w:sz w:val="24"/>
          <w:szCs w:val="24"/>
        </w:rPr>
        <w:t>6</w:t>
      </w:r>
      <w:r w:rsidRPr="00116E50">
        <w:rPr>
          <w:rFonts w:ascii="Georgia" w:hAnsi="Georgia" w:cs="Times New Roman"/>
          <w:sz w:val="24"/>
          <w:szCs w:val="24"/>
        </w:rPr>
        <w:t>.</w:t>
      </w:r>
      <w:r w:rsidRPr="00116E50">
        <w:rPr>
          <w:rFonts w:ascii="Georgia" w:hAnsi="Georgia"/>
          <w:sz w:val="24"/>
          <w:szCs w:val="24"/>
        </w:rPr>
        <w:t xml:space="preserve"> </w:t>
      </w:r>
      <w:r w:rsidRPr="00116E50">
        <w:rPr>
          <w:rFonts w:ascii="Georgia" w:hAnsi="Georgia" w:cs="Times New Roman"/>
          <w:sz w:val="24"/>
          <w:szCs w:val="24"/>
        </w:rPr>
        <w:t>Kinzinger, G.S.M.; Fritz, U.B.; Sander, F.G.; Diedrich, P.R. Efficiency of a pendulum appliance for molar distalization related to second and third molar eruption stage. Am. J. Orthod. Dentofac. Orthop. 2004, 125, 8–23</w:t>
      </w:r>
    </w:p>
    <w:p w14:paraId="614D4115" w14:textId="77777777" w:rsidR="00F31178" w:rsidRPr="00116E50" w:rsidRDefault="00F31178" w:rsidP="000E755B">
      <w:pPr>
        <w:autoSpaceDE w:val="0"/>
        <w:autoSpaceDN w:val="0"/>
        <w:adjustRightInd w:val="0"/>
        <w:spacing w:after="0"/>
        <w:jc w:val="both"/>
        <w:rPr>
          <w:rFonts w:ascii="Georgia" w:hAnsi="Georgia" w:cs="Times New Roman"/>
          <w:sz w:val="24"/>
          <w:szCs w:val="24"/>
        </w:rPr>
      </w:pPr>
      <w:r w:rsidRPr="00116E50">
        <w:rPr>
          <w:rFonts w:ascii="Georgia" w:hAnsi="Georgia" w:cs="Times New Roman"/>
          <w:sz w:val="24"/>
          <w:szCs w:val="24"/>
        </w:rPr>
        <w:t>8</w:t>
      </w:r>
      <w:r>
        <w:rPr>
          <w:rFonts w:ascii="Georgia" w:hAnsi="Georgia" w:cs="Times New Roman"/>
          <w:sz w:val="24"/>
          <w:szCs w:val="24"/>
        </w:rPr>
        <w:t>7</w:t>
      </w:r>
      <w:r w:rsidRPr="00116E50">
        <w:rPr>
          <w:rFonts w:ascii="Georgia" w:hAnsi="Georgia" w:cs="Times New Roman"/>
          <w:sz w:val="24"/>
          <w:szCs w:val="24"/>
        </w:rPr>
        <w:t>.</w:t>
      </w:r>
      <w:r w:rsidRPr="00116E50">
        <w:rPr>
          <w:rFonts w:ascii="Georgia" w:hAnsi="Georgia"/>
          <w:b/>
          <w:sz w:val="24"/>
          <w:szCs w:val="24"/>
        </w:rPr>
        <w:t xml:space="preserve"> </w:t>
      </w:r>
      <w:r w:rsidRPr="00116E50">
        <w:rPr>
          <w:rFonts w:ascii="Georgia" w:hAnsi="Georgia"/>
          <w:sz w:val="24"/>
          <w:szCs w:val="24"/>
        </w:rPr>
        <w:t>Sabhlok R. (2005). MaxiIlary molar distalization therapy with Distal Jet appliance- Part II. Case report  Ind Orthod Soc ; 38: 15-29</w:t>
      </w:r>
    </w:p>
    <w:p w14:paraId="6BC69F64" w14:textId="77777777" w:rsidR="00F31178" w:rsidRPr="009A1416" w:rsidRDefault="00F31178" w:rsidP="000E755B">
      <w:pPr>
        <w:autoSpaceDE w:val="0"/>
        <w:autoSpaceDN w:val="0"/>
        <w:adjustRightInd w:val="0"/>
        <w:spacing w:after="0"/>
        <w:rPr>
          <w:rFonts w:ascii="Georgia" w:hAnsi="Georgia" w:cs="Times New Roman"/>
          <w:sz w:val="24"/>
          <w:szCs w:val="24"/>
        </w:rPr>
      </w:pPr>
      <w:r>
        <w:rPr>
          <w:rFonts w:ascii="Georgia" w:hAnsi="Georgia" w:cs="Times New Roman"/>
          <w:sz w:val="24"/>
          <w:szCs w:val="24"/>
        </w:rPr>
        <w:t xml:space="preserve">88. </w:t>
      </w:r>
      <w:r w:rsidRPr="009A1416">
        <w:rPr>
          <w:rFonts w:ascii="Georgia" w:hAnsi="Georgia" w:cs="Times New Roman"/>
          <w:sz w:val="24"/>
          <w:szCs w:val="24"/>
        </w:rPr>
        <w:t>Jasper JJ, McNamara JA Jr. (1995).</w:t>
      </w:r>
      <w:r w:rsidRPr="009A1416">
        <w:rPr>
          <w:rFonts w:ascii="Georgia" w:hAnsi="Georgia"/>
          <w:sz w:val="24"/>
          <w:szCs w:val="24"/>
        </w:rPr>
        <w:t xml:space="preserve"> The correction of interarch malocclusions using a fixed force module</w:t>
      </w:r>
      <w:r w:rsidRPr="009A1416">
        <w:rPr>
          <w:rFonts w:ascii="Georgia" w:hAnsi="Georgia" w:cs="Times New Roman"/>
          <w:sz w:val="24"/>
          <w:szCs w:val="24"/>
        </w:rPr>
        <w:t xml:space="preserve"> </w:t>
      </w:r>
      <w:r>
        <w:rPr>
          <w:rFonts w:ascii="Georgia" w:hAnsi="Georgia"/>
          <w:sz w:val="24"/>
          <w:szCs w:val="24"/>
        </w:rPr>
        <w:t>Am J</w:t>
      </w:r>
      <w:r w:rsidRPr="009A1416">
        <w:rPr>
          <w:rFonts w:ascii="Georgia" w:hAnsi="Georgia"/>
          <w:sz w:val="24"/>
          <w:szCs w:val="24"/>
        </w:rPr>
        <w:t xml:space="preserve"> O</w:t>
      </w:r>
      <w:r>
        <w:rPr>
          <w:rFonts w:ascii="Georgia" w:hAnsi="Georgia"/>
          <w:sz w:val="24"/>
          <w:szCs w:val="24"/>
        </w:rPr>
        <w:t>rthod</w:t>
      </w:r>
      <w:r w:rsidRPr="009A1416">
        <w:rPr>
          <w:rFonts w:ascii="Georgia" w:hAnsi="Georgia"/>
          <w:sz w:val="24"/>
          <w:szCs w:val="24"/>
        </w:rPr>
        <w:t xml:space="preserve"> D</w:t>
      </w:r>
      <w:r>
        <w:rPr>
          <w:rFonts w:ascii="Georgia" w:hAnsi="Georgia"/>
          <w:sz w:val="24"/>
          <w:szCs w:val="24"/>
        </w:rPr>
        <w:t>entofac</w:t>
      </w:r>
      <w:r w:rsidRPr="009A1416">
        <w:rPr>
          <w:rFonts w:ascii="Georgia" w:hAnsi="Georgia"/>
          <w:sz w:val="24"/>
          <w:szCs w:val="24"/>
        </w:rPr>
        <w:t xml:space="preserve"> O</w:t>
      </w:r>
      <w:r>
        <w:rPr>
          <w:rFonts w:ascii="Georgia" w:hAnsi="Georgia"/>
          <w:sz w:val="24"/>
          <w:szCs w:val="24"/>
        </w:rPr>
        <w:t>rthop</w:t>
      </w:r>
      <w:r w:rsidRPr="009A1416">
        <w:rPr>
          <w:rFonts w:ascii="Georgia" w:hAnsi="Georgia"/>
          <w:sz w:val="24"/>
          <w:szCs w:val="24"/>
        </w:rPr>
        <w:t>; 108:641-50</w:t>
      </w:r>
    </w:p>
    <w:p w14:paraId="3DDD9FB0" w14:textId="77777777" w:rsidR="00F31178" w:rsidRPr="00116E50" w:rsidRDefault="00F31178" w:rsidP="000E755B">
      <w:pPr>
        <w:autoSpaceDE w:val="0"/>
        <w:autoSpaceDN w:val="0"/>
        <w:adjustRightInd w:val="0"/>
        <w:spacing w:after="0"/>
        <w:rPr>
          <w:rFonts w:ascii="Georgia" w:hAnsi="Georgia"/>
          <w:sz w:val="24"/>
          <w:szCs w:val="24"/>
        </w:rPr>
      </w:pPr>
      <w:r>
        <w:rPr>
          <w:rFonts w:ascii="Georgia" w:hAnsi="Georgia" w:cs="Times New Roman"/>
          <w:sz w:val="24"/>
          <w:szCs w:val="24"/>
          <w:lang w:val="mk-MK"/>
        </w:rPr>
        <w:t>8</w:t>
      </w:r>
      <w:r>
        <w:rPr>
          <w:rFonts w:ascii="Georgia" w:hAnsi="Georgia" w:cs="Times New Roman"/>
          <w:sz w:val="24"/>
          <w:szCs w:val="24"/>
        </w:rPr>
        <w:t>9</w:t>
      </w:r>
      <w:r w:rsidRPr="00116E50">
        <w:rPr>
          <w:rFonts w:ascii="Georgia" w:hAnsi="Georgia" w:cs="Times New Roman"/>
          <w:sz w:val="24"/>
          <w:szCs w:val="24"/>
        </w:rPr>
        <w:t>.</w:t>
      </w:r>
      <w:r w:rsidRPr="00116E50">
        <w:rPr>
          <w:rFonts w:ascii="Georgia" w:hAnsi="Georgia"/>
          <w:sz w:val="24"/>
          <w:szCs w:val="24"/>
        </w:rPr>
        <w:t xml:space="preserve"> Herrera-Sanches FS, Henriques JFC, Janson G, Neves LS, Lima KJRS, Henriques RP, Pieri LV. (2013). Class II malocclusion treatment using Jasper Jumper appliance associated to intermaxillary elastics: A case report. Dental Press J Orthod. Mar-Apr;18(2):22-9</w:t>
      </w:r>
    </w:p>
    <w:p w14:paraId="7A43ED30" w14:textId="77777777" w:rsidR="00F31178" w:rsidRPr="00116E50" w:rsidRDefault="00F31178" w:rsidP="000E755B">
      <w:pPr>
        <w:autoSpaceDE w:val="0"/>
        <w:autoSpaceDN w:val="0"/>
        <w:adjustRightInd w:val="0"/>
        <w:spacing w:after="0"/>
        <w:jc w:val="both"/>
        <w:rPr>
          <w:rFonts w:ascii="Georgia" w:hAnsi="Georgia" w:cs="Times New Roman"/>
          <w:sz w:val="24"/>
          <w:szCs w:val="24"/>
          <w:lang w:val="mk-MK"/>
        </w:rPr>
      </w:pPr>
      <w:r>
        <w:rPr>
          <w:rFonts w:ascii="Georgia" w:hAnsi="Georgia" w:cs="Times New Roman"/>
          <w:sz w:val="24"/>
          <w:szCs w:val="24"/>
        </w:rPr>
        <w:t>90</w:t>
      </w:r>
      <w:r w:rsidRPr="00116E50">
        <w:rPr>
          <w:rFonts w:ascii="Georgia" w:hAnsi="Georgia" w:cs="Times New Roman"/>
          <w:sz w:val="24"/>
          <w:szCs w:val="24"/>
          <w:lang w:val="mk-MK"/>
        </w:rPr>
        <w:t>.</w:t>
      </w:r>
      <w:r w:rsidRPr="00116E50">
        <w:rPr>
          <w:rFonts w:ascii="Georgia" w:hAnsi="Georgia"/>
          <w:sz w:val="24"/>
          <w:szCs w:val="24"/>
        </w:rPr>
        <w:t xml:space="preserve"> Brickman DC, Sinha PK, Nanda R. </w:t>
      </w:r>
      <w:r w:rsidRPr="00116E50">
        <w:rPr>
          <w:rFonts w:ascii="Georgia" w:hAnsi="Georgia"/>
          <w:sz w:val="24"/>
          <w:szCs w:val="24"/>
          <w:lang w:val="mk-MK"/>
        </w:rPr>
        <w:t xml:space="preserve">(2000). </w:t>
      </w:r>
      <w:r w:rsidRPr="00116E50">
        <w:rPr>
          <w:rFonts w:ascii="Georgia" w:hAnsi="Georgia"/>
          <w:sz w:val="24"/>
          <w:szCs w:val="24"/>
        </w:rPr>
        <w:t xml:space="preserve">Evaluation of the Jones jig appliance for distal molar movement. Am J Orthod Dentofacial Orthop;118:526-34.    </w:t>
      </w:r>
    </w:p>
    <w:p w14:paraId="1AEF4ADE" w14:textId="77777777" w:rsidR="00F31178" w:rsidRPr="00116E50" w:rsidRDefault="00F31178" w:rsidP="000E755B">
      <w:pPr>
        <w:autoSpaceDE w:val="0"/>
        <w:autoSpaceDN w:val="0"/>
        <w:adjustRightInd w:val="0"/>
        <w:spacing w:after="0"/>
        <w:rPr>
          <w:rFonts w:ascii="Georgia" w:hAnsi="Georgia" w:cs="HelveticaNeue-Roman"/>
          <w:color w:val="231F20"/>
          <w:sz w:val="24"/>
          <w:szCs w:val="24"/>
        </w:rPr>
      </w:pPr>
      <w:r w:rsidRPr="00116E50">
        <w:rPr>
          <w:rFonts w:ascii="Georgia" w:hAnsi="Georgia" w:cs="Times New Roman"/>
          <w:sz w:val="24"/>
          <w:szCs w:val="24"/>
          <w:lang w:val="mk-MK"/>
        </w:rPr>
        <w:t>9</w:t>
      </w:r>
      <w:r>
        <w:rPr>
          <w:rFonts w:ascii="Georgia" w:hAnsi="Georgia" w:cs="Times New Roman"/>
          <w:sz w:val="24"/>
          <w:szCs w:val="24"/>
        </w:rPr>
        <w:t>1</w:t>
      </w:r>
      <w:r w:rsidRPr="00116E50">
        <w:rPr>
          <w:rFonts w:ascii="Georgia" w:hAnsi="Georgia" w:cs="Times New Roman"/>
          <w:sz w:val="24"/>
          <w:szCs w:val="24"/>
          <w:lang w:val="mk-MK"/>
        </w:rPr>
        <w:t xml:space="preserve">. </w:t>
      </w:r>
      <w:r w:rsidRPr="00116E50">
        <w:rPr>
          <w:rFonts w:ascii="Georgia" w:hAnsi="Georgia" w:cs="HelveticaNeue-Bold"/>
          <w:bCs/>
          <w:color w:val="231F20"/>
          <w:sz w:val="24"/>
          <w:szCs w:val="24"/>
        </w:rPr>
        <w:t>Patel</w:t>
      </w:r>
      <w:r w:rsidRPr="00116E50">
        <w:rPr>
          <w:rFonts w:ascii="Georgia" w:hAnsi="Georgia" w:cs="HelveticaNeue-Bold"/>
          <w:bCs/>
          <w:color w:val="231F20"/>
          <w:sz w:val="24"/>
          <w:szCs w:val="24"/>
          <w:lang w:val="mk-MK"/>
        </w:rPr>
        <w:t xml:space="preserve"> М</w:t>
      </w:r>
      <w:r w:rsidRPr="00116E50">
        <w:rPr>
          <w:rFonts w:ascii="Georgia" w:hAnsi="Georgia" w:cs="HelveticaNeue-Bold"/>
          <w:bCs/>
          <w:color w:val="231F20"/>
          <w:sz w:val="24"/>
          <w:szCs w:val="24"/>
        </w:rPr>
        <w:t>, Janson</w:t>
      </w:r>
      <w:r w:rsidRPr="00116E50">
        <w:rPr>
          <w:rFonts w:ascii="Georgia" w:hAnsi="Georgia" w:cs="HelveticaNeue-Bold"/>
          <w:bCs/>
          <w:color w:val="231F20"/>
          <w:sz w:val="24"/>
          <w:szCs w:val="24"/>
          <w:lang w:val="mk-MK"/>
        </w:rPr>
        <w:t xml:space="preserve"> </w:t>
      </w:r>
      <w:r w:rsidRPr="00116E50">
        <w:rPr>
          <w:rFonts w:ascii="Georgia" w:hAnsi="Georgia" w:cs="HelveticaNeue-Bold"/>
          <w:bCs/>
          <w:color w:val="231F20"/>
          <w:sz w:val="24"/>
          <w:szCs w:val="24"/>
        </w:rPr>
        <w:t>G, Henriques JFK, Almeida RR, Freitas MR, Pinzan A, Freitasa KMSS (2009)</w:t>
      </w:r>
      <w:r w:rsidRPr="00116E50">
        <w:rPr>
          <w:rFonts w:ascii="Georgia" w:hAnsi="Georgia" w:cs="HelveticaNeue-Bold"/>
          <w:bCs/>
          <w:sz w:val="24"/>
          <w:szCs w:val="24"/>
          <w:lang w:val="mk-MK"/>
        </w:rPr>
        <w:t xml:space="preserve"> .</w:t>
      </w:r>
      <w:r w:rsidRPr="00116E50">
        <w:rPr>
          <w:rFonts w:ascii="Georgia" w:hAnsi="Georgia" w:cs="Times-Roman"/>
          <w:color w:val="231F20"/>
          <w:sz w:val="24"/>
          <w:szCs w:val="24"/>
        </w:rPr>
        <w:t>Comparative distalization effects of Jones jig</w:t>
      </w:r>
      <w:r w:rsidRPr="00116E50">
        <w:rPr>
          <w:rFonts w:ascii="Georgia" w:hAnsi="Georgia" w:cs="HelveticaNeue-Bold"/>
          <w:bCs/>
          <w:color w:val="231F20"/>
          <w:sz w:val="24"/>
          <w:szCs w:val="24"/>
        </w:rPr>
        <w:t xml:space="preserve"> </w:t>
      </w:r>
      <w:r w:rsidRPr="00116E50">
        <w:rPr>
          <w:rFonts w:ascii="Georgia" w:hAnsi="Georgia" w:cs="Times-Roman"/>
          <w:color w:val="231F20"/>
          <w:sz w:val="24"/>
          <w:szCs w:val="24"/>
        </w:rPr>
        <w:t>and pendulum appliances</w:t>
      </w:r>
      <w:r w:rsidRPr="00116E50">
        <w:rPr>
          <w:rFonts w:ascii="Georgia" w:hAnsi="Georgia" w:cs="HelveticaNeue-Bold"/>
          <w:bCs/>
          <w:sz w:val="24"/>
          <w:szCs w:val="24"/>
          <w:lang w:val="mk-MK"/>
        </w:rPr>
        <w:t>.</w:t>
      </w:r>
      <w:r w:rsidRPr="00116E50">
        <w:rPr>
          <w:rFonts w:ascii="Georgia" w:hAnsi="Georgia" w:cs="HelveticaNeue-Roman"/>
          <w:color w:val="231F20"/>
          <w:sz w:val="24"/>
          <w:szCs w:val="24"/>
        </w:rPr>
        <w:t>Am J Orthod Dentofacial Orthop ;135:336-42</w:t>
      </w:r>
    </w:p>
    <w:p w14:paraId="6917E702" w14:textId="77777777" w:rsidR="00F31178" w:rsidRPr="005B374F" w:rsidRDefault="00F31178" w:rsidP="000E755B">
      <w:pPr>
        <w:autoSpaceDE w:val="0"/>
        <w:autoSpaceDN w:val="0"/>
        <w:adjustRightInd w:val="0"/>
        <w:spacing w:after="0"/>
        <w:rPr>
          <w:rFonts w:ascii="Georgia" w:hAnsi="Georgia" w:cs="HelveticaNeue-Bold"/>
          <w:bCs/>
          <w:color w:val="231F20"/>
          <w:sz w:val="24"/>
          <w:szCs w:val="24"/>
        </w:rPr>
      </w:pPr>
      <w:r>
        <w:rPr>
          <w:rFonts w:ascii="Georgia" w:hAnsi="Georgia" w:cs="HelveticaNeue-Bold"/>
          <w:bCs/>
          <w:color w:val="231F20"/>
          <w:sz w:val="24"/>
          <w:szCs w:val="24"/>
          <w:lang w:val="mk-MK"/>
        </w:rPr>
        <w:t>9</w:t>
      </w:r>
      <w:r>
        <w:rPr>
          <w:rFonts w:ascii="Georgia" w:hAnsi="Georgia" w:cs="HelveticaNeue-Bold"/>
          <w:bCs/>
          <w:color w:val="231F20"/>
          <w:sz w:val="24"/>
          <w:szCs w:val="24"/>
        </w:rPr>
        <w:t>2</w:t>
      </w:r>
      <w:r>
        <w:rPr>
          <w:rFonts w:ascii="Georgia" w:hAnsi="Georgia" w:cs="HelveticaNeue-Bold"/>
          <w:bCs/>
          <w:color w:val="231F20"/>
          <w:sz w:val="24"/>
          <w:szCs w:val="24"/>
          <w:lang w:val="mk-MK"/>
        </w:rPr>
        <w:t>.</w:t>
      </w:r>
      <w:r>
        <w:rPr>
          <w:rFonts w:ascii="Georgia" w:hAnsi="Georgia" w:cs="HelveticaNeue-Bold"/>
          <w:bCs/>
          <w:color w:val="231F20"/>
          <w:sz w:val="24"/>
          <w:szCs w:val="24"/>
        </w:rPr>
        <w:t xml:space="preserve"> McClaran TR. (2010). Cephalometric evaluation </w:t>
      </w:r>
      <w:proofErr w:type="gramStart"/>
      <w:r>
        <w:rPr>
          <w:rFonts w:ascii="Georgia" w:hAnsi="Georgia" w:cs="HelveticaNeue-Bold"/>
          <w:bCs/>
          <w:color w:val="231F20"/>
          <w:sz w:val="24"/>
          <w:szCs w:val="24"/>
        </w:rPr>
        <w:t>od</w:t>
      </w:r>
      <w:proofErr w:type="gramEnd"/>
      <w:r>
        <w:rPr>
          <w:rFonts w:ascii="Georgia" w:hAnsi="Georgia" w:cs="HelveticaNeue-Bold"/>
          <w:bCs/>
          <w:color w:val="231F20"/>
          <w:sz w:val="24"/>
          <w:szCs w:val="24"/>
        </w:rPr>
        <w:t xml:space="preserve"> MARA therapy in the treatment of class II malocclusions. University of Tennessee. Thesis</w:t>
      </w:r>
    </w:p>
    <w:p w14:paraId="1BD6712E" w14:textId="77777777" w:rsidR="000E755B" w:rsidRDefault="00F31178" w:rsidP="000E755B">
      <w:pPr>
        <w:autoSpaceDE w:val="0"/>
        <w:autoSpaceDN w:val="0"/>
        <w:adjustRightInd w:val="0"/>
        <w:spacing w:after="0"/>
        <w:rPr>
          <w:rFonts w:ascii="Georgia" w:hAnsi="Georgia" w:cs="Times New Roman"/>
          <w:sz w:val="24"/>
          <w:szCs w:val="24"/>
        </w:rPr>
      </w:pPr>
      <w:r w:rsidRPr="00116E50">
        <w:rPr>
          <w:rFonts w:ascii="Georgia" w:hAnsi="Georgia" w:cs="HelveticaNeue-Bold"/>
          <w:bCs/>
          <w:color w:val="231F20"/>
          <w:sz w:val="24"/>
          <w:szCs w:val="24"/>
        </w:rPr>
        <w:t>9</w:t>
      </w:r>
      <w:r>
        <w:rPr>
          <w:rFonts w:ascii="Georgia" w:hAnsi="Georgia" w:cs="HelveticaNeue-Bold"/>
          <w:bCs/>
          <w:color w:val="231F20"/>
          <w:sz w:val="24"/>
          <w:szCs w:val="24"/>
        </w:rPr>
        <w:t>3</w:t>
      </w:r>
      <w:r w:rsidRPr="00116E50">
        <w:rPr>
          <w:rFonts w:ascii="Georgia" w:hAnsi="Georgia" w:cs="HelveticaNeue-Bold"/>
          <w:bCs/>
          <w:color w:val="231F20"/>
          <w:sz w:val="24"/>
          <w:szCs w:val="24"/>
        </w:rPr>
        <w:t xml:space="preserve">. </w:t>
      </w:r>
      <w:r w:rsidR="000E755B">
        <w:rPr>
          <w:rFonts w:ascii="Georgia" w:hAnsi="Georgia" w:cs="Times New Roman"/>
          <w:sz w:val="24"/>
          <w:szCs w:val="24"/>
        </w:rPr>
        <w:t>Franchi L, Alvetro L, Giuntini V, Masucci C, E Defraia, Baccetti T. (2011). Effectivness of comprehensive fixed appliance treatment used with the Forsus Fatigue Resistant Device in Class II patients. The Angle Orthod; 81(4);678-683</w:t>
      </w:r>
    </w:p>
    <w:p w14:paraId="6AC79531" w14:textId="43E5C0F3" w:rsidR="00F31178" w:rsidRPr="000E755B" w:rsidRDefault="000E755B" w:rsidP="000E755B">
      <w:pPr>
        <w:autoSpaceDE w:val="0"/>
        <w:autoSpaceDN w:val="0"/>
        <w:adjustRightInd w:val="0"/>
        <w:spacing w:after="0"/>
        <w:rPr>
          <w:rFonts w:ascii="Georgia" w:hAnsi="Georgia" w:cs="HelveticaNeue-Bold"/>
          <w:bCs/>
          <w:color w:val="231F20"/>
          <w:sz w:val="24"/>
          <w:szCs w:val="24"/>
        </w:rPr>
      </w:pPr>
      <w:r>
        <w:rPr>
          <w:rFonts w:ascii="Georgia" w:hAnsi="Georgia" w:cs="TcjfrbWwsdqpRtmhtmTimes-Roman"/>
          <w:sz w:val="24"/>
          <w:szCs w:val="24"/>
          <w:lang w:val="mk-MK"/>
        </w:rPr>
        <w:t xml:space="preserve">94. </w:t>
      </w:r>
      <w:r w:rsidR="00F31178" w:rsidRPr="00116E50">
        <w:rPr>
          <w:rFonts w:ascii="Georgia" w:hAnsi="Georgia" w:cs="TcjfrbWwsdqpRtmhtmTimes-Roman"/>
          <w:sz w:val="24"/>
          <w:szCs w:val="24"/>
        </w:rPr>
        <w:t>Gunay EA , Arun T, Nalbantgil D (2011). Evaluation of the Immediate Dentofacioal Changes in Late Adolescent Patients Treated with the Forsus FRD. Eur J Dent. 5:423-432</w:t>
      </w:r>
      <w:r w:rsidR="00F31178" w:rsidRPr="00116E50">
        <w:rPr>
          <w:rFonts w:ascii="Georgia" w:hAnsi="Georgia" w:cs="Times New Roman"/>
          <w:sz w:val="24"/>
          <w:szCs w:val="24"/>
        </w:rPr>
        <w:t xml:space="preserve"> </w:t>
      </w:r>
    </w:p>
    <w:p w14:paraId="05B3611B" w14:textId="77777777" w:rsidR="00F31178" w:rsidRPr="00686241" w:rsidRDefault="00F31178" w:rsidP="000E755B">
      <w:pPr>
        <w:autoSpaceDE w:val="0"/>
        <w:autoSpaceDN w:val="0"/>
        <w:adjustRightInd w:val="0"/>
        <w:spacing w:after="0"/>
        <w:jc w:val="both"/>
        <w:rPr>
          <w:rFonts w:ascii="Georgia" w:hAnsi="Georgia" w:cs="Times New Roman"/>
          <w:sz w:val="24"/>
          <w:szCs w:val="24"/>
        </w:rPr>
      </w:pPr>
      <w:r>
        <w:rPr>
          <w:rFonts w:ascii="Georgia" w:hAnsi="Georgia" w:cs="Times New Roman"/>
          <w:sz w:val="24"/>
          <w:szCs w:val="24"/>
        </w:rPr>
        <w:t>95.</w:t>
      </w:r>
      <w:r>
        <w:rPr>
          <w:rFonts w:ascii="Georgia" w:hAnsi="Georgia"/>
          <w:sz w:val="24"/>
          <w:szCs w:val="24"/>
        </w:rPr>
        <w:t xml:space="preserve"> </w:t>
      </w:r>
      <w:r w:rsidRPr="00956E23">
        <w:rPr>
          <w:rFonts w:ascii="Georgia" w:hAnsi="Georgia" w:cs="TcjfrbWwsdqpRtmhtmTimes-Roman"/>
          <w:sz w:val="24"/>
          <w:szCs w:val="24"/>
        </w:rPr>
        <w:t>Ludwig</w:t>
      </w:r>
      <w:r>
        <w:rPr>
          <w:rFonts w:ascii="Georgia" w:hAnsi="Georgia" w:cs="TcjfrbWwsdqpRtmhtmTimes-Roman"/>
          <w:sz w:val="24"/>
          <w:szCs w:val="24"/>
        </w:rPr>
        <w:t xml:space="preserve"> B, </w:t>
      </w:r>
      <w:r w:rsidRPr="00956E23">
        <w:rPr>
          <w:rFonts w:ascii="Georgia" w:hAnsi="Georgia" w:cs="TcjfrbWwsdqpRtmhtmTimes-Roman"/>
          <w:sz w:val="24"/>
          <w:szCs w:val="24"/>
        </w:rPr>
        <w:t>Glasl</w:t>
      </w:r>
      <w:r>
        <w:rPr>
          <w:rFonts w:ascii="Georgia" w:hAnsi="Georgia" w:cs="TcjfrbWwsdqpRtmhtmTimes-Roman"/>
          <w:sz w:val="24"/>
          <w:szCs w:val="24"/>
        </w:rPr>
        <w:t xml:space="preserve"> B</w:t>
      </w:r>
      <w:r w:rsidRPr="00956E23">
        <w:rPr>
          <w:rFonts w:ascii="Georgia" w:hAnsi="Georgia" w:cs="TcjfrbWwsdqpRtmhtmTimes-Roman"/>
          <w:sz w:val="24"/>
          <w:szCs w:val="24"/>
        </w:rPr>
        <w:t>, Kinzinger</w:t>
      </w:r>
      <w:r>
        <w:rPr>
          <w:rFonts w:ascii="Georgia" w:hAnsi="Georgia" w:cs="TcjfrbWwsdqpRtmhtmTimes-Roman"/>
          <w:sz w:val="24"/>
          <w:szCs w:val="24"/>
        </w:rPr>
        <w:t xml:space="preserve"> G</w:t>
      </w:r>
      <w:r w:rsidRPr="00956E23">
        <w:rPr>
          <w:rFonts w:ascii="Georgia" w:hAnsi="Georgia" w:cs="TcjfrbWwsdqpRtmhtmTimes-Roman"/>
          <w:sz w:val="24"/>
          <w:szCs w:val="24"/>
        </w:rPr>
        <w:t>,Walde</w:t>
      </w:r>
      <w:r>
        <w:rPr>
          <w:rFonts w:ascii="Georgia" w:hAnsi="Georgia" w:cs="TcjfrbWwsdqpRtmhtmTimes-Roman"/>
          <w:sz w:val="24"/>
          <w:szCs w:val="24"/>
        </w:rPr>
        <w:t xml:space="preserve"> K</w:t>
      </w:r>
      <w:r w:rsidRPr="00956E23">
        <w:rPr>
          <w:rFonts w:ascii="Georgia" w:hAnsi="Georgia" w:cs="TcjfrbWwsdqpRtmhtmTimes-Roman"/>
          <w:sz w:val="24"/>
          <w:szCs w:val="24"/>
        </w:rPr>
        <w:t>, Jörg</w:t>
      </w:r>
      <w:r>
        <w:rPr>
          <w:rFonts w:ascii="Georgia" w:hAnsi="Georgia" w:cs="TcjfrbWwsdqpRtmhtmTimes-Roman"/>
          <w:sz w:val="24"/>
          <w:szCs w:val="24"/>
        </w:rPr>
        <w:t xml:space="preserve"> L</w:t>
      </w:r>
      <w:r w:rsidRPr="00956E23">
        <w:rPr>
          <w:rFonts w:ascii="Georgia" w:hAnsi="Georgia" w:cs="TcjfrbWwsdqpRtmhtmTimes-Roman"/>
          <w:sz w:val="24"/>
          <w:szCs w:val="24"/>
        </w:rPr>
        <w:t>. (2011). The skeletal frog appliance for maxillary molar distalization. Journal of clinical orthodontics</w:t>
      </w:r>
      <w:r>
        <w:rPr>
          <w:rFonts w:ascii="Georgia" w:hAnsi="Georgia" w:cs="TcjfrbWwsdqpRtmhtmTimes-Roman"/>
          <w:sz w:val="24"/>
          <w:szCs w:val="24"/>
        </w:rPr>
        <w:t>.</w:t>
      </w:r>
      <w:r w:rsidRPr="00956E23">
        <w:rPr>
          <w:rFonts w:ascii="Georgia" w:hAnsi="Georgia" w:cs="TcjfrbWwsdqpRtmhtmTimes-Roman"/>
          <w:sz w:val="24"/>
          <w:szCs w:val="24"/>
        </w:rPr>
        <w:t xml:space="preserve"> JCO.45. 77-84</w:t>
      </w:r>
    </w:p>
    <w:p w14:paraId="641E91CE" w14:textId="4DA0F64A" w:rsidR="00F31178" w:rsidRDefault="00F31178" w:rsidP="003757D4">
      <w:pPr>
        <w:pStyle w:val="EndnoteText"/>
        <w:spacing w:line="276" w:lineRule="auto"/>
        <w:jc w:val="both"/>
        <w:rPr>
          <w:rFonts w:ascii="Georgia" w:hAnsi="Georgia"/>
          <w:sz w:val="24"/>
          <w:szCs w:val="24"/>
        </w:rPr>
      </w:pPr>
    </w:p>
    <w:p w14:paraId="3315588A" w14:textId="54F26FF0" w:rsidR="00F31178" w:rsidRDefault="00F31178" w:rsidP="003757D4">
      <w:pPr>
        <w:pStyle w:val="EndnoteText"/>
        <w:spacing w:line="276" w:lineRule="auto"/>
        <w:jc w:val="both"/>
        <w:rPr>
          <w:rFonts w:ascii="Georgia" w:hAnsi="Georgia"/>
          <w:sz w:val="24"/>
          <w:szCs w:val="24"/>
        </w:rPr>
      </w:pPr>
    </w:p>
    <w:p w14:paraId="73BD20CD" w14:textId="39A057C7" w:rsidR="00F31178" w:rsidRDefault="00F31178" w:rsidP="003757D4">
      <w:pPr>
        <w:pStyle w:val="EndnoteText"/>
        <w:spacing w:line="276" w:lineRule="auto"/>
        <w:jc w:val="both"/>
        <w:rPr>
          <w:rFonts w:ascii="Georgia" w:hAnsi="Georgia"/>
          <w:sz w:val="24"/>
          <w:szCs w:val="24"/>
        </w:rPr>
      </w:pPr>
    </w:p>
    <w:p w14:paraId="57543825" w14:textId="54FACEE3" w:rsidR="00F31178" w:rsidRDefault="00F31178" w:rsidP="003757D4">
      <w:pPr>
        <w:pStyle w:val="EndnoteText"/>
        <w:spacing w:line="276" w:lineRule="auto"/>
        <w:jc w:val="both"/>
        <w:rPr>
          <w:rFonts w:ascii="Georgia" w:hAnsi="Georgia"/>
          <w:sz w:val="24"/>
          <w:szCs w:val="24"/>
        </w:rPr>
      </w:pPr>
    </w:p>
    <w:p w14:paraId="34DFC670" w14:textId="07CC86B7" w:rsidR="00F31178" w:rsidRDefault="00F31178" w:rsidP="003757D4">
      <w:pPr>
        <w:pStyle w:val="EndnoteText"/>
        <w:spacing w:line="276" w:lineRule="auto"/>
        <w:jc w:val="both"/>
        <w:rPr>
          <w:rFonts w:ascii="Georgia" w:hAnsi="Georgia"/>
          <w:sz w:val="24"/>
          <w:szCs w:val="24"/>
        </w:rPr>
      </w:pPr>
    </w:p>
    <w:p w14:paraId="4C58CDA8" w14:textId="05D68232" w:rsidR="00F31178" w:rsidRDefault="00F31178" w:rsidP="003757D4">
      <w:pPr>
        <w:pStyle w:val="EndnoteText"/>
        <w:spacing w:line="276" w:lineRule="auto"/>
        <w:jc w:val="both"/>
        <w:rPr>
          <w:rFonts w:ascii="Georgia" w:hAnsi="Georgia"/>
          <w:sz w:val="24"/>
          <w:szCs w:val="24"/>
        </w:rPr>
      </w:pPr>
    </w:p>
    <w:p w14:paraId="114D7BAD" w14:textId="77777777" w:rsidR="00F31178" w:rsidRPr="00116E50" w:rsidRDefault="00F31178" w:rsidP="003757D4">
      <w:pPr>
        <w:pStyle w:val="EndnoteText"/>
        <w:spacing w:line="276" w:lineRule="auto"/>
        <w:jc w:val="both"/>
        <w:rPr>
          <w:rFonts w:ascii="Georgia" w:hAnsi="Georgia"/>
          <w:sz w:val="24"/>
          <w:szCs w:val="24"/>
        </w:rPr>
      </w:pPr>
    </w:p>
    <w:p w14:paraId="5AA916C7" w14:textId="77777777" w:rsidR="006E16AA" w:rsidRPr="00116E50" w:rsidRDefault="006E16AA" w:rsidP="000314A3">
      <w:pPr>
        <w:autoSpaceDE w:val="0"/>
        <w:autoSpaceDN w:val="0"/>
        <w:adjustRightInd w:val="0"/>
        <w:spacing w:before="120" w:after="120"/>
        <w:jc w:val="both"/>
        <w:rPr>
          <w:rFonts w:ascii="Georgia" w:hAnsi="Georgia"/>
          <w:sz w:val="24"/>
          <w:szCs w:val="24"/>
        </w:rPr>
      </w:pPr>
    </w:p>
    <w:sectPr w:rsidR="006E16AA" w:rsidRPr="00116E50" w:rsidSect="00C03472">
      <w:footerReference w:type="default" r:id="rId11"/>
      <w:headerReference w:type="first" r:id="rId12"/>
      <w:footerReference w:type="first" r:id="rId13"/>
      <w:endnotePr>
        <w:numFmt w:val="decimal"/>
      </w:endnotePr>
      <w:pgSz w:w="11906" w:h="16838" w:code="9"/>
      <w:pgMar w:top="1440" w:right="1286"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76126" w14:textId="77777777" w:rsidR="00C42762" w:rsidRDefault="00C42762" w:rsidP="00B43C74">
      <w:pPr>
        <w:spacing w:after="0" w:line="240" w:lineRule="auto"/>
      </w:pPr>
      <w:r>
        <w:separator/>
      </w:r>
    </w:p>
  </w:endnote>
  <w:endnote w:type="continuationSeparator" w:id="0">
    <w:p w14:paraId="023E9903" w14:textId="77777777" w:rsidR="00C42762" w:rsidRDefault="00C42762" w:rsidP="00B4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2">
    <w:altName w:val="Calibri"/>
    <w:panose1 w:val="00000000000000000000"/>
    <w:charset w:val="CC"/>
    <w:family w:val="auto"/>
    <w:notTrueType/>
    <w:pitch w:val="default"/>
    <w:sig w:usb0="00000201" w:usb1="00000000" w:usb2="00000000" w:usb3="00000000" w:csb0="00000004" w:csb1="00000000"/>
  </w:font>
  <w:font w:name="TcjfrbWwsdqpRtmhtmTimes-Roman">
    <w:altName w:val="Cambria"/>
    <w:panose1 w:val="00000000000000000000"/>
    <w:charset w:val="00"/>
    <w:family w:val="roman"/>
    <w:notTrueType/>
    <w:pitch w:val="default"/>
    <w:sig w:usb0="00000003" w:usb1="00000000" w:usb2="00000000" w:usb3="00000000" w:csb0="00000001" w:csb1="00000000"/>
  </w:font>
  <w:font w:name="ArialNormal">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utigerNeueLTCom-Light">
    <w:altName w:val="Calibri"/>
    <w:panose1 w:val="00000000000000000000"/>
    <w:charset w:val="00"/>
    <w:family w:val="auto"/>
    <w:notTrueType/>
    <w:pitch w:val="default"/>
    <w:sig w:usb0="00000003" w:usb1="00000000" w:usb2="00000000" w:usb3="00000000" w:csb0="00000001" w:csb1="00000000"/>
  </w:font>
  <w:font w:name="DinBRegular">
    <w:altName w:val="Malgun Gothic"/>
    <w:panose1 w:val="00000000000000000000"/>
    <w:charset w:val="81"/>
    <w:family w:val="auto"/>
    <w:notTrueType/>
    <w:pitch w:val="default"/>
    <w:sig w:usb0="00000003" w:usb1="09060000" w:usb2="00000010" w:usb3="00000000" w:csb0="00080001" w:csb1="00000000"/>
  </w:font>
  <w:font w:name="DIN">
    <w:altName w:val="Yu Gothic"/>
    <w:panose1 w:val="00000000000000000000"/>
    <w:charset w:val="80"/>
    <w:family w:val="swiss"/>
    <w:notTrueType/>
    <w:pitch w:val="default"/>
    <w:sig w:usb0="00000001" w:usb1="08070000" w:usb2="00000010" w:usb3="00000000" w:csb0="00020000" w:csb1="00000000"/>
  </w:font>
  <w:font w:name="AdvP6EC5">
    <w:altName w:val="Calibri"/>
    <w:panose1 w:val="00000000000000000000"/>
    <w:charset w:val="00"/>
    <w:family w:val="swiss"/>
    <w:notTrueType/>
    <w:pitch w:val="default"/>
    <w:sig w:usb0="00000003" w:usb1="00000000" w:usb2="00000000" w:usb3="00000000" w:csb0="00000001" w:csb1="00000000"/>
  </w:font>
  <w:font w:name="AdvP6421">
    <w:altName w:val="Calibri"/>
    <w:panose1 w:val="00000000000000000000"/>
    <w:charset w:val="00"/>
    <w:family w:val="swiss"/>
    <w:notTrueType/>
    <w:pitch w:val="default"/>
    <w:sig w:usb0="00000003" w:usb1="00000000" w:usb2="00000000" w:usb3="00000000" w:csb0="00000001" w:csb1="00000000"/>
  </w:font>
  <w:font w:name="AdvP6EC0">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NimbusRomNo9L-ReguItal">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Frutiger-Italic">
    <w:altName w:val="Calibri"/>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6002" w14:textId="79050114" w:rsidR="001F5AD2" w:rsidRDefault="001F5AD2">
    <w:pPr>
      <w:pStyle w:val="Footer"/>
      <w:jc w:val="center"/>
    </w:pPr>
  </w:p>
  <w:p w14:paraId="4E4DBF4B" w14:textId="77777777" w:rsidR="001F5AD2" w:rsidRDefault="001F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427321"/>
      <w:docPartObj>
        <w:docPartGallery w:val="Page Numbers (Bottom of Page)"/>
        <w:docPartUnique/>
      </w:docPartObj>
    </w:sdtPr>
    <w:sdtEndPr>
      <w:rPr>
        <w:noProof/>
      </w:rPr>
    </w:sdtEndPr>
    <w:sdtContent>
      <w:p w14:paraId="2838C51D" w14:textId="4A610A9F" w:rsidR="001F5AD2" w:rsidRDefault="001F5A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08846" w14:textId="77777777" w:rsidR="001F5AD2" w:rsidRDefault="001F5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70405"/>
      <w:docPartObj>
        <w:docPartGallery w:val="Page Numbers (Bottom of Page)"/>
        <w:docPartUnique/>
      </w:docPartObj>
    </w:sdtPr>
    <w:sdtEndPr>
      <w:rPr>
        <w:noProof/>
      </w:rPr>
    </w:sdtEndPr>
    <w:sdtContent>
      <w:p w14:paraId="55B81083" w14:textId="06D8897C" w:rsidR="001F5AD2" w:rsidRDefault="001F5A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85538" w14:textId="05825F08" w:rsidR="001F5AD2" w:rsidRDefault="001F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8987" w14:textId="77777777" w:rsidR="00C42762" w:rsidRDefault="00C42762" w:rsidP="00B43C74">
      <w:pPr>
        <w:spacing w:after="0" w:line="240" w:lineRule="auto"/>
      </w:pPr>
      <w:r>
        <w:separator/>
      </w:r>
    </w:p>
  </w:footnote>
  <w:footnote w:type="continuationSeparator" w:id="0">
    <w:p w14:paraId="62584993" w14:textId="77777777" w:rsidR="00C42762" w:rsidRDefault="00C42762" w:rsidP="00B4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5B7C" w14:textId="47452188" w:rsidR="001F5AD2" w:rsidRDefault="001F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61E"/>
    <w:multiLevelType w:val="hybridMultilevel"/>
    <w:tmpl w:val="EEA26F66"/>
    <w:lvl w:ilvl="0" w:tplc="284A1210">
      <w:start w:val="1"/>
      <w:numFmt w:val="bullet"/>
      <w:lvlText w:val="•"/>
      <w:lvlJc w:val="left"/>
      <w:pPr>
        <w:tabs>
          <w:tab w:val="num" w:pos="720"/>
        </w:tabs>
        <w:ind w:left="720" w:hanging="360"/>
      </w:pPr>
      <w:rPr>
        <w:rFonts w:ascii="Times New Roman" w:hAnsi="Times New Roman" w:hint="default"/>
      </w:rPr>
    </w:lvl>
    <w:lvl w:ilvl="1" w:tplc="30B05F56" w:tentative="1">
      <w:start w:val="1"/>
      <w:numFmt w:val="bullet"/>
      <w:lvlText w:val="•"/>
      <w:lvlJc w:val="left"/>
      <w:pPr>
        <w:tabs>
          <w:tab w:val="num" w:pos="1440"/>
        </w:tabs>
        <w:ind w:left="1440" w:hanging="360"/>
      </w:pPr>
      <w:rPr>
        <w:rFonts w:ascii="Times New Roman" w:hAnsi="Times New Roman" w:hint="default"/>
      </w:rPr>
    </w:lvl>
    <w:lvl w:ilvl="2" w:tplc="F8E40170" w:tentative="1">
      <w:start w:val="1"/>
      <w:numFmt w:val="bullet"/>
      <w:lvlText w:val="•"/>
      <w:lvlJc w:val="left"/>
      <w:pPr>
        <w:tabs>
          <w:tab w:val="num" w:pos="2160"/>
        </w:tabs>
        <w:ind w:left="2160" w:hanging="360"/>
      </w:pPr>
      <w:rPr>
        <w:rFonts w:ascii="Times New Roman" w:hAnsi="Times New Roman" w:hint="default"/>
      </w:rPr>
    </w:lvl>
    <w:lvl w:ilvl="3" w:tplc="A0F2DC7C" w:tentative="1">
      <w:start w:val="1"/>
      <w:numFmt w:val="bullet"/>
      <w:lvlText w:val="•"/>
      <w:lvlJc w:val="left"/>
      <w:pPr>
        <w:tabs>
          <w:tab w:val="num" w:pos="2880"/>
        </w:tabs>
        <w:ind w:left="2880" w:hanging="360"/>
      </w:pPr>
      <w:rPr>
        <w:rFonts w:ascii="Times New Roman" w:hAnsi="Times New Roman" w:hint="default"/>
      </w:rPr>
    </w:lvl>
    <w:lvl w:ilvl="4" w:tplc="326E14EC" w:tentative="1">
      <w:start w:val="1"/>
      <w:numFmt w:val="bullet"/>
      <w:lvlText w:val="•"/>
      <w:lvlJc w:val="left"/>
      <w:pPr>
        <w:tabs>
          <w:tab w:val="num" w:pos="3600"/>
        </w:tabs>
        <w:ind w:left="3600" w:hanging="360"/>
      </w:pPr>
      <w:rPr>
        <w:rFonts w:ascii="Times New Roman" w:hAnsi="Times New Roman" w:hint="default"/>
      </w:rPr>
    </w:lvl>
    <w:lvl w:ilvl="5" w:tplc="119E5EAE" w:tentative="1">
      <w:start w:val="1"/>
      <w:numFmt w:val="bullet"/>
      <w:lvlText w:val="•"/>
      <w:lvlJc w:val="left"/>
      <w:pPr>
        <w:tabs>
          <w:tab w:val="num" w:pos="4320"/>
        </w:tabs>
        <w:ind w:left="4320" w:hanging="360"/>
      </w:pPr>
      <w:rPr>
        <w:rFonts w:ascii="Times New Roman" w:hAnsi="Times New Roman" w:hint="default"/>
      </w:rPr>
    </w:lvl>
    <w:lvl w:ilvl="6" w:tplc="97088BAC" w:tentative="1">
      <w:start w:val="1"/>
      <w:numFmt w:val="bullet"/>
      <w:lvlText w:val="•"/>
      <w:lvlJc w:val="left"/>
      <w:pPr>
        <w:tabs>
          <w:tab w:val="num" w:pos="5040"/>
        </w:tabs>
        <w:ind w:left="5040" w:hanging="360"/>
      </w:pPr>
      <w:rPr>
        <w:rFonts w:ascii="Times New Roman" w:hAnsi="Times New Roman" w:hint="default"/>
      </w:rPr>
    </w:lvl>
    <w:lvl w:ilvl="7" w:tplc="C1D0F00A" w:tentative="1">
      <w:start w:val="1"/>
      <w:numFmt w:val="bullet"/>
      <w:lvlText w:val="•"/>
      <w:lvlJc w:val="left"/>
      <w:pPr>
        <w:tabs>
          <w:tab w:val="num" w:pos="5760"/>
        </w:tabs>
        <w:ind w:left="5760" w:hanging="360"/>
      </w:pPr>
      <w:rPr>
        <w:rFonts w:ascii="Times New Roman" w:hAnsi="Times New Roman" w:hint="default"/>
      </w:rPr>
    </w:lvl>
    <w:lvl w:ilvl="8" w:tplc="695678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C1FC2"/>
    <w:multiLevelType w:val="multilevel"/>
    <w:tmpl w:val="097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12A2E"/>
    <w:multiLevelType w:val="multilevel"/>
    <w:tmpl w:val="BBD2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31212"/>
    <w:multiLevelType w:val="multilevel"/>
    <w:tmpl w:val="B4DC14D0"/>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29C526F6"/>
    <w:multiLevelType w:val="hybridMultilevel"/>
    <w:tmpl w:val="B42C9C18"/>
    <w:lvl w:ilvl="0" w:tplc="A63AB28A">
      <w:start w:val="15"/>
      <w:numFmt w:val="bullet"/>
      <w:lvlText w:val="-"/>
      <w:lvlJc w:val="left"/>
      <w:pPr>
        <w:ind w:left="1440"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9C32D5"/>
    <w:multiLevelType w:val="hybridMultilevel"/>
    <w:tmpl w:val="E230EF0A"/>
    <w:lvl w:ilvl="0" w:tplc="A63AB28A">
      <w:start w:val="15"/>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E7594"/>
    <w:multiLevelType w:val="hybridMultilevel"/>
    <w:tmpl w:val="DA406170"/>
    <w:lvl w:ilvl="0" w:tplc="92DA4DC0">
      <w:start w:val="1"/>
      <w:numFmt w:val="bullet"/>
      <w:lvlText w:val="•"/>
      <w:lvlJc w:val="left"/>
      <w:pPr>
        <w:tabs>
          <w:tab w:val="num" w:pos="720"/>
        </w:tabs>
        <w:ind w:left="720" w:hanging="360"/>
      </w:pPr>
      <w:rPr>
        <w:rFonts w:ascii="Times New Roman" w:hAnsi="Times New Roman" w:hint="default"/>
      </w:rPr>
    </w:lvl>
    <w:lvl w:ilvl="1" w:tplc="3A60DF34">
      <w:start w:val="1"/>
      <w:numFmt w:val="bullet"/>
      <w:lvlText w:val="•"/>
      <w:lvlJc w:val="left"/>
      <w:pPr>
        <w:tabs>
          <w:tab w:val="num" w:pos="1440"/>
        </w:tabs>
        <w:ind w:left="1440" w:hanging="360"/>
      </w:pPr>
      <w:rPr>
        <w:rFonts w:ascii="Times New Roman" w:hAnsi="Times New Roman" w:hint="default"/>
      </w:rPr>
    </w:lvl>
    <w:lvl w:ilvl="2" w:tplc="7B54CA36" w:tentative="1">
      <w:start w:val="1"/>
      <w:numFmt w:val="bullet"/>
      <w:lvlText w:val="•"/>
      <w:lvlJc w:val="left"/>
      <w:pPr>
        <w:tabs>
          <w:tab w:val="num" w:pos="2160"/>
        </w:tabs>
        <w:ind w:left="2160" w:hanging="360"/>
      </w:pPr>
      <w:rPr>
        <w:rFonts w:ascii="Times New Roman" w:hAnsi="Times New Roman" w:hint="default"/>
      </w:rPr>
    </w:lvl>
    <w:lvl w:ilvl="3" w:tplc="373ECC44" w:tentative="1">
      <w:start w:val="1"/>
      <w:numFmt w:val="bullet"/>
      <w:lvlText w:val="•"/>
      <w:lvlJc w:val="left"/>
      <w:pPr>
        <w:tabs>
          <w:tab w:val="num" w:pos="2880"/>
        </w:tabs>
        <w:ind w:left="2880" w:hanging="360"/>
      </w:pPr>
      <w:rPr>
        <w:rFonts w:ascii="Times New Roman" w:hAnsi="Times New Roman" w:hint="default"/>
      </w:rPr>
    </w:lvl>
    <w:lvl w:ilvl="4" w:tplc="FC3C523C" w:tentative="1">
      <w:start w:val="1"/>
      <w:numFmt w:val="bullet"/>
      <w:lvlText w:val="•"/>
      <w:lvlJc w:val="left"/>
      <w:pPr>
        <w:tabs>
          <w:tab w:val="num" w:pos="3600"/>
        </w:tabs>
        <w:ind w:left="3600" w:hanging="360"/>
      </w:pPr>
      <w:rPr>
        <w:rFonts w:ascii="Times New Roman" w:hAnsi="Times New Roman" w:hint="default"/>
      </w:rPr>
    </w:lvl>
    <w:lvl w:ilvl="5" w:tplc="282699AA" w:tentative="1">
      <w:start w:val="1"/>
      <w:numFmt w:val="bullet"/>
      <w:lvlText w:val="•"/>
      <w:lvlJc w:val="left"/>
      <w:pPr>
        <w:tabs>
          <w:tab w:val="num" w:pos="4320"/>
        </w:tabs>
        <w:ind w:left="4320" w:hanging="360"/>
      </w:pPr>
      <w:rPr>
        <w:rFonts w:ascii="Times New Roman" w:hAnsi="Times New Roman" w:hint="default"/>
      </w:rPr>
    </w:lvl>
    <w:lvl w:ilvl="6" w:tplc="B738730E" w:tentative="1">
      <w:start w:val="1"/>
      <w:numFmt w:val="bullet"/>
      <w:lvlText w:val="•"/>
      <w:lvlJc w:val="left"/>
      <w:pPr>
        <w:tabs>
          <w:tab w:val="num" w:pos="5040"/>
        </w:tabs>
        <w:ind w:left="5040" w:hanging="360"/>
      </w:pPr>
      <w:rPr>
        <w:rFonts w:ascii="Times New Roman" w:hAnsi="Times New Roman" w:hint="default"/>
      </w:rPr>
    </w:lvl>
    <w:lvl w:ilvl="7" w:tplc="6D748960" w:tentative="1">
      <w:start w:val="1"/>
      <w:numFmt w:val="bullet"/>
      <w:lvlText w:val="•"/>
      <w:lvlJc w:val="left"/>
      <w:pPr>
        <w:tabs>
          <w:tab w:val="num" w:pos="5760"/>
        </w:tabs>
        <w:ind w:left="5760" w:hanging="360"/>
      </w:pPr>
      <w:rPr>
        <w:rFonts w:ascii="Times New Roman" w:hAnsi="Times New Roman" w:hint="default"/>
      </w:rPr>
    </w:lvl>
    <w:lvl w:ilvl="8" w:tplc="9878DA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BEA25D6"/>
    <w:multiLevelType w:val="hybridMultilevel"/>
    <w:tmpl w:val="7F50AB68"/>
    <w:lvl w:ilvl="0" w:tplc="4DFC3980">
      <w:start w:val="1"/>
      <w:numFmt w:val="bullet"/>
      <w:lvlText w:val="•"/>
      <w:lvlJc w:val="left"/>
      <w:pPr>
        <w:tabs>
          <w:tab w:val="num" w:pos="720"/>
        </w:tabs>
        <w:ind w:left="720" w:hanging="360"/>
      </w:pPr>
      <w:rPr>
        <w:rFonts w:ascii="Times New Roman" w:hAnsi="Times New Roman" w:hint="default"/>
      </w:rPr>
    </w:lvl>
    <w:lvl w:ilvl="1" w:tplc="548CF6F4" w:tentative="1">
      <w:start w:val="1"/>
      <w:numFmt w:val="bullet"/>
      <w:lvlText w:val="•"/>
      <w:lvlJc w:val="left"/>
      <w:pPr>
        <w:tabs>
          <w:tab w:val="num" w:pos="1440"/>
        </w:tabs>
        <w:ind w:left="1440" w:hanging="360"/>
      </w:pPr>
      <w:rPr>
        <w:rFonts w:ascii="Times New Roman" w:hAnsi="Times New Roman" w:hint="default"/>
      </w:rPr>
    </w:lvl>
    <w:lvl w:ilvl="2" w:tplc="8424F774" w:tentative="1">
      <w:start w:val="1"/>
      <w:numFmt w:val="bullet"/>
      <w:lvlText w:val="•"/>
      <w:lvlJc w:val="left"/>
      <w:pPr>
        <w:tabs>
          <w:tab w:val="num" w:pos="2160"/>
        </w:tabs>
        <w:ind w:left="2160" w:hanging="360"/>
      </w:pPr>
      <w:rPr>
        <w:rFonts w:ascii="Times New Roman" w:hAnsi="Times New Roman" w:hint="default"/>
      </w:rPr>
    </w:lvl>
    <w:lvl w:ilvl="3" w:tplc="D0F25106" w:tentative="1">
      <w:start w:val="1"/>
      <w:numFmt w:val="bullet"/>
      <w:lvlText w:val="•"/>
      <w:lvlJc w:val="left"/>
      <w:pPr>
        <w:tabs>
          <w:tab w:val="num" w:pos="2880"/>
        </w:tabs>
        <w:ind w:left="2880" w:hanging="360"/>
      </w:pPr>
      <w:rPr>
        <w:rFonts w:ascii="Times New Roman" w:hAnsi="Times New Roman" w:hint="default"/>
      </w:rPr>
    </w:lvl>
    <w:lvl w:ilvl="4" w:tplc="A628C70C" w:tentative="1">
      <w:start w:val="1"/>
      <w:numFmt w:val="bullet"/>
      <w:lvlText w:val="•"/>
      <w:lvlJc w:val="left"/>
      <w:pPr>
        <w:tabs>
          <w:tab w:val="num" w:pos="3600"/>
        </w:tabs>
        <w:ind w:left="3600" w:hanging="360"/>
      </w:pPr>
      <w:rPr>
        <w:rFonts w:ascii="Times New Roman" w:hAnsi="Times New Roman" w:hint="default"/>
      </w:rPr>
    </w:lvl>
    <w:lvl w:ilvl="5" w:tplc="940CFEC2" w:tentative="1">
      <w:start w:val="1"/>
      <w:numFmt w:val="bullet"/>
      <w:lvlText w:val="•"/>
      <w:lvlJc w:val="left"/>
      <w:pPr>
        <w:tabs>
          <w:tab w:val="num" w:pos="4320"/>
        </w:tabs>
        <w:ind w:left="4320" w:hanging="360"/>
      </w:pPr>
      <w:rPr>
        <w:rFonts w:ascii="Times New Roman" w:hAnsi="Times New Roman" w:hint="default"/>
      </w:rPr>
    </w:lvl>
    <w:lvl w:ilvl="6" w:tplc="1CC89F28" w:tentative="1">
      <w:start w:val="1"/>
      <w:numFmt w:val="bullet"/>
      <w:lvlText w:val="•"/>
      <w:lvlJc w:val="left"/>
      <w:pPr>
        <w:tabs>
          <w:tab w:val="num" w:pos="5040"/>
        </w:tabs>
        <w:ind w:left="5040" w:hanging="360"/>
      </w:pPr>
      <w:rPr>
        <w:rFonts w:ascii="Times New Roman" w:hAnsi="Times New Roman" w:hint="default"/>
      </w:rPr>
    </w:lvl>
    <w:lvl w:ilvl="7" w:tplc="4E8CD8F0" w:tentative="1">
      <w:start w:val="1"/>
      <w:numFmt w:val="bullet"/>
      <w:lvlText w:val="•"/>
      <w:lvlJc w:val="left"/>
      <w:pPr>
        <w:tabs>
          <w:tab w:val="num" w:pos="5760"/>
        </w:tabs>
        <w:ind w:left="5760" w:hanging="360"/>
      </w:pPr>
      <w:rPr>
        <w:rFonts w:ascii="Times New Roman" w:hAnsi="Times New Roman" w:hint="default"/>
      </w:rPr>
    </w:lvl>
    <w:lvl w:ilvl="8" w:tplc="0106C0A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74"/>
    <w:rsid w:val="000004FC"/>
    <w:rsid w:val="0000101F"/>
    <w:rsid w:val="00002060"/>
    <w:rsid w:val="00003942"/>
    <w:rsid w:val="00006978"/>
    <w:rsid w:val="0001115A"/>
    <w:rsid w:val="0001574D"/>
    <w:rsid w:val="00015EF1"/>
    <w:rsid w:val="00017958"/>
    <w:rsid w:val="00017CCF"/>
    <w:rsid w:val="000206D0"/>
    <w:rsid w:val="00020DFE"/>
    <w:rsid w:val="00026671"/>
    <w:rsid w:val="000314A3"/>
    <w:rsid w:val="000320FA"/>
    <w:rsid w:val="000325D0"/>
    <w:rsid w:val="0003321A"/>
    <w:rsid w:val="00041F4A"/>
    <w:rsid w:val="000479EC"/>
    <w:rsid w:val="0005226F"/>
    <w:rsid w:val="00070A46"/>
    <w:rsid w:val="000718BA"/>
    <w:rsid w:val="000839AE"/>
    <w:rsid w:val="0009141E"/>
    <w:rsid w:val="0009336F"/>
    <w:rsid w:val="00095F82"/>
    <w:rsid w:val="000B213E"/>
    <w:rsid w:val="000B219B"/>
    <w:rsid w:val="000B4587"/>
    <w:rsid w:val="000C6A6B"/>
    <w:rsid w:val="000D0007"/>
    <w:rsid w:val="000D1253"/>
    <w:rsid w:val="000D1382"/>
    <w:rsid w:val="000D6DF1"/>
    <w:rsid w:val="000D7AA8"/>
    <w:rsid w:val="000E2DA3"/>
    <w:rsid w:val="000E755B"/>
    <w:rsid w:val="000F1434"/>
    <w:rsid w:val="000F3206"/>
    <w:rsid w:val="000F38C8"/>
    <w:rsid w:val="000F55D3"/>
    <w:rsid w:val="000F76A0"/>
    <w:rsid w:val="00101E27"/>
    <w:rsid w:val="00111049"/>
    <w:rsid w:val="00115D78"/>
    <w:rsid w:val="00116E50"/>
    <w:rsid w:val="00116F64"/>
    <w:rsid w:val="001176CB"/>
    <w:rsid w:val="001179C4"/>
    <w:rsid w:val="0013558B"/>
    <w:rsid w:val="001403AE"/>
    <w:rsid w:val="00141CD4"/>
    <w:rsid w:val="001427E2"/>
    <w:rsid w:val="00143622"/>
    <w:rsid w:val="001502D5"/>
    <w:rsid w:val="001525D9"/>
    <w:rsid w:val="00162666"/>
    <w:rsid w:val="001678F7"/>
    <w:rsid w:val="00175A5E"/>
    <w:rsid w:val="00180906"/>
    <w:rsid w:val="00184270"/>
    <w:rsid w:val="00187856"/>
    <w:rsid w:val="00187FD6"/>
    <w:rsid w:val="001960F7"/>
    <w:rsid w:val="00196445"/>
    <w:rsid w:val="001A0345"/>
    <w:rsid w:val="001A700A"/>
    <w:rsid w:val="001A7186"/>
    <w:rsid w:val="001B102D"/>
    <w:rsid w:val="001B3D07"/>
    <w:rsid w:val="001C5377"/>
    <w:rsid w:val="001D2700"/>
    <w:rsid w:val="001D6BF9"/>
    <w:rsid w:val="001E1624"/>
    <w:rsid w:val="001F126E"/>
    <w:rsid w:val="001F5AD2"/>
    <w:rsid w:val="001F64AE"/>
    <w:rsid w:val="002027EF"/>
    <w:rsid w:val="002045FD"/>
    <w:rsid w:val="00212897"/>
    <w:rsid w:val="00215A69"/>
    <w:rsid w:val="002170FF"/>
    <w:rsid w:val="0022499E"/>
    <w:rsid w:val="00226498"/>
    <w:rsid w:val="00230FB2"/>
    <w:rsid w:val="002406BA"/>
    <w:rsid w:val="00240AA4"/>
    <w:rsid w:val="002450CB"/>
    <w:rsid w:val="00246851"/>
    <w:rsid w:val="002524B2"/>
    <w:rsid w:val="00253F86"/>
    <w:rsid w:val="00255D20"/>
    <w:rsid w:val="002567CF"/>
    <w:rsid w:val="0026339F"/>
    <w:rsid w:val="00264622"/>
    <w:rsid w:val="00276D77"/>
    <w:rsid w:val="00277735"/>
    <w:rsid w:val="0028223C"/>
    <w:rsid w:val="00282473"/>
    <w:rsid w:val="002839C7"/>
    <w:rsid w:val="00293F95"/>
    <w:rsid w:val="002A3260"/>
    <w:rsid w:val="002A4933"/>
    <w:rsid w:val="002A503D"/>
    <w:rsid w:val="002B0100"/>
    <w:rsid w:val="002B1867"/>
    <w:rsid w:val="002B4582"/>
    <w:rsid w:val="002B733D"/>
    <w:rsid w:val="002C24EB"/>
    <w:rsid w:val="002C6C8A"/>
    <w:rsid w:val="002C7158"/>
    <w:rsid w:val="002C7337"/>
    <w:rsid w:val="002D3785"/>
    <w:rsid w:val="002D42CC"/>
    <w:rsid w:val="002D4FAB"/>
    <w:rsid w:val="002E0758"/>
    <w:rsid w:val="002E0878"/>
    <w:rsid w:val="002E2824"/>
    <w:rsid w:val="002F52BD"/>
    <w:rsid w:val="00315545"/>
    <w:rsid w:val="00316A98"/>
    <w:rsid w:val="00321122"/>
    <w:rsid w:val="00322B95"/>
    <w:rsid w:val="00324EF6"/>
    <w:rsid w:val="003334B5"/>
    <w:rsid w:val="00335EEE"/>
    <w:rsid w:val="0033674F"/>
    <w:rsid w:val="00344993"/>
    <w:rsid w:val="00346CFA"/>
    <w:rsid w:val="003500A3"/>
    <w:rsid w:val="003549FA"/>
    <w:rsid w:val="00360BF8"/>
    <w:rsid w:val="003757D4"/>
    <w:rsid w:val="00377136"/>
    <w:rsid w:val="0038384B"/>
    <w:rsid w:val="00386B28"/>
    <w:rsid w:val="00391099"/>
    <w:rsid w:val="00396957"/>
    <w:rsid w:val="003A17F6"/>
    <w:rsid w:val="003A454B"/>
    <w:rsid w:val="003A63C8"/>
    <w:rsid w:val="003B13D5"/>
    <w:rsid w:val="003B34A3"/>
    <w:rsid w:val="003C4089"/>
    <w:rsid w:val="003D0146"/>
    <w:rsid w:val="003D08D5"/>
    <w:rsid w:val="003D0C65"/>
    <w:rsid w:val="003D41E6"/>
    <w:rsid w:val="003D575E"/>
    <w:rsid w:val="003D6A25"/>
    <w:rsid w:val="003E1D2D"/>
    <w:rsid w:val="003E20AC"/>
    <w:rsid w:val="003E273F"/>
    <w:rsid w:val="003E4F54"/>
    <w:rsid w:val="003F776C"/>
    <w:rsid w:val="00414647"/>
    <w:rsid w:val="00414FB6"/>
    <w:rsid w:val="00427478"/>
    <w:rsid w:val="0043183C"/>
    <w:rsid w:val="00435386"/>
    <w:rsid w:val="00440BAF"/>
    <w:rsid w:val="00453173"/>
    <w:rsid w:val="004544A4"/>
    <w:rsid w:val="00456B44"/>
    <w:rsid w:val="00457529"/>
    <w:rsid w:val="0046008C"/>
    <w:rsid w:val="0046009A"/>
    <w:rsid w:val="00463C1E"/>
    <w:rsid w:val="00463DA5"/>
    <w:rsid w:val="00466492"/>
    <w:rsid w:val="0047272B"/>
    <w:rsid w:val="00474C74"/>
    <w:rsid w:val="00475B44"/>
    <w:rsid w:val="004818F4"/>
    <w:rsid w:val="00482024"/>
    <w:rsid w:val="0048351D"/>
    <w:rsid w:val="00484B02"/>
    <w:rsid w:val="00486A5D"/>
    <w:rsid w:val="00486E36"/>
    <w:rsid w:val="00491D79"/>
    <w:rsid w:val="004956F6"/>
    <w:rsid w:val="004A10BB"/>
    <w:rsid w:val="004A1BA2"/>
    <w:rsid w:val="004A3030"/>
    <w:rsid w:val="004A5870"/>
    <w:rsid w:val="004A7727"/>
    <w:rsid w:val="004A77C5"/>
    <w:rsid w:val="004B2A0A"/>
    <w:rsid w:val="004B2A72"/>
    <w:rsid w:val="004B6A54"/>
    <w:rsid w:val="004C088E"/>
    <w:rsid w:val="004C360D"/>
    <w:rsid w:val="004C3967"/>
    <w:rsid w:val="004C4BF1"/>
    <w:rsid w:val="004D33FF"/>
    <w:rsid w:val="004D4ED9"/>
    <w:rsid w:val="004E1C00"/>
    <w:rsid w:val="004E3450"/>
    <w:rsid w:val="004E356E"/>
    <w:rsid w:val="004E5B1A"/>
    <w:rsid w:val="00506B6E"/>
    <w:rsid w:val="0051555B"/>
    <w:rsid w:val="00515B2C"/>
    <w:rsid w:val="00516E0D"/>
    <w:rsid w:val="00517363"/>
    <w:rsid w:val="0051763F"/>
    <w:rsid w:val="00524B68"/>
    <w:rsid w:val="00524CEA"/>
    <w:rsid w:val="00526B31"/>
    <w:rsid w:val="005359BF"/>
    <w:rsid w:val="005417AA"/>
    <w:rsid w:val="00551E30"/>
    <w:rsid w:val="005547A0"/>
    <w:rsid w:val="00555A8C"/>
    <w:rsid w:val="0055719F"/>
    <w:rsid w:val="00566A6C"/>
    <w:rsid w:val="00570F3C"/>
    <w:rsid w:val="005744F7"/>
    <w:rsid w:val="00575193"/>
    <w:rsid w:val="00575B7B"/>
    <w:rsid w:val="00577EFC"/>
    <w:rsid w:val="00583317"/>
    <w:rsid w:val="0058510F"/>
    <w:rsid w:val="00587BEF"/>
    <w:rsid w:val="005931B3"/>
    <w:rsid w:val="005B01E7"/>
    <w:rsid w:val="005B1D75"/>
    <w:rsid w:val="005B202D"/>
    <w:rsid w:val="005B374F"/>
    <w:rsid w:val="005B7554"/>
    <w:rsid w:val="005C037E"/>
    <w:rsid w:val="005C42F4"/>
    <w:rsid w:val="005C54F2"/>
    <w:rsid w:val="005D6770"/>
    <w:rsid w:val="005E4606"/>
    <w:rsid w:val="005E62F5"/>
    <w:rsid w:val="005F0E15"/>
    <w:rsid w:val="005F15AB"/>
    <w:rsid w:val="005F3885"/>
    <w:rsid w:val="005F5283"/>
    <w:rsid w:val="005F5C9D"/>
    <w:rsid w:val="005F64A1"/>
    <w:rsid w:val="00602BBB"/>
    <w:rsid w:val="00603C24"/>
    <w:rsid w:val="0060481A"/>
    <w:rsid w:val="006203D7"/>
    <w:rsid w:val="00620CA7"/>
    <w:rsid w:val="00624B79"/>
    <w:rsid w:val="006265EE"/>
    <w:rsid w:val="006330A5"/>
    <w:rsid w:val="0063346A"/>
    <w:rsid w:val="00634BB3"/>
    <w:rsid w:val="00642928"/>
    <w:rsid w:val="00645719"/>
    <w:rsid w:val="00652353"/>
    <w:rsid w:val="0065327E"/>
    <w:rsid w:val="0066081E"/>
    <w:rsid w:val="00663136"/>
    <w:rsid w:val="00667311"/>
    <w:rsid w:val="0067463F"/>
    <w:rsid w:val="006818F2"/>
    <w:rsid w:val="0068191F"/>
    <w:rsid w:val="00682635"/>
    <w:rsid w:val="00682D25"/>
    <w:rsid w:val="006837ED"/>
    <w:rsid w:val="00684845"/>
    <w:rsid w:val="00684939"/>
    <w:rsid w:val="006857FD"/>
    <w:rsid w:val="006912C5"/>
    <w:rsid w:val="006A1977"/>
    <w:rsid w:val="006A3109"/>
    <w:rsid w:val="006A5915"/>
    <w:rsid w:val="006A7F0D"/>
    <w:rsid w:val="006B5284"/>
    <w:rsid w:val="006B77DC"/>
    <w:rsid w:val="006D5E2A"/>
    <w:rsid w:val="006E0A0A"/>
    <w:rsid w:val="006E16AA"/>
    <w:rsid w:val="006E2428"/>
    <w:rsid w:val="006E6732"/>
    <w:rsid w:val="006F07F9"/>
    <w:rsid w:val="006F0F54"/>
    <w:rsid w:val="0070418E"/>
    <w:rsid w:val="00704ECD"/>
    <w:rsid w:val="00711F66"/>
    <w:rsid w:val="00714615"/>
    <w:rsid w:val="00715262"/>
    <w:rsid w:val="00727837"/>
    <w:rsid w:val="00727A49"/>
    <w:rsid w:val="00732BB6"/>
    <w:rsid w:val="00742E24"/>
    <w:rsid w:val="00746CC4"/>
    <w:rsid w:val="007513A3"/>
    <w:rsid w:val="00752B3C"/>
    <w:rsid w:val="00753562"/>
    <w:rsid w:val="00767A3E"/>
    <w:rsid w:val="00780F99"/>
    <w:rsid w:val="00782AD4"/>
    <w:rsid w:val="007874BD"/>
    <w:rsid w:val="007956AD"/>
    <w:rsid w:val="007A0727"/>
    <w:rsid w:val="007A2BC8"/>
    <w:rsid w:val="007A38BF"/>
    <w:rsid w:val="007A40D7"/>
    <w:rsid w:val="007A5178"/>
    <w:rsid w:val="007A5CC2"/>
    <w:rsid w:val="007B5D9A"/>
    <w:rsid w:val="007B61A5"/>
    <w:rsid w:val="007C6DE4"/>
    <w:rsid w:val="007D12E5"/>
    <w:rsid w:val="007D47D0"/>
    <w:rsid w:val="007E063D"/>
    <w:rsid w:val="007E4120"/>
    <w:rsid w:val="007F28F6"/>
    <w:rsid w:val="007F5937"/>
    <w:rsid w:val="0080550D"/>
    <w:rsid w:val="0080585C"/>
    <w:rsid w:val="008101C3"/>
    <w:rsid w:val="00812B02"/>
    <w:rsid w:val="00813FD6"/>
    <w:rsid w:val="008154D3"/>
    <w:rsid w:val="00815552"/>
    <w:rsid w:val="00817A74"/>
    <w:rsid w:val="00830C0E"/>
    <w:rsid w:val="0083784A"/>
    <w:rsid w:val="00846DF4"/>
    <w:rsid w:val="0084723F"/>
    <w:rsid w:val="0084787B"/>
    <w:rsid w:val="008528FC"/>
    <w:rsid w:val="00852A33"/>
    <w:rsid w:val="0086374A"/>
    <w:rsid w:val="008647B0"/>
    <w:rsid w:val="0087098D"/>
    <w:rsid w:val="008736C8"/>
    <w:rsid w:val="00877D8C"/>
    <w:rsid w:val="00883784"/>
    <w:rsid w:val="00885D25"/>
    <w:rsid w:val="00893C30"/>
    <w:rsid w:val="008A0C47"/>
    <w:rsid w:val="008A43F5"/>
    <w:rsid w:val="008A624B"/>
    <w:rsid w:val="008B125D"/>
    <w:rsid w:val="008B5C11"/>
    <w:rsid w:val="008C1C4D"/>
    <w:rsid w:val="008C53CF"/>
    <w:rsid w:val="008C65B6"/>
    <w:rsid w:val="008D6451"/>
    <w:rsid w:val="008E0AEE"/>
    <w:rsid w:val="008E215E"/>
    <w:rsid w:val="008E31AC"/>
    <w:rsid w:val="008E6C3D"/>
    <w:rsid w:val="008F09BD"/>
    <w:rsid w:val="008F151C"/>
    <w:rsid w:val="00905176"/>
    <w:rsid w:val="00910293"/>
    <w:rsid w:val="00914CC8"/>
    <w:rsid w:val="00914DB2"/>
    <w:rsid w:val="00917DA5"/>
    <w:rsid w:val="00920F38"/>
    <w:rsid w:val="0092540B"/>
    <w:rsid w:val="009300E4"/>
    <w:rsid w:val="00933705"/>
    <w:rsid w:val="009354A0"/>
    <w:rsid w:val="00941AA6"/>
    <w:rsid w:val="009530D0"/>
    <w:rsid w:val="0095366E"/>
    <w:rsid w:val="00953CA8"/>
    <w:rsid w:val="009574F3"/>
    <w:rsid w:val="009603B1"/>
    <w:rsid w:val="00960433"/>
    <w:rsid w:val="00961176"/>
    <w:rsid w:val="009652AF"/>
    <w:rsid w:val="00971C38"/>
    <w:rsid w:val="00981E46"/>
    <w:rsid w:val="00982A6F"/>
    <w:rsid w:val="00983E21"/>
    <w:rsid w:val="00986426"/>
    <w:rsid w:val="00986A46"/>
    <w:rsid w:val="00990292"/>
    <w:rsid w:val="00994E34"/>
    <w:rsid w:val="009A0BC8"/>
    <w:rsid w:val="009A1416"/>
    <w:rsid w:val="009A1E93"/>
    <w:rsid w:val="009A263E"/>
    <w:rsid w:val="009A7037"/>
    <w:rsid w:val="009B61BE"/>
    <w:rsid w:val="009C3247"/>
    <w:rsid w:val="009C4C07"/>
    <w:rsid w:val="009D15AD"/>
    <w:rsid w:val="009D6A75"/>
    <w:rsid w:val="009D7FAC"/>
    <w:rsid w:val="009E7F0F"/>
    <w:rsid w:val="009F6824"/>
    <w:rsid w:val="00A12C8B"/>
    <w:rsid w:val="00A12F83"/>
    <w:rsid w:val="00A16CBF"/>
    <w:rsid w:val="00A16D1C"/>
    <w:rsid w:val="00A219BE"/>
    <w:rsid w:val="00A21D97"/>
    <w:rsid w:val="00A2643B"/>
    <w:rsid w:val="00A36625"/>
    <w:rsid w:val="00A36E03"/>
    <w:rsid w:val="00A46ACB"/>
    <w:rsid w:val="00A5203F"/>
    <w:rsid w:val="00A60CCD"/>
    <w:rsid w:val="00A6548F"/>
    <w:rsid w:val="00A668CD"/>
    <w:rsid w:val="00A80FE1"/>
    <w:rsid w:val="00A83DD5"/>
    <w:rsid w:val="00A9422A"/>
    <w:rsid w:val="00A97B0B"/>
    <w:rsid w:val="00AA14E3"/>
    <w:rsid w:val="00AA2519"/>
    <w:rsid w:val="00AB0D88"/>
    <w:rsid w:val="00AB0DB2"/>
    <w:rsid w:val="00AB32CD"/>
    <w:rsid w:val="00AB7FC6"/>
    <w:rsid w:val="00AC5709"/>
    <w:rsid w:val="00AC7CEB"/>
    <w:rsid w:val="00AD09D9"/>
    <w:rsid w:val="00AD165B"/>
    <w:rsid w:val="00AD181E"/>
    <w:rsid w:val="00AD2656"/>
    <w:rsid w:val="00AD365D"/>
    <w:rsid w:val="00AD6D70"/>
    <w:rsid w:val="00AE1508"/>
    <w:rsid w:val="00AE4987"/>
    <w:rsid w:val="00AF6055"/>
    <w:rsid w:val="00B00EBF"/>
    <w:rsid w:val="00B01025"/>
    <w:rsid w:val="00B01753"/>
    <w:rsid w:val="00B10FC0"/>
    <w:rsid w:val="00B11F3C"/>
    <w:rsid w:val="00B12B12"/>
    <w:rsid w:val="00B25425"/>
    <w:rsid w:val="00B30A07"/>
    <w:rsid w:val="00B318C6"/>
    <w:rsid w:val="00B32D89"/>
    <w:rsid w:val="00B34FF7"/>
    <w:rsid w:val="00B3517E"/>
    <w:rsid w:val="00B35A8B"/>
    <w:rsid w:val="00B40290"/>
    <w:rsid w:val="00B414E2"/>
    <w:rsid w:val="00B41A7F"/>
    <w:rsid w:val="00B43BE9"/>
    <w:rsid w:val="00B43C74"/>
    <w:rsid w:val="00B461B0"/>
    <w:rsid w:val="00B5620E"/>
    <w:rsid w:val="00B56742"/>
    <w:rsid w:val="00B60413"/>
    <w:rsid w:val="00B604F0"/>
    <w:rsid w:val="00B60A5B"/>
    <w:rsid w:val="00B62F77"/>
    <w:rsid w:val="00B632AE"/>
    <w:rsid w:val="00B63E29"/>
    <w:rsid w:val="00B63E2D"/>
    <w:rsid w:val="00B66DE0"/>
    <w:rsid w:val="00B66F92"/>
    <w:rsid w:val="00B70608"/>
    <w:rsid w:val="00B7680C"/>
    <w:rsid w:val="00B8235C"/>
    <w:rsid w:val="00B831CD"/>
    <w:rsid w:val="00B9742F"/>
    <w:rsid w:val="00BA10E7"/>
    <w:rsid w:val="00BA39F3"/>
    <w:rsid w:val="00BA3E5E"/>
    <w:rsid w:val="00BA7968"/>
    <w:rsid w:val="00BB7860"/>
    <w:rsid w:val="00BC0A55"/>
    <w:rsid w:val="00BC0E97"/>
    <w:rsid w:val="00BC176F"/>
    <w:rsid w:val="00BC2645"/>
    <w:rsid w:val="00BC3649"/>
    <w:rsid w:val="00BC4117"/>
    <w:rsid w:val="00BD37D7"/>
    <w:rsid w:val="00BD6139"/>
    <w:rsid w:val="00BE0A7D"/>
    <w:rsid w:val="00BE5828"/>
    <w:rsid w:val="00BF1E6D"/>
    <w:rsid w:val="00BF3437"/>
    <w:rsid w:val="00BF4B05"/>
    <w:rsid w:val="00BF744D"/>
    <w:rsid w:val="00C00300"/>
    <w:rsid w:val="00C0218E"/>
    <w:rsid w:val="00C03472"/>
    <w:rsid w:val="00C07A0F"/>
    <w:rsid w:val="00C07A88"/>
    <w:rsid w:val="00C105CC"/>
    <w:rsid w:val="00C10600"/>
    <w:rsid w:val="00C127C6"/>
    <w:rsid w:val="00C1433F"/>
    <w:rsid w:val="00C15551"/>
    <w:rsid w:val="00C168CD"/>
    <w:rsid w:val="00C25444"/>
    <w:rsid w:val="00C25C3C"/>
    <w:rsid w:val="00C27784"/>
    <w:rsid w:val="00C2789E"/>
    <w:rsid w:val="00C40EAA"/>
    <w:rsid w:val="00C42762"/>
    <w:rsid w:val="00C42885"/>
    <w:rsid w:val="00C430EE"/>
    <w:rsid w:val="00C47650"/>
    <w:rsid w:val="00C53974"/>
    <w:rsid w:val="00C55039"/>
    <w:rsid w:val="00C5734F"/>
    <w:rsid w:val="00C64BF3"/>
    <w:rsid w:val="00C80864"/>
    <w:rsid w:val="00C83665"/>
    <w:rsid w:val="00C84788"/>
    <w:rsid w:val="00C877B1"/>
    <w:rsid w:val="00C914A3"/>
    <w:rsid w:val="00CA0F7C"/>
    <w:rsid w:val="00CA3479"/>
    <w:rsid w:val="00CA3999"/>
    <w:rsid w:val="00CA3B9E"/>
    <w:rsid w:val="00CA42B6"/>
    <w:rsid w:val="00CB0F92"/>
    <w:rsid w:val="00CB390E"/>
    <w:rsid w:val="00CB53F0"/>
    <w:rsid w:val="00CC2D9C"/>
    <w:rsid w:val="00CC4F7D"/>
    <w:rsid w:val="00CD15C4"/>
    <w:rsid w:val="00CD2B91"/>
    <w:rsid w:val="00CD4139"/>
    <w:rsid w:val="00CD413F"/>
    <w:rsid w:val="00CD5933"/>
    <w:rsid w:val="00CE5C13"/>
    <w:rsid w:val="00CE7DE1"/>
    <w:rsid w:val="00CF10A7"/>
    <w:rsid w:val="00CF10D4"/>
    <w:rsid w:val="00CF126A"/>
    <w:rsid w:val="00CF2A09"/>
    <w:rsid w:val="00CF43F6"/>
    <w:rsid w:val="00CF5750"/>
    <w:rsid w:val="00D0205A"/>
    <w:rsid w:val="00D025FA"/>
    <w:rsid w:val="00D06B3B"/>
    <w:rsid w:val="00D06BE1"/>
    <w:rsid w:val="00D10C39"/>
    <w:rsid w:val="00D11DDE"/>
    <w:rsid w:val="00D14E67"/>
    <w:rsid w:val="00D22F78"/>
    <w:rsid w:val="00D33A2E"/>
    <w:rsid w:val="00D412C1"/>
    <w:rsid w:val="00D4214F"/>
    <w:rsid w:val="00D50AC2"/>
    <w:rsid w:val="00D543B2"/>
    <w:rsid w:val="00D557E9"/>
    <w:rsid w:val="00D55F23"/>
    <w:rsid w:val="00D57311"/>
    <w:rsid w:val="00D5762A"/>
    <w:rsid w:val="00D6552B"/>
    <w:rsid w:val="00D705B0"/>
    <w:rsid w:val="00D823AC"/>
    <w:rsid w:val="00D853E0"/>
    <w:rsid w:val="00D90C72"/>
    <w:rsid w:val="00D9553A"/>
    <w:rsid w:val="00D96293"/>
    <w:rsid w:val="00DA0D21"/>
    <w:rsid w:val="00DC4C77"/>
    <w:rsid w:val="00DD25E7"/>
    <w:rsid w:val="00DD552D"/>
    <w:rsid w:val="00DD6261"/>
    <w:rsid w:val="00DE1180"/>
    <w:rsid w:val="00DE2EDD"/>
    <w:rsid w:val="00DE3F92"/>
    <w:rsid w:val="00DF0FD5"/>
    <w:rsid w:val="00DF51B8"/>
    <w:rsid w:val="00DF52F1"/>
    <w:rsid w:val="00DF6613"/>
    <w:rsid w:val="00DF7586"/>
    <w:rsid w:val="00E02DD6"/>
    <w:rsid w:val="00E03EBB"/>
    <w:rsid w:val="00E04CA7"/>
    <w:rsid w:val="00E12FBB"/>
    <w:rsid w:val="00E15615"/>
    <w:rsid w:val="00E2245D"/>
    <w:rsid w:val="00E231AD"/>
    <w:rsid w:val="00E23D43"/>
    <w:rsid w:val="00E310E7"/>
    <w:rsid w:val="00E37A43"/>
    <w:rsid w:val="00E44ABB"/>
    <w:rsid w:val="00E44B27"/>
    <w:rsid w:val="00E46404"/>
    <w:rsid w:val="00E5228D"/>
    <w:rsid w:val="00E53BB0"/>
    <w:rsid w:val="00E6268B"/>
    <w:rsid w:val="00E62D55"/>
    <w:rsid w:val="00E6610E"/>
    <w:rsid w:val="00E70CE7"/>
    <w:rsid w:val="00E7271A"/>
    <w:rsid w:val="00E72E3D"/>
    <w:rsid w:val="00E82DB5"/>
    <w:rsid w:val="00E870D2"/>
    <w:rsid w:val="00E9204E"/>
    <w:rsid w:val="00E96823"/>
    <w:rsid w:val="00E9792F"/>
    <w:rsid w:val="00EA0B35"/>
    <w:rsid w:val="00EA4DB3"/>
    <w:rsid w:val="00EB2880"/>
    <w:rsid w:val="00EB3663"/>
    <w:rsid w:val="00EC00C6"/>
    <w:rsid w:val="00EC0FF9"/>
    <w:rsid w:val="00EC3602"/>
    <w:rsid w:val="00EC45C8"/>
    <w:rsid w:val="00EC5E4B"/>
    <w:rsid w:val="00EC6034"/>
    <w:rsid w:val="00ED1C46"/>
    <w:rsid w:val="00ED2D63"/>
    <w:rsid w:val="00ED40A6"/>
    <w:rsid w:val="00EE2150"/>
    <w:rsid w:val="00EE334E"/>
    <w:rsid w:val="00EE516B"/>
    <w:rsid w:val="00EE54AF"/>
    <w:rsid w:val="00EF174B"/>
    <w:rsid w:val="00EF2D4A"/>
    <w:rsid w:val="00F007DA"/>
    <w:rsid w:val="00F03730"/>
    <w:rsid w:val="00F03A4F"/>
    <w:rsid w:val="00F05334"/>
    <w:rsid w:val="00F1565D"/>
    <w:rsid w:val="00F25096"/>
    <w:rsid w:val="00F30EF0"/>
    <w:rsid w:val="00F31178"/>
    <w:rsid w:val="00F314B2"/>
    <w:rsid w:val="00F41157"/>
    <w:rsid w:val="00F41CEA"/>
    <w:rsid w:val="00F77431"/>
    <w:rsid w:val="00F835C5"/>
    <w:rsid w:val="00F95D08"/>
    <w:rsid w:val="00F973A0"/>
    <w:rsid w:val="00FA0737"/>
    <w:rsid w:val="00FA50B1"/>
    <w:rsid w:val="00FA7880"/>
    <w:rsid w:val="00FA79A9"/>
    <w:rsid w:val="00FB1F6B"/>
    <w:rsid w:val="00FB7D25"/>
    <w:rsid w:val="00FD1B77"/>
    <w:rsid w:val="00FD1CE0"/>
    <w:rsid w:val="00FD43D2"/>
    <w:rsid w:val="00FD4DF7"/>
    <w:rsid w:val="00FD750B"/>
    <w:rsid w:val="00FE055E"/>
    <w:rsid w:val="00FE223E"/>
    <w:rsid w:val="00FE3D6D"/>
    <w:rsid w:val="00FE7B22"/>
    <w:rsid w:val="00FF1827"/>
    <w:rsid w:val="00FF5CC7"/>
    <w:rsid w:val="00FF7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F64B"/>
  <w15:chartTrackingRefBased/>
  <w15:docId w15:val="{E2AA46BB-8838-4982-95E9-3BD5AA8A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C74"/>
    <w:pPr>
      <w:spacing w:after="200" w:line="276" w:lineRule="auto"/>
    </w:pPr>
  </w:style>
  <w:style w:type="paragraph" w:styleId="Heading1">
    <w:name w:val="heading 1"/>
    <w:basedOn w:val="Normal"/>
    <w:link w:val="Heading1Char"/>
    <w:uiPriority w:val="9"/>
    <w:qFormat/>
    <w:rsid w:val="00C03472"/>
    <w:pPr>
      <w:spacing w:before="100" w:beforeAutospacing="1" w:after="100" w:afterAutospacing="1" w:line="240" w:lineRule="auto"/>
      <w:ind w:left="454"/>
      <w:outlineLvl w:val="0"/>
    </w:pPr>
    <w:rPr>
      <w:rFonts w:ascii="Georgia" w:eastAsia="Times New Roman" w:hAnsi="Georgia"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3C74"/>
    <w:pPr>
      <w:spacing w:after="0" w:line="240" w:lineRule="auto"/>
    </w:pPr>
    <w:rPr>
      <w:sz w:val="20"/>
      <w:szCs w:val="20"/>
    </w:rPr>
  </w:style>
  <w:style w:type="character" w:customStyle="1" w:styleId="EndnoteTextChar">
    <w:name w:val="Endnote Text Char"/>
    <w:basedOn w:val="DefaultParagraphFont"/>
    <w:link w:val="EndnoteText"/>
    <w:uiPriority w:val="99"/>
    <w:rsid w:val="00B43C74"/>
    <w:rPr>
      <w:sz w:val="20"/>
      <w:szCs w:val="20"/>
    </w:rPr>
  </w:style>
  <w:style w:type="character" w:styleId="EndnoteReference">
    <w:name w:val="endnote reference"/>
    <w:basedOn w:val="DefaultParagraphFont"/>
    <w:uiPriority w:val="99"/>
    <w:semiHidden/>
    <w:unhideWhenUsed/>
    <w:rsid w:val="00B43C74"/>
    <w:rPr>
      <w:vertAlign w:val="superscript"/>
    </w:rPr>
  </w:style>
  <w:style w:type="paragraph" w:styleId="ListParagraph">
    <w:name w:val="List Paragraph"/>
    <w:basedOn w:val="Normal"/>
    <w:uiPriority w:val="34"/>
    <w:qFormat/>
    <w:rsid w:val="00B43C74"/>
    <w:pPr>
      <w:ind w:left="720"/>
      <w:contextualSpacing/>
    </w:pPr>
  </w:style>
  <w:style w:type="paragraph" w:styleId="Header">
    <w:name w:val="header"/>
    <w:basedOn w:val="Normal"/>
    <w:link w:val="HeaderChar"/>
    <w:uiPriority w:val="99"/>
    <w:unhideWhenUsed/>
    <w:rsid w:val="000D1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253"/>
  </w:style>
  <w:style w:type="paragraph" w:styleId="Footer">
    <w:name w:val="footer"/>
    <w:basedOn w:val="Normal"/>
    <w:link w:val="FooterChar"/>
    <w:uiPriority w:val="99"/>
    <w:unhideWhenUsed/>
    <w:rsid w:val="000D1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253"/>
  </w:style>
  <w:style w:type="character" w:customStyle="1" w:styleId="A6">
    <w:name w:val="A6"/>
    <w:uiPriority w:val="99"/>
    <w:rsid w:val="00727837"/>
    <w:rPr>
      <w:rFonts w:cs="Adobe Garamond Pro"/>
      <w:color w:val="0080AC"/>
      <w:sz w:val="12"/>
      <w:szCs w:val="12"/>
    </w:rPr>
  </w:style>
  <w:style w:type="paragraph" w:customStyle="1" w:styleId="Pa21">
    <w:name w:val="Pa21"/>
    <w:basedOn w:val="Normal"/>
    <w:next w:val="Normal"/>
    <w:uiPriority w:val="99"/>
    <w:rsid w:val="00FA0737"/>
    <w:pPr>
      <w:autoSpaceDE w:val="0"/>
      <w:autoSpaceDN w:val="0"/>
      <w:adjustRightInd w:val="0"/>
      <w:spacing w:after="0" w:line="240" w:lineRule="auto"/>
    </w:pPr>
    <w:rPr>
      <w:rFonts w:ascii="Adobe Garamond Pro" w:hAnsi="Adobe Garamond Pro"/>
      <w:sz w:val="24"/>
      <w:szCs w:val="24"/>
    </w:rPr>
  </w:style>
  <w:style w:type="paragraph" w:styleId="BalloonText">
    <w:name w:val="Balloon Text"/>
    <w:basedOn w:val="Normal"/>
    <w:link w:val="BalloonTextChar"/>
    <w:uiPriority w:val="99"/>
    <w:semiHidden/>
    <w:unhideWhenUsed/>
    <w:rsid w:val="00FF7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72C"/>
    <w:rPr>
      <w:rFonts w:ascii="Segoe UI" w:hAnsi="Segoe UI" w:cs="Segoe UI"/>
      <w:sz w:val="18"/>
      <w:szCs w:val="18"/>
    </w:rPr>
  </w:style>
  <w:style w:type="character" w:customStyle="1" w:styleId="A7">
    <w:name w:val="A7"/>
    <w:uiPriority w:val="99"/>
    <w:rsid w:val="008F151C"/>
    <w:rPr>
      <w:rFonts w:cs="Adobe Garamond Pro"/>
      <w:color w:val="0080AC"/>
      <w:sz w:val="12"/>
      <w:szCs w:val="12"/>
    </w:rPr>
  </w:style>
  <w:style w:type="paragraph" w:customStyle="1" w:styleId="Default">
    <w:name w:val="Default"/>
    <w:rsid w:val="00EC45C8"/>
    <w:pPr>
      <w:autoSpaceDE w:val="0"/>
      <w:autoSpaceDN w:val="0"/>
      <w:adjustRightInd w:val="0"/>
      <w:spacing w:after="0" w:line="240" w:lineRule="auto"/>
    </w:pPr>
    <w:rPr>
      <w:rFonts w:ascii="Garamond" w:hAnsi="Garamond" w:cs="Garamond"/>
      <w:color w:val="000000"/>
      <w:sz w:val="24"/>
      <w:szCs w:val="24"/>
    </w:rPr>
  </w:style>
  <w:style w:type="character" w:customStyle="1" w:styleId="y2iqfc">
    <w:name w:val="y2iqfc"/>
    <w:basedOn w:val="DefaultParagraphFont"/>
    <w:rsid w:val="00E53BB0"/>
  </w:style>
  <w:style w:type="character" w:customStyle="1" w:styleId="period">
    <w:name w:val="period"/>
    <w:basedOn w:val="DefaultParagraphFont"/>
    <w:rsid w:val="005547A0"/>
  </w:style>
  <w:style w:type="character" w:customStyle="1" w:styleId="cit">
    <w:name w:val="cit"/>
    <w:basedOn w:val="DefaultParagraphFont"/>
    <w:rsid w:val="005547A0"/>
  </w:style>
  <w:style w:type="character" w:customStyle="1" w:styleId="authors-list-item">
    <w:name w:val="authors-list-item"/>
    <w:basedOn w:val="DefaultParagraphFont"/>
    <w:rsid w:val="005547A0"/>
  </w:style>
  <w:style w:type="character" w:styleId="Hyperlink">
    <w:name w:val="Hyperlink"/>
    <w:basedOn w:val="DefaultParagraphFont"/>
    <w:uiPriority w:val="99"/>
    <w:semiHidden/>
    <w:unhideWhenUsed/>
    <w:rsid w:val="005547A0"/>
    <w:rPr>
      <w:color w:val="0000FF"/>
      <w:u w:val="single"/>
    </w:rPr>
  </w:style>
  <w:style w:type="character" w:customStyle="1" w:styleId="author-sup-separator">
    <w:name w:val="author-sup-separator"/>
    <w:basedOn w:val="DefaultParagraphFont"/>
    <w:rsid w:val="005547A0"/>
  </w:style>
  <w:style w:type="character" w:customStyle="1" w:styleId="comma">
    <w:name w:val="comma"/>
    <w:basedOn w:val="DefaultParagraphFont"/>
    <w:rsid w:val="005547A0"/>
  </w:style>
  <w:style w:type="character" w:customStyle="1" w:styleId="Heading1Char">
    <w:name w:val="Heading 1 Char"/>
    <w:basedOn w:val="DefaultParagraphFont"/>
    <w:link w:val="Heading1"/>
    <w:uiPriority w:val="9"/>
    <w:rsid w:val="00C03472"/>
    <w:rPr>
      <w:rFonts w:ascii="Georgia" w:eastAsia="Times New Roman" w:hAnsi="Georgia" w:cs="Times New Roman"/>
      <w:b/>
      <w:bCs/>
      <w:kern w:val="36"/>
      <w:sz w:val="28"/>
      <w:szCs w:val="48"/>
    </w:rPr>
  </w:style>
  <w:style w:type="paragraph" w:customStyle="1" w:styleId="Pa2">
    <w:name w:val="Pa2"/>
    <w:basedOn w:val="Default"/>
    <w:next w:val="Default"/>
    <w:uiPriority w:val="99"/>
    <w:rsid w:val="003549FA"/>
    <w:pPr>
      <w:spacing w:line="241" w:lineRule="atLeast"/>
    </w:pPr>
    <w:rPr>
      <w:rFonts w:ascii="Times New Roman" w:hAnsi="Times New Roman" w:cs="Times New Roman"/>
      <w:color w:val="auto"/>
    </w:rPr>
  </w:style>
  <w:style w:type="character" w:customStyle="1" w:styleId="A4">
    <w:name w:val="A4"/>
    <w:uiPriority w:val="99"/>
    <w:rsid w:val="003549FA"/>
    <w:rPr>
      <w:color w:val="000000"/>
      <w:sz w:val="20"/>
      <w:szCs w:val="20"/>
    </w:rPr>
  </w:style>
  <w:style w:type="character" w:customStyle="1" w:styleId="A2">
    <w:name w:val="A2"/>
    <w:uiPriority w:val="99"/>
    <w:rsid w:val="00F973A0"/>
    <w:rPr>
      <w:color w:val="000000"/>
      <w:sz w:val="16"/>
      <w:szCs w:val="16"/>
    </w:rPr>
  </w:style>
  <w:style w:type="paragraph" w:styleId="NoSpacing">
    <w:name w:val="No Spacing"/>
    <w:uiPriority w:val="1"/>
    <w:qFormat/>
    <w:rsid w:val="002170FF"/>
    <w:pPr>
      <w:spacing w:after="0" w:line="240" w:lineRule="auto"/>
    </w:pPr>
    <w:rPr>
      <w:lang w:val="mk-MK"/>
    </w:rPr>
  </w:style>
  <w:style w:type="character" w:styleId="Emphasis">
    <w:name w:val="Emphasis"/>
    <w:basedOn w:val="DefaultParagraphFont"/>
    <w:uiPriority w:val="20"/>
    <w:qFormat/>
    <w:rsid w:val="00642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975">
      <w:bodyDiv w:val="1"/>
      <w:marLeft w:val="0"/>
      <w:marRight w:val="0"/>
      <w:marTop w:val="0"/>
      <w:marBottom w:val="0"/>
      <w:divBdr>
        <w:top w:val="none" w:sz="0" w:space="0" w:color="auto"/>
        <w:left w:val="none" w:sz="0" w:space="0" w:color="auto"/>
        <w:bottom w:val="none" w:sz="0" w:space="0" w:color="auto"/>
        <w:right w:val="none" w:sz="0" w:space="0" w:color="auto"/>
      </w:divBdr>
      <w:divsChild>
        <w:div w:id="1419063569">
          <w:marLeft w:val="547"/>
          <w:marRight w:val="0"/>
          <w:marTop w:val="0"/>
          <w:marBottom w:val="0"/>
          <w:divBdr>
            <w:top w:val="none" w:sz="0" w:space="0" w:color="auto"/>
            <w:left w:val="none" w:sz="0" w:space="0" w:color="auto"/>
            <w:bottom w:val="none" w:sz="0" w:space="0" w:color="auto"/>
            <w:right w:val="none" w:sz="0" w:space="0" w:color="auto"/>
          </w:divBdr>
        </w:div>
      </w:divsChild>
    </w:div>
    <w:div w:id="43259231">
      <w:bodyDiv w:val="1"/>
      <w:marLeft w:val="0"/>
      <w:marRight w:val="0"/>
      <w:marTop w:val="0"/>
      <w:marBottom w:val="0"/>
      <w:divBdr>
        <w:top w:val="none" w:sz="0" w:space="0" w:color="auto"/>
        <w:left w:val="none" w:sz="0" w:space="0" w:color="auto"/>
        <w:bottom w:val="none" w:sz="0" w:space="0" w:color="auto"/>
        <w:right w:val="none" w:sz="0" w:space="0" w:color="auto"/>
      </w:divBdr>
      <w:divsChild>
        <w:div w:id="1341809114">
          <w:marLeft w:val="144"/>
          <w:marRight w:val="0"/>
          <w:marTop w:val="100"/>
          <w:marBottom w:val="100"/>
          <w:divBdr>
            <w:top w:val="none" w:sz="0" w:space="0" w:color="auto"/>
            <w:left w:val="none" w:sz="0" w:space="0" w:color="auto"/>
            <w:bottom w:val="none" w:sz="0" w:space="0" w:color="auto"/>
            <w:right w:val="none" w:sz="0" w:space="0" w:color="auto"/>
          </w:divBdr>
        </w:div>
      </w:divsChild>
    </w:div>
    <w:div w:id="45809863">
      <w:bodyDiv w:val="1"/>
      <w:marLeft w:val="0"/>
      <w:marRight w:val="0"/>
      <w:marTop w:val="0"/>
      <w:marBottom w:val="0"/>
      <w:divBdr>
        <w:top w:val="none" w:sz="0" w:space="0" w:color="auto"/>
        <w:left w:val="none" w:sz="0" w:space="0" w:color="auto"/>
        <w:bottom w:val="none" w:sz="0" w:space="0" w:color="auto"/>
        <w:right w:val="none" w:sz="0" w:space="0" w:color="auto"/>
      </w:divBdr>
      <w:divsChild>
        <w:div w:id="1081219190">
          <w:marLeft w:val="547"/>
          <w:marRight w:val="0"/>
          <w:marTop w:val="0"/>
          <w:marBottom w:val="0"/>
          <w:divBdr>
            <w:top w:val="none" w:sz="0" w:space="0" w:color="auto"/>
            <w:left w:val="none" w:sz="0" w:space="0" w:color="auto"/>
            <w:bottom w:val="none" w:sz="0" w:space="0" w:color="auto"/>
            <w:right w:val="none" w:sz="0" w:space="0" w:color="auto"/>
          </w:divBdr>
        </w:div>
      </w:divsChild>
    </w:div>
    <w:div w:id="53967113">
      <w:bodyDiv w:val="1"/>
      <w:marLeft w:val="0"/>
      <w:marRight w:val="0"/>
      <w:marTop w:val="0"/>
      <w:marBottom w:val="0"/>
      <w:divBdr>
        <w:top w:val="none" w:sz="0" w:space="0" w:color="auto"/>
        <w:left w:val="none" w:sz="0" w:space="0" w:color="auto"/>
        <w:bottom w:val="none" w:sz="0" w:space="0" w:color="auto"/>
        <w:right w:val="none" w:sz="0" w:space="0" w:color="auto"/>
      </w:divBdr>
      <w:divsChild>
        <w:div w:id="1185245081">
          <w:marLeft w:val="547"/>
          <w:marRight w:val="0"/>
          <w:marTop w:val="0"/>
          <w:marBottom w:val="0"/>
          <w:divBdr>
            <w:top w:val="none" w:sz="0" w:space="0" w:color="auto"/>
            <w:left w:val="none" w:sz="0" w:space="0" w:color="auto"/>
            <w:bottom w:val="none" w:sz="0" w:space="0" w:color="auto"/>
            <w:right w:val="none" w:sz="0" w:space="0" w:color="auto"/>
          </w:divBdr>
        </w:div>
      </w:divsChild>
    </w:div>
    <w:div w:id="107354972">
      <w:bodyDiv w:val="1"/>
      <w:marLeft w:val="0"/>
      <w:marRight w:val="0"/>
      <w:marTop w:val="0"/>
      <w:marBottom w:val="0"/>
      <w:divBdr>
        <w:top w:val="none" w:sz="0" w:space="0" w:color="auto"/>
        <w:left w:val="none" w:sz="0" w:space="0" w:color="auto"/>
        <w:bottom w:val="none" w:sz="0" w:space="0" w:color="auto"/>
        <w:right w:val="none" w:sz="0" w:space="0" w:color="auto"/>
      </w:divBdr>
      <w:divsChild>
        <w:div w:id="208147514">
          <w:marLeft w:val="547"/>
          <w:marRight w:val="0"/>
          <w:marTop w:val="0"/>
          <w:marBottom w:val="0"/>
          <w:divBdr>
            <w:top w:val="none" w:sz="0" w:space="0" w:color="auto"/>
            <w:left w:val="none" w:sz="0" w:space="0" w:color="auto"/>
            <w:bottom w:val="none" w:sz="0" w:space="0" w:color="auto"/>
            <w:right w:val="none" w:sz="0" w:space="0" w:color="auto"/>
          </w:divBdr>
        </w:div>
      </w:divsChild>
    </w:div>
    <w:div w:id="121578603">
      <w:bodyDiv w:val="1"/>
      <w:marLeft w:val="0"/>
      <w:marRight w:val="0"/>
      <w:marTop w:val="0"/>
      <w:marBottom w:val="0"/>
      <w:divBdr>
        <w:top w:val="none" w:sz="0" w:space="0" w:color="auto"/>
        <w:left w:val="none" w:sz="0" w:space="0" w:color="auto"/>
        <w:bottom w:val="none" w:sz="0" w:space="0" w:color="auto"/>
        <w:right w:val="none" w:sz="0" w:space="0" w:color="auto"/>
      </w:divBdr>
      <w:divsChild>
        <w:div w:id="246498716">
          <w:marLeft w:val="547"/>
          <w:marRight w:val="0"/>
          <w:marTop w:val="0"/>
          <w:marBottom w:val="0"/>
          <w:divBdr>
            <w:top w:val="none" w:sz="0" w:space="0" w:color="auto"/>
            <w:left w:val="none" w:sz="0" w:space="0" w:color="auto"/>
            <w:bottom w:val="none" w:sz="0" w:space="0" w:color="auto"/>
            <w:right w:val="none" w:sz="0" w:space="0" w:color="auto"/>
          </w:divBdr>
        </w:div>
      </w:divsChild>
    </w:div>
    <w:div w:id="140276138">
      <w:bodyDiv w:val="1"/>
      <w:marLeft w:val="0"/>
      <w:marRight w:val="0"/>
      <w:marTop w:val="0"/>
      <w:marBottom w:val="0"/>
      <w:divBdr>
        <w:top w:val="none" w:sz="0" w:space="0" w:color="auto"/>
        <w:left w:val="none" w:sz="0" w:space="0" w:color="auto"/>
        <w:bottom w:val="none" w:sz="0" w:space="0" w:color="auto"/>
        <w:right w:val="none" w:sz="0" w:space="0" w:color="auto"/>
      </w:divBdr>
      <w:divsChild>
        <w:div w:id="1878086083">
          <w:marLeft w:val="144"/>
          <w:marRight w:val="0"/>
          <w:marTop w:val="100"/>
          <w:marBottom w:val="100"/>
          <w:divBdr>
            <w:top w:val="none" w:sz="0" w:space="0" w:color="auto"/>
            <w:left w:val="none" w:sz="0" w:space="0" w:color="auto"/>
            <w:bottom w:val="none" w:sz="0" w:space="0" w:color="auto"/>
            <w:right w:val="none" w:sz="0" w:space="0" w:color="auto"/>
          </w:divBdr>
        </w:div>
        <w:div w:id="2046633693">
          <w:marLeft w:val="547"/>
          <w:marRight w:val="0"/>
          <w:marTop w:val="100"/>
          <w:marBottom w:val="100"/>
          <w:divBdr>
            <w:top w:val="none" w:sz="0" w:space="0" w:color="auto"/>
            <w:left w:val="none" w:sz="0" w:space="0" w:color="auto"/>
            <w:bottom w:val="none" w:sz="0" w:space="0" w:color="auto"/>
            <w:right w:val="none" w:sz="0" w:space="0" w:color="auto"/>
          </w:divBdr>
        </w:div>
        <w:div w:id="1617254453">
          <w:marLeft w:val="547"/>
          <w:marRight w:val="0"/>
          <w:marTop w:val="100"/>
          <w:marBottom w:val="100"/>
          <w:divBdr>
            <w:top w:val="none" w:sz="0" w:space="0" w:color="auto"/>
            <w:left w:val="none" w:sz="0" w:space="0" w:color="auto"/>
            <w:bottom w:val="none" w:sz="0" w:space="0" w:color="auto"/>
            <w:right w:val="none" w:sz="0" w:space="0" w:color="auto"/>
          </w:divBdr>
        </w:div>
        <w:div w:id="551036386">
          <w:marLeft w:val="547"/>
          <w:marRight w:val="0"/>
          <w:marTop w:val="100"/>
          <w:marBottom w:val="100"/>
          <w:divBdr>
            <w:top w:val="none" w:sz="0" w:space="0" w:color="auto"/>
            <w:left w:val="none" w:sz="0" w:space="0" w:color="auto"/>
            <w:bottom w:val="none" w:sz="0" w:space="0" w:color="auto"/>
            <w:right w:val="none" w:sz="0" w:space="0" w:color="auto"/>
          </w:divBdr>
        </w:div>
        <w:div w:id="1997613619">
          <w:marLeft w:val="547"/>
          <w:marRight w:val="0"/>
          <w:marTop w:val="100"/>
          <w:marBottom w:val="100"/>
          <w:divBdr>
            <w:top w:val="none" w:sz="0" w:space="0" w:color="auto"/>
            <w:left w:val="none" w:sz="0" w:space="0" w:color="auto"/>
            <w:bottom w:val="none" w:sz="0" w:space="0" w:color="auto"/>
            <w:right w:val="none" w:sz="0" w:space="0" w:color="auto"/>
          </w:divBdr>
        </w:div>
      </w:divsChild>
    </w:div>
    <w:div w:id="145243074">
      <w:bodyDiv w:val="1"/>
      <w:marLeft w:val="0"/>
      <w:marRight w:val="0"/>
      <w:marTop w:val="0"/>
      <w:marBottom w:val="0"/>
      <w:divBdr>
        <w:top w:val="none" w:sz="0" w:space="0" w:color="auto"/>
        <w:left w:val="none" w:sz="0" w:space="0" w:color="auto"/>
        <w:bottom w:val="none" w:sz="0" w:space="0" w:color="auto"/>
        <w:right w:val="none" w:sz="0" w:space="0" w:color="auto"/>
      </w:divBdr>
      <w:divsChild>
        <w:div w:id="1646279154">
          <w:marLeft w:val="547"/>
          <w:marRight w:val="0"/>
          <w:marTop w:val="0"/>
          <w:marBottom w:val="0"/>
          <w:divBdr>
            <w:top w:val="none" w:sz="0" w:space="0" w:color="auto"/>
            <w:left w:val="none" w:sz="0" w:space="0" w:color="auto"/>
            <w:bottom w:val="none" w:sz="0" w:space="0" w:color="auto"/>
            <w:right w:val="none" w:sz="0" w:space="0" w:color="auto"/>
          </w:divBdr>
        </w:div>
      </w:divsChild>
    </w:div>
    <w:div w:id="150098394">
      <w:bodyDiv w:val="1"/>
      <w:marLeft w:val="0"/>
      <w:marRight w:val="0"/>
      <w:marTop w:val="0"/>
      <w:marBottom w:val="0"/>
      <w:divBdr>
        <w:top w:val="none" w:sz="0" w:space="0" w:color="auto"/>
        <w:left w:val="none" w:sz="0" w:space="0" w:color="auto"/>
        <w:bottom w:val="none" w:sz="0" w:space="0" w:color="auto"/>
        <w:right w:val="none" w:sz="0" w:space="0" w:color="auto"/>
      </w:divBdr>
    </w:div>
    <w:div w:id="205531536">
      <w:bodyDiv w:val="1"/>
      <w:marLeft w:val="0"/>
      <w:marRight w:val="0"/>
      <w:marTop w:val="0"/>
      <w:marBottom w:val="0"/>
      <w:divBdr>
        <w:top w:val="none" w:sz="0" w:space="0" w:color="auto"/>
        <w:left w:val="none" w:sz="0" w:space="0" w:color="auto"/>
        <w:bottom w:val="none" w:sz="0" w:space="0" w:color="auto"/>
        <w:right w:val="none" w:sz="0" w:space="0" w:color="auto"/>
      </w:divBdr>
      <w:divsChild>
        <w:div w:id="1961300350">
          <w:marLeft w:val="547"/>
          <w:marRight w:val="0"/>
          <w:marTop w:val="0"/>
          <w:marBottom w:val="0"/>
          <w:divBdr>
            <w:top w:val="none" w:sz="0" w:space="0" w:color="auto"/>
            <w:left w:val="none" w:sz="0" w:space="0" w:color="auto"/>
            <w:bottom w:val="none" w:sz="0" w:space="0" w:color="auto"/>
            <w:right w:val="none" w:sz="0" w:space="0" w:color="auto"/>
          </w:divBdr>
        </w:div>
      </w:divsChild>
    </w:div>
    <w:div w:id="232010056">
      <w:bodyDiv w:val="1"/>
      <w:marLeft w:val="0"/>
      <w:marRight w:val="0"/>
      <w:marTop w:val="0"/>
      <w:marBottom w:val="0"/>
      <w:divBdr>
        <w:top w:val="none" w:sz="0" w:space="0" w:color="auto"/>
        <w:left w:val="none" w:sz="0" w:space="0" w:color="auto"/>
        <w:bottom w:val="none" w:sz="0" w:space="0" w:color="auto"/>
        <w:right w:val="none" w:sz="0" w:space="0" w:color="auto"/>
      </w:divBdr>
    </w:div>
    <w:div w:id="248731055">
      <w:bodyDiv w:val="1"/>
      <w:marLeft w:val="0"/>
      <w:marRight w:val="0"/>
      <w:marTop w:val="0"/>
      <w:marBottom w:val="0"/>
      <w:divBdr>
        <w:top w:val="none" w:sz="0" w:space="0" w:color="auto"/>
        <w:left w:val="none" w:sz="0" w:space="0" w:color="auto"/>
        <w:bottom w:val="none" w:sz="0" w:space="0" w:color="auto"/>
        <w:right w:val="none" w:sz="0" w:space="0" w:color="auto"/>
      </w:divBdr>
      <w:divsChild>
        <w:div w:id="2143569932">
          <w:marLeft w:val="547"/>
          <w:marRight w:val="0"/>
          <w:marTop w:val="0"/>
          <w:marBottom w:val="0"/>
          <w:divBdr>
            <w:top w:val="none" w:sz="0" w:space="0" w:color="auto"/>
            <w:left w:val="none" w:sz="0" w:space="0" w:color="auto"/>
            <w:bottom w:val="none" w:sz="0" w:space="0" w:color="auto"/>
            <w:right w:val="none" w:sz="0" w:space="0" w:color="auto"/>
          </w:divBdr>
        </w:div>
      </w:divsChild>
    </w:div>
    <w:div w:id="251545389">
      <w:bodyDiv w:val="1"/>
      <w:marLeft w:val="0"/>
      <w:marRight w:val="0"/>
      <w:marTop w:val="0"/>
      <w:marBottom w:val="0"/>
      <w:divBdr>
        <w:top w:val="none" w:sz="0" w:space="0" w:color="auto"/>
        <w:left w:val="none" w:sz="0" w:space="0" w:color="auto"/>
        <w:bottom w:val="none" w:sz="0" w:space="0" w:color="auto"/>
        <w:right w:val="none" w:sz="0" w:space="0" w:color="auto"/>
      </w:divBdr>
      <w:divsChild>
        <w:div w:id="1964388626">
          <w:marLeft w:val="547"/>
          <w:marRight w:val="0"/>
          <w:marTop w:val="0"/>
          <w:marBottom w:val="0"/>
          <w:divBdr>
            <w:top w:val="none" w:sz="0" w:space="0" w:color="auto"/>
            <w:left w:val="none" w:sz="0" w:space="0" w:color="auto"/>
            <w:bottom w:val="none" w:sz="0" w:space="0" w:color="auto"/>
            <w:right w:val="none" w:sz="0" w:space="0" w:color="auto"/>
          </w:divBdr>
        </w:div>
      </w:divsChild>
    </w:div>
    <w:div w:id="255527567">
      <w:bodyDiv w:val="1"/>
      <w:marLeft w:val="0"/>
      <w:marRight w:val="0"/>
      <w:marTop w:val="0"/>
      <w:marBottom w:val="0"/>
      <w:divBdr>
        <w:top w:val="none" w:sz="0" w:space="0" w:color="auto"/>
        <w:left w:val="none" w:sz="0" w:space="0" w:color="auto"/>
        <w:bottom w:val="none" w:sz="0" w:space="0" w:color="auto"/>
        <w:right w:val="none" w:sz="0" w:space="0" w:color="auto"/>
      </w:divBdr>
      <w:divsChild>
        <w:div w:id="711073371">
          <w:marLeft w:val="547"/>
          <w:marRight w:val="0"/>
          <w:marTop w:val="0"/>
          <w:marBottom w:val="0"/>
          <w:divBdr>
            <w:top w:val="none" w:sz="0" w:space="0" w:color="auto"/>
            <w:left w:val="none" w:sz="0" w:space="0" w:color="auto"/>
            <w:bottom w:val="none" w:sz="0" w:space="0" w:color="auto"/>
            <w:right w:val="none" w:sz="0" w:space="0" w:color="auto"/>
          </w:divBdr>
        </w:div>
      </w:divsChild>
    </w:div>
    <w:div w:id="260191052">
      <w:bodyDiv w:val="1"/>
      <w:marLeft w:val="0"/>
      <w:marRight w:val="0"/>
      <w:marTop w:val="0"/>
      <w:marBottom w:val="0"/>
      <w:divBdr>
        <w:top w:val="none" w:sz="0" w:space="0" w:color="auto"/>
        <w:left w:val="none" w:sz="0" w:space="0" w:color="auto"/>
        <w:bottom w:val="none" w:sz="0" w:space="0" w:color="auto"/>
        <w:right w:val="none" w:sz="0" w:space="0" w:color="auto"/>
      </w:divBdr>
      <w:divsChild>
        <w:div w:id="383022198">
          <w:marLeft w:val="547"/>
          <w:marRight w:val="0"/>
          <w:marTop w:val="0"/>
          <w:marBottom w:val="0"/>
          <w:divBdr>
            <w:top w:val="none" w:sz="0" w:space="0" w:color="auto"/>
            <w:left w:val="none" w:sz="0" w:space="0" w:color="auto"/>
            <w:bottom w:val="none" w:sz="0" w:space="0" w:color="auto"/>
            <w:right w:val="none" w:sz="0" w:space="0" w:color="auto"/>
          </w:divBdr>
        </w:div>
      </w:divsChild>
    </w:div>
    <w:div w:id="266667482">
      <w:bodyDiv w:val="1"/>
      <w:marLeft w:val="0"/>
      <w:marRight w:val="0"/>
      <w:marTop w:val="0"/>
      <w:marBottom w:val="0"/>
      <w:divBdr>
        <w:top w:val="none" w:sz="0" w:space="0" w:color="auto"/>
        <w:left w:val="none" w:sz="0" w:space="0" w:color="auto"/>
        <w:bottom w:val="none" w:sz="0" w:space="0" w:color="auto"/>
        <w:right w:val="none" w:sz="0" w:space="0" w:color="auto"/>
      </w:divBdr>
      <w:divsChild>
        <w:div w:id="512770944">
          <w:marLeft w:val="547"/>
          <w:marRight w:val="0"/>
          <w:marTop w:val="0"/>
          <w:marBottom w:val="0"/>
          <w:divBdr>
            <w:top w:val="none" w:sz="0" w:space="0" w:color="auto"/>
            <w:left w:val="none" w:sz="0" w:space="0" w:color="auto"/>
            <w:bottom w:val="none" w:sz="0" w:space="0" w:color="auto"/>
            <w:right w:val="none" w:sz="0" w:space="0" w:color="auto"/>
          </w:divBdr>
        </w:div>
      </w:divsChild>
    </w:div>
    <w:div w:id="294872318">
      <w:bodyDiv w:val="1"/>
      <w:marLeft w:val="0"/>
      <w:marRight w:val="0"/>
      <w:marTop w:val="0"/>
      <w:marBottom w:val="0"/>
      <w:divBdr>
        <w:top w:val="none" w:sz="0" w:space="0" w:color="auto"/>
        <w:left w:val="none" w:sz="0" w:space="0" w:color="auto"/>
        <w:bottom w:val="none" w:sz="0" w:space="0" w:color="auto"/>
        <w:right w:val="none" w:sz="0" w:space="0" w:color="auto"/>
      </w:divBdr>
      <w:divsChild>
        <w:div w:id="1891191580">
          <w:marLeft w:val="547"/>
          <w:marRight w:val="0"/>
          <w:marTop w:val="0"/>
          <w:marBottom w:val="0"/>
          <w:divBdr>
            <w:top w:val="none" w:sz="0" w:space="0" w:color="auto"/>
            <w:left w:val="none" w:sz="0" w:space="0" w:color="auto"/>
            <w:bottom w:val="none" w:sz="0" w:space="0" w:color="auto"/>
            <w:right w:val="none" w:sz="0" w:space="0" w:color="auto"/>
          </w:divBdr>
        </w:div>
        <w:div w:id="1840390410">
          <w:marLeft w:val="1166"/>
          <w:marRight w:val="0"/>
          <w:marTop w:val="0"/>
          <w:marBottom w:val="0"/>
          <w:divBdr>
            <w:top w:val="none" w:sz="0" w:space="0" w:color="auto"/>
            <w:left w:val="none" w:sz="0" w:space="0" w:color="auto"/>
            <w:bottom w:val="none" w:sz="0" w:space="0" w:color="auto"/>
            <w:right w:val="none" w:sz="0" w:space="0" w:color="auto"/>
          </w:divBdr>
        </w:div>
        <w:div w:id="666904298">
          <w:marLeft w:val="1166"/>
          <w:marRight w:val="0"/>
          <w:marTop w:val="0"/>
          <w:marBottom w:val="0"/>
          <w:divBdr>
            <w:top w:val="none" w:sz="0" w:space="0" w:color="auto"/>
            <w:left w:val="none" w:sz="0" w:space="0" w:color="auto"/>
            <w:bottom w:val="none" w:sz="0" w:space="0" w:color="auto"/>
            <w:right w:val="none" w:sz="0" w:space="0" w:color="auto"/>
          </w:divBdr>
        </w:div>
        <w:div w:id="2097707112">
          <w:marLeft w:val="1166"/>
          <w:marRight w:val="0"/>
          <w:marTop w:val="0"/>
          <w:marBottom w:val="0"/>
          <w:divBdr>
            <w:top w:val="none" w:sz="0" w:space="0" w:color="auto"/>
            <w:left w:val="none" w:sz="0" w:space="0" w:color="auto"/>
            <w:bottom w:val="none" w:sz="0" w:space="0" w:color="auto"/>
            <w:right w:val="none" w:sz="0" w:space="0" w:color="auto"/>
          </w:divBdr>
        </w:div>
        <w:div w:id="1262496538">
          <w:marLeft w:val="1166"/>
          <w:marRight w:val="0"/>
          <w:marTop w:val="0"/>
          <w:marBottom w:val="0"/>
          <w:divBdr>
            <w:top w:val="none" w:sz="0" w:space="0" w:color="auto"/>
            <w:left w:val="none" w:sz="0" w:space="0" w:color="auto"/>
            <w:bottom w:val="none" w:sz="0" w:space="0" w:color="auto"/>
            <w:right w:val="none" w:sz="0" w:space="0" w:color="auto"/>
          </w:divBdr>
        </w:div>
      </w:divsChild>
    </w:div>
    <w:div w:id="325136041">
      <w:bodyDiv w:val="1"/>
      <w:marLeft w:val="0"/>
      <w:marRight w:val="0"/>
      <w:marTop w:val="0"/>
      <w:marBottom w:val="0"/>
      <w:divBdr>
        <w:top w:val="none" w:sz="0" w:space="0" w:color="auto"/>
        <w:left w:val="none" w:sz="0" w:space="0" w:color="auto"/>
        <w:bottom w:val="none" w:sz="0" w:space="0" w:color="auto"/>
        <w:right w:val="none" w:sz="0" w:space="0" w:color="auto"/>
      </w:divBdr>
      <w:divsChild>
        <w:div w:id="1948155637">
          <w:marLeft w:val="144"/>
          <w:marRight w:val="0"/>
          <w:marTop w:val="240"/>
          <w:marBottom w:val="40"/>
          <w:divBdr>
            <w:top w:val="none" w:sz="0" w:space="0" w:color="auto"/>
            <w:left w:val="none" w:sz="0" w:space="0" w:color="auto"/>
            <w:bottom w:val="none" w:sz="0" w:space="0" w:color="auto"/>
            <w:right w:val="none" w:sz="0" w:space="0" w:color="auto"/>
          </w:divBdr>
        </w:div>
        <w:div w:id="1015956822">
          <w:marLeft w:val="144"/>
          <w:marRight w:val="0"/>
          <w:marTop w:val="240"/>
          <w:marBottom w:val="40"/>
          <w:divBdr>
            <w:top w:val="none" w:sz="0" w:space="0" w:color="auto"/>
            <w:left w:val="none" w:sz="0" w:space="0" w:color="auto"/>
            <w:bottom w:val="none" w:sz="0" w:space="0" w:color="auto"/>
            <w:right w:val="none" w:sz="0" w:space="0" w:color="auto"/>
          </w:divBdr>
        </w:div>
        <w:div w:id="1311793200">
          <w:marLeft w:val="144"/>
          <w:marRight w:val="0"/>
          <w:marTop w:val="240"/>
          <w:marBottom w:val="40"/>
          <w:divBdr>
            <w:top w:val="none" w:sz="0" w:space="0" w:color="auto"/>
            <w:left w:val="none" w:sz="0" w:space="0" w:color="auto"/>
            <w:bottom w:val="none" w:sz="0" w:space="0" w:color="auto"/>
            <w:right w:val="none" w:sz="0" w:space="0" w:color="auto"/>
          </w:divBdr>
        </w:div>
        <w:div w:id="2133402750">
          <w:marLeft w:val="144"/>
          <w:marRight w:val="0"/>
          <w:marTop w:val="240"/>
          <w:marBottom w:val="40"/>
          <w:divBdr>
            <w:top w:val="none" w:sz="0" w:space="0" w:color="auto"/>
            <w:left w:val="none" w:sz="0" w:space="0" w:color="auto"/>
            <w:bottom w:val="none" w:sz="0" w:space="0" w:color="auto"/>
            <w:right w:val="none" w:sz="0" w:space="0" w:color="auto"/>
          </w:divBdr>
        </w:div>
      </w:divsChild>
    </w:div>
    <w:div w:id="352078675">
      <w:bodyDiv w:val="1"/>
      <w:marLeft w:val="0"/>
      <w:marRight w:val="0"/>
      <w:marTop w:val="0"/>
      <w:marBottom w:val="0"/>
      <w:divBdr>
        <w:top w:val="none" w:sz="0" w:space="0" w:color="auto"/>
        <w:left w:val="none" w:sz="0" w:space="0" w:color="auto"/>
        <w:bottom w:val="none" w:sz="0" w:space="0" w:color="auto"/>
        <w:right w:val="none" w:sz="0" w:space="0" w:color="auto"/>
      </w:divBdr>
      <w:divsChild>
        <w:div w:id="1497183004">
          <w:marLeft w:val="547"/>
          <w:marRight w:val="0"/>
          <w:marTop w:val="0"/>
          <w:marBottom w:val="0"/>
          <w:divBdr>
            <w:top w:val="none" w:sz="0" w:space="0" w:color="auto"/>
            <w:left w:val="none" w:sz="0" w:space="0" w:color="auto"/>
            <w:bottom w:val="none" w:sz="0" w:space="0" w:color="auto"/>
            <w:right w:val="none" w:sz="0" w:space="0" w:color="auto"/>
          </w:divBdr>
        </w:div>
        <w:div w:id="1819491516">
          <w:marLeft w:val="1166"/>
          <w:marRight w:val="0"/>
          <w:marTop w:val="0"/>
          <w:marBottom w:val="0"/>
          <w:divBdr>
            <w:top w:val="none" w:sz="0" w:space="0" w:color="auto"/>
            <w:left w:val="none" w:sz="0" w:space="0" w:color="auto"/>
            <w:bottom w:val="none" w:sz="0" w:space="0" w:color="auto"/>
            <w:right w:val="none" w:sz="0" w:space="0" w:color="auto"/>
          </w:divBdr>
        </w:div>
      </w:divsChild>
    </w:div>
    <w:div w:id="361177951">
      <w:bodyDiv w:val="1"/>
      <w:marLeft w:val="0"/>
      <w:marRight w:val="0"/>
      <w:marTop w:val="0"/>
      <w:marBottom w:val="0"/>
      <w:divBdr>
        <w:top w:val="none" w:sz="0" w:space="0" w:color="auto"/>
        <w:left w:val="none" w:sz="0" w:space="0" w:color="auto"/>
        <w:bottom w:val="none" w:sz="0" w:space="0" w:color="auto"/>
        <w:right w:val="none" w:sz="0" w:space="0" w:color="auto"/>
      </w:divBdr>
      <w:divsChild>
        <w:div w:id="122161423">
          <w:marLeft w:val="547"/>
          <w:marRight w:val="0"/>
          <w:marTop w:val="0"/>
          <w:marBottom w:val="0"/>
          <w:divBdr>
            <w:top w:val="none" w:sz="0" w:space="0" w:color="auto"/>
            <w:left w:val="none" w:sz="0" w:space="0" w:color="auto"/>
            <w:bottom w:val="none" w:sz="0" w:space="0" w:color="auto"/>
            <w:right w:val="none" w:sz="0" w:space="0" w:color="auto"/>
          </w:divBdr>
        </w:div>
      </w:divsChild>
    </w:div>
    <w:div w:id="363336416">
      <w:bodyDiv w:val="1"/>
      <w:marLeft w:val="0"/>
      <w:marRight w:val="0"/>
      <w:marTop w:val="0"/>
      <w:marBottom w:val="0"/>
      <w:divBdr>
        <w:top w:val="none" w:sz="0" w:space="0" w:color="auto"/>
        <w:left w:val="none" w:sz="0" w:space="0" w:color="auto"/>
        <w:bottom w:val="none" w:sz="0" w:space="0" w:color="auto"/>
        <w:right w:val="none" w:sz="0" w:space="0" w:color="auto"/>
      </w:divBdr>
      <w:divsChild>
        <w:div w:id="1384325420">
          <w:marLeft w:val="547"/>
          <w:marRight w:val="0"/>
          <w:marTop w:val="0"/>
          <w:marBottom w:val="0"/>
          <w:divBdr>
            <w:top w:val="none" w:sz="0" w:space="0" w:color="auto"/>
            <w:left w:val="none" w:sz="0" w:space="0" w:color="auto"/>
            <w:bottom w:val="none" w:sz="0" w:space="0" w:color="auto"/>
            <w:right w:val="none" w:sz="0" w:space="0" w:color="auto"/>
          </w:divBdr>
        </w:div>
      </w:divsChild>
    </w:div>
    <w:div w:id="419647064">
      <w:bodyDiv w:val="1"/>
      <w:marLeft w:val="0"/>
      <w:marRight w:val="0"/>
      <w:marTop w:val="0"/>
      <w:marBottom w:val="0"/>
      <w:divBdr>
        <w:top w:val="none" w:sz="0" w:space="0" w:color="auto"/>
        <w:left w:val="none" w:sz="0" w:space="0" w:color="auto"/>
        <w:bottom w:val="none" w:sz="0" w:space="0" w:color="auto"/>
        <w:right w:val="none" w:sz="0" w:space="0" w:color="auto"/>
      </w:divBdr>
      <w:divsChild>
        <w:div w:id="569081504">
          <w:marLeft w:val="547"/>
          <w:marRight w:val="0"/>
          <w:marTop w:val="0"/>
          <w:marBottom w:val="0"/>
          <w:divBdr>
            <w:top w:val="none" w:sz="0" w:space="0" w:color="auto"/>
            <w:left w:val="none" w:sz="0" w:space="0" w:color="auto"/>
            <w:bottom w:val="none" w:sz="0" w:space="0" w:color="auto"/>
            <w:right w:val="none" w:sz="0" w:space="0" w:color="auto"/>
          </w:divBdr>
        </w:div>
        <w:div w:id="1436243099">
          <w:marLeft w:val="1166"/>
          <w:marRight w:val="0"/>
          <w:marTop w:val="0"/>
          <w:marBottom w:val="0"/>
          <w:divBdr>
            <w:top w:val="none" w:sz="0" w:space="0" w:color="auto"/>
            <w:left w:val="none" w:sz="0" w:space="0" w:color="auto"/>
            <w:bottom w:val="none" w:sz="0" w:space="0" w:color="auto"/>
            <w:right w:val="none" w:sz="0" w:space="0" w:color="auto"/>
          </w:divBdr>
        </w:div>
        <w:div w:id="1114136286">
          <w:marLeft w:val="1166"/>
          <w:marRight w:val="0"/>
          <w:marTop w:val="0"/>
          <w:marBottom w:val="0"/>
          <w:divBdr>
            <w:top w:val="none" w:sz="0" w:space="0" w:color="auto"/>
            <w:left w:val="none" w:sz="0" w:space="0" w:color="auto"/>
            <w:bottom w:val="none" w:sz="0" w:space="0" w:color="auto"/>
            <w:right w:val="none" w:sz="0" w:space="0" w:color="auto"/>
          </w:divBdr>
        </w:div>
        <w:div w:id="209616096">
          <w:marLeft w:val="1166"/>
          <w:marRight w:val="0"/>
          <w:marTop w:val="0"/>
          <w:marBottom w:val="0"/>
          <w:divBdr>
            <w:top w:val="none" w:sz="0" w:space="0" w:color="auto"/>
            <w:left w:val="none" w:sz="0" w:space="0" w:color="auto"/>
            <w:bottom w:val="none" w:sz="0" w:space="0" w:color="auto"/>
            <w:right w:val="none" w:sz="0" w:space="0" w:color="auto"/>
          </w:divBdr>
        </w:div>
        <w:div w:id="1456026048">
          <w:marLeft w:val="1166"/>
          <w:marRight w:val="0"/>
          <w:marTop w:val="0"/>
          <w:marBottom w:val="0"/>
          <w:divBdr>
            <w:top w:val="none" w:sz="0" w:space="0" w:color="auto"/>
            <w:left w:val="none" w:sz="0" w:space="0" w:color="auto"/>
            <w:bottom w:val="none" w:sz="0" w:space="0" w:color="auto"/>
            <w:right w:val="none" w:sz="0" w:space="0" w:color="auto"/>
          </w:divBdr>
        </w:div>
      </w:divsChild>
    </w:div>
    <w:div w:id="484442366">
      <w:bodyDiv w:val="1"/>
      <w:marLeft w:val="0"/>
      <w:marRight w:val="0"/>
      <w:marTop w:val="0"/>
      <w:marBottom w:val="0"/>
      <w:divBdr>
        <w:top w:val="none" w:sz="0" w:space="0" w:color="auto"/>
        <w:left w:val="none" w:sz="0" w:space="0" w:color="auto"/>
        <w:bottom w:val="none" w:sz="0" w:space="0" w:color="auto"/>
        <w:right w:val="none" w:sz="0" w:space="0" w:color="auto"/>
      </w:divBdr>
    </w:div>
    <w:div w:id="489324221">
      <w:bodyDiv w:val="1"/>
      <w:marLeft w:val="0"/>
      <w:marRight w:val="0"/>
      <w:marTop w:val="0"/>
      <w:marBottom w:val="0"/>
      <w:divBdr>
        <w:top w:val="none" w:sz="0" w:space="0" w:color="auto"/>
        <w:left w:val="none" w:sz="0" w:space="0" w:color="auto"/>
        <w:bottom w:val="none" w:sz="0" w:space="0" w:color="auto"/>
        <w:right w:val="none" w:sz="0" w:space="0" w:color="auto"/>
      </w:divBdr>
      <w:divsChild>
        <w:div w:id="995570165">
          <w:marLeft w:val="547"/>
          <w:marRight w:val="0"/>
          <w:marTop w:val="0"/>
          <w:marBottom w:val="0"/>
          <w:divBdr>
            <w:top w:val="none" w:sz="0" w:space="0" w:color="auto"/>
            <w:left w:val="none" w:sz="0" w:space="0" w:color="auto"/>
            <w:bottom w:val="none" w:sz="0" w:space="0" w:color="auto"/>
            <w:right w:val="none" w:sz="0" w:space="0" w:color="auto"/>
          </w:divBdr>
        </w:div>
      </w:divsChild>
    </w:div>
    <w:div w:id="492373819">
      <w:bodyDiv w:val="1"/>
      <w:marLeft w:val="0"/>
      <w:marRight w:val="0"/>
      <w:marTop w:val="0"/>
      <w:marBottom w:val="0"/>
      <w:divBdr>
        <w:top w:val="none" w:sz="0" w:space="0" w:color="auto"/>
        <w:left w:val="none" w:sz="0" w:space="0" w:color="auto"/>
        <w:bottom w:val="none" w:sz="0" w:space="0" w:color="auto"/>
        <w:right w:val="none" w:sz="0" w:space="0" w:color="auto"/>
      </w:divBdr>
      <w:divsChild>
        <w:div w:id="1727029792">
          <w:marLeft w:val="547"/>
          <w:marRight w:val="0"/>
          <w:marTop w:val="0"/>
          <w:marBottom w:val="0"/>
          <w:divBdr>
            <w:top w:val="none" w:sz="0" w:space="0" w:color="auto"/>
            <w:left w:val="none" w:sz="0" w:space="0" w:color="auto"/>
            <w:bottom w:val="none" w:sz="0" w:space="0" w:color="auto"/>
            <w:right w:val="none" w:sz="0" w:space="0" w:color="auto"/>
          </w:divBdr>
        </w:div>
      </w:divsChild>
    </w:div>
    <w:div w:id="516388606">
      <w:bodyDiv w:val="1"/>
      <w:marLeft w:val="0"/>
      <w:marRight w:val="0"/>
      <w:marTop w:val="0"/>
      <w:marBottom w:val="0"/>
      <w:divBdr>
        <w:top w:val="none" w:sz="0" w:space="0" w:color="auto"/>
        <w:left w:val="none" w:sz="0" w:space="0" w:color="auto"/>
        <w:bottom w:val="none" w:sz="0" w:space="0" w:color="auto"/>
        <w:right w:val="none" w:sz="0" w:space="0" w:color="auto"/>
      </w:divBdr>
      <w:divsChild>
        <w:div w:id="2005620679">
          <w:marLeft w:val="547"/>
          <w:marRight w:val="0"/>
          <w:marTop w:val="0"/>
          <w:marBottom w:val="0"/>
          <w:divBdr>
            <w:top w:val="none" w:sz="0" w:space="0" w:color="auto"/>
            <w:left w:val="none" w:sz="0" w:space="0" w:color="auto"/>
            <w:bottom w:val="none" w:sz="0" w:space="0" w:color="auto"/>
            <w:right w:val="none" w:sz="0" w:space="0" w:color="auto"/>
          </w:divBdr>
        </w:div>
      </w:divsChild>
    </w:div>
    <w:div w:id="526261731">
      <w:bodyDiv w:val="1"/>
      <w:marLeft w:val="0"/>
      <w:marRight w:val="0"/>
      <w:marTop w:val="0"/>
      <w:marBottom w:val="0"/>
      <w:divBdr>
        <w:top w:val="none" w:sz="0" w:space="0" w:color="auto"/>
        <w:left w:val="none" w:sz="0" w:space="0" w:color="auto"/>
        <w:bottom w:val="none" w:sz="0" w:space="0" w:color="auto"/>
        <w:right w:val="none" w:sz="0" w:space="0" w:color="auto"/>
      </w:divBdr>
      <w:divsChild>
        <w:div w:id="1760131121">
          <w:marLeft w:val="547"/>
          <w:marRight w:val="0"/>
          <w:marTop w:val="0"/>
          <w:marBottom w:val="0"/>
          <w:divBdr>
            <w:top w:val="none" w:sz="0" w:space="0" w:color="auto"/>
            <w:left w:val="none" w:sz="0" w:space="0" w:color="auto"/>
            <w:bottom w:val="none" w:sz="0" w:space="0" w:color="auto"/>
            <w:right w:val="none" w:sz="0" w:space="0" w:color="auto"/>
          </w:divBdr>
        </w:div>
      </w:divsChild>
    </w:div>
    <w:div w:id="543097493">
      <w:bodyDiv w:val="1"/>
      <w:marLeft w:val="0"/>
      <w:marRight w:val="0"/>
      <w:marTop w:val="0"/>
      <w:marBottom w:val="0"/>
      <w:divBdr>
        <w:top w:val="none" w:sz="0" w:space="0" w:color="auto"/>
        <w:left w:val="none" w:sz="0" w:space="0" w:color="auto"/>
        <w:bottom w:val="none" w:sz="0" w:space="0" w:color="auto"/>
        <w:right w:val="none" w:sz="0" w:space="0" w:color="auto"/>
      </w:divBdr>
      <w:divsChild>
        <w:div w:id="303049081">
          <w:marLeft w:val="547"/>
          <w:marRight w:val="0"/>
          <w:marTop w:val="0"/>
          <w:marBottom w:val="0"/>
          <w:divBdr>
            <w:top w:val="none" w:sz="0" w:space="0" w:color="auto"/>
            <w:left w:val="none" w:sz="0" w:space="0" w:color="auto"/>
            <w:bottom w:val="none" w:sz="0" w:space="0" w:color="auto"/>
            <w:right w:val="none" w:sz="0" w:space="0" w:color="auto"/>
          </w:divBdr>
        </w:div>
      </w:divsChild>
    </w:div>
    <w:div w:id="558781144">
      <w:bodyDiv w:val="1"/>
      <w:marLeft w:val="0"/>
      <w:marRight w:val="0"/>
      <w:marTop w:val="0"/>
      <w:marBottom w:val="0"/>
      <w:divBdr>
        <w:top w:val="none" w:sz="0" w:space="0" w:color="auto"/>
        <w:left w:val="none" w:sz="0" w:space="0" w:color="auto"/>
        <w:bottom w:val="none" w:sz="0" w:space="0" w:color="auto"/>
        <w:right w:val="none" w:sz="0" w:space="0" w:color="auto"/>
      </w:divBdr>
      <w:divsChild>
        <w:div w:id="2073698911">
          <w:marLeft w:val="547"/>
          <w:marRight w:val="0"/>
          <w:marTop w:val="0"/>
          <w:marBottom w:val="0"/>
          <w:divBdr>
            <w:top w:val="none" w:sz="0" w:space="0" w:color="auto"/>
            <w:left w:val="none" w:sz="0" w:space="0" w:color="auto"/>
            <w:bottom w:val="none" w:sz="0" w:space="0" w:color="auto"/>
            <w:right w:val="none" w:sz="0" w:space="0" w:color="auto"/>
          </w:divBdr>
        </w:div>
      </w:divsChild>
    </w:div>
    <w:div w:id="568468369">
      <w:bodyDiv w:val="1"/>
      <w:marLeft w:val="0"/>
      <w:marRight w:val="0"/>
      <w:marTop w:val="0"/>
      <w:marBottom w:val="0"/>
      <w:divBdr>
        <w:top w:val="none" w:sz="0" w:space="0" w:color="auto"/>
        <w:left w:val="none" w:sz="0" w:space="0" w:color="auto"/>
        <w:bottom w:val="none" w:sz="0" w:space="0" w:color="auto"/>
        <w:right w:val="none" w:sz="0" w:space="0" w:color="auto"/>
      </w:divBdr>
      <w:divsChild>
        <w:div w:id="1190801896">
          <w:marLeft w:val="547"/>
          <w:marRight w:val="0"/>
          <w:marTop w:val="0"/>
          <w:marBottom w:val="0"/>
          <w:divBdr>
            <w:top w:val="none" w:sz="0" w:space="0" w:color="auto"/>
            <w:left w:val="none" w:sz="0" w:space="0" w:color="auto"/>
            <w:bottom w:val="none" w:sz="0" w:space="0" w:color="auto"/>
            <w:right w:val="none" w:sz="0" w:space="0" w:color="auto"/>
          </w:divBdr>
        </w:div>
      </w:divsChild>
    </w:div>
    <w:div w:id="571934195">
      <w:bodyDiv w:val="1"/>
      <w:marLeft w:val="0"/>
      <w:marRight w:val="0"/>
      <w:marTop w:val="0"/>
      <w:marBottom w:val="0"/>
      <w:divBdr>
        <w:top w:val="none" w:sz="0" w:space="0" w:color="auto"/>
        <w:left w:val="none" w:sz="0" w:space="0" w:color="auto"/>
        <w:bottom w:val="none" w:sz="0" w:space="0" w:color="auto"/>
        <w:right w:val="none" w:sz="0" w:space="0" w:color="auto"/>
      </w:divBdr>
      <w:divsChild>
        <w:div w:id="2014643124">
          <w:marLeft w:val="547"/>
          <w:marRight w:val="0"/>
          <w:marTop w:val="0"/>
          <w:marBottom w:val="0"/>
          <w:divBdr>
            <w:top w:val="none" w:sz="0" w:space="0" w:color="auto"/>
            <w:left w:val="none" w:sz="0" w:space="0" w:color="auto"/>
            <w:bottom w:val="none" w:sz="0" w:space="0" w:color="auto"/>
            <w:right w:val="none" w:sz="0" w:space="0" w:color="auto"/>
          </w:divBdr>
        </w:div>
      </w:divsChild>
    </w:div>
    <w:div w:id="614865510">
      <w:bodyDiv w:val="1"/>
      <w:marLeft w:val="0"/>
      <w:marRight w:val="0"/>
      <w:marTop w:val="0"/>
      <w:marBottom w:val="0"/>
      <w:divBdr>
        <w:top w:val="none" w:sz="0" w:space="0" w:color="auto"/>
        <w:left w:val="none" w:sz="0" w:space="0" w:color="auto"/>
        <w:bottom w:val="none" w:sz="0" w:space="0" w:color="auto"/>
        <w:right w:val="none" w:sz="0" w:space="0" w:color="auto"/>
      </w:divBdr>
      <w:divsChild>
        <w:div w:id="425927984">
          <w:marLeft w:val="547"/>
          <w:marRight w:val="0"/>
          <w:marTop w:val="0"/>
          <w:marBottom w:val="0"/>
          <w:divBdr>
            <w:top w:val="none" w:sz="0" w:space="0" w:color="auto"/>
            <w:left w:val="none" w:sz="0" w:space="0" w:color="auto"/>
            <w:bottom w:val="none" w:sz="0" w:space="0" w:color="auto"/>
            <w:right w:val="none" w:sz="0" w:space="0" w:color="auto"/>
          </w:divBdr>
        </w:div>
      </w:divsChild>
    </w:div>
    <w:div w:id="662322548">
      <w:bodyDiv w:val="1"/>
      <w:marLeft w:val="0"/>
      <w:marRight w:val="0"/>
      <w:marTop w:val="0"/>
      <w:marBottom w:val="0"/>
      <w:divBdr>
        <w:top w:val="none" w:sz="0" w:space="0" w:color="auto"/>
        <w:left w:val="none" w:sz="0" w:space="0" w:color="auto"/>
        <w:bottom w:val="none" w:sz="0" w:space="0" w:color="auto"/>
        <w:right w:val="none" w:sz="0" w:space="0" w:color="auto"/>
      </w:divBdr>
      <w:divsChild>
        <w:div w:id="1849253652">
          <w:marLeft w:val="547"/>
          <w:marRight w:val="0"/>
          <w:marTop w:val="0"/>
          <w:marBottom w:val="0"/>
          <w:divBdr>
            <w:top w:val="none" w:sz="0" w:space="0" w:color="auto"/>
            <w:left w:val="none" w:sz="0" w:space="0" w:color="auto"/>
            <w:bottom w:val="none" w:sz="0" w:space="0" w:color="auto"/>
            <w:right w:val="none" w:sz="0" w:space="0" w:color="auto"/>
          </w:divBdr>
        </w:div>
      </w:divsChild>
    </w:div>
    <w:div w:id="662396913">
      <w:bodyDiv w:val="1"/>
      <w:marLeft w:val="0"/>
      <w:marRight w:val="0"/>
      <w:marTop w:val="0"/>
      <w:marBottom w:val="0"/>
      <w:divBdr>
        <w:top w:val="none" w:sz="0" w:space="0" w:color="auto"/>
        <w:left w:val="none" w:sz="0" w:space="0" w:color="auto"/>
        <w:bottom w:val="none" w:sz="0" w:space="0" w:color="auto"/>
        <w:right w:val="none" w:sz="0" w:space="0" w:color="auto"/>
      </w:divBdr>
      <w:divsChild>
        <w:div w:id="1937059591">
          <w:marLeft w:val="547"/>
          <w:marRight w:val="0"/>
          <w:marTop w:val="0"/>
          <w:marBottom w:val="0"/>
          <w:divBdr>
            <w:top w:val="none" w:sz="0" w:space="0" w:color="auto"/>
            <w:left w:val="none" w:sz="0" w:space="0" w:color="auto"/>
            <w:bottom w:val="none" w:sz="0" w:space="0" w:color="auto"/>
            <w:right w:val="none" w:sz="0" w:space="0" w:color="auto"/>
          </w:divBdr>
        </w:div>
      </w:divsChild>
    </w:div>
    <w:div w:id="688875407">
      <w:bodyDiv w:val="1"/>
      <w:marLeft w:val="0"/>
      <w:marRight w:val="0"/>
      <w:marTop w:val="0"/>
      <w:marBottom w:val="0"/>
      <w:divBdr>
        <w:top w:val="none" w:sz="0" w:space="0" w:color="auto"/>
        <w:left w:val="none" w:sz="0" w:space="0" w:color="auto"/>
        <w:bottom w:val="none" w:sz="0" w:space="0" w:color="auto"/>
        <w:right w:val="none" w:sz="0" w:space="0" w:color="auto"/>
      </w:divBdr>
      <w:divsChild>
        <w:div w:id="2061244543">
          <w:marLeft w:val="547"/>
          <w:marRight w:val="0"/>
          <w:marTop w:val="0"/>
          <w:marBottom w:val="0"/>
          <w:divBdr>
            <w:top w:val="none" w:sz="0" w:space="0" w:color="auto"/>
            <w:left w:val="none" w:sz="0" w:space="0" w:color="auto"/>
            <w:bottom w:val="none" w:sz="0" w:space="0" w:color="auto"/>
            <w:right w:val="none" w:sz="0" w:space="0" w:color="auto"/>
          </w:divBdr>
        </w:div>
        <w:div w:id="392971840">
          <w:marLeft w:val="1166"/>
          <w:marRight w:val="0"/>
          <w:marTop w:val="0"/>
          <w:marBottom w:val="0"/>
          <w:divBdr>
            <w:top w:val="none" w:sz="0" w:space="0" w:color="auto"/>
            <w:left w:val="none" w:sz="0" w:space="0" w:color="auto"/>
            <w:bottom w:val="none" w:sz="0" w:space="0" w:color="auto"/>
            <w:right w:val="none" w:sz="0" w:space="0" w:color="auto"/>
          </w:divBdr>
        </w:div>
      </w:divsChild>
    </w:div>
    <w:div w:id="710958950">
      <w:bodyDiv w:val="1"/>
      <w:marLeft w:val="0"/>
      <w:marRight w:val="0"/>
      <w:marTop w:val="0"/>
      <w:marBottom w:val="0"/>
      <w:divBdr>
        <w:top w:val="none" w:sz="0" w:space="0" w:color="auto"/>
        <w:left w:val="none" w:sz="0" w:space="0" w:color="auto"/>
        <w:bottom w:val="none" w:sz="0" w:space="0" w:color="auto"/>
        <w:right w:val="none" w:sz="0" w:space="0" w:color="auto"/>
      </w:divBdr>
      <w:divsChild>
        <w:div w:id="1124156098">
          <w:marLeft w:val="547"/>
          <w:marRight w:val="0"/>
          <w:marTop w:val="0"/>
          <w:marBottom w:val="0"/>
          <w:divBdr>
            <w:top w:val="none" w:sz="0" w:space="0" w:color="auto"/>
            <w:left w:val="none" w:sz="0" w:space="0" w:color="auto"/>
            <w:bottom w:val="none" w:sz="0" w:space="0" w:color="auto"/>
            <w:right w:val="none" w:sz="0" w:space="0" w:color="auto"/>
          </w:divBdr>
        </w:div>
      </w:divsChild>
    </w:div>
    <w:div w:id="722367936">
      <w:bodyDiv w:val="1"/>
      <w:marLeft w:val="0"/>
      <w:marRight w:val="0"/>
      <w:marTop w:val="0"/>
      <w:marBottom w:val="0"/>
      <w:divBdr>
        <w:top w:val="none" w:sz="0" w:space="0" w:color="auto"/>
        <w:left w:val="none" w:sz="0" w:space="0" w:color="auto"/>
        <w:bottom w:val="none" w:sz="0" w:space="0" w:color="auto"/>
        <w:right w:val="none" w:sz="0" w:space="0" w:color="auto"/>
      </w:divBdr>
      <w:divsChild>
        <w:div w:id="991718779">
          <w:marLeft w:val="547"/>
          <w:marRight w:val="0"/>
          <w:marTop w:val="0"/>
          <w:marBottom w:val="0"/>
          <w:divBdr>
            <w:top w:val="none" w:sz="0" w:space="0" w:color="auto"/>
            <w:left w:val="none" w:sz="0" w:space="0" w:color="auto"/>
            <w:bottom w:val="none" w:sz="0" w:space="0" w:color="auto"/>
            <w:right w:val="none" w:sz="0" w:space="0" w:color="auto"/>
          </w:divBdr>
        </w:div>
      </w:divsChild>
    </w:div>
    <w:div w:id="742222610">
      <w:bodyDiv w:val="1"/>
      <w:marLeft w:val="0"/>
      <w:marRight w:val="0"/>
      <w:marTop w:val="0"/>
      <w:marBottom w:val="0"/>
      <w:divBdr>
        <w:top w:val="none" w:sz="0" w:space="0" w:color="auto"/>
        <w:left w:val="none" w:sz="0" w:space="0" w:color="auto"/>
        <w:bottom w:val="none" w:sz="0" w:space="0" w:color="auto"/>
        <w:right w:val="none" w:sz="0" w:space="0" w:color="auto"/>
      </w:divBdr>
      <w:divsChild>
        <w:div w:id="771364799">
          <w:marLeft w:val="547"/>
          <w:marRight w:val="0"/>
          <w:marTop w:val="0"/>
          <w:marBottom w:val="0"/>
          <w:divBdr>
            <w:top w:val="none" w:sz="0" w:space="0" w:color="auto"/>
            <w:left w:val="none" w:sz="0" w:space="0" w:color="auto"/>
            <w:bottom w:val="none" w:sz="0" w:space="0" w:color="auto"/>
            <w:right w:val="none" w:sz="0" w:space="0" w:color="auto"/>
          </w:divBdr>
        </w:div>
        <w:div w:id="638652828">
          <w:marLeft w:val="1166"/>
          <w:marRight w:val="0"/>
          <w:marTop w:val="0"/>
          <w:marBottom w:val="0"/>
          <w:divBdr>
            <w:top w:val="none" w:sz="0" w:space="0" w:color="auto"/>
            <w:left w:val="none" w:sz="0" w:space="0" w:color="auto"/>
            <w:bottom w:val="none" w:sz="0" w:space="0" w:color="auto"/>
            <w:right w:val="none" w:sz="0" w:space="0" w:color="auto"/>
          </w:divBdr>
        </w:div>
      </w:divsChild>
    </w:div>
    <w:div w:id="742485808">
      <w:bodyDiv w:val="1"/>
      <w:marLeft w:val="0"/>
      <w:marRight w:val="0"/>
      <w:marTop w:val="0"/>
      <w:marBottom w:val="0"/>
      <w:divBdr>
        <w:top w:val="none" w:sz="0" w:space="0" w:color="auto"/>
        <w:left w:val="none" w:sz="0" w:space="0" w:color="auto"/>
        <w:bottom w:val="none" w:sz="0" w:space="0" w:color="auto"/>
        <w:right w:val="none" w:sz="0" w:space="0" w:color="auto"/>
      </w:divBdr>
      <w:divsChild>
        <w:div w:id="59258281">
          <w:marLeft w:val="547"/>
          <w:marRight w:val="0"/>
          <w:marTop w:val="0"/>
          <w:marBottom w:val="0"/>
          <w:divBdr>
            <w:top w:val="none" w:sz="0" w:space="0" w:color="auto"/>
            <w:left w:val="none" w:sz="0" w:space="0" w:color="auto"/>
            <w:bottom w:val="none" w:sz="0" w:space="0" w:color="auto"/>
            <w:right w:val="none" w:sz="0" w:space="0" w:color="auto"/>
          </w:divBdr>
        </w:div>
      </w:divsChild>
    </w:div>
    <w:div w:id="749158548">
      <w:bodyDiv w:val="1"/>
      <w:marLeft w:val="0"/>
      <w:marRight w:val="0"/>
      <w:marTop w:val="0"/>
      <w:marBottom w:val="0"/>
      <w:divBdr>
        <w:top w:val="none" w:sz="0" w:space="0" w:color="auto"/>
        <w:left w:val="none" w:sz="0" w:space="0" w:color="auto"/>
        <w:bottom w:val="none" w:sz="0" w:space="0" w:color="auto"/>
        <w:right w:val="none" w:sz="0" w:space="0" w:color="auto"/>
      </w:divBdr>
      <w:divsChild>
        <w:div w:id="1853228600">
          <w:marLeft w:val="547"/>
          <w:marRight w:val="0"/>
          <w:marTop w:val="0"/>
          <w:marBottom w:val="0"/>
          <w:divBdr>
            <w:top w:val="none" w:sz="0" w:space="0" w:color="auto"/>
            <w:left w:val="none" w:sz="0" w:space="0" w:color="auto"/>
            <w:bottom w:val="none" w:sz="0" w:space="0" w:color="auto"/>
            <w:right w:val="none" w:sz="0" w:space="0" w:color="auto"/>
          </w:divBdr>
        </w:div>
      </w:divsChild>
    </w:div>
    <w:div w:id="846405472">
      <w:bodyDiv w:val="1"/>
      <w:marLeft w:val="0"/>
      <w:marRight w:val="0"/>
      <w:marTop w:val="0"/>
      <w:marBottom w:val="0"/>
      <w:divBdr>
        <w:top w:val="none" w:sz="0" w:space="0" w:color="auto"/>
        <w:left w:val="none" w:sz="0" w:space="0" w:color="auto"/>
        <w:bottom w:val="none" w:sz="0" w:space="0" w:color="auto"/>
        <w:right w:val="none" w:sz="0" w:space="0" w:color="auto"/>
      </w:divBdr>
      <w:divsChild>
        <w:div w:id="938755765">
          <w:marLeft w:val="547"/>
          <w:marRight w:val="0"/>
          <w:marTop w:val="0"/>
          <w:marBottom w:val="0"/>
          <w:divBdr>
            <w:top w:val="none" w:sz="0" w:space="0" w:color="auto"/>
            <w:left w:val="none" w:sz="0" w:space="0" w:color="auto"/>
            <w:bottom w:val="none" w:sz="0" w:space="0" w:color="auto"/>
            <w:right w:val="none" w:sz="0" w:space="0" w:color="auto"/>
          </w:divBdr>
        </w:div>
      </w:divsChild>
    </w:div>
    <w:div w:id="857504228">
      <w:bodyDiv w:val="1"/>
      <w:marLeft w:val="0"/>
      <w:marRight w:val="0"/>
      <w:marTop w:val="0"/>
      <w:marBottom w:val="0"/>
      <w:divBdr>
        <w:top w:val="none" w:sz="0" w:space="0" w:color="auto"/>
        <w:left w:val="none" w:sz="0" w:space="0" w:color="auto"/>
        <w:bottom w:val="none" w:sz="0" w:space="0" w:color="auto"/>
        <w:right w:val="none" w:sz="0" w:space="0" w:color="auto"/>
      </w:divBdr>
    </w:div>
    <w:div w:id="862790056">
      <w:bodyDiv w:val="1"/>
      <w:marLeft w:val="0"/>
      <w:marRight w:val="0"/>
      <w:marTop w:val="0"/>
      <w:marBottom w:val="0"/>
      <w:divBdr>
        <w:top w:val="none" w:sz="0" w:space="0" w:color="auto"/>
        <w:left w:val="none" w:sz="0" w:space="0" w:color="auto"/>
        <w:bottom w:val="none" w:sz="0" w:space="0" w:color="auto"/>
        <w:right w:val="none" w:sz="0" w:space="0" w:color="auto"/>
      </w:divBdr>
      <w:divsChild>
        <w:div w:id="779488828">
          <w:marLeft w:val="144"/>
          <w:marRight w:val="0"/>
          <w:marTop w:val="240"/>
          <w:marBottom w:val="40"/>
          <w:divBdr>
            <w:top w:val="none" w:sz="0" w:space="0" w:color="auto"/>
            <w:left w:val="none" w:sz="0" w:space="0" w:color="auto"/>
            <w:bottom w:val="none" w:sz="0" w:space="0" w:color="auto"/>
            <w:right w:val="none" w:sz="0" w:space="0" w:color="auto"/>
          </w:divBdr>
        </w:div>
        <w:div w:id="385567119">
          <w:marLeft w:val="144"/>
          <w:marRight w:val="0"/>
          <w:marTop w:val="240"/>
          <w:marBottom w:val="40"/>
          <w:divBdr>
            <w:top w:val="none" w:sz="0" w:space="0" w:color="auto"/>
            <w:left w:val="none" w:sz="0" w:space="0" w:color="auto"/>
            <w:bottom w:val="none" w:sz="0" w:space="0" w:color="auto"/>
            <w:right w:val="none" w:sz="0" w:space="0" w:color="auto"/>
          </w:divBdr>
        </w:div>
        <w:div w:id="778724400">
          <w:marLeft w:val="144"/>
          <w:marRight w:val="0"/>
          <w:marTop w:val="240"/>
          <w:marBottom w:val="40"/>
          <w:divBdr>
            <w:top w:val="none" w:sz="0" w:space="0" w:color="auto"/>
            <w:left w:val="none" w:sz="0" w:space="0" w:color="auto"/>
            <w:bottom w:val="none" w:sz="0" w:space="0" w:color="auto"/>
            <w:right w:val="none" w:sz="0" w:space="0" w:color="auto"/>
          </w:divBdr>
        </w:div>
      </w:divsChild>
    </w:div>
    <w:div w:id="905578348">
      <w:bodyDiv w:val="1"/>
      <w:marLeft w:val="0"/>
      <w:marRight w:val="0"/>
      <w:marTop w:val="0"/>
      <w:marBottom w:val="0"/>
      <w:divBdr>
        <w:top w:val="none" w:sz="0" w:space="0" w:color="auto"/>
        <w:left w:val="none" w:sz="0" w:space="0" w:color="auto"/>
        <w:bottom w:val="none" w:sz="0" w:space="0" w:color="auto"/>
        <w:right w:val="none" w:sz="0" w:space="0" w:color="auto"/>
      </w:divBdr>
      <w:divsChild>
        <w:div w:id="1928148242">
          <w:marLeft w:val="0"/>
          <w:marRight w:val="0"/>
          <w:marTop w:val="100"/>
          <w:marBottom w:val="100"/>
          <w:divBdr>
            <w:top w:val="none" w:sz="0" w:space="0" w:color="auto"/>
            <w:left w:val="none" w:sz="0" w:space="0" w:color="auto"/>
            <w:bottom w:val="none" w:sz="0" w:space="0" w:color="auto"/>
            <w:right w:val="none" w:sz="0" w:space="0" w:color="auto"/>
          </w:divBdr>
        </w:div>
        <w:div w:id="866648688">
          <w:marLeft w:val="0"/>
          <w:marRight w:val="0"/>
          <w:marTop w:val="100"/>
          <w:marBottom w:val="100"/>
          <w:divBdr>
            <w:top w:val="none" w:sz="0" w:space="0" w:color="auto"/>
            <w:left w:val="none" w:sz="0" w:space="0" w:color="auto"/>
            <w:bottom w:val="none" w:sz="0" w:space="0" w:color="auto"/>
            <w:right w:val="none" w:sz="0" w:space="0" w:color="auto"/>
          </w:divBdr>
        </w:div>
        <w:div w:id="997925201">
          <w:marLeft w:val="0"/>
          <w:marRight w:val="0"/>
          <w:marTop w:val="100"/>
          <w:marBottom w:val="100"/>
          <w:divBdr>
            <w:top w:val="none" w:sz="0" w:space="0" w:color="auto"/>
            <w:left w:val="none" w:sz="0" w:space="0" w:color="auto"/>
            <w:bottom w:val="none" w:sz="0" w:space="0" w:color="auto"/>
            <w:right w:val="none" w:sz="0" w:space="0" w:color="auto"/>
          </w:divBdr>
        </w:div>
      </w:divsChild>
    </w:div>
    <w:div w:id="909734903">
      <w:bodyDiv w:val="1"/>
      <w:marLeft w:val="0"/>
      <w:marRight w:val="0"/>
      <w:marTop w:val="0"/>
      <w:marBottom w:val="0"/>
      <w:divBdr>
        <w:top w:val="none" w:sz="0" w:space="0" w:color="auto"/>
        <w:left w:val="none" w:sz="0" w:space="0" w:color="auto"/>
        <w:bottom w:val="none" w:sz="0" w:space="0" w:color="auto"/>
        <w:right w:val="none" w:sz="0" w:space="0" w:color="auto"/>
      </w:divBdr>
    </w:div>
    <w:div w:id="944847913">
      <w:bodyDiv w:val="1"/>
      <w:marLeft w:val="0"/>
      <w:marRight w:val="0"/>
      <w:marTop w:val="0"/>
      <w:marBottom w:val="0"/>
      <w:divBdr>
        <w:top w:val="none" w:sz="0" w:space="0" w:color="auto"/>
        <w:left w:val="none" w:sz="0" w:space="0" w:color="auto"/>
        <w:bottom w:val="none" w:sz="0" w:space="0" w:color="auto"/>
        <w:right w:val="none" w:sz="0" w:space="0" w:color="auto"/>
      </w:divBdr>
      <w:divsChild>
        <w:div w:id="99641556">
          <w:marLeft w:val="547"/>
          <w:marRight w:val="0"/>
          <w:marTop w:val="0"/>
          <w:marBottom w:val="0"/>
          <w:divBdr>
            <w:top w:val="none" w:sz="0" w:space="0" w:color="auto"/>
            <w:left w:val="none" w:sz="0" w:space="0" w:color="auto"/>
            <w:bottom w:val="none" w:sz="0" w:space="0" w:color="auto"/>
            <w:right w:val="none" w:sz="0" w:space="0" w:color="auto"/>
          </w:divBdr>
        </w:div>
      </w:divsChild>
    </w:div>
    <w:div w:id="952831737">
      <w:bodyDiv w:val="1"/>
      <w:marLeft w:val="0"/>
      <w:marRight w:val="0"/>
      <w:marTop w:val="0"/>
      <w:marBottom w:val="0"/>
      <w:divBdr>
        <w:top w:val="none" w:sz="0" w:space="0" w:color="auto"/>
        <w:left w:val="none" w:sz="0" w:space="0" w:color="auto"/>
        <w:bottom w:val="none" w:sz="0" w:space="0" w:color="auto"/>
        <w:right w:val="none" w:sz="0" w:space="0" w:color="auto"/>
      </w:divBdr>
      <w:divsChild>
        <w:div w:id="1323852110">
          <w:marLeft w:val="547"/>
          <w:marRight w:val="0"/>
          <w:marTop w:val="100"/>
          <w:marBottom w:val="100"/>
          <w:divBdr>
            <w:top w:val="none" w:sz="0" w:space="0" w:color="auto"/>
            <w:left w:val="none" w:sz="0" w:space="0" w:color="auto"/>
            <w:bottom w:val="none" w:sz="0" w:space="0" w:color="auto"/>
            <w:right w:val="none" w:sz="0" w:space="0" w:color="auto"/>
          </w:divBdr>
        </w:div>
        <w:div w:id="1639996217">
          <w:marLeft w:val="547"/>
          <w:marRight w:val="0"/>
          <w:marTop w:val="100"/>
          <w:marBottom w:val="100"/>
          <w:divBdr>
            <w:top w:val="none" w:sz="0" w:space="0" w:color="auto"/>
            <w:left w:val="none" w:sz="0" w:space="0" w:color="auto"/>
            <w:bottom w:val="none" w:sz="0" w:space="0" w:color="auto"/>
            <w:right w:val="none" w:sz="0" w:space="0" w:color="auto"/>
          </w:divBdr>
        </w:div>
      </w:divsChild>
    </w:div>
    <w:div w:id="980621455">
      <w:bodyDiv w:val="1"/>
      <w:marLeft w:val="0"/>
      <w:marRight w:val="0"/>
      <w:marTop w:val="0"/>
      <w:marBottom w:val="0"/>
      <w:divBdr>
        <w:top w:val="none" w:sz="0" w:space="0" w:color="auto"/>
        <w:left w:val="none" w:sz="0" w:space="0" w:color="auto"/>
        <w:bottom w:val="none" w:sz="0" w:space="0" w:color="auto"/>
        <w:right w:val="none" w:sz="0" w:space="0" w:color="auto"/>
      </w:divBdr>
      <w:divsChild>
        <w:div w:id="1682972105">
          <w:marLeft w:val="547"/>
          <w:marRight w:val="0"/>
          <w:marTop w:val="0"/>
          <w:marBottom w:val="0"/>
          <w:divBdr>
            <w:top w:val="none" w:sz="0" w:space="0" w:color="auto"/>
            <w:left w:val="none" w:sz="0" w:space="0" w:color="auto"/>
            <w:bottom w:val="none" w:sz="0" w:space="0" w:color="auto"/>
            <w:right w:val="none" w:sz="0" w:space="0" w:color="auto"/>
          </w:divBdr>
        </w:div>
      </w:divsChild>
    </w:div>
    <w:div w:id="987174022">
      <w:bodyDiv w:val="1"/>
      <w:marLeft w:val="0"/>
      <w:marRight w:val="0"/>
      <w:marTop w:val="0"/>
      <w:marBottom w:val="0"/>
      <w:divBdr>
        <w:top w:val="none" w:sz="0" w:space="0" w:color="auto"/>
        <w:left w:val="none" w:sz="0" w:space="0" w:color="auto"/>
        <w:bottom w:val="none" w:sz="0" w:space="0" w:color="auto"/>
        <w:right w:val="none" w:sz="0" w:space="0" w:color="auto"/>
      </w:divBdr>
      <w:divsChild>
        <w:div w:id="2136946763">
          <w:marLeft w:val="547"/>
          <w:marRight w:val="0"/>
          <w:marTop w:val="0"/>
          <w:marBottom w:val="0"/>
          <w:divBdr>
            <w:top w:val="none" w:sz="0" w:space="0" w:color="auto"/>
            <w:left w:val="none" w:sz="0" w:space="0" w:color="auto"/>
            <w:bottom w:val="none" w:sz="0" w:space="0" w:color="auto"/>
            <w:right w:val="none" w:sz="0" w:space="0" w:color="auto"/>
          </w:divBdr>
        </w:div>
      </w:divsChild>
    </w:div>
    <w:div w:id="987392712">
      <w:bodyDiv w:val="1"/>
      <w:marLeft w:val="0"/>
      <w:marRight w:val="0"/>
      <w:marTop w:val="0"/>
      <w:marBottom w:val="0"/>
      <w:divBdr>
        <w:top w:val="none" w:sz="0" w:space="0" w:color="auto"/>
        <w:left w:val="none" w:sz="0" w:space="0" w:color="auto"/>
        <w:bottom w:val="none" w:sz="0" w:space="0" w:color="auto"/>
        <w:right w:val="none" w:sz="0" w:space="0" w:color="auto"/>
      </w:divBdr>
      <w:divsChild>
        <w:div w:id="1459446200">
          <w:marLeft w:val="547"/>
          <w:marRight w:val="0"/>
          <w:marTop w:val="0"/>
          <w:marBottom w:val="0"/>
          <w:divBdr>
            <w:top w:val="none" w:sz="0" w:space="0" w:color="auto"/>
            <w:left w:val="none" w:sz="0" w:space="0" w:color="auto"/>
            <w:bottom w:val="none" w:sz="0" w:space="0" w:color="auto"/>
            <w:right w:val="none" w:sz="0" w:space="0" w:color="auto"/>
          </w:divBdr>
        </w:div>
        <w:div w:id="1594389236">
          <w:marLeft w:val="547"/>
          <w:marRight w:val="0"/>
          <w:marTop w:val="0"/>
          <w:marBottom w:val="0"/>
          <w:divBdr>
            <w:top w:val="none" w:sz="0" w:space="0" w:color="auto"/>
            <w:left w:val="none" w:sz="0" w:space="0" w:color="auto"/>
            <w:bottom w:val="none" w:sz="0" w:space="0" w:color="auto"/>
            <w:right w:val="none" w:sz="0" w:space="0" w:color="auto"/>
          </w:divBdr>
        </w:div>
        <w:div w:id="438767946">
          <w:marLeft w:val="547"/>
          <w:marRight w:val="0"/>
          <w:marTop w:val="0"/>
          <w:marBottom w:val="0"/>
          <w:divBdr>
            <w:top w:val="none" w:sz="0" w:space="0" w:color="auto"/>
            <w:left w:val="none" w:sz="0" w:space="0" w:color="auto"/>
            <w:bottom w:val="none" w:sz="0" w:space="0" w:color="auto"/>
            <w:right w:val="none" w:sz="0" w:space="0" w:color="auto"/>
          </w:divBdr>
        </w:div>
        <w:div w:id="1562136511">
          <w:marLeft w:val="547"/>
          <w:marRight w:val="0"/>
          <w:marTop w:val="0"/>
          <w:marBottom w:val="0"/>
          <w:divBdr>
            <w:top w:val="none" w:sz="0" w:space="0" w:color="auto"/>
            <w:left w:val="none" w:sz="0" w:space="0" w:color="auto"/>
            <w:bottom w:val="none" w:sz="0" w:space="0" w:color="auto"/>
            <w:right w:val="none" w:sz="0" w:space="0" w:color="auto"/>
          </w:divBdr>
        </w:div>
        <w:div w:id="778338020">
          <w:marLeft w:val="547"/>
          <w:marRight w:val="0"/>
          <w:marTop w:val="0"/>
          <w:marBottom w:val="0"/>
          <w:divBdr>
            <w:top w:val="none" w:sz="0" w:space="0" w:color="auto"/>
            <w:left w:val="none" w:sz="0" w:space="0" w:color="auto"/>
            <w:bottom w:val="none" w:sz="0" w:space="0" w:color="auto"/>
            <w:right w:val="none" w:sz="0" w:space="0" w:color="auto"/>
          </w:divBdr>
        </w:div>
        <w:div w:id="449128237">
          <w:marLeft w:val="547"/>
          <w:marRight w:val="0"/>
          <w:marTop w:val="0"/>
          <w:marBottom w:val="0"/>
          <w:divBdr>
            <w:top w:val="none" w:sz="0" w:space="0" w:color="auto"/>
            <w:left w:val="none" w:sz="0" w:space="0" w:color="auto"/>
            <w:bottom w:val="none" w:sz="0" w:space="0" w:color="auto"/>
            <w:right w:val="none" w:sz="0" w:space="0" w:color="auto"/>
          </w:divBdr>
        </w:div>
        <w:div w:id="1675692097">
          <w:marLeft w:val="547"/>
          <w:marRight w:val="0"/>
          <w:marTop w:val="0"/>
          <w:marBottom w:val="0"/>
          <w:divBdr>
            <w:top w:val="none" w:sz="0" w:space="0" w:color="auto"/>
            <w:left w:val="none" w:sz="0" w:space="0" w:color="auto"/>
            <w:bottom w:val="none" w:sz="0" w:space="0" w:color="auto"/>
            <w:right w:val="none" w:sz="0" w:space="0" w:color="auto"/>
          </w:divBdr>
        </w:div>
      </w:divsChild>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sChild>
        <w:div w:id="1052195148">
          <w:marLeft w:val="547"/>
          <w:marRight w:val="0"/>
          <w:marTop w:val="0"/>
          <w:marBottom w:val="0"/>
          <w:divBdr>
            <w:top w:val="none" w:sz="0" w:space="0" w:color="auto"/>
            <w:left w:val="none" w:sz="0" w:space="0" w:color="auto"/>
            <w:bottom w:val="none" w:sz="0" w:space="0" w:color="auto"/>
            <w:right w:val="none" w:sz="0" w:space="0" w:color="auto"/>
          </w:divBdr>
        </w:div>
      </w:divsChild>
    </w:div>
    <w:div w:id="1042171321">
      <w:bodyDiv w:val="1"/>
      <w:marLeft w:val="0"/>
      <w:marRight w:val="0"/>
      <w:marTop w:val="0"/>
      <w:marBottom w:val="0"/>
      <w:divBdr>
        <w:top w:val="none" w:sz="0" w:space="0" w:color="auto"/>
        <w:left w:val="none" w:sz="0" w:space="0" w:color="auto"/>
        <w:bottom w:val="none" w:sz="0" w:space="0" w:color="auto"/>
        <w:right w:val="none" w:sz="0" w:space="0" w:color="auto"/>
      </w:divBdr>
      <w:divsChild>
        <w:div w:id="2000768380">
          <w:marLeft w:val="547"/>
          <w:marRight w:val="0"/>
          <w:marTop w:val="0"/>
          <w:marBottom w:val="0"/>
          <w:divBdr>
            <w:top w:val="none" w:sz="0" w:space="0" w:color="auto"/>
            <w:left w:val="none" w:sz="0" w:space="0" w:color="auto"/>
            <w:bottom w:val="none" w:sz="0" w:space="0" w:color="auto"/>
            <w:right w:val="none" w:sz="0" w:space="0" w:color="auto"/>
          </w:divBdr>
        </w:div>
      </w:divsChild>
    </w:div>
    <w:div w:id="1047340715">
      <w:bodyDiv w:val="1"/>
      <w:marLeft w:val="0"/>
      <w:marRight w:val="0"/>
      <w:marTop w:val="0"/>
      <w:marBottom w:val="0"/>
      <w:divBdr>
        <w:top w:val="none" w:sz="0" w:space="0" w:color="auto"/>
        <w:left w:val="none" w:sz="0" w:space="0" w:color="auto"/>
        <w:bottom w:val="none" w:sz="0" w:space="0" w:color="auto"/>
        <w:right w:val="none" w:sz="0" w:space="0" w:color="auto"/>
      </w:divBdr>
      <w:divsChild>
        <w:div w:id="265817039">
          <w:marLeft w:val="144"/>
          <w:marRight w:val="0"/>
          <w:marTop w:val="240"/>
          <w:marBottom w:val="40"/>
          <w:divBdr>
            <w:top w:val="none" w:sz="0" w:space="0" w:color="auto"/>
            <w:left w:val="none" w:sz="0" w:space="0" w:color="auto"/>
            <w:bottom w:val="none" w:sz="0" w:space="0" w:color="auto"/>
            <w:right w:val="none" w:sz="0" w:space="0" w:color="auto"/>
          </w:divBdr>
        </w:div>
        <w:div w:id="2056420943">
          <w:marLeft w:val="144"/>
          <w:marRight w:val="0"/>
          <w:marTop w:val="240"/>
          <w:marBottom w:val="40"/>
          <w:divBdr>
            <w:top w:val="none" w:sz="0" w:space="0" w:color="auto"/>
            <w:left w:val="none" w:sz="0" w:space="0" w:color="auto"/>
            <w:bottom w:val="none" w:sz="0" w:space="0" w:color="auto"/>
            <w:right w:val="none" w:sz="0" w:space="0" w:color="auto"/>
          </w:divBdr>
        </w:div>
      </w:divsChild>
    </w:div>
    <w:div w:id="1047489101">
      <w:bodyDiv w:val="1"/>
      <w:marLeft w:val="0"/>
      <w:marRight w:val="0"/>
      <w:marTop w:val="0"/>
      <w:marBottom w:val="0"/>
      <w:divBdr>
        <w:top w:val="none" w:sz="0" w:space="0" w:color="auto"/>
        <w:left w:val="none" w:sz="0" w:space="0" w:color="auto"/>
        <w:bottom w:val="none" w:sz="0" w:space="0" w:color="auto"/>
        <w:right w:val="none" w:sz="0" w:space="0" w:color="auto"/>
      </w:divBdr>
      <w:divsChild>
        <w:div w:id="1485464635">
          <w:marLeft w:val="0"/>
          <w:marRight w:val="0"/>
          <w:marTop w:val="0"/>
          <w:marBottom w:val="0"/>
          <w:divBdr>
            <w:top w:val="none" w:sz="0" w:space="0" w:color="auto"/>
            <w:left w:val="none" w:sz="0" w:space="0" w:color="auto"/>
            <w:bottom w:val="none" w:sz="0" w:space="0" w:color="auto"/>
            <w:right w:val="none" w:sz="0" w:space="0" w:color="auto"/>
          </w:divBdr>
          <w:divsChild>
            <w:div w:id="19302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913">
      <w:bodyDiv w:val="1"/>
      <w:marLeft w:val="0"/>
      <w:marRight w:val="0"/>
      <w:marTop w:val="0"/>
      <w:marBottom w:val="0"/>
      <w:divBdr>
        <w:top w:val="none" w:sz="0" w:space="0" w:color="auto"/>
        <w:left w:val="none" w:sz="0" w:space="0" w:color="auto"/>
        <w:bottom w:val="none" w:sz="0" w:space="0" w:color="auto"/>
        <w:right w:val="none" w:sz="0" w:space="0" w:color="auto"/>
      </w:divBdr>
      <w:divsChild>
        <w:div w:id="1470172618">
          <w:marLeft w:val="144"/>
          <w:marRight w:val="0"/>
          <w:marTop w:val="240"/>
          <w:marBottom w:val="40"/>
          <w:divBdr>
            <w:top w:val="none" w:sz="0" w:space="0" w:color="auto"/>
            <w:left w:val="none" w:sz="0" w:space="0" w:color="auto"/>
            <w:bottom w:val="none" w:sz="0" w:space="0" w:color="auto"/>
            <w:right w:val="none" w:sz="0" w:space="0" w:color="auto"/>
          </w:divBdr>
        </w:div>
        <w:div w:id="2121561167">
          <w:marLeft w:val="144"/>
          <w:marRight w:val="0"/>
          <w:marTop w:val="240"/>
          <w:marBottom w:val="40"/>
          <w:divBdr>
            <w:top w:val="none" w:sz="0" w:space="0" w:color="auto"/>
            <w:left w:val="none" w:sz="0" w:space="0" w:color="auto"/>
            <w:bottom w:val="none" w:sz="0" w:space="0" w:color="auto"/>
            <w:right w:val="none" w:sz="0" w:space="0" w:color="auto"/>
          </w:divBdr>
        </w:div>
        <w:div w:id="776557314">
          <w:marLeft w:val="144"/>
          <w:marRight w:val="0"/>
          <w:marTop w:val="240"/>
          <w:marBottom w:val="40"/>
          <w:divBdr>
            <w:top w:val="none" w:sz="0" w:space="0" w:color="auto"/>
            <w:left w:val="none" w:sz="0" w:space="0" w:color="auto"/>
            <w:bottom w:val="none" w:sz="0" w:space="0" w:color="auto"/>
            <w:right w:val="none" w:sz="0" w:space="0" w:color="auto"/>
          </w:divBdr>
        </w:div>
        <w:div w:id="574976747">
          <w:marLeft w:val="144"/>
          <w:marRight w:val="0"/>
          <w:marTop w:val="240"/>
          <w:marBottom w:val="40"/>
          <w:divBdr>
            <w:top w:val="none" w:sz="0" w:space="0" w:color="auto"/>
            <w:left w:val="none" w:sz="0" w:space="0" w:color="auto"/>
            <w:bottom w:val="none" w:sz="0" w:space="0" w:color="auto"/>
            <w:right w:val="none" w:sz="0" w:space="0" w:color="auto"/>
          </w:divBdr>
        </w:div>
        <w:div w:id="689533303">
          <w:marLeft w:val="144"/>
          <w:marRight w:val="0"/>
          <w:marTop w:val="240"/>
          <w:marBottom w:val="40"/>
          <w:divBdr>
            <w:top w:val="none" w:sz="0" w:space="0" w:color="auto"/>
            <w:left w:val="none" w:sz="0" w:space="0" w:color="auto"/>
            <w:bottom w:val="none" w:sz="0" w:space="0" w:color="auto"/>
            <w:right w:val="none" w:sz="0" w:space="0" w:color="auto"/>
          </w:divBdr>
        </w:div>
        <w:div w:id="1494879158">
          <w:marLeft w:val="144"/>
          <w:marRight w:val="0"/>
          <w:marTop w:val="240"/>
          <w:marBottom w:val="40"/>
          <w:divBdr>
            <w:top w:val="none" w:sz="0" w:space="0" w:color="auto"/>
            <w:left w:val="none" w:sz="0" w:space="0" w:color="auto"/>
            <w:bottom w:val="none" w:sz="0" w:space="0" w:color="auto"/>
            <w:right w:val="none" w:sz="0" w:space="0" w:color="auto"/>
          </w:divBdr>
        </w:div>
      </w:divsChild>
    </w:div>
    <w:div w:id="1193423481">
      <w:bodyDiv w:val="1"/>
      <w:marLeft w:val="0"/>
      <w:marRight w:val="0"/>
      <w:marTop w:val="0"/>
      <w:marBottom w:val="0"/>
      <w:divBdr>
        <w:top w:val="none" w:sz="0" w:space="0" w:color="auto"/>
        <w:left w:val="none" w:sz="0" w:space="0" w:color="auto"/>
        <w:bottom w:val="none" w:sz="0" w:space="0" w:color="auto"/>
        <w:right w:val="none" w:sz="0" w:space="0" w:color="auto"/>
      </w:divBdr>
    </w:div>
    <w:div w:id="1215775181">
      <w:bodyDiv w:val="1"/>
      <w:marLeft w:val="0"/>
      <w:marRight w:val="0"/>
      <w:marTop w:val="0"/>
      <w:marBottom w:val="0"/>
      <w:divBdr>
        <w:top w:val="none" w:sz="0" w:space="0" w:color="auto"/>
        <w:left w:val="none" w:sz="0" w:space="0" w:color="auto"/>
        <w:bottom w:val="none" w:sz="0" w:space="0" w:color="auto"/>
        <w:right w:val="none" w:sz="0" w:space="0" w:color="auto"/>
      </w:divBdr>
      <w:divsChild>
        <w:div w:id="1026977732">
          <w:marLeft w:val="547"/>
          <w:marRight w:val="0"/>
          <w:marTop w:val="0"/>
          <w:marBottom w:val="0"/>
          <w:divBdr>
            <w:top w:val="none" w:sz="0" w:space="0" w:color="auto"/>
            <w:left w:val="none" w:sz="0" w:space="0" w:color="auto"/>
            <w:bottom w:val="none" w:sz="0" w:space="0" w:color="auto"/>
            <w:right w:val="none" w:sz="0" w:space="0" w:color="auto"/>
          </w:divBdr>
        </w:div>
      </w:divsChild>
    </w:div>
    <w:div w:id="1248878922">
      <w:bodyDiv w:val="1"/>
      <w:marLeft w:val="0"/>
      <w:marRight w:val="0"/>
      <w:marTop w:val="0"/>
      <w:marBottom w:val="0"/>
      <w:divBdr>
        <w:top w:val="none" w:sz="0" w:space="0" w:color="auto"/>
        <w:left w:val="none" w:sz="0" w:space="0" w:color="auto"/>
        <w:bottom w:val="none" w:sz="0" w:space="0" w:color="auto"/>
        <w:right w:val="none" w:sz="0" w:space="0" w:color="auto"/>
      </w:divBdr>
      <w:divsChild>
        <w:div w:id="2119059071">
          <w:marLeft w:val="144"/>
          <w:marRight w:val="0"/>
          <w:marTop w:val="100"/>
          <w:marBottom w:val="100"/>
          <w:divBdr>
            <w:top w:val="none" w:sz="0" w:space="0" w:color="auto"/>
            <w:left w:val="none" w:sz="0" w:space="0" w:color="auto"/>
            <w:bottom w:val="none" w:sz="0" w:space="0" w:color="auto"/>
            <w:right w:val="none" w:sz="0" w:space="0" w:color="auto"/>
          </w:divBdr>
        </w:div>
        <w:div w:id="1514491929">
          <w:marLeft w:val="547"/>
          <w:marRight w:val="0"/>
          <w:marTop w:val="100"/>
          <w:marBottom w:val="100"/>
          <w:divBdr>
            <w:top w:val="none" w:sz="0" w:space="0" w:color="auto"/>
            <w:left w:val="none" w:sz="0" w:space="0" w:color="auto"/>
            <w:bottom w:val="none" w:sz="0" w:space="0" w:color="auto"/>
            <w:right w:val="none" w:sz="0" w:space="0" w:color="auto"/>
          </w:divBdr>
        </w:div>
        <w:div w:id="1112937000">
          <w:marLeft w:val="547"/>
          <w:marRight w:val="0"/>
          <w:marTop w:val="100"/>
          <w:marBottom w:val="100"/>
          <w:divBdr>
            <w:top w:val="none" w:sz="0" w:space="0" w:color="auto"/>
            <w:left w:val="none" w:sz="0" w:space="0" w:color="auto"/>
            <w:bottom w:val="none" w:sz="0" w:space="0" w:color="auto"/>
            <w:right w:val="none" w:sz="0" w:space="0" w:color="auto"/>
          </w:divBdr>
        </w:div>
        <w:div w:id="125201170">
          <w:marLeft w:val="547"/>
          <w:marRight w:val="0"/>
          <w:marTop w:val="100"/>
          <w:marBottom w:val="100"/>
          <w:divBdr>
            <w:top w:val="none" w:sz="0" w:space="0" w:color="auto"/>
            <w:left w:val="none" w:sz="0" w:space="0" w:color="auto"/>
            <w:bottom w:val="none" w:sz="0" w:space="0" w:color="auto"/>
            <w:right w:val="none" w:sz="0" w:space="0" w:color="auto"/>
          </w:divBdr>
        </w:div>
        <w:div w:id="1619291189">
          <w:marLeft w:val="547"/>
          <w:marRight w:val="0"/>
          <w:marTop w:val="100"/>
          <w:marBottom w:val="100"/>
          <w:divBdr>
            <w:top w:val="none" w:sz="0" w:space="0" w:color="auto"/>
            <w:left w:val="none" w:sz="0" w:space="0" w:color="auto"/>
            <w:bottom w:val="none" w:sz="0" w:space="0" w:color="auto"/>
            <w:right w:val="none" w:sz="0" w:space="0" w:color="auto"/>
          </w:divBdr>
        </w:div>
      </w:divsChild>
    </w:div>
    <w:div w:id="1280454618">
      <w:bodyDiv w:val="1"/>
      <w:marLeft w:val="0"/>
      <w:marRight w:val="0"/>
      <w:marTop w:val="0"/>
      <w:marBottom w:val="0"/>
      <w:divBdr>
        <w:top w:val="none" w:sz="0" w:space="0" w:color="auto"/>
        <w:left w:val="none" w:sz="0" w:space="0" w:color="auto"/>
        <w:bottom w:val="none" w:sz="0" w:space="0" w:color="auto"/>
        <w:right w:val="none" w:sz="0" w:space="0" w:color="auto"/>
      </w:divBdr>
      <w:divsChild>
        <w:div w:id="1137213200">
          <w:marLeft w:val="547"/>
          <w:marRight w:val="0"/>
          <w:marTop w:val="0"/>
          <w:marBottom w:val="0"/>
          <w:divBdr>
            <w:top w:val="none" w:sz="0" w:space="0" w:color="auto"/>
            <w:left w:val="none" w:sz="0" w:space="0" w:color="auto"/>
            <w:bottom w:val="none" w:sz="0" w:space="0" w:color="auto"/>
            <w:right w:val="none" w:sz="0" w:space="0" w:color="auto"/>
          </w:divBdr>
        </w:div>
        <w:div w:id="1657222366">
          <w:marLeft w:val="547"/>
          <w:marRight w:val="0"/>
          <w:marTop w:val="0"/>
          <w:marBottom w:val="0"/>
          <w:divBdr>
            <w:top w:val="none" w:sz="0" w:space="0" w:color="auto"/>
            <w:left w:val="none" w:sz="0" w:space="0" w:color="auto"/>
            <w:bottom w:val="none" w:sz="0" w:space="0" w:color="auto"/>
            <w:right w:val="none" w:sz="0" w:space="0" w:color="auto"/>
          </w:divBdr>
        </w:div>
      </w:divsChild>
    </w:div>
    <w:div w:id="1289431923">
      <w:bodyDiv w:val="1"/>
      <w:marLeft w:val="0"/>
      <w:marRight w:val="0"/>
      <w:marTop w:val="0"/>
      <w:marBottom w:val="0"/>
      <w:divBdr>
        <w:top w:val="none" w:sz="0" w:space="0" w:color="auto"/>
        <w:left w:val="none" w:sz="0" w:space="0" w:color="auto"/>
        <w:bottom w:val="none" w:sz="0" w:space="0" w:color="auto"/>
        <w:right w:val="none" w:sz="0" w:space="0" w:color="auto"/>
      </w:divBdr>
      <w:divsChild>
        <w:div w:id="1962029812">
          <w:marLeft w:val="547"/>
          <w:marRight w:val="0"/>
          <w:marTop w:val="0"/>
          <w:marBottom w:val="0"/>
          <w:divBdr>
            <w:top w:val="none" w:sz="0" w:space="0" w:color="auto"/>
            <w:left w:val="none" w:sz="0" w:space="0" w:color="auto"/>
            <w:bottom w:val="none" w:sz="0" w:space="0" w:color="auto"/>
            <w:right w:val="none" w:sz="0" w:space="0" w:color="auto"/>
          </w:divBdr>
        </w:div>
      </w:divsChild>
    </w:div>
    <w:div w:id="1303802529">
      <w:bodyDiv w:val="1"/>
      <w:marLeft w:val="0"/>
      <w:marRight w:val="0"/>
      <w:marTop w:val="0"/>
      <w:marBottom w:val="0"/>
      <w:divBdr>
        <w:top w:val="none" w:sz="0" w:space="0" w:color="auto"/>
        <w:left w:val="none" w:sz="0" w:space="0" w:color="auto"/>
        <w:bottom w:val="none" w:sz="0" w:space="0" w:color="auto"/>
        <w:right w:val="none" w:sz="0" w:space="0" w:color="auto"/>
      </w:divBdr>
      <w:divsChild>
        <w:div w:id="1334065838">
          <w:marLeft w:val="547"/>
          <w:marRight w:val="0"/>
          <w:marTop w:val="0"/>
          <w:marBottom w:val="0"/>
          <w:divBdr>
            <w:top w:val="none" w:sz="0" w:space="0" w:color="auto"/>
            <w:left w:val="none" w:sz="0" w:space="0" w:color="auto"/>
            <w:bottom w:val="none" w:sz="0" w:space="0" w:color="auto"/>
            <w:right w:val="none" w:sz="0" w:space="0" w:color="auto"/>
          </w:divBdr>
        </w:div>
      </w:divsChild>
    </w:div>
    <w:div w:id="1365984757">
      <w:bodyDiv w:val="1"/>
      <w:marLeft w:val="0"/>
      <w:marRight w:val="0"/>
      <w:marTop w:val="0"/>
      <w:marBottom w:val="0"/>
      <w:divBdr>
        <w:top w:val="none" w:sz="0" w:space="0" w:color="auto"/>
        <w:left w:val="none" w:sz="0" w:space="0" w:color="auto"/>
        <w:bottom w:val="none" w:sz="0" w:space="0" w:color="auto"/>
        <w:right w:val="none" w:sz="0" w:space="0" w:color="auto"/>
      </w:divBdr>
    </w:div>
    <w:div w:id="1405105987">
      <w:bodyDiv w:val="1"/>
      <w:marLeft w:val="0"/>
      <w:marRight w:val="0"/>
      <w:marTop w:val="0"/>
      <w:marBottom w:val="0"/>
      <w:divBdr>
        <w:top w:val="none" w:sz="0" w:space="0" w:color="auto"/>
        <w:left w:val="none" w:sz="0" w:space="0" w:color="auto"/>
        <w:bottom w:val="none" w:sz="0" w:space="0" w:color="auto"/>
        <w:right w:val="none" w:sz="0" w:space="0" w:color="auto"/>
      </w:divBdr>
      <w:divsChild>
        <w:div w:id="117843859">
          <w:marLeft w:val="547"/>
          <w:marRight w:val="0"/>
          <w:marTop w:val="0"/>
          <w:marBottom w:val="0"/>
          <w:divBdr>
            <w:top w:val="none" w:sz="0" w:space="0" w:color="auto"/>
            <w:left w:val="none" w:sz="0" w:space="0" w:color="auto"/>
            <w:bottom w:val="none" w:sz="0" w:space="0" w:color="auto"/>
            <w:right w:val="none" w:sz="0" w:space="0" w:color="auto"/>
          </w:divBdr>
        </w:div>
      </w:divsChild>
    </w:div>
    <w:div w:id="1439371605">
      <w:bodyDiv w:val="1"/>
      <w:marLeft w:val="0"/>
      <w:marRight w:val="0"/>
      <w:marTop w:val="0"/>
      <w:marBottom w:val="0"/>
      <w:divBdr>
        <w:top w:val="none" w:sz="0" w:space="0" w:color="auto"/>
        <w:left w:val="none" w:sz="0" w:space="0" w:color="auto"/>
        <w:bottom w:val="none" w:sz="0" w:space="0" w:color="auto"/>
        <w:right w:val="none" w:sz="0" w:space="0" w:color="auto"/>
      </w:divBdr>
      <w:divsChild>
        <w:div w:id="681127768">
          <w:marLeft w:val="547"/>
          <w:marRight w:val="0"/>
          <w:marTop w:val="0"/>
          <w:marBottom w:val="0"/>
          <w:divBdr>
            <w:top w:val="none" w:sz="0" w:space="0" w:color="auto"/>
            <w:left w:val="none" w:sz="0" w:space="0" w:color="auto"/>
            <w:bottom w:val="none" w:sz="0" w:space="0" w:color="auto"/>
            <w:right w:val="none" w:sz="0" w:space="0" w:color="auto"/>
          </w:divBdr>
        </w:div>
      </w:divsChild>
    </w:div>
    <w:div w:id="1441756411">
      <w:bodyDiv w:val="1"/>
      <w:marLeft w:val="0"/>
      <w:marRight w:val="0"/>
      <w:marTop w:val="0"/>
      <w:marBottom w:val="0"/>
      <w:divBdr>
        <w:top w:val="none" w:sz="0" w:space="0" w:color="auto"/>
        <w:left w:val="none" w:sz="0" w:space="0" w:color="auto"/>
        <w:bottom w:val="none" w:sz="0" w:space="0" w:color="auto"/>
        <w:right w:val="none" w:sz="0" w:space="0" w:color="auto"/>
      </w:divBdr>
      <w:divsChild>
        <w:div w:id="515113936">
          <w:marLeft w:val="0"/>
          <w:marRight w:val="0"/>
          <w:marTop w:val="0"/>
          <w:marBottom w:val="0"/>
          <w:divBdr>
            <w:top w:val="none" w:sz="0" w:space="0" w:color="auto"/>
            <w:left w:val="none" w:sz="0" w:space="0" w:color="auto"/>
            <w:bottom w:val="none" w:sz="0" w:space="0" w:color="auto"/>
            <w:right w:val="none" w:sz="0" w:space="0" w:color="auto"/>
          </w:divBdr>
          <w:divsChild>
            <w:div w:id="10188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518">
      <w:bodyDiv w:val="1"/>
      <w:marLeft w:val="0"/>
      <w:marRight w:val="0"/>
      <w:marTop w:val="0"/>
      <w:marBottom w:val="0"/>
      <w:divBdr>
        <w:top w:val="none" w:sz="0" w:space="0" w:color="auto"/>
        <w:left w:val="none" w:sz="0" w:space="0" w:color="auto"/>
        <w:bottom w:val="none" w:sz="0" w:space="0" w:color="auto"/>
        <w:right w:val="none" w:sz="0" w:space="0" w:color="auto"/>
      </w:divBdr>
    </w:div>
    <w:div w:id="1530877184">
      <w:bodyDiv w:val="1"/>
      <w:marLeft w:val="0"/>
      <w:marRight w:val="0"/>
      <w:marTop w:val="0"/>
      <w:marBottom w:val="0"/>
      <w:divBdr>
        <w:top w:val="none" w:sz="0" w:space="0" w:color="auto"/>
        <w:left w:val="none" w:sz="0" w:space="0" w:color="auto"/>
        <w:bottom w:val="none" w:sz="0" w:space="0" w:color="auto"/>
        <w:right w:val="none" w:sz="0" w:space="0" w:color="auto"/>
      </w:divBdr>
      <w:divsChild>
        <w:div w:id="348219071">
          <w:marLeft w:val="547"/>
          <w:marRight w:val="0"/>
          <w:marTop w:val="0"/>
          <w:marBottom w:val="0"/>
          <w:divBdr>
            <w:top w:val="none" w:sz="0" w:space="0" w:color="auto"/>
            <w:left w:val="none" w:sz="0" w:space="0" w:color="auto"/>
            <w:bottom w:val="none" w:sz="0" w:space="0" w:color="auto"/>
            <w:right w:val="none" w:sz="0" w:space="0" w:color="auto"/>
          </w:divBdr>
        </w:div>
      </w:divsChild>
    </w:div>
    <w:div w:id="1581712273">
      <w:bodyDiv w:val="1"/>
      <w:marLeft w:val="0"/>
      <w:marRight w:val="0"/>
      <w:marTop w:val="0"/>
      <w:marBottom w:val="0"/>
      <w:divBdr>
        <w:top w:val="none" w:sz="0" w:space="0" w:color="auto"/>
        <w:left w:val="none" w:sz="0" w:space="0" w:color="auto"/>
        <w:bottom w:val="none" w:sz="0" w:space="0" w:color="auto"/>
        <w:right w:val="none" w:sz="0" w:space="0" w:color="auto"/>
      </w:divBdr>
      <w:divsChild>
        <w:div w:id="1705398103">
          <w:marLeft w:val="547"/>
          <w:marRight w:val="0"/>
          <w:marTop w:val="0"/>
          <w:marBottom w:val="0"/>
          <w:divBdr>
            <w:top w:val="none" w:sz="0" w:space="0" w:color="auto"/>
            <w:left w:val="none" w:sz="0" w:space="0" w:color="auto"/>
            <w:bottom w:val="none" w:sz="0" w:space="0" w:color="auto"/>
            <w:right w:val="none" w:sz="0" w:space="0" w:color="auto"/>
          </w:divBdr>
        </w:div>
      </w:divsChild>
    </w:div>
    <w:div w:id="1593933582">
      <w:bodyDiv w:val="1"/>
      <w:marLeft w:val="0"/>
      <w:marRight w:val="0"/>
      <w:marTop w:val="0"/>
      <w:marBottom w:val="0"/>
      <w:divBdr>
        <w:top w:val="none" w:sz="0" w:space="0" w:color="auto"/>
        <w:left w:val="none" w:sz="0" w:space="0" w:color="auto"/>
        <w:bottom w:val="none" w:sz="0" w:space="0" w:color="auto"/>
        <w:right w:val="none" w:sz="0" w:space="0" w:color="auto"/>
      </w:divBdr>
      <w:divsChild>
        <w:div w:id="1500775453">
          <w:marLeft w:val="547"/>
          <w:marRight w:val="0"/>
          <w:marTop w:val="0"/>
          <w:marBottom w:val="0"/>
          <w:divBdr>
            <w:top w:val="none" w:sz="0" w:space="0" w:color="auto"/>
            <w:left w:val="none" w:sz="0" w:space="0" w:color="auto"/>
            <w:bottom w:val="none" w:sz="0" w:space="0" w:color="auto"/>
            <w:right w:val="none" w:sz="0" w:space="0" w:color="auto"/>
          </w:divBdr>
        </w:div>
      </w:divsChild>
    </w:div>
    <w:div w:id="1598715403">
      <w:bodyDiv w:val="1"/>
      <w:marLeft w:val="0"/>
      <w:marRight w:val="0"/>
      <w:marTop w:val="0"/>
      <w:marBottom w:val="0"/>
      <w:divBdr>
        <w:top w:val="none" w:sz="0" w:space="0" w:color="auto"/>
        <w:left w:val="none" w:sz="0" w:space="0" w:color="auto"/>
        <w:bottom w:val="none" w:sz="0" w:space="0" w:color="auto"/>
        <w:right w:val="none" w:sz="0" w:space="0" w:color="auto"/>
      </w:divBdr>
      <w:divsChild>
        <w:div w:id="1413502492">
          <w:marLeft w:val="547"/>
          <w:marRight w:val="0"/>
          <w:marTop w:val="0"/>
          <w:marBottom w:val="0"/>
          <w:divBdr>
            <w:top w:val="none" w:sz="0" w:space="0" w:color="auto"/>
            <w:left w:val="none" w:sz="0" w:space="0" w:color="auto"/>
            <w:bottom w:val="none" w:sz="0" w:space="0" w:color="auto"/>
            <w:right w:val="none" w:sz="0" w:space="0" w:color="auto"/>
          </w:divBdr>
        </w:div>
        <w:div w:id="1269119856">
          <w:marLeft w:val="547"/>
          <w:marRight w:val="0"/>
          <w:marTop w:val="0"/>
          <w:marBottom w:val="0"/>
          <w:divBdr>
            <w:top w:val="none" w:sz="0" w:space="0" w:color="auto"/>
            <w:left w:val="none" w:sz="0" w:space="0" w:color="auto"/>
            <w:bottom w:val="none" w:sz="0" w:space="0" w:color="auto"/>
            <w:right w:val="none" w:sz="0" w:space="0" w:color="auto"/>
          </w:divBdr>
        </w:div>
      </w:divsChild>
    </w:div>
    <w:div w:id="1611543838">
      <w:bodyDiv w:val="1"/>
      <w:marLeft w:val="0"/>
      <w:marRight w:val="0"/>
      <w:marTop w:val="0"/>
      <w:marBottom w:val="0"/>
      <w:divBdr>
        <w:top w:val="none" w:sz="0" w:space="0" w:color="auto"/>
        <w:left w:val="none" w:sz="0" w:space="0" w:color="auto"/>
        <w:bottom w:val="none" w:sz="0" w:space="0" w:color="auto"/>
        <w:right w:val="none" w:sz="0" w:space="0" w:color="auto"/>
      </w:divBdr>
      <w:divsChild>
        <w:div w:id="1099332626">
          <w:marLeft w:val="547"/>
          <w:marRight w:val="0"/>
          <w:marTop w:val="0"/>
          <w:marBottom w:val="0"/>
          <w:divBdr>
            <w:top w:val="none" w:sz="0" w:space="0" w:color="auto"/>
            <w:left w:val="none" w:sz="0" w:space="0" w:color="auto"/>
            <w:bottom w:val="none" w:sz="0" w:space="0" w:color="auto"/>
            <w:right w:val="none" w:sz="0" w:space="0" w:color="auto"/>
          </w:divBdr>
        </w:div>
      </w:divsChild>
    </w:div>
    <w:div w:id="1627084272">
      <w:bodyDiv w:val="1"/>
      <w:marLeft w:val="0"/>
      <w:marRight w:val="0"/>
      <w:marTop w:val="0"/>
      <w:marBottom w:val="0"/>
      <w:divBdr>
        <w:top w:val="none" w:sz="0" w:space="0" w:color="auto"/>
        <w:left w:val="none" w:sz="0" w:space="0" w:color="auto"/>
        <w:bottom w:val="none" w:sz="0" w:space="0" w:color="auto"/>
        <w:right w:val="none" w:sz="0" w:space="0" w:color="auto"/>
      </w:divBdr>
      <w:divsChild>
        <w:div w:id="596522027">
          <w:marLeft w:val="547"/>
          <w:marRight w:val="0"/>
          <w:marTop w:val="0"/>
          <w:marBottom w:val="0"/>
          <w:divBdr>
            <w:top w:val="none" w:sz="0" w:space="0" w:color="auto"/>
            <w:left w:val="none" w:sz="0" w:space="0" w:color="auto"/>
            <w:bottom w:val="none" w:sz="0" w:space="0" w:color="auto"/>
            <w:right w:val="none" w:sz="0" w:space="0" w:color="auto"/>
          </w:divBdr>
        </w:div>
      </w:divsChild>
    </w:div>
    <w:div w:id="1654875518">
      <w:bodyDiv w:val="1"/>
      <w:marLeft w:val="0"/>
      <w:marRight w:val="0"/>
      <w:marTop w:val="0"/>
      <w:marBottom w:val="0"/>
      <w:divBdr>
        <w:top w:val="none" w:sz="0" w:space="0" w:color="auto"/>
        <w:left w:val="none" w:sz="0" w:space="0" w:color="auto"/>
        <w:bottom w:val="none" w:sz="0" w:space="0" w:color="auto"/>
        <w:right w:val="none" w:sz="0" w:space="0" w:color="auto"/>
      </w:divBdr>
      <w:divsChild>
        <w:div w:id="427195920">
          <w:marLeft w:val="547"/>
          <w:marRight w:val="0"/>
          <w:marTop w:val="0"/>
          <w:marBottom w:val="0"/>
          <w:divBdr>
            <w:top w:val="none" w:sz="0" w:space="0" w:color="auto"/>
            <w:left w:val="none" w:sz="0" w:space="0" w:color="auto"/>
            <w:bottom w:val="none" w:sz="0" w:space="0" w:color="auto"/>
            <w:right w:val="none" w:sz="0" w:space="0" w:color="auto"/>
          </w:divBdr>
        </w:div>
      </w:divsChild>
    </w:div>
    <w:div w:id="1655178850">
      <w:bodyDiv w:val="1"/>
      <w:marLeft w:val="0"/>
      <w:marRight w:val="0"/>
      <w:marTop w:val="0"/>
      <w:marBottom w:val="0"/>
      <w:divBdr>
        <w:top w:val="none" w:sz="0" w:space="0" w:color="auto"/>
        <w:left w:val="none" w:sz="0" w:space="0" w:color="auto"/>
        <w:bottom w:val="none" w:sz="0" w:space="0" w:color="auto"/>
        <w:right w:val="none" w:sz="0" w:space="0" w:color="auto"/>
      </w:divBdr>
      <w:divsChild>
        <w:div w:id="1684437860">
          <w:marLeft w:val="547"/>
          <w:marRight w:val="0"/>
          <w:marTop w:val="0"/>
          <w:marBottom w:val="0"/>
          <w:divBdr>
            <w:top w:val="none" w:sz="0" w:space="0" w:color="auto"/>
            <w:left w:val="none" w:sz="0" w:space="0" w:color="auto"/>
            <w:bottom w:val="none" w:sz="0" w:space="0" w:color="auto"/>
            <w:right w:val="none" w:sz="0" w:space="0" w:color="auto"/>
          </w:divBdr>
        </w:div>
      </w:divsChild>
    </w:div>
    <w:div w:id="1656951319">
      <w:bodyDiv w:val="1"/>
      <w:marLeft w:val="0"/>
      <w:marRight w:val="0"/>
      <w:marTop w:val="0"/>
      <w:marBottom w:val="0"/>
      <w:divBdr>
        <w:top w:val="none" w:sz="0" w:space="0" w:color="auto"/>
        <w:left w:val="none" w:sz="0" w:space="0" w:color="auto"/>
        <w:bottom w:val="none" w:sz="0" w:space="0" w:color="auto"/>
        <w:right w:val="none" w:sz="0" w:space="0" w:color="auto"/>
      </w:divBdr>
      <w:divsChild>
        <w:div w:id="193659760">
          <w:marLeft w:val="547"/>
          <w:marRight w:val="0"/>
          <w:marTop w:val="0"/>
          <w:marBottom w:val="0"/>
          <w:divBdr>
            <w:top w:val="none" w:sz="0" w:space="0" w:color="auto"/>
            <w:left w:val="none" w:sz="0" w:space="0" w:color="auto"/>
            <w:bottom w:val="none" w:sz="0" w:space="0" w:color="auto"/>
            <w:right w:val="none" w:sz="0" w:space="0" w:color="auto"/>
          </w:divBdr>
        </w:div>
      </w:divsChild>
    </w:div>
    <w:div w:id="1702898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4462">
          <w:marLeft w:val="547"/>
          <w:marRight w:val="0"/>
          <w:marTop w:val="0"/>
          <w:marBottom w:val="0"/>
          <w:divBdr>
            <w:top w:val="none" w:sz="0" w:space="0" w:color="auto"/>
            <w:left w:val="none" w:sz="0" w:space="0" w:color="auto"/>
            <w:bottom w:val="none" w:sz="0" w:space="0" w:color="auto"/>
            <w:right w:val="none" w:sz="0" w:space="0" w:color="auto"/>
          </w:divBdr>
        </w:div>
      </w:divsChild>
    </w:div>
    <w:div w:id="1706980218">
      <w:bodyDiv w:val="1"/>
      <w:marLeft w:val="0"/>
      <w:marRight w:val="0"/>
      <w:marTop w:val="0"/>
      <w:marBottom w:val="0"/>
      <w:divBdr>
        <w:top w:val="none" w:sz="0" w:space="0" w:color="auto"/>
        <w:left w:val="none" w:sz="0" w:space="0" w:color="auto"/>
        <w:bottom w:val="none" w:sz="0" w:space="0" w:color="auto"/>
        <w:right w:val="none" w:sz="0" w:space="0" w:color="auto"/>
      </w:divBdr>
      <w:divsChild>
        <w:div w:id="1122649562">
          <w:marLeft w:val="547"/>
          <w:marRight w:val="0"/>
          <w:marTop w:val="0"/>
          <w:marBottom w:val="0"/>
          <w:divBdr>
            <w:top w:val="none" w:sz="0" w:space="0" w:color="auto"/>
            <w:left w:val="none" w:sz="0" w:space="0" w:color="auto"/>
            <w:bottom w:val="none" w:sz="0" w:space="0" w:color="auto"/>
            <w:right w:val="none" w:sz="0" w:space="0" w:color="auto"/>
          </w:divBdr>
        </w:div>
      </w:divsChild>
    </w:div>
    <w:div w:id="1718048578">
      <w:bodyDiv w:val="1"/>
      <w:marLeft w:val="0"/>
      <w:marRight w:val="0"/>
      <w:marTop w:val="0"/>
      <w:marBottom w:val="0"/>
      <w:divBdr>
        <w:top w:val="none" w:sz="0" w:space="0" w:color="auto"/>
        <w:left w:val="none" w:sz="0" w:space="0" w:color="auto"/>
        <w:bottom w:val="none" w:sz="0" w:space="0" w:color="auto"/>
        <w:right w:val="none" w:sz="0" w:space="0" w:color="auto"/>
      </w:divBdr>
      <w:divsChild>
        <w:div w:id="923152387">
          <w:marLeft w:val="547"/>
          <w:marRight w:val="0"/>
          <w:marTop w:val="0"/>
          <w:marBottom w:val="0"/>
          <w:divBdr>
            <w:top w:val="none" w:sz="0" w:space="0" w:color="auto"/>
            <w:left w:val="none" w:sz="0" w:space="0" w:color="auto"/>
            <w:bottom w:val="none" w:sz="0" w:space="0" w:color="auto"/>
            <w:right w:val="none" w:sz="0" w:space="0" w:color="auto"/>
          </w:divBdr>
        </w:div>
      </w:divsChild>
    </w:div>
    <w:div w:id="1727486407">
      <w:bodyDiv w:val="1"/>
      <w:marLeft w:val="0"/>
      <w:marRight w:val="0"/>
      <w:marTop w:val="0"/>
      <w:marBottom w:val="0"/>
      <w:divBdr>
        <w:top w:val="none" w:sz="0" w:space="0" w:color="auto"/>
        <w:left w:val="none" w:sz="0" w:space="0" w:color="auto"/>
        <w:bottom w:val="none" w:sz="0" w:space="0" w:color="auto"/>
        <w:right w:val="none" w:sz="0" w:space="0" w:color="auto"/>
      </w:divBdr>
      <w:divsChild>
        <w:div w:id="1209149315">
          <w:marLeft w:val="547"/>
          <w:marRight w:val="0"/>
          <w:marTop w:val="0"/>
          <w:marBottom w:val="0"/>
          <w:divBdr>
            <w:top w:val="none" w:sz="0" w:space="0" w:color="auto"/>
            <w:left w:val="none" w:sz="0" w:space="0" w:color="auto"/>
            <w:bottom w:val="none" w:sz="0" w:space="0" w:color="auto"/>
            <w:right w:val="none" w:sz="0" w:space="0" w:color="auto"/>
          </w:divBdr>
        </w:div>
      </w:divsChild>
    </w:div>
    <w:div w:id="1728802180">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547"/>
          <w:marRight w:val="0"/>
          <w:marTop w:val="0"/>
          <w:marBottom w:val="0"/>
          <w:divBdr>
            <w:top w:val="none" w:sz="0" w:space="0" w:color="auto"/>
            <w:left w:val="none" w:sz="0" w:space="0" w:color="auto"/>
            <w:bottom w:val="none" w:sz="0" w:space="0" w:color="auto"/>
            <w:right w:val="none" w:sz="0" w:space="0" w:color="auto"/>
          </w:divBdr>
        </w:div>
      </w:divsChild>
    </w:div>
    <w:div w:id="1739938554">
      <w:bodyDiv w:val="1"/>
      <w:marLeft w:val="0"/>
      <w:marRight w:val="0"/>
      <w:marTop w:val="0"/>
      <w:marBottom w:val="0"/>
      <w:divBdr>
        <w:top w:val="none" w:sz="0" w:space="0" w:color="auto"/>
        <w:left w:val="none" w:sz="0" w:space="0" w:color="auto"/>
        <w:bottom w:val="none" w:sz="0" w:space="0" w:color="auto"/>
        <w:right w:val="none" w:sz="0" w:space="0" w:color="auto"/>
      </w:divBdr>
      <w:divsChild>
        <w:div w:id="1146891870">
          <w:marLeft w:val="547"/>
          <w:marRight w:val="0"/>
          <w:marTop w:val="0"/>
          <w:marBottom w:val="0"/>
          <w:divBdr>
            <w:top w:val="none" w:sz="0" w:space="0" w:color="auto"/>
            <w:left w:val="none" w:sz="0" w:space="0" w:color="auto"/>
            <w:bottom w:val="none" w:sz="0" w:space="0" w:color="auto"/>
            <w:right w:val="none" w:sz="0" w:space="0" w:color="auto"/>
          </w:divBdr>
        </w:div>
      </w:divsChild>
    </w:div>
    <w:div w:id="1766530984">
      <w:bodyDiv w:val="1"/>
      <w:marLeft w:val="0"/>
      <w:marRight w:val="0"/>
      <w:marTop w:val="0"/>
      <w:marBottom w:val="0"/>
      <w:divBdr>
        <w:top w:val="none" w:sz="0" w:space="0" w:color="auto"/>
        <w:left w:val="none" w:sz="0" w:space="0" w:color="auto"/>
        <w:bottom w:val="none" w:sz="0" w:space="0" w:color="auto"/>
        <w:right w:val="none" w:sz="0" w:space="0" w:color="auto"/>
      </w:divBdr>
      <w:divsChild>
        <w:div w:id="1430466676">
          <w:marLeft w:val="547"/>
          <w:marRight w:val="0"/>
          <w:marTop w:val="0"/>
          <w:marBottom w:val="0"/>
          <w:divBdr>
            <w:top w:val="none" w:sz="0" w:space="0" w:color="auto"/>
            <w:left w:val="none" w:sz="0" w:space="0" w:color="auto"/>
            <w:bottom w:val="none" w:sz="0" w:space="0" w:color="auto"/>
            <w:right w:val="none" w:sz="0" w:space="0" w:color="auto"/>
          </w:divBdr>
        </w:div>
      </w:divsChild>
    </w:div>
    <w:div w:id="1788352770">
      <w:bodyDiv w:val="1"/>
      <w:marLeft w:val="0"/>
      <w:marRight w:val="0"/>
      <w:marTop w:val="0"/>
      <w:marBottom w:val="0"/>
      <w:divBdr>
        <w:top w:val="none" w:sz="0" w:space="0" w:color="auto"/>
        <w:left w:val="none" w:sz="0" w:space="0" w:color="auto"/>
        <w:bottom w:val="none" w:sz="0" w:space="0" w:color="auto"/>
        <w:right w:val="none" w:sz="0" w:space="0" w:color="auto"/>
      </w:divBdr>
      <w:divsChild>
        <w:div w:id="99181217">
          <w:marLeft w:val="547"/>
          <w:marRight w:val="0"/>
          <w:marTop w:val="0"/>
          <w:marBottom w:val="0"/>
          <w:divBdr>
            <w:top w:val="none" w:sz="0" w:space="0" w:color="auto"/>
            <w:left w:val="none" w:sz="0" w:space="0" w:color="auto"/>
            <w:bottom w:val="none" w:sz="0" w:space="0" w:color="auto"/>
            <w:right w:val="none" w:sz="0" w:space="0" w:color="auto"/>
          </w:divBdr>
        </w:div>
      </w:divsChild>
    </w:div>
    <w:div w:id="1864368318">
      <w:bodyDiv w:val="1"/>
      <w:marLeft w:val="0"/>
      <w:marRight w:val="0"/>
      <w:marTop w:val="0"/>
      <w:marBottom w:val="0"/>
      <w:divBdr>
        <w:top w:val="none" w:sz="0" w:space="0" w:color="auto"/>
        <w:left w:val="none" w:sz="0" w:space="0" w:color="auto"/>
        <w:bottom w:val="none" w:sz="0" w:space="0" w:color="auto"/>
        <w:right w:val="none" w:sz="0" w:space="0" w:color="auto"/>
      </w:divBdr>
      <w:divsChild>
        <w:div w:id="2058235453">
          <w:marLeft w:val="547"/>
          <w:marRight w:val="0"/>
          <w:marTop w:val="0"/>
          <w:marBottom w:val="0"/>
          <w:divBdr>
            <w:top w:val="none" w:sz="0" w:space="0" w:color="auto"/>
            <w:left w:val="none" w:sz="0" w:space="0" w:color="auto"/>
            <w:bottom w:val="none" w:sz="0" w:space="0" w:color="auto"/>
            <w:right w:val="none" w:sz="0" w:space="0" w:color="auto"/>
          </w:divBdr>
        </w:div>
        <w:div w:id="1335762011">
          <w:marLeft w:val="547"/>
          <w:marRight w:val="0"/>
          <w:marTop w:val="0"/>
          <w:marBottom w:val="0"/>
          <w:divBdr>
            <w:top w:val="none" w:sz="0" w:space="0" w:color="auto"/>
            <w:left w:val="none" w:sz="0" w:space="0" w:color="auto"/>
            <w:bottom w:val="none" w:sz="0" w:space="0" w:color="auto"/>
            <w:right w:val="none" w:sz="0" w:space="0" w:color="auto"/>
          </w:divBdr>
        </w:div>
      </w:divsChild>
    </w:div>
    <w:div w:id="1866284339">
      <w:bodyDiv w:val="1"/>
      <w:marLeft w:val="0"/>
      <w:marRight w:val="0"/>
      <w:marTop w:val="0"/>
      <w:marBottom w:val="0"/>
      <w:divBdr>
        <w:top w:val="none" w:sz="0" w:space="0" w:color="auto"/>
        <w:left w:val="none" w:sz="0" w:space="0" w:color="auto"/>
        <w:bottom w:val="none" w:sz="0" w:space="0" w:color="auto"/>
        <w:right w:val="none" w:sz="0" w:space="0" w:color="auto"/>
      </w:divBdr>
    </w:div>
    <w:div w:id="1870138601">
      <w:bodyDiv w:val="1"/>
      <w:marLeft w:val="0"/>
      <w:marRight w:val="0"/>
      <w:marTop w:val="0"/>
      <w:marBottom w:val="0"/>
      <w:divBdr>
        <w:top w:val="none" w:sz="0" w:space="0" w:color="auto"/>
        <w:left w:val="none" w:sz="0" w:space="0" w:color="auto"/>
        <w:bottom w:val="none" w:sz="0" w:space="0" w:color="auto"/>
        <w:right w:val="none" w:sz="0" w:space="0" w:color="auto"/>
      </w:divBdr>
      <w:divsChild>
        <w:div w:id="1326936595">
          <w:marLeft w:val="547"/>
          <w:marRight w:val="0"/>
          <w:marTop w:val="0"/>
          <w:marBottom w:val="0"/>
          <w:divBdr>
            <w:top w:val="none" w:sz="0" w:space="0" w:color="auto"/>
            <w:left w:val="none" w:sz="0" w:space="0" w:color="auto"/>
            <w:bottom w:val="none" w:sz="0" w:space="0" w:color="auto"/>
            <w:right w:val="none" w:sz="0" w:space="0" w:color="auto"/>
          </w:divBdr>
        </w:div>
      </w:divsChild>
    </w:div>
    <w:div w:id="1889298197">
      <w:bodyDiv w:val="1"/>
      <w:marLeft w:val="0"/>
      <w:marRight w:val="0"/>
      <w:marTop w:val="0"/>
      <w:marBottom w:val="0"/>
      <w:divBdr>
        <w:top w:val="none" w:sz="0" w:space="0" w:color="auto"/>
        <w:left w:val="none" w:sz="0" w:space="0" w:color="auto"/>
        <w:bottom w:val="none" w:sz="0" w:space="0" w:color="auto"/>
        <w:right w:val="none" w:sz="0" w:space="0" w:color="auto"/>
      </w:divBdr>
    </w:div>
    <w:div w:id="1899626537">
      <w:bodyDiv w:val="1"/>
      <w:marLeft w:val="0"/>
      <w:marRight w:val="0"/>
      <w:marTop w:val="0"/>
      <w:marBottom w:val="0"/>
      <w:divBdr>
        <w:top w:val="none" w:sz="0" w:space="0" w:color="auto"/>
        <w:left w:val="none" w:sz="0" w:space="0" w:color="auto"/>
        <w:bottom w:val="none" w:sz="0" w:space="0" w:color="auto"/>
        <w:right w:val="none" w:sz="0" w:space="0" w:color="auto"/>
      </w:divBdr>
      <w:divsChild>
        <w:div w:id="952856990">
          <w:marLeft w:val="547"/>
          <w:marRight w:val="0"/>
          <w:marTop w:val="0"/>
          <w:marBottom w:val="0"/>
          <w:divBdr>
            <w:top w:val="none" w:sz="0" w:space="0" w:color="auto"/>
            <w:left w:val="none" w:sz="0" w:space="0" w:color="auto"/>
            <w:bottom w:val="none" w:sz="0" w:space="0" w:color="auto"/>
            <w:right w:val="none" w:sz="0" w:space="0" w:color="auto"/>
          </w:divBdr>
        </w:div>
      </w:divsChild>
    </w:div>
    <w:div w:id="1904637663">
      <w:bodyDiv w:val="1"/>
      <w:marLeft w:val="0"/>
      <w:marRight w:val="0"/>
      <w:marTop w:val="0"/>
      <w:marBottom w:val="0"/>
      <w:divBdr>
        <w:top w:val="none" w:sz="0" w:space="0" w:color="auto"/>
        <w:left w:val="none" w:sz="0" w:space="0" w:color="auto"/>
        <w:bottom w:val="none" w:sz="0" w:space="0" w:color="auto"/>
        <w:right w:val="none" w:sz="0" w:space="0" w:color="auto"/>
      </w:divBdr>
      <w:divsChild>
        <w:div w:id="1580945960">
          <w:marLeft w:val="547"/>
          <w:marRight w:val="0"/>
          <w:marTop w:val="0"/>
          <w:marBottom w:val="0"/>
          <w:divBdr>
            <w:top w:val="none" w:sz="0" w:space="0" w:color="auto"/>
            <w:left w:val="none" w:sz="0" w:space="0" w:color="auto"/>
            <w:bottom w:val="none" w:sz="0" w:space="0" w:color="auto"/>
            <w:right w:val="none" w:sz="0" w:space="0" w:color="auto"/>
          </w:divBdr>
        </w:div>
      </w:divsChild>
    </w:div>
    <w:div w:id="1909070734">
      <w:bodyDiv w:val="1"/>
      <w:marLeft w:val="0"/>
      <w:marRight w:val="0"/>
      <w:marTop w:val="0"/>
      <w:marBottom w:val="0"/>
      <w:divBdr>
        <w:top w:val="none" w:sz="0" w:space="0" w:color="auto"/>
        <w:left w:val="none" w:sz="0" w:space="0" w:color="auto"/>
        <w:bottom w:val="none" w:sz="0" w:space="0" w:color="auto"/>
        <w:right w:val="none" w:sz="0" w:space="0" w:color="auto"/>
      </w:divBdr>
      <w:divsChild>
        <w:div w:id="1577784865">
          <w:marLeft w:val="547"/>
          <w:marRight w:val="0"/>
          <w:marTop w:val="0"/>
          <w:marBottom w:val="0"/>
          <w:divBdr>
            <w:top w:val="none" w:sz="0" w:space="0" w:color="auto"/>
            <w:left w:val="none" w:sz="0" w:space="0" w:color="auto"/>
            <w:bottom w:val="none" w:sz="0" w:space="0" w:color="auto"/>
            <w:right w:val="none" w:sz="0" w:space="0" w:color="auto"/>
          </w:divBdr>
        </w:div>
      </w:divsChild>
    </w:div>
    <w:div w:id="1947613146">
      <w:bodyDiv w:val="1"/>
      <w:marLeft w:val="0"/>
      <w:marRight w:val="0"/>
      <w:marTop w:val="0"/>
      <w:marBottom w:val="0"/>
      <w:divBdr>
        <w:top w:val="none" w:sz="0" w:space="0" w:color="auto"/>
        <w:left w:val="none" w:sz="0" w:space="0" w:color="auto"/>
        <w:bottom w:val="none" w:sz="0" w:space="0" w:color="auto"/>
        <w:right w:val="none" w:sz="0" w:space="0" w:color="auto"/>
      </w:divBdr>
      <w:divsChild>
        <w:div w:id="1970209798">
          <w:marLeft w:val="547"/>
          <w:marRight w:val="0"/>
          <w:marTop w:val="0"/>
          <w:marBottom w:val="0"/>
          <w:divBdr>
            <w:top w:val="none" w:sz="0" w:space="0" w:color="auto"/>
            <w:left w:val="none" w:sz="0" w:space="0" w:color="auto"/>
            <w:bottom w:val="none" w:sz="0" w:space="0" w:color="auto"/>
            <w:right w:val="none" w:sz="0" w:space="0" w:color="auto"/>
          </w:divBdr>
        </w:div>
      </w:divsChild>
    </w:div>
    <w:div w:id="1955671705">
      <w:bodyDiv w:val="1"/>
      <w:marLeft w:val="0"/>
      <w:marRight w:val="0"/>
      <w:marTop w:val="0"/>
      <w:marBottom w:val="0"/>
      <w:divBdr>
        <w:top w:val="none" w:sz="0" w:space="0" w:color="auto"/>
        <w:left w:val="none" w:sz="0" w:space="0" w:color="auto"/>
        <w:bottom w:val="none" w:sz="0" w:space="0" w:color="auto"/>
        <w:right w:val="none" w:sz="0" w:space="0" w:color="auto"/>
      </w:divBdr>
      <w:divsChild>
        <w:div w:id="1135874272">
          <w:marLeft w:val="547"/>
          <w:marRight w:val="0"/>
          <w:marTop w:val="0"/>
          <w:marBottom w:val="0"/>
          <w:divBdr>
            <w:top w:val="none" w:sz="0" w:space="0" w:color="auto"/>
            <w:left w:val="none" w:sz="0" w:space="0" w:color="auto"/>
            <w:bottom w:val="none" w:sz="0" w:space="0" w:color="auto"/>
            <w:right w:val="none" w:sz="0" w:space="0" w:color="auto"/>
          </w:divBdr>
        </w:div>
      </w:divsChild>
    </w:div>
    <w:div w:id="1982465791">
      <w:bodyDiv w:val="1"/>
      <w:marLeft w:val="0"/>
      <w:marRight w:val="0"/>
      <w:marTop w:val="0"/>
      <w:marBottom w:val="0"/>
      <w:divBdr>
        <w:top w:val="none" w:sz="0" w:space="0" w:color="auto"/>
        <w:left w:val="none" w:sz="0" w:space="0" w:color="auto"/>
        <w:bottom w:val="none" w:sz="0" w:space="0" w:color="auto"/>
        <w:right w:val="none" w:sz="0" w:space="0" w:color="auto"/>
      </w:divBdr>
      <w:divsChild>
        <w:div w:id="293414177">
          <w:marLeft w:val="547"/>
          <w:marRight w:val="0"/>
          <w:marTop w:val="0"/>
          <w:marBottom w:val="0"/>
          <w:divBdr>
            <w:top w:val="none" w:sz="0" w:space="0" w:color="auto"/>
            <w:left w:val="none" w:sz="0" w:space="0" w:color="auto"/>
            <w:bottom w:val="none" w:sz="0" w:space="0" w:color="auto"/>
            <w:right w:val="none" w:sz="0" w:space="0" w:color="auto"/>
          </w:divBdr>
        </w:div>
      </w:divsChild>
    </w:div>
    <w:div w:id="2006319185">
      <w:bodyDiv w:val="1"/>
      <w:marLeft w:val="0"/>
      <w:marRight w:val="0"/>
      <w:marTop w:val="0"/>
      <w:marBottom w:val="0"/>
      <w:divBdr>
        <w:top w:val="none" w:sz="0" w:space="0" w:color="auto"/>
        <w:left w:val="none" w:sz="0" w:space="0" w:color="auto"/>
        <w:bottom w:val="none" w:sz="0" w:space="0" w:color="auto"/>
        <w:right w:val="none" w:sz="0" w:space="0" w:color="auto"/>
      </w:divBdr>
      <w:divsChild>
        <w:div w:id="1592007323">
          <w:marLeft w:val="144"/>
          <w:marRight w:val="0"/>
          <w:marTop w:val="240"/>
          <w:marBottom w:val="40"/>
          <w:divBdr>
            <w:top w:val="none" w:sz="0" w:space="0" w:color="auto"/>
            <w:left w:val="none" w:sz="0" w:space="0" w:color="auto"/>
            <w:bottom w:val="none" w:sz="0" w:space="0" w:color="auto"/>
            <w:right w:val="none" w:sz="0" w:space="0" w:color="auto"/>
          </w:divBdr>
        </w:div>
        <w:div w:id="1100761751">
          <w:marLeft w:val="144"/>
          <w:marRight w:val="0"/>
          <w:marTop w:val="240"/>
          <w:marBottom w:val="40"/>
          <w:divBdr>
            <w:top w:val="none" w:sz="0" w:space="0" w:color="auto"/>
            <w:left w:val="none" w:sz="0" w:space="0" w:color="auto"/>
            <w:bottom w:val="none" w:sz="0" w:space="0" w:color="auto"/>
            <w:right w:val="none" w:sz="0" w:space="0" w:color="auto"/>
          </w:divBdr>
        </w:div>
        <w:div w:id="371154817">
          <w:marLeft w:val="144"/>
          <w:marRight w:val="0"/>
          <w:marTop w:val="240"/>
          <w:marBottom w:val="40"/>
          <w:divBdr>
            <w:top w:val="none" w:sz="0" w:space="0" w:color="auto"/>
            <w:left w:val="none" w:sz="0" w:space="0" w:color="auto"/>
            <w:bottom w:val="none" w:sz="0" w:space="0" w:color="auto"/>
            <w:right w:val="none" w:sz="0" w:space="0" w:color="auto"/>
          </w:divBdr>
        </w:div>
      </w:divsChild>
    </w:div>
    <w:div w:id="2008288573">
      <w:bodyDiv w:val="1"/>
      <w:marLeft w:val="0"/>
      <w:marRight w:val="0"/>
      <w:marTop w:val="0"/>
      <w:marBottom w:val="0"/>
      <w:divBdr>
        <w:top w:val="none" w:sz="0" w:space="0" w:color="auto"/>
        <w:left w:val="none" w:sz="0" w:space="0" w:color="auto"/>
        <w:bottom w:val="none" w:sz="0" w:space="0" w:color="auto"/>
        <w:right w:val="none" w:sz="0" w:space="0" w:color="auto"/>
      </w:divBdr>
      <w:divsChild>
        <w:div w:id="2080513069">
          <w:marLeft w:val="547"/>
          <w:marRight w:val="0"/>
          <w:marTop w:val="0"/>
          <w:marBottom w:val="0"/>
          <w:divBdr>
            <w:top w:val="none" w:sz="0" w:space="0" w:color="auto"/>
            <w:left w:val="none" w:sz="0" w:space="0" w:color="auto"/>
            <w:bottom w:val="none" w:sz="0" w:space="0" w:color="auto"/>
            <w:right w:val="none" w:sz="0" w:space="0" w:color="auto"/>
          </w:divBdr>
        </w:div>
      </w:divsChild>
    </w:div>
    <w:div w:id="2020740563">
      <w:bodyDiv w:val="1"/>
      <w:marLeft w:val="0"/>
      <w:marRight w:val="0"/>
      <w:marTop w:val="0"/>
      <w:marBottom w:val="0"/>
      <w:divBdr>
        <w:top w:val="none" w:sz="0" w:space="0" w:color="auto"/>
        <w:left w:val="none" w:sz="0" w:space="0" w:color="auto"/>
        <w:bottom w:val="none" w:sz="0" w:space="0" w:color="auto"/>
        <w:right w:val="none" w:sz="0" w:space="0" w:color="auto"/>
      </w:divBdr>
      <w:divsChild>
        <w:div w:id="23672385">
          <w:marLeft w:val="547"/>
          <w:marRight w:val="0"/>
          <w:marTop w:val="0"/>
          <w:marBottom w:val="0"/>
          <w:divBdr>
            <w:top w:val="none" w:sz="0" w:space="0" w:color="auto"/>
            <w:left w:val="none" w:sz="0" w:space="0" w:color="auto"/>
            <w:bottom w:val="none" w:sz="0" w:space="0" w:color="auto"/>
            <w:right w:val="none" w:sz="0" w:space="0" w:color="auto"/>
          </w:divBdr>
        </w:div>
      </w:divsChild>
    </w:div>
    <w:div w:id="2064479997">
      <w:bodyDiv w:val="1"/>
      <w:marLeft w:val="0"/>
      <w:marRight w:val="0"/>
      <w:marTop w:val="0"/>
      <w:marBottom w:val="0"/>
      <w:divBdr>
        <w:top w:val="none" w:sz="0" w:space="0" w:color="auto"/>
        <w:left w:val="none" w:sz="0" w:space="0" w:color="auto"/>
        <w:bottom w:val="none" w:sz="0" w:space="0" w:color="auto"/>
        <w:right w:val="none" w:sz="0" w:space="0" w:color="auto"/>
      </w:divBdr>
      <w:divsChild>
        <w:div w:id="1970281984">
          <w:marLeft w:val="547"/>
          <w:marRight w:val="0"/>
          <w:marTop w:val="0"/>
          <w:marBottom w:val="0"/>
          <w:divBdr>
            <w:top w:val="none" w:sz="0" w:space="0" w:color="auto"/>
            <w:left w:val="none" w:sz="0" w:space="0" w:color="auto"/>
            <w:bottom w:val="none" w:sz="0" w:space="0" w:color="auto"/>
            <w:right w:val="none" w:sz="0" w:space="0" w:color="auto"/>
          </w:divBdr>
        </w:div>
      </w:divsChild>
    </w:div>
    <w:div w:id="2140802708">
      <w:bodyDiv w:val="1"/>
      <w:marLeft w:val="0"/>
      <w:marRight w:val="0"/>
      <w:marTop w:val="0"/>
      <w:marBottom w:val="0"/>
      <w:divBdr>
        <w:top w:val="none" w:sz="0" w:space="0" w:color="auto"/>
        <w:left w:val="none" w:sz="0" w:space="0" w:color="auto"/>
        <w:bottom w:val="none" w:sz="0" w:space="0" w:color="auto"/>
        <w:right w:val="none" w:sz="0" w:space="0" w:color="auto"/>
      </w:divBdr>
      <w:divsChild>
        <w:div w:id="972054151">
          <w:marLeft w:val="547"/>
          <w:marRight w:val="0"/>
          <w:marTop w:val="0"/>
          <w:marBottom w:val="0"/>
          <w:divBdr>
            <w:top w:val="none" w:sz="0" w:space="0" w:color="auto"/>
            <w:left w:val="none" w:sz="0" w:space="0" w:color="auto"/>
            <w:bottom w:val="none" w:sz="0" w:space="0" w:color="auto"/>
            <w:right w:val="none" w:sz="0" w:space="0" w:color="auto"/>
          </w:divBdr>
        </w:div>
        <w:div w:id="1911384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90368683D5204CBB09F5E6A9E0AE76" ma:contentTypeVersion="6" ma:contentTypeDescription="Create a new document." ma:contentTypeScope="" ma:versionID="2aba11bed5f80d2e2eef6a4b98dd04c1">
  <xsd:schema xmlns:xsd="http://www.w3.org/2001/XMLSchema" xmlns:xs="http://www.w3.org/2001/XMLSchema" xmlns:p="http://schemas.microsoft.com/office/2006/metadata/properties" xmlns:ns2="44a1faa2-77d8-46f5-b6ab-7a0b631ecd29" xmlns:ns3="174181ca-c124-4c89-b80f-58d6dbf6e927" targetNamespace="http://schemas.microsoft.com/office/2006/metadata/properties" ma:root="true" ma:fieldsID="d38ba53c21e8943b9259d3225f7585f8" ns2:_="" ns3:_="">
    <xsd:import namespace="44a1faa2-77d8-46f5-b6ab-7a0b631ecd29"/>
    <xsd:import namespace="174181ca-c124-4c89-b80f-58d6dbf6e9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faa2-77d8-46f5-b6ab-7a0b631ec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181ca-c124-4c89-b80f-58d6dbf6e9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E9670-EA26-4F79-A54B-58E1B57651B3}">
  <ds:schemaRefs>
    <ds:schemaRef ds:uri="http://schemas.openxmlformats.org/officeDocument/2006/bibliography"/>
  </ds:schemaRefs>
</ds:datastoreItem>
</file>

<file path=customXml/itemProps2.xml><?xml version="1.0" encoding="utf-8"?>
<ds:datastoreItem xmlns:ds="http://schemas.openxmlformats.org/officeDocument/2006/customXml" ds:itemID="{28CA1072-9408-4637-B8C7-22C148DD96F1}"/>
</file>

<file path=customXml/itemProps3.xml><?xml version="1.0" encoding="utf-8"?>
<ds:datastoreItem xmlns:ds="http://schemas.openxmlformats.org/officeDocument/2006/customXml" ds:itemID="{C4B2957A-986A-49B6-BB3A-1EBEC74B8109}"/>
</file>

<file path=customXml/itemProps4.xml><?xml version="1.0" encoding="utf-8"?>
<ds:datastoreItem xmlns:ds="http://schemas.openxmlformats.org/officeDocument/2006/customXml" ds:itemID="{664EF243-4CEA-46D5-957B-9CB4F7CE3E3F}"/>
</file>

<file path=docProps/app.xml><?xml version="1.0" encoding="utf-8"?>
<Properties xmlns="http://schemas.openxmlformats.org/officeDocument/2006/extended-properties" xmlns:vt="http://schemas.openxmlformats.org/officeDocument/2006/docPropsVTypes">
  <Template>Normal</Template>
  <TotalTime>9</TotalTime>
  <Pages>46</Pages>
  <Words>16586</Words>
  <Characters>94541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SimonaJ</dc:creator>
  <cp:keywords/>
  <dc:description/>
  <cp:lastModifiedBy>SimonaJ</cp:lastModifiedBy>
  <cp:revision>4</cp:revision>
  <cp:lastPrinted>2023-03-12T19:36:00Z</cp:lastPrinted>
  <dcterms:created xsi:type="dcterms:W3CDTF">2023-11-17T21:37:00Z</dcterms:created>
  <dcterms:modified xsi:type="dcterms:W3CDTF">2023-11-17T21:45:00Z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0x0101002F90368683D5204CBB09F5E6A9E0AE76</vt:lpwstr>
  </property>
</Properties>
</file>