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"/>
        <w:tblW w:w="5107" w:type="pct"/>
        <w:tblLook w:val="04A0" w:firstRow="1" w:lastRow="0" w:firstColumn="1" w:lastColumn="0" w:noHBand="0" w:noVBand="1"/>
      </w:tblPr>
      <w:tblGrid>
        <w:gridCol w:w="1178"/>
        <w:gridCol w:w="2578"/>
        <w:gridCol w:w="2734"/>
        <w:gridCol w:w="2734"/>
        <w:gridCol w:w="2734"/>
        <w:gridCol w:w="2740"/>
      </w:tblGrid>
      <w:tr w:rsidR="00380419" w:rsidRPr="00380419" w14:paraId="5A3AEB52" w14:textId="77777777" w:rsidTr="0038041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E75F" w14:textId="77777777" w:rsidR="00380419" w:rsidRPr="00380419" w:rsidRDefault="00380419" w:rsidP="00380419">
            <w:pPr>
              <w:pStyle w:val="NoSpacing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380419">
              <w:rPr>
                <w:rFonts w:ascii="Times New Roman" w:hAnsi="Times New Roman"/>
                <w:b/>
                <w:lang w:val="mk-MK"/>
              </w:rPr>
              <w:t>Прва година СЗТ</w:t>
            </w:r>
          </w:p>
        </w:tc>
      </w:tr>
      <w:tr w:rsidR="00380419" w:rsidRPr="00380419" w14:paraId="2BD6948C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9165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80419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089A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80419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EEF0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80419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5451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80419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9A514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80419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EE2FA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80419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380419" w:rsidRPr="00EE6EB9" w14:paraId="60552CBE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D7EEC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0930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E08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Анатомија и физиологија на џвакален систем</w:t>
            </w:r>
            <w:r w:rsidRPr="00380419">
              <w:rPr>
                <w:rFonts w:ascii="Times New Roman" w:hAnsi="Times New Roman"/>
                <w:vertAlign w:val="superscript"/>
                <w:lang w:val="ru-RU"/>
              </w:rPr>
              <w:t xml:space="preserve">3 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959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1EA2" w14:textId="77777777" w:rsidR="00EE6EB9" w:rsidRDefault="00EE6EB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Орална хистологија и физиологија</w:t>
            </w:r>
            <w:r w:rsidR="001A050B" w:rsidRPr="001A050B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  <w:p w14:paraId="759C96E6" w14:textId="6C9F02AF" w:rsidR="001A050B" w:rsidRPr="001A050B" w:rsidRDefault="001A050B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(од 08:00 до 09:45)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EE8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380419" w:rsidRPr="00EE6EB9" w14:paraId="1C5F54AF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25349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DE53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08F1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9E0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5434" w14:textId="77777777" w:rsidR="00EE6EB9" w:rsidRDefault="00EE6EB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Орална хистологија и физиологија</w:t>
            </w:r>
            <w:r w:rsidR="001A050B" w:rsidRPr="001A050B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  <w:p w14:paraId="19C33EE6" w14:textId="0DBF50BF" w:rsidR="001A050B" w:rsidRPr="001A050B" w:rsidRDefault="001A050B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mk-MK"/>
              </w:rPr>
              <w:t>(од 08:00 до 09:45)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F3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380419" w:rsidRPr="001A050B" w14:paraId="1964CF9F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086E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2BA2" w14:textId="77777777" w:rsidR="00380419" w:rsidRPr="00380419" w:rsidRDefault="00380419" w:rsidP="0038041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B128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411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4F7F" w14:textId="77777777" w:rsidR="00EE6EB9" w:rsidRDefault="00EE6EB9" w:rsidP="00EE6EB9">
            <w:pPr>
              <w:pStyle w:val="NoSpacing"/>
              <w:rPr>
                <w:rFonts w:ascii="Times New Roman" w:hAnsi="Times New Roman"/>
                <w:vertAlign w:val="superscript"/>
                <w:lang w:val="ru-RU"/>
              </w:rPr>
            </w:pPr>
            <w:r w:rsidRPr="00380419">
              <w:rPr>
                <w:rFonts w:ascii="Times New Roman" w:hAnsi="Times New Roman"/>
                <w:lang w:val="mk-MK"/>
              </w:rPr>
              <w:t>Анатомија и физиологија на џвакален систем</w:t>
            </w:r>
            <w:r w:rsidRPr="00380419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  <w:p w14:paraId="42027D0F" w14:textId="23E89BF1" w:rsidR="00380419" w:rsidRPr="00EE6EB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AB8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380419" w:rsidRPr="001A050B" w14:paraId="23773B8A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DB418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D270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E4BC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Медицинска етика и психологија(И)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 xml:space="preserve">3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62A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C819" w14:textId="77777777" w:rsidR="00EE6EB9" w:rsidRDefault="00EE6EB9" w:rsidP="00EE6EB9">
            <w:pPr>
              <w:pStyle w:val="NoSpacing"/>
              <w:rPr>
                <w:rFonts w:ascii="Times New Roman" w:hAnsi="Times New Roman"/>
                <w:vertAlign w:val="superscript"/>
                <w:lang w:val="ru-RU"/>
              </w:rPr>
            </w:pPr>
            <w:r w:rsidRPr="00380419">
              <w:rPr>
                <w:rFonts w:ascii="Times New Roman" w:hAnsi="Times New Roman"/>
                <w:lang w:val="mk-MK"/>
              </w:rPr>
              <w:t>Анатомија и физиологија на џвакален систем</w:t>
            </w:r>
            <w:r w:rsidRPr="00380419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  <w:p w14:paraId="5682E93D" w14:textId="4C83B602" w:rsidR="00380419" w:rsidRPr="00EE6EB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D25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380419" w:rsidRPr="00380419" w14:paraId="402D4F2C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33E3C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A13C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675E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80419">
              <w:rPr>
                <w:rFonts w:ascii="Times New Roman" w:hAnsi="Times New Roman"/>
                <w:lang w:val="mk-MK"/>
              </w:rPr>
              <w:t>Медицинска етика и психологија(И)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 xml:space="preserve"> 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28E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C084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 xml:space="preserve">Морфологија на заби </w:t>
            </w:r>
            <w:r w:rsidRPr="00380419">
              <w:rPr>
                <w:rFonts w:ascii="Times New Roman" w:hAnsi="Times New Roman"/>
              </w:rPr>
              <w:t>I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D79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380419" w:rsidRPr="00380419" w14:paraId="5883FAD0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31A43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3690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EAF6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21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A4E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  <w:lang w:val="mk-MK"/>
              </w:rPr>
              <w:t>Ергономија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6A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0419" w:rsidRPr="001A050B" w14:paraId="675FAE3C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9E556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0408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769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E68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F54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Ергономија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9D9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Исхрана и орално здравје (И)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 xml:space="preserve"> 1</w:t>
            </w:r>
          </w:p>
        </w:tc>
      </w:tr>
      <w:tr w:rsidR="00380419" w:rsidRPr="001A050B" w14:paraId="11ECECAD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AC1CE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</w:rP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5D81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FA8C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127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A50D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9D2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Исхрана и орално здравје (изборен)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 xml:space="preserve"> 1</w:t>
            </w:r>
            <w:r w:rsidRPr="00380419">
              <w:rPr>
                <w:rFonts w:ascii="Times New Roman" w:hAnsi="Times New Roman"/>
                <w:lang w:val="mk-MK"/>
              </w:rPr>
              <w:t>(семинари)</w:t>
            </w:r>
          </w:p>
        </w:tc>
      </w:tr>
      <w:tr w:rsidR="00380419" w:rsidRPr="001A050B" w14:paraId="79BA4E6B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06517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FEB1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B640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8F3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1A2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F5E6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Применети информатички знаења во стоматологијата (И)</w:t>
            </w:r>
            <w:r w:rsidRPr="0038041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</w:tr>
      <w:tr w:rsidR="00380419" w:rsidRPr="00380419" w14:paraId="79F147FC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F6537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E30C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04C6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95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88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392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380419" w:rsidRPr="00380419" w14:paraId="2937AFE7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3877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  <w:lang w:val="mk-MK"/>
              </w:rPr>
              <w:t>1</w:t>
            </w:r>
            <w:r w:rsidRPr="00380419">
              <w:rPr>
                <w:rFonts w:ascii="Times New Roman" w:hAnsi="Times New Roman"/>
              </w:rPr>
              <w:t>8</w:t>
            </w:r>
            <w:r w:rsidRPr="00380419">
              <w:rPr>
                <w:rFonts w:ascii="Times New Roman" w:hAnsi="Times New Roman"/>
                <w:lang w:val="mk-MK"/>
              </w:rPr>
              <w:t>-</w:t>
            </w:r>
            <w:r w:rsidRPr="00380419">
              <w:rPr>
                <w:rFonts w:ascii="Times New Roman" w:hAnsi="Times New Roman"/>
              </w:rPr>
              <w:t>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5A1D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01F9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576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F0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192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380419" w:rsidRPr="00380419" w14:paraId="181F9A4A" w14:textId="77777777" w:rsidTr="00380419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3FDCB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3C86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AA1C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E4F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A3E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BF1" w14:textId="77777777" w:rsidR="00380419" w:rsidRPr="00380419" w:rsidRDefault="00380419" w:rsidP="0038041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</w:tbl>
    <w:p w14:paraId="068257FA" w14:textId="0F6EC547" w:rsidR="006223A4" w:rsidRPr="00380419" w:rsidRDefault="006223A4" w:rsidP="00380419">
      <w:pPr>
        <w:rPr>
          <w:rFonts w:ascii="Times New Roman" w:hAnsi="Times New Roman"/>
        </w:rPr>
      </w:pPr>
      <w:bookmarkStart w:id="0" w:name="_Hlk51226881"/>
    </w:p>
    <w:p w14:paraId="5FD27EB8" w14:textId="29EA2594" w:rsidR="008103E6" w:rsidRPr="00380419" w:rsidRDefault="007F7941">
      <w:pPr>
        <w:ind w:firstLine="720"/>
        <w:rPr>
          <w:rFonts w:ascii="Times New Roman" w:hAnsi="Times New Roman"/>
          <w:b/>
          <w:lang w:val="mk-MK"/>
        </w:rPr>
      </w:pPr>
      <w:r w:rsidRPr="00380419">
        <w:rPr>
          <w:rFonts w:ascii="Times New Roman" w:hAnsi="Times New Roman"/>
        </w:rPr>
        <w:t>I</w:t>
      </w:r>
      <w:r w:rsidRPr="00380419">
        <w:rPr>
          <w:rFonts w:ascii="Times New Roman" w:hAnsi="Times New Roman"/>
          <w:lang w:val="ru-RU"/>
        </w:rPr>
        <w:t xml:space="preserve"> </w:t>
      </w:r>
      <w:r w:rsidR="00380419"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 w:rsidR="00380419">
        <w:rPr>
          <w:rFonts w:ascii="Times New Roman" w:hAnsi="Times New Roman"/>
          <w:b/>
          <w:lang w:val="mk-MK"/>
        </w:rPr>
        <w:t xml:space="preserve"> </w:t>
      </w:r>
      <w:r w:rsidR="00380419" w:rsidRPr="00380419">
        <w:rPr>
          <w:rFonts w:ascii="Times New Roman" w:hAnsi="Times New Roman"/>
          <w:b/>
          <w:u w:val="single"/>
          <w:lang w:val="mk-MK"/>
        </w:rPr>
        <w:t>од</w:t>
      </w:r>
      <w:r w:rsidRPr="00380419">
        <w:rPr>
          <w:rFonts w:ascii="Times New Roman" w:hAnsi="Times New Roman"/>
          <w:b/>
          <w:u w:val="single"/>
          <w:lang w:val="mk-MK"/>
        </w:rPr>
        <w:t xml:space="preserve"> </w:t>
      </w:r>
      <w:r w:rsidR="00380419" w:rsidRPr="00380419">
        <w:rPr>
          <w:rFonts w:ascii="Times New Roman" w:hAnsi="Times New Roman"/>
          <w:b/>
          <w:u w:val="single"/>
          <w:lang w:val="mk-MK"/>
        </w:rPr>
        <w:t xml:space="preserve">8 до </w:t>
      </w:r>
      <w:r w:rsidR="00351E9D" w:rsidRPr="00380419">
        <w:rPr>
          <w:rFonts w:ascii="Times New Roman" w:hAnsi="Times New Roman"/>
          <w:b/>
          <w:u w:val="single"/>
          <w:lang w:val="mk-MK"/>
        </w:rPr>
        <w:t>10 часот</w:t>
      </w:r>
      <w:r w:rsidR="00380419" w:rsidRPr="00EE6EB9">
        <w:rPr>
          <w:rFonts w:ascii="Times New Roman" w:hAnsi="Times New Roman"/>
          <w:b/>
          <w:u w:val="single"/>
          <w:lang w:val="ru-RU"/>
        </w:rPr>
        <w:t xml:space="preserve"> </w:t>
      </w:r>
      <w:r w:rsidR="00380419" w:rsidRPr="00380419">
        <w:rPr>
          <w:rFonts w:ascii="Times New Roman" w:hAnsi="Times New Roman"/>
          <w:b/>
          <w:u w:val="single"/>
          <w:lang w:val="mk-MK"/>
        </w:rPr>
        <w:t>во училница 2</w:t>
      </w:r>
      <w:r w:rsidR="00380419" w:rsidRPr="00380419">
        <w:rPr>
          <w:rFonts w:ascii="Times New Roman" w:hAnsi="Times New Roman"/>
          <w:b/>
          <w:lang w:val="mk-MK"/>
        </w:rPr>
        <w:t xml:space="preserve">   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2400"/>
        <w:gridCol w:w="2397"/>
        <w:gridCol w:w="2397"/>
        <w:gridCol w:w="2397"/>
        <w:gridCol w:w="2397"/>
        <w:gridCol w:w="2396"/>
      </w:tblGrid>
      <w:tr w:rsidR="00351E9D" w:rsidRPr="00380419" w14:paraId="659308F8" w14:textId="77777777" w:rsidTr="00821C91">
        <w:trPr>
          <w:trHeight w:val="250"/>
        </w:trPr>
        <w:tc>
          <w:tcPr>
            <w:tcW w:w="834" w:type="pct"/>
            <w:shd w:val="clear" w:color="auto" w:fill="auto"/>
          </w:tcPr>
          <w:bookmarkEnd w:id="0"/>
          <w:p w14:paraId="29544BC9" w14:textId="1313856B" w:rsidR="00351E9D" w:rsidRPr="00380419" w:rsidRDefault="00380419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51E9D" w:rsidRPr="00380419">
              <w:rPr>
                <w:rFonts w:ascii="Times New Roman" w:hAnsi="Times New Roman"/>
                <w:lang w:val="mk-MK"/>
              </w:rPr>
              <w:t>абота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="00351E9D" w:rsidRPr="00380419">
              <w:rPr>
                <w:rFonts w:ascii="Times New Roman" w:hAnsi="Times New Roman"/>
                <w:lang w:val="mk-MK"/>
              </w:rPr>
              <w:t>11.11</w:t>
            </w:r>
          </w:p>
        </w:tc>
        <w:tc>
          <w:tcPr>
            <w:tcW w:w="833" w:type="pct"/>
            <w:shd w:val="clear" w:color="auto" w:fill="auto"/>
          </w:tcPr>
          <w:p w14:paraId="21EC29ED" w14:textId="7C7BBEDC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833" w:type="pct"/>
            <w:shd w:val="clear" w:color="auto" w:fill="auto"/>
          </w:tcPr>
          <w:p w14:paraId="7C111CA5" w14:textId="251A64CB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833" w:type="pct"/>
          </w:tcPr>
          <w:p w14:paraId="67214634" w14:textId="1E8F0DB6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833" w:type="pct"/>
            <w:shd w:val="clear" w:color="auto" w:fill="auto"/>
          </w:tcPr>
          <w:p w14:paraId="3784E4F2" w14:textId="5C1CFF55" w:rsidR="00351E9D" w:rsidRPr="00380419" w:rsidRDefault="00380419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D6575" w:rsidRPr="00380419">
              <w:rPr>
                <w:rFonts w:ascii="Times New Roman" w:hAnsi="Times New Roman"/>
                <w:lang w:val="mk-MK"/>
              </w:rPr>
              <w:t>абота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="00351E9D" w:rsidRPr="00380419">
              <w:rPr>
                <w:rFonts w:ascii="Times New Roman" w:hAnsi="Times New Roman"/>
                <w:lang w:val="mk-MK"/>
              </w:rPr>
              <w:t>1</w:t>
            </w:r>
            <w:r w:rsidR="000D6575" w:rsidRPr="00380419">
              <w:rPr>
                <w:rFonts w:ascii="Times New Roman" w:hAnsi="Times New Roman"/>
                <w:lang w:val="mk-MK"/>
              </w:rPr>
              <w:t>8</w:t>
            </w:r>
            <w:r w:rsidR="00351E9D" w:rsidRPr="00380419">
              <w:rPr>
                <w:rFonts w:ascii="Times New Roman" w:hAnsi="Times New Roman"/>
                <w:lang w:val="mk-MK"/>
              </w:rPr>
              <w:t>.11</w:t>
            </w:r>
          </w:p>
        </w:tc>
        <w:tc>
          <w:tcPr>
            <w:tcW w:w="833" w:type="pct"/>
            <w:shd w:val="clear" w:color="auto" w:fill="auto"/>
          </w:tcPr>
          <w:p w14:paraId="004FED43" w14:textId="602E60AD" w:rsidR="00351E9D" w:rsidRPr="00380419" w:rsidRDefault="00351E9D" w:rsidP="00351E9D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207AAC" w:rsidRPr="00380419" w14:paraId="151D89BC" w14:textId="77777777" w:rsidTr="00821C91">
        <w:trPr>
          <w:trHeight w:val="498"/>
        </w:trPr>
        <w:tc>
          <w:tcPr>
            <w:tcW w:w="834" w:type="pct"/>
            <w:shd w:val="clear" w:color="auto" w:fill="auto"/>
          </w:tcPr>
          <w:p w14:paraId="4397C70C" w14:textId="77777777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Мед.етика и психол.</w:t>
            </w:r>
          </w:p>
          <w:p w14:paraId="54CBFE92" w14:textId="53A70A4D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833" w:type="pct"/>
            <w:shd w:val="clear" w:color="auto" w:fill="auto"/>
          </w:tcPr>
          <w:p w14:paraId="658C4BF0" w14:textId="77777777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Анатомија и физиологија на џвакал.систем</w:t>
            </w:r>
          </w:p>
          <w:p w14:paraId="30F20959" w14:textId="25D3518D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33" w:type="pct"/>
            <w:shd w:val="clear" w:color="auto" w:fill="auto"/>
          </w:tcPr>
          <w:p w14:paraId="1FC13F53" w14:textId="77777777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</w:p>
          <w:p w14:paraId="505D5ACC" w14:textId="524A2A1A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833" w:type="pct"/>
          </w:tcPr>
          <w:p w14:paraId="28BE68C1" w14:textId="77777777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Орална хистологија и физиологија</w:t>
            </w:r>
          </w:p>
          <w:p w14:paraId="4AEA46C3" w14:textId="6AAF3FC5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833" w:type="pct"/>
            <w:shd w:val="clear" w:color="auto" w:fill="auto"/>
          </w:tcPr>
          <w:p w14:paraId="195019DD" w14:textId="77777777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Ергономија</w:t>
            </w:r>
          </w:p>
          <w:p w14:paraId="2871182E" w14:textId="18631B8E" w:rsidR="00207AAC" w:rsidRPr="00380419" w:rsidRDefault="00207AAC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419">
              <w:rPr>
                <w:rFonts w:ascii="Times New Roman" w:hAnsi="Times New Roman"/>
                <w:b/>
                <w:lang w:val="mk-MK"/>
              </w:rPr>
              <w:t>9-10</w:t>
            </w:r>
            <w:r w:rsidR="00380419">
              <w:rPr>
                <w:rFonts w:ascii="Times New Roman" w:hAnsi="Times New Roman"/>
                <w:b/>
              </w:rPr>
              <w:t>h</w:t>
            </w:r>
            <w:r w:rsidR="00380419">
              <w:rPr>
                <w:rFonts w:ascii="Times New Roman" w:hAnsi="Times New Roman"/>
                <w:b/>
              </w:rPr>
              <w:br/>
              <w:t>(K)</w:t>
            </w:r>
          </w:p>
        </w:tc>
        <w:tc>
          <w:tcPr>
            <w:tcW w:w="833" w:type="pct"/>
            <w:shd w:val="clear" w:color="auto" w:fill="auto"/>
          </w:tcPr>
          <w:p w14:paraId="15B96EE9" w14:textId="4B3F1D42" w:rsidR="00207AAC" w:rsidRPr="00380419" w:rsidRDefault="00207AAC" w:rsidP="00207AA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42E9CFAE" w14:textId="374FEEC1" w:rsidR="008103E6" w:rsidRPr="00380419" w:rsidRDefault="008103E6" w:rsidP="00DC6D05">
      <w:pPr>
        <w:rPr>
          <w:rFonts w:ascii="Times New Roman" w:hAnsi="Times New Roman"/>
          <w:lang w:val="ru-RU"/>
        </w:rPr>
      </w:pPr>
    </w:p>
    <w:p w14:paraId="30A91F14" w14:textId="32C32FC2" w:rsidR="00351E9D" w:rsidRPr="00EE6EB9" w:rsidRDefault="00351E9D" w:rsidP="00380419">
      <w:pPr>
        <w:ind w:firstLine="720"/>
        <w:rPr>
          <w:rFonts w:ascii="Times New Roman" w:hAnsi="Times New Roman"/>
          <w:b/>
          <w:lang w:val="ru-RU"/>
        </w:rPr>
      </w:pPr>
      <w:r w:rsidRPr="00380419">
        <w:rPr>
          <w:rFonts w:ascii="Times New Roman" w:hAnsi="Times New Roman"/>
        </w:rPr>
        <w:t>II</w:t>
      </w:r>
      <w:r w:rsidRPr="00EE6EB9">
        <w:rPr>
          <w:rFonts w:ascii="Times New Roman" w:hAnsi="Times New Roman"/>
          <w:lang w:val="ru-RU"/>
        </w:rPr>
        <w:t xml:space="preserve"> </w:t>
      </w:r>
      <w:r w:rsidRPr="00380419">
        <w:rPr>
          <w:rFonts w:ascii="Times New Roman" w:hAnsi="Times New Roman"/>
          <w:lang w:val="mk-MK"/>
        </w:rPr>
        <w:t>колоквиумска недела</w:t>
      </w:r>
      <w:r w:rsidR="00380419" w:rsidRPr="00EE6EB9">
        <w:rPr>
          <w:rFonts w:ascii="Times New Roman" w:hAnsi="Times New Roman"/>
          <w:lang w:val="ru-RU"/>
        </w:rPr>
        <w:t>,</w:t>
      </w:r>
      <w:r w:rsidR="00380419">
        <w:rPr>
          <w:rFonts w:ascii="Times New Roman" w:hAnsi="Times New Roman"/>
          <w:lang w:val="mk-MK"/>
        </w:rPr>
        <w:t xml:space="preserve"> </w:t>
      </w:r>
      <w:r w:rsidR="00380419" w:rsidRPr="00380419">
        <w:rPr>
          <w:rFonts w:ascii="Times New Roman" w:hAnsi="Times New Roman"/>
          <w:b/>
          <w:u w:val="single"/>
          <w:lang w:val="mk-MK"/>
        </w:rPr>
        <w:t xml:space="preserve">од 8 до </w:t>
      </w:r>
      <w:r w:rsidRPr="00380419">
        <w:rPr>
          <w:rFonts w:ascii="Times New Roman" w:hAnsi="Times New Roman"/>
          <w:b/>
          <w:u w:val="single"/>
          <w:lang w:val="mk-MK"/>
        </w:rPr>
        <w:t>10 часот</w:t>
      </w:r>
      <w:r w:rsidR="00380419" w:rsidRPr="00EE6EB9">
        <w:rPr>
          <w:rFonts w:ascii="Times New Roman" w:hAnsi="Times New Roman"/>
          <w:b/>
          <w:u w:val="single"/>
          <w:lang w:val="ru-RU"/>
        </w:rPr>
        <w:t xml:space="preserve"> </w:t>
      </w:r>
      <w:r w:rsidR="00380419" w:rsidRPr="00380419">
        <w:rPr>
          <w:rFonts w:ascii="Times New Roman" w:hAnsi="Times New Roman"/>
          <w:b/>
          <w:u w:val="single"/>
          <w:lang w:val="mk-MK"/>
        </w:rPr>
        <w:t>во училница 2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0"/>
        <w:gridCol w:w="1910"/>
        <w:gridCol w:w="2281"/>
        <w:gridCol w:w="1830"/>
        <w:gridCol w:w="1601"/>
        <w:gridCol w:w="1754"/>
        <w:gridCol w:w="1734"/>
      </w:tblGrid>
      <w:tr w:rsidR="00351E9D" w:rsidRPr="00380419" w14:paraId="2A4B19DA" w14:textId="77777777" w:rsidTr="00FD2501">
        <w:tc>
          <w:tcPr>
            <w:tcW w:w="1840" w:type="dxa"/>
            <w:shd w:val="clear" w:color="auto" w:fill="auto"/>
          </w:tcPr>
          <w:p w14:paraId="631A1609" w14:textId="050C0072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910" w:type="dxa"/>
            <w:shd w:val="clear" w:color="auto" w:fill="auto"/>
          </w:tcPr>
          <w:p w14:paraId="7ACC33F4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281" w:type="dxa"/>
            <w:shd w:val="clear" w:color="auto" w:fill="auto"/>
          </w:tcPr>
          <w:p w14:paraId="06F20BEF" w14:textId="3C1C3339" w:rsidR="00351E9D" w:rsidRPr="00380419" w:rsidRDefault="00380419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51E9D" w:rsidRPr="00380419">
              <w:rPr>
                <w:rFonts w:ascii="Times New Roman" w:hAnsi="Times New Roman"/>
                <w:lang w:val="mk-MK"/>
              </w:rPr>
              <w:t>етв. 11.1</w:t>
            </w:r>
          </w:p>
        </w:tc>
        <w:tc>
          <w:tcPr>
            <w:tcW w:w="1830" w:type="dxa"/>
            <w:shd w:val="clear" w:color="auto" w:fill="auto"/>
          </w:tcPr>
          <w:p w14:paraId="0EC07FB5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601" w:type="dxa"/>
            <w:shd w:val="clear" w:color="auto" w:fill="auto"/>
          </w:tcPr>
          <w:p w14:paraId="09EFF8DB" w14:textId="50BD0979" w:rsidR="00351E9D" w:rsidRPr="00380419" w:rsidRDefault="00380419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51E9D" w:rsidRPr="00380419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754" w:type="dxa"/>
            <w:shd w:val="clear" w:color="auto" w:fill="auto"/>
          </w:tcPr>
          <w:p w14:paraId="562AA294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34" w:type="dxa"/>
            <w:shd w:val="clear" w:color="auto" w:fill="auto"/>
          </w:tcPr>
          <w:p w14:paraId="3CABEA5F" w14:textId="5CAE1282" w:rsidR="00351E9D" w:rsidRPr="00380419" w:rsidRDefault="00380419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51E9D" w:rsidRPr="00380419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351E9D" w:rsidRPr="00380419" w14:paraId="077C0787" w14:textId="77777777" w:rsidTr="00FD2501">
        <w:tc>
          <w:tcPr>
            <w:tcW w:w="1840" w:type="dxa"/>
            <w:shd w:val="clear" w:color="auto" w:fill="auto"/>
          </w:tcPr>
          <w:p w14:paraId="45F6C71E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lastRenderedPageBreak/>
              <w:t>Мед.етика и психол.</w:t>
            </w:r>
          </w:p>
          <w:p w14:paraId="066B635B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10" w:type="dxa"/>
            <w:shd w:val="clear" w:color="auto" w:fill="auto"/>
          </w:tcPr>
          <w:p w14:paraId="15A47EE0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Ергономија</w:t>
            </w:r>
          </w:p>
          <w:p w14:paraId="60CF4969" w14:textId="449A2456" w:rsidR="00351E9D" w:rsidRPr="00380419" w:rsidRDefault="00380419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8-9</w:t>
            </w:r>
            <w:r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  <w:lang w:val="mk-MK"/>
              </w:rPr>
              <w:br/>
              <w:t>(</w:t>
            </w:r>
            <w:r w:rsidRPr="00380419">
              <w:rPr>
                <w:rFonts w:ascii="Times New Roman" w:hAnsi="Times New Roman"/>
                <w:b/>
                <w:lang w:val="mk-MK"/>
              </w:rPr>
              <w:t>К</w:t>
            </w:r>
            <w:r>
              <w:rPr>
                <w:rFonts w:ascii="Times New Roman" w:hAnsi="Times New Roman"/>
                <w:b/>
                <w:lang w:val="mk-MK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14:paraId="0B40398F" w14:textId="7063E2A1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Морфологија на заби 1</w:t>
            </w:r>
          </w:p>
        </w:tc>
        <w:tc>
          <w:tcPr>
            <w:tcW w:w="1830" w:type="dxa"/>
            <w:shd w:val="clear" w:color="auto" w:fill="auto"/>
          </w:tcPr>
          <w:p w14:paraId="39ECD274" w14:textId="19F85E5C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Исхрана и орално здравје</w:t>
            </w:r>
          </w:p>
        </w:tc>
        <w:tc>
          <w:tcPr>
            <w:tcW w:w="1601" w:type="dxa"/>
            <w:shd w:val="clear" w:color="auto" w:fill="auto"/>
          </w:tcPr>
          <w:p w14:paraId="26414F03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Анатомија и физиологија на џвакал.систем</w:t>
            </w:r>
          </w:p>
          <w:p w14:paraId="285CF8FC" w14:textId="77777777" w:rsidR="00351E9D" w:rsidRPr="00EE6EB9" w:rsidRDefault="00351E9D" w:rsidP="00380419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14:paraId="6EE53DC7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Орална хистологија и физиологија</w:t>
            </w:r>
          </w:p>
          <w:p w14:paraId="5516EAA0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34" w:type="dxa"/>
            <w:shd w:val="clear" w:color="auto" w:fill="auto"/>
          </w:tcPr>
          <w:p w14:paraId="24DDAB8B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Заботехнички апарати и инструменти</w:t>
            </w:r>
          </w:p>
          <w:p w14:paraId="3F67AD9C" w14:textId="31F96E10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</w:tbl>
    <w:p w14:paraId="7F213008" w14:textId="77777777" w:rsidR="00351E9D" w:rsidRPr="00380419" w:rsidRDefault="00351E9D" w:rsidP="00351E9D">
      <w:pPr>
        <w:rPr>
          <w:rFonts w:ascii="Times New Roman" w:hAnsi="Times New Roman"/>
        </w:rPr>
      </w:pPr>
    </w:p>
    <w:p w14:paraId="091F7F9D" w14:textId="77777777" w:rsidR="00380419" w:rsidRPr="00380419" w:rsidRDefault="00380419" w:rsidP="00380419">
      <w:pPr>
        <w:rPr>
          <w:rFonts w:ascii="Times New Roman" w:hAnsi="Times New Roman"/>
          <w:b/>
          <w:bCs/>
          <w:lang w:val="ru-RU"/>
        </w:rPr>
      </w:pPr>
      <w:r w:rsidRPr="00380419">
        <w:rPr>
          <w:rFonts w:ascii="Times New Roman" w:hAnsi="Times New Roman"/>
          <w:b/>
          <w:bCs/>
          <w:lang w:val="ru-RU"/>
        </w:rPr>
        <w:t>ЛЕГЕНДА:</w:t>
      </w:r>
    </w:p>
    <w:p w14:paraId="186F66CF" w14:textId="4A04BA3E" w:rsidR="00380419" w:rsidRPr="00380419" w:rsidRDefault="00380419" w:rsidP="00380419">
      <w:pPr>
        <w:rPr>
          <w:rFonts w:ascii="Times New Roman" w:hAnsi="Times New Roman"/>
          <w:b/>
          <w:bCs/>
          <w:lang w:val="mk-MK"/>
        </w:rPr>
      </w:pPr>
      <w:r w:rsidRPr="00380419">
        <w:rPr>
          <w:rFonts w:ascii="Times New Roman" w:hAnsi="Times New Roman"/>
          <w:b/>
          <w:bCs/>
          <w:lang w:val="ru-RU"/>
        </w:rPr>
        <w:t xml:space="preserve">1 – </w:t>
      </w:r>
      <w:r w:rsidRPr="00380419"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380419">
        <w:rPr>
          <w:rFonts w:ascii="Times New Roman" w:hAnsi="Times New Roman"/>
          <w:b/>
          <w:bCs/>
          <w:lang w:val="mk-MK"/>
        </w:rPr>
        <w:br/>
        <w:t xml:space="preserve">3 </w:t>
      </w:r>
      <w:r>
        <w:rPr>
          <w:rFonts w:ascii="Times New Roman" w:hAnsi="Times New Roman"/>
          <w:b/>
          <w:bCs/>
          <w:lang w:val="mk-MK"/>
        </w:rPr>
        <w:t xml:space="preserve">или У2 </w:t>
      </w:r>
      <w:r w:rsidRPr="00380419">
        <w:rPr>
          <w:rFonts w:ascii="Times New Roman" w:hAnsi="Times New Roman"/>
          <w:b/>
          <w:bCs/>
          <w:lang w:val="mk-MK"/>
        </w:rPr>
        <w:t>– Училница 2 (црвена)</w:t>
      </w:r>
      <w:r w:rsidRPr="00380419">
        <w:rPr>
          <w:rFonts w:ascii="Times New Roman" w:hAnsi="Times New Roman"/>
          <w:b/>
          <w:bCs/>
          <w:lang w:val="mk-MK"/>
        </w:rPr>
        <w:br/>
        <w:t>К – Компјутерски центар</w:t>
      </w:r>
    </w:p>
    <w:p w14:paraId="0345000C" w14:textId="77777777" w:rsidR="00380419" w:rsidRDefault="00380419" w:rsidP="00380419">
      <w:pPr>
        <w:rPr>
          <w:rFonts w:ascii="Times New Roman" w:hAnsi="Times New Roman"/>
          <w:b/>
          <w:lang w:val="mk-MK"/>
        </w:rPr>
      </w:pPr>
    </w:p>
    <w:p w14:paraId="2FEE56E7" w14:textId="29830E8A" w:rsidR="00380419" w:rsidRPr="003C5B7C" w:rsidRDefault="00380419" w:rsidP="0038041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 xml:space="preserve">Прва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>
        <w:rPr>
          <w:rFonts w:ascii="Times New Roman" w:hAnsi="Times New Roman"/>
          <w:b/>
          <w:u w:val="single"/>
          <w:lang w:val="mk-MK"/>
        </w:rPr>
        <w:t xml:space="preserve"> СЗТ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8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10 часот, училница 2</w:t>
      </w:r>
    </w:p>
    <w:p w14:paraId="31FF7312" w14:textId="77777777" w:rsidR="00380419" w:rsidRPr="00EE6EB9" w:rsidRDefault="00380419" w:rsidP="00351E9D">
      <w:pPr>
        <w:ind w:firstLine="720"/>
        <w:rPr>
          <w:rFonts w:ascii="Times New Roman" w:hAnsi="Times New Roman"/>
          <w:b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13249" w:type="dxa"/>
        <w:tblLook w:val="04A0" w:firstRow="1" w:lastRow="0" w:firstColumn="1" w:lastColumn="0" w:noHBand="0" w:noVBand="1"/>
      </w:tblPr>
      <w:tblGrid>
        <w:gridCol w:w="1723"/>
        <w:gridCol w:w="1504"/>
        <w:gridCol w:w="1471"/>
        <w:gridCol w:w="1751"/>
        <w:gridCol w:w="883"/>
        <w:gridCol w:w="1744"/>
        <w:gridCol w:w="1429"/>
        <w:gridCol w:w="1576"/>
        <w:gridCol w:w="1168"/>
      </w:tblGrid>
      <w:tr w:rsidR="00351E9D" w:rsidRPr="00380419" w14:paraId="38A06FE2" w14:textId="77777777" w:rsidTr="00351E9D">
        <w:trPr>
          <w:trHeight w:val="569"/>
        </w:trPr>
        <w:tc>
          <w:tcPr>
            <w:tcW w:w="1944" w:type="dxa"/>
            <w:shd w:val="clear" w:color="auto" w:fill="auto"/>
          </w:tcPr>
          <w:p w14:paraId="2C72791C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536" w:type="dxa"/>
            <w:shd w:val="clear" w:color="auto" w:fill="auto"/>
          </w:tcPr>
          <w:p w14:paraId="3E9CF433" w14:textId="7665D6E4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51E9D" w:rsidRPr="00380419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376" w:type="dxa"/>
            <w:shd w:val="clear" w:color="auto" w:fill="auto"/>
          </w:tcPr>
          <w:p w14:paraId="265117E1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380" w:type="dxa"/>
            <w:shd w:val="clear" w:color="auto" w:fill="auto"/>
          </w:tcPr>
          <w:p w14:paraId="100DD3EE" w14:textId="599F5250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51E9D" w:rsidRPr="00380419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158" w:type="dxa"/>
            <w:shd w:val="clear" w:color="auto" w:fill="auto"/>
          </w:tcPr>
          <w:p w14:paraId="7D8805FB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78" w:type="dxa"/>
            <w:shd w:val="clear" w:color="auto" w:fill="auto"/>
          </w:tcPr>
          <w:p w14:paraId="665A7B0C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478" w:type="dxa"/>
            <w:shd w:val="clear" w:color="auto" w:fill="auto"/>
          </w:tcPr>
          <w:p w14:paraId="382F67C8" w14:textId="3562205B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51E9D" w:rsidRPr="00380419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630" w:type="dxa"/>
            <w:shd w:val="clear" w:color="auto" w:fill="auto"/>
          </w:tcPr>
          <w:p w14:paraId="0DAD3721" w14:textId="7BC34DDE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51E9D" w:rsidRPr="00380419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269" w:type="dxa"/>
            <w:shd w:val="clear" w:color="auto" w:fill="auto"/>
          </w:tcPr>
          <w:p w14:paraId="4928ADCD" w14:textId="168175F7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51E9D" w:rsidRPr="00380419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351E9D" w:rsidRPr="001A050B" w14:paraId="30D4206B" w14:textId="77777777" w:rsidTr="000D6575">
        <w:trPr>
          <w:trHeight w:val="2012"/>
        </w:trPr>
        <w:tc>
          <w:tcPr>
            <w:tcW w:w="1944" w:type="dxa"/>
            <w:shd w:val="clear" w:color="auto" w:fill="auto"/>
          </w:tcPr>
          <w:p w14:paraId="6335B0EA" w14:textId="299C8CD6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Медицинска етика и психологија</w:t>
            </w:r>
          </w:p>
          <w:p w14:paraId="227A1A05" w14:textId="172C4893" w:rsidR="00351E9D" w:rsidRPr="00EE6EB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80419">
              <w:rPr>
                <w:rFonts w:ascii="Times New Roman" w:hAnsi="Times New Roman"/>
                <w:lang w:val="mk-MK"/>
              </w:rPr>
              <w:t>8-9</w:t>
            </w:r>
            <w:r w:rsidRPr="00380419">
              <w:rPr>
                <w:rFonts w:ascii="Times New Roman" w:hAnsi="Times New Roman"/>
              </w:rPr>
              <w:t>h</w:t>
            </w:r>
          </w:p>
        </w:tc>
        <w:tc>
          <w:tcPr>
            <w:tcW w:w="1536" w:type="dxa"/>
            <w:shd w:val="clear" w:color="auto" w:fill="auto"/>
          </w:tcPr>
          <w:p w14:paraId="5B7CFB6F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Морфологија на заби 1</w:t>
            </w:r>
          </w:p>
          <w:p w14:paraId="64C6C6E3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8-9</w:t>
            </w:r>
            <w:r w:rsidRPr="00380419">
              <w:rPr>
                <w:rFonts w:ascii="Times New Roman" w:hAnsi="Times New Roman"/>
                <w:bCs/>
              </w:rPr>
              <w:t>h</w:t>
            </w:r>
          </w:p>
          <w:p w14:paraId="0DC8A626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59AB514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219FB9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3F965C8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C280F3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44F0AE" w14:textId="77777777" w:rsidR="00351E9D" w:rsidRPr="00380419" w:rsidRDefault="00351E9D" w:rsidP="00380419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76" w:type="dxa"/>
            <w:shd w:val="clear" w:color="auto" w:fill="auto"/>
          </w:tcPr>
          <w:p w14:paraId="0CD22C44" w14:textId="26CB2816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</w:p>
        </w:tc>
        <w:tc>
          <w:tcPr>
            <w:tcW w:w="1380" w:type="dxa"/>
            <w:shd w:val="clear" w:color="auto" w:fill="auto"/>
          </w:tcPr>
          <w:p w14:paraId="371B987F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Ергономија</w:t>
            </w:r>
          </w:p>
          <w:p w14:paraId="7AA07C4C" w14:textId="2085093A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0419">
              <w:rPr>
                <w:rFonts w:ascii="Times New Roman" w:hAnsi="Times New Roman"/>
                <w:b/>
                <w:bCs/>
                <w:lang w:val="mk-MK"/>
              </w:rPr>
              <w:t>10</w:t>
            </w:r>
            <w:r w:rsidRPr="00380419">
              <w:rPr>
                <w:rFonts w:ascii="Times New Roman" w:hAnsi="Times New Roman"/>
                <w:b/>
                <w:bCs/>
              </w:rPr>
              <w:t>-11h</w:t>
            </w:r>
            <w:r w:rsidR="00380419">
              <w:rPr>
                <w:rFonts w:ascii="Times New Roman" w:hAnsi="Times New Roman"/>
                <w:bCs/>
              </w:rPr>
              <w:br/>
            </w:r>
            <w:r w:rsidR="00380419" w:rsidRPr="00380419">
              <w:rPr>
                <w:rFonts w:ascii="Times New Roman" w:hAnsi="Times New Roman"/>
                <w:b/>
                <w:bCs/>
              </w:rPr>
              <w:t>(K)</w:t>
            </w:r>
          </w:p>
          <w:p w14:paraId="75F8D323" w14:textId="09541B1A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shd w:val="clear" w:color="auto" w:fill="auto"/>
          </w:tcPr>
          <w:p w14:paraId="68348E03" w14:textId="462168F5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478" w:type="dxa"/>
            <w:shd w:val="clear" w:color="auto" w:fill="auto"/>
          </w:tcPr>
          <w:p w14:paraId="0FEE3E2B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Анатомија и физиологија на џвакален систем</w:t>
            </w:r>
          </w:p>
          <w:p w14:paraId="031F44ED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380419">
              <w:rPr>
                <w:rFonts w:ascii="Times New Roman" w:hAnsi="Times New Roman"/>
                <w:b/>
                <w:bCs/>
                <w:lang w:val="mk-MK"/>
              </w:rPr>
              <w:br/>
            </w:r>
          </w:p>
          <w:p w14:paraId="61A3DC49" w14:textId="77777777" w:rsidR="00351E9D" w:rsidRPr="00EE6EB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43390938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78" w:type="dxa"/>
            <w:shd w:val="clear" w:color="auto" w:fill="auto"/>
          </w:tcPr>
          <w:p w14:paraId="1A8890AD" w14:textId="1DEA4F6C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Орална хистологија и физиологија</w:t>
            </w:r>
          </w:p>
          <w:p w14:paraId="0422F499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419">
              <w:rPr>
                <w:rFonts w:ascii="Times New Roman" w:hAnsi="Times New Roman"/>
                <w:lang w:val="mk-MK"/>
              </w:rPr>
              <w:t>9-10</w:t>
            </w:r>
            <w:r w:rsidRPr="00380419">
              <w:rPr>
                <w:rFonts w:ascii="Times New Roman" w:hAnsi="Times New Roman"/>
              </w:rPr>
              <w:t>h</w:t>
            </w:r>
          </w:p>
          <w:p w14:paraId="3127CDDF" w14:textId="541B3884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30" w:type="dxa"/>
            <w:shd w:val="clear" w:color="auto" w:fill="auto"/>
          </w:tcPr>
          <w:p w14:paraId="451523DE" w14:textId="77777777" w:rsidR="00351E9D" w:rsidRPr="00EE6EB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Заботехнички апарати и инструменти</w:t>
            </w:r>
            <w:r w:rsidRPr="00380419">
              <w:rPr>
                <w:rFonts w:ascii="Times New Roman" w:hAnsi="Times New Roman"/>
                <w:bCs/>
                <w:lang w:val="mk-MK"/>
              </w:rPr>
              <w:br/>
              <w:t>8-9</w:t>
            </w:r>
            <w:r w:rsidRPr="00380419">
              <w:rPr>
                <w:rFonts w:ascii="Times New Roman" w:hAnsi="Times New Roman"/>
                <w:bCs/>
              </w:rPr>
              <w:t>h</w:t>
            </w:r>
          </w:p>
          <w:p w14:paraId="5F11B1DC" w14:textId="6155AB7C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380419">
              <w:rPr>
                <w:rFonts w:ascii="Times New Roman" w:hAnsi="Times New Roman"/>
                <w:b/>
                <w:bCs/>
                <w:lang w:val="mk-MK"/>
              </w:rPr>
              <w:t>У2</w:t>
            </w:r>
          </w:p>
        </w:tc>
        <w:tc>
          <w:tcPr>
            <w:tcW w:w="1269" w:type="dxa"/>
            <w:shd w:val="clear" w:color="auto" w:fill="auto"/>
          </w:tcPr>
          <w:p w14:paraId="662B01D3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</w:p>
          <w:p w14:paraId="1AF1DD96" w14:textId="77777777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Исхрана и орално здравје</w:t>
            </w:r>
          </w:p>
          <w:p w14:paraId="4BCE867A" w14:textId="77777777" w:rsidR="00351E9D" w:rsidRPr="00EE6EB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80419">
              <w:rPr>
                <w:rFonts w:ascii="Times New Roman" w:hAnsi="Times New Roman"/>
                <w:lang w:val="mk-MK"/>
              </w:rPr>
              <w:t>9-10</w:t>
            </w:r>
            <w:r w:rsidRPr="00380419">
              <w:rPr>
                <w:rFonts w:ascii="Times New Roman" w:hAnsi="Times New Roman"/>
              </w:rPr>
              <w:t>h</w:t>
            </w:r>
          </w:p>
          <w:p w14:paraId="0F906089" w14:textId="62B01F74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380419">
              <w:rPr>
                <w:rFonts w:ascii="Times New Roman" w:hAnsi="Times New Roman"/>
                <w:b/>
                <w:lang w:val="mk-MK"/>
              </w:rPr>
              <w:t>У2</w:t>
            </w:r>
          </w:p>
        </w:tc>
      </w:tr>
      <w:tr w:rsidR="00351E9D" w:rsidRPr="00380419" w14:paraId="00BE421B" w14:textId="77777777" w:rsidTr="00351E9D">
        <w:trPr>
          <w:trHeight w:val="278"/>
        </w:trPr>
        <w:tc>
          <w:tcPr>
            <w:tcW w:w="1944" w:type="dxa"/>
            <w:shd w:val="clear" w:color="auto" w:fill="auto"/>
          </w:tcPr>
          <w:p w14:paraId="54EC68A2" w14:textId="22BEEDC4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51E9D" w:rsidRPr="00380419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536" w:type="dxa"/>
            <w:shd w:val="clear" w:color="auto" w:fill="auto"/>
          </w:tcPr>
          <w:p w14:paraId="0C76FECC" w14:textId="1D1B58DE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51E9D" w:rsidRPr="00380419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376" w:type="dxa"/>
            <w:shd w:val="clear" w:color="auto" w:fill="auto"/>
          </w:tcPr>
          <w:p w14:paraId="4C1999D2" w14:textId="46E274C3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51E9D" w:rsidRPr="00380419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380" w:type="dxa"/>
            <w:shd w:val="clear" w:color="auto" w:fill="auto"/>
          </w:tcPr>
          <w:p w14:paraId="0D2EF298" w14:textId="4F7D3643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51E9D" w:rsidRPr="00380419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158" w:type="dxa"/>
            <w:shd w:val="clear" w:color="auto" w:fill="auto"/>
          </w:tcPr>
          <w:p w14:paraId="5D1D7ADF" w14:textId="1EA5FB4B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51E9D" w:rsidRPr="00380419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478" w:type="dxa"/>
            <w:shd w:val="clear" w:color="auto" w:fill="auto"/>
          </w:tcPr>
          <w:p w14:paraId="4EFFAC0E" w14:textId="563B3894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51E9D" w:rsidRPr="00380419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478" w:type="dxa"/>
            <w:shd w:val="clear" w:color="auto" w:fill="auto"/>
          </w:tcPr>
          <w:p w14:paraId="41787645" w14:textId="56FC7FB8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51E9D" w:rsidRPr="00380419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630" w:type="dxa"/>
            <w:shd w:val="clear" w:color="auto" w:fill="auto"/>
          </w:tcPr>
          <w:p w14:paraId="455DFF18" w14:textId="797EEAF2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51E9D" w:rsidRPr="00380419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1269" w:type="dxa"/>
            <w:shd w:val="clear" w:color="auto" w:fill="auto"/>
          </w:tcPr>
          <w:p w14:paraId="4210273E" w14:textId="75AB9269" w:rsidR="00351E9D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51E9D" w:rsidRPr="00380419">
              <w:rPr>
                <w:rFonts w:ascii="Times New Roman" w:hAnsi="Times New Roman"/>
                <w:lang w:val="mk-MK"/>
              </w:rPr>
              <w:t>ред.14</w:t>
            </w:r>
          </w:p>
        </w:tc>
      </w:tr>
      <w:tr w:rsidR="00351E9D" w:rsidRPr="00380419" w14:paraId="534AECB1" w14:textId="77777777" w:rsidTr="00351E9D">
        <w:trPr>
          <w:trHeight w:val="827"/>
        </w:trPr>
        <w:tc>
          <w:tcPr>
            <w:tcW w:w="1944" w:type="dxa"/>
            <w:shd w:val="clear" w:color="auto" w:fill="auto"/>
          </w:tcPr>
          <w:p w14:paraId="68B26CCB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Технологија на заботехнички материјали 1</w:t>
            </w:r>
          </w:p>
          <w:p w14:paraId="20049272" w14:textId="77777777" w:rsidR="00351E9D" w:rsidRPr="00EE6EB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8-9</w:t>
            </w:r>
            <w:r w:rsidRPr="00380419">
              <w:rPr>
                <w:rFonts w:ascii="Times New Roman" w:hAnsi="Times New Roman"/>
                <w:bCs/>
              </w:rPr>
              <w:t>h</w:t>
            </w:r>
          </w:p>
          <w:p w14:paraId="6A72EC10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380419">
              <w:rPr>
                <w:rFonts w:ascii="Times New Roman" w:hAnsi="Times New Roman"/>
                <w:b/>
                <w:bCs/>
                <w:lang w:val="mk-MK"/>
              </w:rPr>
              <w:t>У2</w:t>
            </w:r>
          </w:p>
          <w:p w14:paraId="1DFAAB5A" w14:textId="4C2FF2E6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6" w:type="dxa"/>
            <w:shd w:val="clear" w:color="auto" w:fill="auto"/>
          </w:tcPr>
          <w:p w14:paraId="55D71B0C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</w:p>
          <w:p w14:paraId="348C4F40" w14:textId="1CD255BD" w:rsidR="00351E9D" w:rsidRPr="00380419" w:rsidRDefault="00351E9D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76" w:type="dxa"/>
            <w:shd w:val="clear" w:color="auto" w:fill="auto"/>
          </w:tcPr>
          <w:p w14:paraId="38357127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Морфологија на заби 2</w:t>
            </w:r>
          </w:p>
          <w:p w14:paraId="7542BE2E" w14:textId="77777777" w:rsidR="00351E9D" w:rsidRPr="00EE6EB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8-9</w:t>
            </w:r>
            <w:r w:rsidRPr="00380419">
              <w:rPr>
                <w:rFonts w:ascii="Times New Roman" w:hAnsi="Times New Roman"/>
                <w:bCs/>
              </w:rPr>
              <w:t>h</w:t>
            </w:r>
          </w:p>
          <w:p w14:paraId="05C90808" w14:textId="1C86E2D3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b/>
                <w:bCs/>
                <w:lang w:val="mk-MK"/>
              </w:rPr>
              <w:t>У2</w:t>
            </w:r>
          </w:p>
        </w:tc>
        <w:tc>
          <w:tcPr>
            <w:tcW w:w="1380" w:type="dxa"/>
            <w:shd w:val="clear" w:color="auto" w:fill="auto"/>
          </w:tcPr>
          <w:p w14:paraId="7DB872B8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Основни принципи на стоматолошката практика</w:t>
            </w:r>
          </w:p>
          <w:p w14:paraId="2815F448" w14:textId="77777777" w:rsidR="00351E9D" w:rsidRPr="00EE6EB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8-9</w:t>
            </w:r>
            <w:r w:rsidRPr="00380419">
              <w:rPr>
                <w:rFonts w:ascii="Times New Roman" w:hAnsi="Times New Roman"/>
                <w:bCs/>
              </w:rPr>
              <w:t>h</w:t>
            </w:r>
          </w:p>
          <w:p w14:paraId="6D49364F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380419">
              <w:rPr>
                <w:rFonts w:ascii="Times New Roman" w:hAnsi="Times New Roman"/>
                <w:b/>
                <w:bCs/>
                <w:lang w:val="mk-MK"/>
              </w:rPr>
              <w:t>У2</w:t>
            </w:r>
          </w:p>
          <w:p w14:paraId="2CB571D5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47DCB90B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Англиски јазик</w:t>
            </w:r>
          </w:p>
          <w:p w14:paraId="79B3AB77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9-10</w:t>
            </w:r>
            <w:r w:rsidRPr="00380419">
              <w:rPr>
                <w:rFonts w:ascii="Times New Roman" w:hAnsi="Times New Roman"/>
                <w:bCs/>
              </w:rPr>
              <w:t>h</w:t>
            </w:r>
          </w:p>
          <w:p w14:paraId="32573415" w14:textId="77777777" w:rsidR="00351E9D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380419">
              <w:rPr>
                <w:rFonts w:ascii="Times New Roman" w:hAnsi="Times New Roman"/>
                <w:b/>
                <w:bCs/>
                <w:lang w:val="mk-MK"/>
              </w:rPr>
              <w:lastRenderedPageBreak/>
              <w:t>У2</w:t>
            </w:r>
          </w:p>
          <w:p w14:paraId="0C45D877" w14:textId="521CB4F6" w:rsidR="00380419" w:rsidRPr="00380419" w:rsidRDefault="00380419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158" w:type="dxa"/>
            <w:shd w:val="clear" w:color="auto" w:fill="auto"/>
          </w:tcPr>
          <w:p w14:paraId="6E8DF5E0" w14:textId="77777777" w:rsidR="00351E9D" w:rsidRPr="00380419" w:rsidRDefault="00351E9D" w:rsidP="00380419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78" w:type="dxa"/>
            <w:shd w:val="clear" w:color="auto" w:fill="auto"/>
          </w:tcPr>
          <w:p w14:paraId="571E941D" w14:textId="05D2AD95" w:rsidR="00351E9D" w:rsidRPr="00380419" w:rsidRDefault="00262442" w:rsidP="0038041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bCs/>
                <w:lang w:val="mk-MK"/>
              </w:rPr>
              <w:t>Применети информатички знаења во стоматологијата</w:t>
            </w:r>
          </w:p>
        </w:tc>
        <w:tc>
          <w:tcPr>
            <w:tcW w:w="1478" w:type="dxa"/>
            <w:shd w:val="clear" w:color="auto" w:fill="auto"/>
          </w:tcPr>
          <w:p w14:paraId="51B7D2A3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80419">
              <w:rPr>
                <w:rFonts w:ascii="Times New Roman" w:hAnsi="Times New Roman"/>
                <w:lang w:val="mk-MK"/>
              </w:rPr>
              <w:t>Технологија на фиксни протези коронки</w:t>
            </w:r>
          </w:p>
          <w:p w14:paraId="1418AA62" w14:textId="77777777" w:rsidR="00351E9D" w:rsidRPr="00EE6EB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80419">
              <w:rPr>
                <w:rFonts w:ascii="Times New Roman" w:hAnsi="Times New Roman"/>
                <w:lang w:val="mk-MK"/>
              </w:rPr>
              <w:t>8-9</w:t>
            </w:r>
            <w:r w:rsidRPr="00380419">
              <w:rPr>
                <w:rFonts w:ascii="Times New Roman" w:hAnsi="Times New Roman"/>
              </w:rPr>
              <w:t>h</w:t>
            </w:r>
          </w:p>
          <w:p w14:paraId="114D2C0C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380419">
              <w:rPr>
                <w:rFonts w:ascii="Times New Roman" w:hAnsi="Times New Roman"/>
                <w:b/>
                <w:lang w:val="mk-MK"/>
              </w:rPr>
              <w:t>У2</w:t>
            </w:r>
          </w:p>
          <w:p w14:paraId="4B24F6D3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30" w:type="dxa"/>
            <w:shd w:val="clear" w:color="auto" w:fill="auto"/>
          </w:tcPr>
          <w:p w14:paraId="641DD1C5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69" w:type="dxa"/>
            <w:shd w:val="clear" w:color="auto" w:fill="auto"/>
          </w:tcPr>
          <w:p w14:paraId="67055997" w14:textId="77777777" w:rsidR="00351E9D" w:rsidRPr="00380419" w:rsidRDefault="00351E9D" w:rsidP="0038041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7C671F49" w14:textId="40F5AF56" w:rsidR="00351E9D" w:rsidRPr="00380419" w:rsidRDefault="00351E9D" w:rsidP="00351E9D">
      <w:pPr>
        <w:tabs>
          <w:tab w:val="left" w:pos="1695"/>
        </w:tabs>
        <w:rPr>
          <w:rFonts w:ascii="Times New Roman" w:hAnsi="Times New Roman"/>
          <w:lang w:val="mk-MK"/>
        </w:rPr>
      </w:pPr>
      <w:r w:rsidRPr="00380419">
        <w:rPr>
          <w:rFonts w:ascii="Times New Roman" w:hAnsi="Times New Roman"/>
          <w:b/>
          <w:lang w:val="mk-MK"/>
        </w:rPr>
        <w:br w:type="textWrapping" w:clear="all"/>
      </w:r>
    </w:p>
    <w:p w14:paraId="32F86AAD" w14:textId="77777777" w:rsidR="00351E9D" w:rsidRPr="00380419" w:rsidRDefault="00351E9D" w:rsidP="00DC6D05">
      <w:pPr>
        <w:rPr>
          <w:rFonts w:ascii="Times New Roman" w:hAnsi="Times New Roman"/>
          <w:lang w:val="ru-RU"/>
        </w:rPr>
      </w:pPr>
    </w:p>
    <w:sectPr w:rsidR="00351E9D" w:rsidRPr="00380419" w:rsidSect="005052FF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E6"/>
    <w:rsid w:val="00020533"/>
    <w:rsid w:val="0004212F"/>
    <w:rsid w:val="00064C23"/>
    <w:rsid w:val="0007444C"/>
    <w:rsid w:val="00095350"/>
    <w:rsid w:val="000D6575"/>
    <w:rsid w:val="00101D54"/>
    <w:rsid w:val="001125CC"/>
    <w:rsid w:val="00140C47"/>
    <w:rsid w:val="001654E2"/>
    <w:rsid w:val="00175EA9"/>
    <w:rsid w:val="001A050B"/>
    <w:rsid w:val="00207AAC"/>
    <w:rsid w:val="00223CB9"/>
    <w:rsid w:val="00262442"/>
    <w:rsid w:val="00281498"/>
    <w:rsid w:val="00351E9D"/>
    <w:rsid w:val="00371FC2"/>
    <w:rsid w:val="00380419"/>
    <w:rsid w:val="00436BBB"/>
    <w:rsid w:val="004F58C1"/>
    <w:rsid w:val="005052FF"/>
    <w:rsid w:val="005363FE"/>
    <w:rsid w:val="005A3CC9"/>
    <w:rsid w:val="005D16A3"/>
    <w:rsid w:val="006223A4"/>
    <w:rsid w:val="00635789"/>
    <w:rsid w:val="006A7CB9"/>
    <w:rsid w:val="006E61C0"/>
    <w:rsid w:val="007D6A27"/>
    <w:rsid w:val="007F7941"/>
    <w:rsid w:val="008103E6"/>
    <w:rsid w:val="00821C91"/>
    <w:rsid w:val="00864AAC"/>
    <w:rsid w:val="009737D8"/>
    <w:rsid w:val="009830CB"/>
    <w:rsid w:val="00A022F8"/>
    <w:rsid w:val="00A07AB5"/>
    <w:rsid w:val="00A25526"/>
    <w:rsid w:val="00A62F66"/>
    <w:rsid w:val="00B17326"/>
    <w:rsid w:val="00BB0BB4"/>
    <w:rsid w:val="00BD2DEE"/>
    <w:rsid w:val="00C85F55"/>
    <w:rsid w:val="00CD35E4"/>
    <w:rsid w:val="00CF3D56"/>
    <w:rsid w:val="00D1061A"/>
    <w:rsid w:val="00D74D61"/>
    <w:rsid w:val="00DC5670"/>
    <w:rsid w:val="00DC6D05"/>
    <w:rsid w:val="00EE5618"/>
    <w:rsid w:val="00EE6EB9"/>
    <w:rsid w:val="00F15D8A"/>
    <w:rsid w:val="00F23C13"/>
    <w:rsid w:val="00F560F7"/>
    <w:rsid w:val="00F95ACF"/>
    <w:rsid w:val="00FE559C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7D48"/>
  <w15:docId w15:val="{FBA5A3B1-82D6-4CD7-80CF-A5288D1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8C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D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Makedonski Stomatoloski Pregled</cp:lastModifiedBy>
  <cp:revision>4</cp:revision>
  <dcterms:created xsi:type="dcterms:W3CDTF">2023-07-19T20:31:00Z</dcterms:created>
  <dcterms:modified xsi:type="dcterms:W3CDTF">2023-10-06T12:39:00Z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